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266" w:rsidRDefault="00EC1266" w:rsidP="00EC1266">
      <w:pPr>
        <w:spacing w:after="0" w:line="240" w:lineRule="auto"/>
        <w:ind w:left="6480" w:right="-630" w:firstLine="720"/>
        <w:jc w:val="center"/>
        <w:rPr>
          <w:rFonts w:ascii="Times New Roman" w:hAnsi="Times New Roman" w:cs="Times New Roman"/>
          <w:b/>
          <w:bCs/>
          <w:sz w:val="24"/>
          <w:szCs w:val="24"/>
        </w:rPr>
      </w:pPr>
      <w:r>
        <w:rPr>
          <w:rFonts w:ascii="Times New Roman" w:hAnsi="Times New Roman" w:cs="Times New Roman"/>
          <w:b/>
          <w:bCs/>
          <w:sz w:val="24"/>
          <w:szCs w:val="24"/>
        </w:rPr>
        <w:t>Innovative Idea Poster</w:t>
      </w:r>
    </w:p>
    <w:p w:rsidR="00EC1266" w:rsidRDefault="00EC1266" w:rsidP="000B4830">
      <w:pPr>
        <w:spacing w:after="0" w:line="240" w:lineRule="auto"/>
        <w:jc w:val="center"/>
        <w:rPr>
          <w:rFonts w:ascii="Times New Roman" w:hAnsi="Times New Roman" w:cs="Times New Roman"/>
          <w:b/>
          <w:bCs/>
          <w:sz w:val="24"/>
          <w:szCs w:val="24"/>
        </w:rPr>
      </w:pPr>
    </w:p>
    <w:p w:rsidR="00EC1266" w:rsidRDefault="00EC1266" w:rsidP="000B4830">
      <w:pPr>
        <w:spacing w:after="0" w:line="240" w:lineRule="auto"/>
        <w:jc w:val="center"/>
        <w:rPr>
          <w:rFonts w:ascii="Times New Roman" w:hAnsi="Times New Roman" w:cs="Times New Roman"/>
          <w:b/>
          <w:bCs/>
          <w:sz w:val="24"/>
          <w:szCs w:val="24"/>
        </w:rPr>
      </w:pPr>
    </w:p>
    <w:p w:rsidR="00EC1266" w:rsidRDefault="00EC1266" w:rsidP="000B4830">
      <w:pPr>
        <w:spacing w:after="0" w:line="240" w:lineRule="auto"/>
        <w:jc w:val="center"/>
        <w:rPr>
          <w:rFonts w:ascii="Times New Roman" w:hAnsi="Times New Roman" w:cs="Times New Roman"/>
          <w:b/>
          <w:bCs/>
          <w:sz w:val="24"/>
          <w:szCs w:val="24"/>
        </w:rPr>
      </w:pPr>
    </w:p>
    <w:p w:rsidR="00EC1266" w:rsidRDefault="00EC1266" w:rsidP="000B4830">
      <w:pPr>
        <w:spacing w:after="0" w:line="240" w:lineRule="auto"/>
        <w:jc w:val="center"/>
        <w:rPr>
          <w:rFonts w:ascii="Times New Roman" w:hAnsi="Times New Roman" w:cs="Times New Roman"/>
          <w:b/>
          <w:bCs/>
          <w:sz w:val="24"/>
          <w:szCs w:val="24"/>
        </w:rPr>
      </w:pPr>
    </w:p>
    <w:p w:rsidR="00EC1266" w:rsidRDefault="00EC1266" w:rsidP="000B4830">
      <w:pPr>
        <w:spacing w:after="0" w:line="240" w:lineRule="auto"/>
        <w:jc w:val="center"/>
        <w:rPr>
          <w:rFonts w:ascii="Times New Roman" w:hAnsi="Times New Roman" w:cs="Times New Roman"/>
          <w:b/>
          <w:bCs/>
          <w:sz w:val="24"/>
          <w:szCs w:val="24"/>
        </w:rPr>
      </w:pPr>
    </w:p>
    <w:p w:rsidR="000B4830" w:rsidRDefault="00CB34DF" w:rsidP="000B483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Development of a</w:t>
      </w:r>
      <w:r w:rsidR="00FA45CC">
        <w:rPr>
          <w:rFonts w:ascii="Times New Roman" w:hAnsi="Times New Roman" w:cs="Times New Roman"/>
          <w:b/>
          <w:bCs/>
          <w:sz w:val="24"/>
          <w:szCs w:val="24"/>
        </w:rPr>
        <w:t xml:space="preserve"> Checklist </w:t>
      </w:r>
      <w:r w:rsidR="006844F2">
        <w:rPr>
          <w:rFonts w:ascii="Times New Roman" w:hAnsi="Times New Roman" w:cs="Times New Roman"/>
          <w:b/>
          <w:bCs/>
          <w:sz w:val="24"/>
          <w:szCs w:val="24"/>
        </w:rPr>
        <w:t>to Ensure</w:t>
      </w:r>
      <w:r w:rsidR="00FA45CC">
        <w:rPr>
          <w:rFonts w:ascii="Times New Roman" w:hAnsi="Times New Roman" w:cs="Times New Roman"/>
          <w:b/>
          <w:bCs/>
          <w:sz w:val="24"/>
          <w:szCs w:val="24"/>
        </w:rPr>
        <w:t xml:space="preserve"> Data Quality in Theses and Dissertation</w:t>
      </w:r>
      <w:r w:rsidR="006844F2">
        <w:rPr>
          <w:rFonts w:ascii="Times New Roman" w:hAnsi="Times New Roman" w:cs="Times New Roman"/>
          <w:b/>
          <w:bCs/>
          <w:sz w:val="24"/>
          <w:szCs w:val="24"/>
        </w:rPr>
        <w:t xml:space="preserve"> Research</w:t>
      </w:r>
    </w:p>
    <w:p w:rsidR="00FA45CC" w:rsidRDefault="00FA45CC" w:rsidP="000B4830">
      <w:pPr>
        <w:spacing w:after="0" w:line="240" w:lineRule="auto"/>
        <w:jc w:val="center"/>
        <w:rPr>
          <w:rFonts w:ascii="Times New Roman" w:hAnsi="Times New Roman" w:cs="Times New Roman"/>
          <w:b/>
          <w:bCs/>
          <w:sz w:val="24"/>
          <w:szCs w:val="24"/>
        </w:rPr>
      </w:pPr>
    </w:p>
    <w:p w:rsidR="00CB34DF" w:rsidRDefault="00CB34DF" w:rsidP="000B4830">
      <w:pPr>
        <w:spacing w:after="0" w:line="240" w:lineRule="auto"/>
        <w:jc w:val="center"/>
        <w:rPr>
          <w:rFonts w:ascii="Times New Roman" w:hAnsi="Times New Roman" w:cs="Times New Roman"/>
          <w:b/>
          <w:bCs/>
          <w:sz w:val="24"/>
          <w:szCs w:val="24"/>
        </w:rPr>
      </w:pPr>
    </w:p>
    <w:p w:rsidR="00FA45CC" w:rsidRDefault="00FA45CC" w:rsidP="000B4830">
      <w:pPr>
        <w:spacing w:after="0" w:line="240" w:lineRule="auto"/>
        <w:jc w:val="center"/>
        <w:rPr>
          <w:rFonts w:ascii="Times New Roman" w:hAnsi="Times New Roman" w:cs="Times New Roman"/>
          <w:b/>
          <w:bCs/>
          <w:sz w:val="24"/>
          <w:szCs w:val="24"/>
        </w:rPr>
      </w:pPr>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Rama Radhakrishna</w:t>
      </w:r>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Professor of Agricultural and Extension Education</w:t>
      </w:r>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212 Ferguson Building</w:t>
      </w:r>
    </w:p>
    <w:p w:rsidR="00FA45CC" w:rsidRPr="00FA45CC" w:rsidRDefault="00FA45CC" w:rsidP="00CB34DF">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The Pennsylvania State University</w:t>
      </w:r>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University Park, PA 16802</w:t>
      </w:r>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 xml:space="preserve">e-mail: </w:t>
      </w:r>
      <w:hyperlink r:id="rId5" w:history="1">
        <w:r w:rsidRPr="00FA45CC">
          <w:rPr>
            <w:rStyle w:val="Hyperlink"/>
            <w:rFonts w:ascii="Times New Roman" w:hAnsi="Times New Roman" w:cs="Times New Roman"/>
            <w:bCs/>
            <w:sz w:val="24"/>
            <w:szCs w:val="24"/>
          </w:rPr>
          <w:t>brr100@psu.edu</w:t>
        </w:r>
      </w:hyperlink>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Tel: (814) 863-7069</w:t>
      </w:r>
    </w:p>
    <w:p w:rsidR="00FA45CC" w:rsidRDefault="00FA45CC" w:rsidP="00A85C2F">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Fax: (814) 863-4753</w:t>
      </w:r>
    </w:p>
    <w:p w:rsidR="00FA45CC" w:rsidRPr="00FA45CC" w:rsidRDefault="00FA45CC" w:rsidP="000B4830">
      <w:pPr>
        <w:spacing w:after="0" w:line="240" w:lineRule="auto"/>
        <w:jc w:val="center"/>
        <w:rPr>
          <w:rFonts w:ascii="Times New Roman" w:hAnsi="Times New Roman" w:cs="Times New Roman"/>
          <w:bCs/>
          <w:sz w:val="24"/>
          <w:szCs w:val="24"/>
        </w:rPr>
      </w:pPr>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Daniel Tobin</w:t>
      </w:r>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Graduate Assistant</w:t>
      </w:r>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Department of Agricultural and Extension Education</w:t>
      </w:r>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009 Ferguson Building</w:t>
      </w:r>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The Pennsylvania State University</w:t>
      </w:r>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University Park, PA 16802</w:t>
      </w:r>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e-mail:dtobin@psu.edu</w:t>
      </w:r>
    </w:p>
    <w:p w:rsidR="00FA45CC" w:rsidRP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Tel: (814) 863-0416</w:t>
      </w:r>
    </w:p>
    <w:p w:rsidR="00FA45CC" w:rsidRDefault="00FA45CC" w:rsidP="000B4830">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Fax: (814) 863-4753</w:t>
      </w:r>
    </w:p>
    <w:p w:rsidR="00A85C2F" w:rsidRDefault="00A85C2F" w:rsidP="000B4830">
      <w:pPr>
        <w:spacing w:after="0" w:line="240" w:lineRule="auto"/>
        <w:jc w:val="center"/>
        <w:rPr>
          <w:rFonts w:ascii="Times New Roman" w:hAnsi="Times New Roman" w:cs="Times New Roman"/>
          <w:bCs/>
          <w:sz w:val="24"/>
          <w:szCs w:val="24"/>
        </w:rPr>
      </w:pPr>
    </w:p>
    <w:p w:rsidR="003574C5" w:rsidRDefault="003574C5" w:rsidP="003574C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Joan Thomson</w:t>
      </w:r>
    </w:p>
    <w:p w:rsidR="003574C5" w:rsidRPr="00FA45CC" w:rsidRDefault="003574C5" w:rsidP="003574C5">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 xml:space="preserve">Professor of Agricultural </w:t>
      </w:r>
      <w:r>
        <w:rPr>
          <w:rFonts w:ascii="Times New Roman" w:hAnsi="Times New Roman" w:cs="Times New Roman"/>
          <w:bCs/>
          <w:sz w:val="24"/>
          <w:szCs w:val="24"/>
        </w:rPr>
        <w:t>Communications</w:t>
      </w:r>
    </w:p>
    <w:p w:rsidR="003574C5" w:rsidRPr="00FA45CC" w:rsidRDefault="003574C5" w:rsidP="003574C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209B</w:t>
      </w:r>
      <w:r w:rsidRPr="00FA45CC">
        <w:rPr>
          <w:rFonts w:ascii="Times New Roman" w:hAnsi="Times New Roman" w:cs="Times New Roman"/>
          <w:bCs/>
          <w:sz w:val="24"/>
          <w:szCs w:val="24"/>
        </w:rPr>
        <w:t xml:space="preserve"> Ferguson Building</w:t>
      </w:r>
    </w:p>
    <w:p w:rsidR="003574C5" w:rsidRPr="00FA45CC" w:rsidRDefault="003574C5" w:rsidP="003574C5">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The Pennsylvania State University</w:t>
      </w:r>
    </w:p>
    <w:p w:rsidR="003574C5" w:rsidRPr="00FA45CC" w:rsidRDefault="003574C5" w:rsidP="003574C5">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University Park, PA 16802</w:t>
      </w:r>
    </w:p>
    <w:p w:rsidR="003574C5" w:rsidRPr="00FA45CC" w:rsidRDefault="003574C5" w:rsidP="003574C5">
      <w:pPr>
        <w:spacing w:after="0" w:line="240" w:lineRule="auto"/>
        <w:jc w:val="center"/>
        <w:rPr>
          <w:rFonts w:ascii="Times New Roman" w:hAnsi="Times New Roman" w:cs="Times New Roman"/>
          <w:bCs/>
          <w:sz w:val="24"/>
          <w:szCs w:val="24"/>
        </w:rPr>
      </w:pPr>
      <w:proofErr w:type="gramStart"/>
      <w:r w:rsidRPr="00FA45CC">
        <w:rPr>
          <w:rFonts w:ascii="Times New Roman" w:hAnsi="Times New Roman" w:cs="Times New Roman"/>
          <w:bCs/>
          <w:sz w:val="24"/>
          <w:szCs w:val="24"/>
        </w:rPr>
        <w:t>e-mail</w:t>
      </w:r>
      <w:proofErr w:type="gramEnd"/>
      <w:r w:rsidRPr="00FA45CC">
        <w:rPr>
          <w:rFonts w:ascii="Times New Roman" w:hAnsi="Times New Roman" w:cs="Times New Roman"/>
          <w:bCs/>
          <w:sz w:val="24"/>
          <w:szCs w:val="24"/>
        </w:rPr>
        <w:t xml:space="preserve">: </w:t>
      </w:r>
      <w:hyperlink r:id="rId6" w:history="1">
        <w:r w:rsidRPr="002C77A0">
          <w:rPr>
            <w:rStyle w:val="Hyperlink"/>
            <w:rFonts w:ascii="Times New Roman" w:hAnsi="Times New Roman" w:cs="Times New Roman"/>
            <w:bCs/>
            <w:sz w:val="24"/>
            <w:szCs w:val="24"/>
          </w:rPr>
          <w:t>jst3@psu.edu</w:t>
        </w:r>
      </w:hyperlink>
    </w:p>
    <w:p w:rsidR="003574C5" w:rsidRPr="00FA45CC" w:rsidRDefault="003574C5" w:rsidP="003574C5">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Tel: (814) 863-</w:t>
      </w:r>
      <w:r>
        <w:rPr>
          <w:rFonts w:ascii="Times New Roman" w:hAnsi="Times New Roman" w:cs="Times New Roman"/>
          <w:bCs/>
          <w:sz w:val="24"/>
          <w:szCs w:val="24"/>
        </w:rPr>
        <w:t>3825</w:t>
      </w:r>
    </w:p>
    <w:p w:rsidR="003574C5" w:rsidRPr="00FA45CC" w:rsidRDefault="003574C5" w:rsidP="003574C5">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Fax: (814) 863-4753</w:t>
      </w:r>
    </w:p>
    <w:p w:rsidR="003574C5" w:rsidRDefault="003574C5" w:rsidP="000B4830">
      <w:pPr>
        <w:spacing w:after="0" w:line="240" w:lineRule="auto"/>
        <w:jc w:val="center"/>
        <w:rPr>
          <w:rFonts w:ascii="Times New Roman" w:hAnsi="Times New Roman" w:cs="Times New Roman"/>
          <w:bCs/>
          <w:sz w:val="24"/>
          <w:szCs w:val="24"/>
        </w:rPr>
      </w:pPr>
    </w:p>
    <w:p w:rsidR="00A85C2F" w:rsidRDefault="00A85C2F" w:rsidP="000B483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Mark Brennan</w:t>
      </w:r>
    </w:p>
    <w:p w:rsidR="00A85C2F" w:rsidRPr="00FA45CC" w:rsidRDefault="00A85C2F" w:rsidP="00A85C2F">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Associate </w:t>
      </w:r>
      <w:r w:rsidRPr="00FA45CC">
        <w:rPr>
          <w:rFonts w:ascii="Times New Roman" w:hAnsi="Times New Roman" w:cs="Times New Roman"/>
          <w:bCs/>
          <w:sz w:val="24"/>
          <w:szCs w:val="24"/>
        </w:rPr>
        <w:t>Professor of Agricultural and Extension Education</w:t>
      </w:r>
    </w:p>
    <w:p w:rsidR="00A85C2F" w:rsidRPr="00FA45CC" w:rsidRDefault="00A85C2F" w:rsidP="00A85C2F">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204C</w:t>
      </w:r>
      <w:r w:rsidRPr="00FA45CC">
        <w:rPr>
          <w:rFonts w:ascii="Times New Roman" w:hAnsi="Times New Roman" w:cs="Times New Roman"/>
          <w:bCs/>
          <w:sz w:val="24"/>
          <w:szCs w:val="24"/>
        </w:rPr>
        <w:t xml:space="preserve"> Ferguson Building</w:t>
      </w:r>
    </w:p>
    <w:p w:rsidR="00A85C2F" w:rsidRPr="00FA45CC" w:rsidRDefault="00A85C2F" w:rsidP="00A85C2F">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The Pennsylvania State University</w:t>
      </w:r>
    </w:p>
    <w:p w:rsidR="00A85C2F" w:rsidRPr="00FA45CC" w:rsidRDefault="00A85C2F" w:rsidP="00A85C2F">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University Park, PA 16802</w:t>
      </w:r>
    </w:p>
    <w:p w:rsidR="00A85C2F" w:rsidRPr="00FA45CC" w:rsidRDefault="00A85C2F" w:rsidP="00A85C2F">
      <w:pPr>
        <w:spacing w:after="0" w:line="240" w:lineRule="auto"/>
        <w:jc w:val="center"/>
        <w:rPr>
          <w:rFonts w:ascii="Times New Roman" w:hAnsi="Times New Roman" w:cs="Times New Roman"/>
          <w:bCs/>
          <w:sz w:val="24"/>
          <w:szCs w:val="24"/>
        </w:rPr>
      </w:pPr>
      <w:proofErr w:type="gramStart"/>
      <w:r w:rsidRPr="00FA45CC">
        <w:rPr>
          <w:rFonts w:ascii="Times New Roman" w:hAnsi="Times New Roman" w:cs="Times New Roman"/>
          <w:bCs/>
          <w:sz w:val="24"/>
          <w:szCs w:val="24"/>
        </w:rPr>
        <w:t>e-mail</w:t>
      </w:r>
      <w:proofErr w:type="gramEnd"/>
      <w:r w:rsidRPr="00FA45CC">
        <w:rPr>
          <w:rFonts w:ascii="Times New Roman" w:hAnsi="Times New Roman" w:cs="Times New Roman"/>
          <w:bCs/>
          <w:sz w:val="24"/>
          <w:szCs w:val="24"/>
        </w:rPr>
        <w:t xml:space="preserve">: </w:t>
      </w:r>
      <w:hyperlink r:id="rId7" w:history="1">
        <w:r w:rsidRPr="002C77A0">
          <w:rPr>
            <w:rStyle w:val="Hyperlink"/>
            <w:rFonts w:ascii="Times New Roman" w:hAnsi="Times New Roman" w:cs="Times New Roman"/>
            <w:bCs/>
            <w:sz w:val="24"/>
            <w:szCs w:val="24"/>
          </w:rPr>
          <w:t>mab187@psu.edu</w:t>
        </w:r>
      </w:hyperlink>
    </w:p>
    <w:p w:rsidR="00A85C2F" w:rsidRPr="00FA45CC" w:rsidRDefault="00A85C2F" w:rsidP="00A85C2F">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Tel: (814) 863-</w:t>
      </w:r>
      <w:r>
        <w:rPr>
          <w:rFonts w:ascii="Times New Roman" w:hAnsi="Times New Roman" w:cs="Times New Roman"/>
          <w:bCs/>
          <w:sz w:val="24"/>
          <w:szCs w:val="24"/>
        </w:rPr>
        <w:t>0387</w:t>
      </w:r>
    </w:p>
    <w:p w:rsidR="00A85C2F" w:rsidRPr="00FA45CC" w:rsidRDefault="00A85C2F" w:rsidP="00A85C2F">
      <w:pPr>
        <w:spacing w:after="0" w:line="240" w:lineRule="auto"/>
        <w:jc w:val="center"/>
        <w:rPr>
          <w:rFonts w:ascii="Times New Roman" w:hAnsi="Times New Roman" w:cs="Times New Roman"/>
          <w:bCs/>
          <w:sz w:val="24"/>
          <w:szCs w:val="24"/>
        </w:rPr>
      </w:pPr>
      <w:r w:rsidRPr="00FA45CC">
        <w:rPr>
          <w:rFonts w:ascii="Times New Roman" w:hAnsi="Times New Roman" w:cs="Times New Roman"/>
          <w:bCs/>
          <w:sz w:val="24"/>
          <w:szCs w:val="24"/>
        </w:rPr>
        <w:t>Fax: (814) 863-4753</w:t>
      </w:r>
    </w:p>
    <w:p w:rsidR="00CB34DF" w:rsidRDefault="00CB34DF" w:rsidP="00CB34D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Development of a Checklist </w:t>
      </w:r>
      <w:r w:rsidR="006844F2">
        <w:rPr>
          <w:rFonts w:ascii="Times New Roman" w:hAnsi="Times New Roman" w:cs="Times New Roman"/>
          <w:b/>
          <w:bCs/>
          <w:sz w:val="24"/>
          <w:szCs w:val="24"/>
        </w:rPr>
        <w:t>to Ensure</w:t>
      </w:r>
      <w:r>
        <w:rPr>
          <w:rFonts w:ascii="Times New Roman" w:hAnsi="Times New Roman" w:cs="Times New Roman"/>
          <w:b/>
          <w:bCs/>
          <w:sz w:val="24"/>
          <w:szCs w:val="24"/>
        </w:rPr>
        <w:t xml:space="preserve"> Data Qual</w:t>
      </w:r>
      <w:r w:rsidR="006844F2">
        <w:rPr>
          <w:rFonts w:ascii="Times New Roman" w:hAnsi="Times New Roman" w:cs="Times New Roman"/>
          <w:b/>
          <w:bCs/>
          <w:sz w:val="24"/>
          <w:szCs w:val="24"/>
        </w:rPr>
        <w:t>ity in Theses and Dissertation Research</w:t>
      </w:r>
    </w:p>
    <w:p w:rsidR="00B1736F" w:rsidRPr="00BA7C6D" w:rsidRDefault="00B1736F" w:rsidP="000B4830">
      <w:pPr>
        <w:spacing w:after="0" w:line="240" w:lineRule="auto"/>
        <w:jc w:val="center"/>
        <w:rPr>
          <w:rFonts w:ascii="Times New Roman" w:hAnsi="Times New Roman" w:cs="Times New Roman"/>
          <w:b/>
          <w:bCs/>
          <w:sz w:val="16"/>
          <w:szCs w:val="16"/>
        </w:rPr>
      </w:pPr>
    </w:p>
    <w:p w:rsidR="00B1736F" w:rsidRDefault="00B1736F" w:rsidP="00B1736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Introduction/</w:t>
      </w:r>
      <w:r w:rsidR="006844F2">
        <w:rPr>
          <w:rFonts w:ascii="Times New Roman" w:hAnsi="Times New Roman" w:cs="Times New Roman"/>
          <w:b/>
          <w:bCs/>
          <w:sz w:val="24"/>
          <w:szCs w:val="24"/>
        </w:rPr>
        <w:t>N</w:t>
      </w:r>
      <w:r>
        <w:rPr>
          <w:rFonts w:ascii="Times New Roman" w:hAnsi="Times New Roman" w:cs="Times New Roman"/>
          <w:b/>
          <w:bCs/>
          <w:sz w:val="24"/>
          <w:szCs w:val="24"/>
        </w:rPr>
        <w:t>eed for Innovation or Idea</w:t>
      </w:r>
    </w:p>
    <w:p w:rsidR="00CB34DF" w:rsidRPr="00D448B8" w:rsidRDefault="00CB34DF" w:rsidP="000B4830">
      <w:pPr>
        <w:spacing w:after="0" w:line="240" w:lineRule="auto"/>
        <w:jc w:val="center"/>
        <w:rPr>
          <w:rFonts w:ascii="Times New Roman" w:hAnsi="Times New Roman" w:cs="Times New Roman"/>
          <w:b/>
          <w:bCs/>
          <w:sz w:val="16"/>
          <w:szCs w:val="16"/>
        </w:rPr>
      </w:pPr>
    </w:p>
    <w:p w:rsidR="00B1736F" w:rsidRPr="00BA7C6D" w:rsidRDefault="00576F09" w:rsidP="00D448B8">
      <w:pPr>
        <w:spacing w:after="0" w:line="240" w:lineRule="auto"/>
        <w:ind w:right="-630"/>
        <w:rPr>
          <w:rFonts w:ascii="Times New Roman" w:hAnsi="Times New Roman" w:cs="Times New Roman"/>
          <w:bCs/>
          <w:sz w:val="24"/>
          <w:szCs w:val="24"/>
        </w:rPr>
      </w:pPr>
      <w:r w:rsidRPr="00BA7C6D">
        <w:rPr>
          <w:rFonts w:ascii="Times New Roman" w:hAnsi="Times New Roman" w:cs="Times New Roman"/>
          <w:bCs/>
          <w:sz w:val="24"/>
          <w:szCs w:val="24"/>
        </w:rPr>
        <w:t>The main purpose of ensuring qua</w:t>
      </w:r>
      <w:r w:rsidR="006844F2" w:rsidRPr="00BA7C6D">
        <w:rPr>
          <w:rFonts w:ascii="Times New Roman" w:hAnsi="Times New Roman" w:cs="Times New Roman"/>
          <w:bCs/>
          <w:sz w:val="24"/>
          <w:szCs w:val="24"/>
        </w:rPr>
        <w:t>lity in theses and dissertation research</w:t>
      </w:r>
      <w:r w:rsidRPr="00BA7C6D">
        <w:rPr>
          <w:rFonts w:ascii="Times New Roman" w:hAnsi="Times New Roman" w:cs="Times New Roman"/>
          <w:bCs/>
          <w:sz w:val="24"/>
          <w:szCs w:val="24"/>
        </w:rPr>
        <w:t xml:space="preserve"> is to </w:t>
      </w:r>
      <w:r w:rsidR="0018481A" w:rsidRPr="00BA7C6D">
        <w:rPr>
          <w:rFonts w:ascii="Times New Roman" w:hAnsi="Times New Roman" w:cs="Times New Roman"/>
          <w:bCs/>
          <w:sz w:val="24"/>
          <w:szCs w:val="24"/>
        </w:rPr>
        <w:t>present</w:t>
      </w:r>
      <w:r w:rsidRPr="00BA7C6D">
        <w:rPr>
          <w:rFonts w:ascii="Times New Roman" w:hAnsi="Times New Roman" w:cs="Times New Roman"/>
          <w:bCs/>
          <w:sz w:val="24"/>
          <w:szCs w:val="24"/>
        </w:rPr>
        <w:t xml:space="preserve"> inform</w:t>
      </w:r>
      <w:r w:rsidR="0018481A" w:rsidRPr="00BA7C6D">
        <w:rPr>
          <w:rFonts w:ascii="Times New Roman" w:hAnsi="Times New Roman" w:cs="Times New Roman"/>
          <w:bCs/>
          <w:sz w:val="24"/>
          <w:szCs w:val="24"/>
        </w:rPr>
        <w:t>ation that is credible</w:t>
      </w:r>
      <w:r w:rsidR="006844F2" w:rsidRPr="00BA7C6D">
        <w:rPr>
          <w:rFonts w:ascii="Times New Roman" w:hAnsi="Times New Roman" w:cs="Times New Roman"/>
          <w:bCs/>
          <w:sz w:val="24"/>
          <w:szCs w:val="24"/>
        </w:rPr>
        <w:t>. Such research</w:t>
      </w:r>
      <w:r w:rsidR="0018481A" w:rsidRPr="00BA7C6D">
        <w:rPr>
          <w:rFonts w:ascii="Times New Roman" w:hAnsi="Times New Roman" w:cs="Times New Roman"/>
          <w:bCs/>
          <w:sz w:val="24"/>
          <w:szCs w:val="24"/>
        </w:rPr>
        <w:t xml:space="preserve"> follow</w:t>
      </w:r>
      <w:r w:rsidR="006844F2" w:rsidRPr="00BA7C6D">
        <w:rPr>
          <w:rFonts w:ascii="Times New Roman" w:hAnsi="Times New Roman" w:cs="Times New Roman"/>
          <w:bCs/>
          <w:sz w:val="24"/>
          <w:szCs w:val="24"/>
        </w:rPr>
        <w:t>s</w:t>
      </w:r>
      <w:r w:rsidR="0018481A" w:rsidRPr="00BA7C6D">
        <w:rPr>
          <w:rFonts w:ascii="Times New Roman" w:hAnsi="Times New Roman" w:cs="Times New Roman"/>
          <w:bCs/>
          <w:sz w:val="24"/>
          <w:szCs w:val="24"/>
        </w:rPr>
        <w:t xml:space="preserve"> research protocol</w:t>
      </w:r>
      <w:r w:rsidR="006844F2" w:rsidRPr="00BA7C6D">
        <w:rPr>
          <w:rFonts w:ascii="Times New Roman" w:hAnsi="Times New Roman" w:cs="Times New Roman"/>
          <w:bCs/>
          <w:sz w:val="24"/>
          <w:szCs w:val="24"/>
        </w:rPr>
        <w:t>s</w:t>
      </w:r>
      <w:r w:rsidR="0018481A" w:rsidRPr="00BA7C6D">
        <w:rPr>
          <w:rFonts w:ascii="Times New Roman" w:hAnsi="Times New Roman" w:cs="Times New Roman"/>
          <w:bCs/>
          <w:sz w:val="24"/>
          <w:szCs w:val="24"/>
        </w:rPr>
        <w:t>, conduct</w:t>
      </w:r>
      <w:r w:rsidR="006844F2" w:rsidRPr="00BA7C6D">
        <w:rPr>
          <w:rFonts w:ascii="Times New Roman" w:hAnsi="Times New Roman" w:cs="Times New Roman"/>
          <w:bCs/>
          <w:sz w:val="24"/>
          <w:szCs w:val="24"/>
        </w:rPr>
        <w:t>ed</w:t>
      </w:r>
      <w:r w:rsidR="0018481A" w:rsidRPr="00BA7C6D">
        <w:rPr>
          <w:rFonts w:ascii="Times New Roman" w:hAnsi="Times New Roman" w:cs="Times New Roman"/>
          <w:bCs/>
          <w:sz w:val="24"/>
          <w:szCs w:val="24"/>
        </w:rPr>
        <w:t xml:space="preserve"> </w:t>
      </w:r>
      <w:r w:rsidRPr="00BA7C6D">
        <w:rPr>
          <w:rFonts w:ascii="Times New Roman" w:hAnsi="Times New Roman" w:cs="Times New Roman"/>
          <w:bCs/>
          <w:sz w:val="24"/>
          <w:szCs w:val="24"/>
        </w:rPr>
        <w:t>in an ethical manner</w:t>
      </w:r>
      <w:r w:rsidR="006844F2" w:rsidRPr="00BA7C6D">
        <w:rPr>
          <w:rFonts w:ascii="Times New Roman" w:hAnsi="Times New Roman" w:cs="Times New Roman"/>
          <w:bCs/>
          <w:sz w:val="24"/>
          <w:szCs w:val="24"/>
        </w:rPr>
        <w:t>,</w:t>
      </w:r>
      <w:r w:rsidRPr="00BA7C6D">
        <w:rPr>
          <w:rFonts w:ascii="Times New Roman" w:hAnsi="Times New Roman" w:cs="Times New Roman"/>
          <w:bCs/>
          <w:sz w:val="24"/>
          <w:szCs w:val="24"/>
        </w:rPr>
        <w:t xml:space="preserve"> and withstand</w:t>
      </w:r>
      <w:r w:rsidR="006844F2" w:rsidRPr="00BA7C6D">
        <w:rPr>
          <w:rFonts w:ascii="Times New Roman" w:hAnsi="Times New Roman" w:cs="Times New Roman"/>
          <w:bCs/>
          <w:sz w:val="24"/>
          <w:szCs w:val="24"/>
        </w:rPr>
        <w:t>s</w:t>
      </w:r>
      <w:r w:rsidRPr="00BA7C6D">
        <w:rPr>
          <w:rFonts w:ascii="Times New Roman" w:hAnsi="Times New Roman" w:cs="Times New Roman"/>
          <w:bCs/>
          <w:sz w:val="24"/>
          <w:szCs w:val="24"/>
        </w:rPr>
        <w:t xml:space="preserve"> the test</w:t>
      </w:r>
      <w:r w:rsidR="006844F2" w:rsidRPr="00BA7C6D">
        <w:rPr>
          <w:rFonts w:ascii="Times New Roman" w:hAnsi="Times New Roman" w:cs="Times New Roman"/>
          <w:bCs/>
          <w:sz w:val="24"/>
          <w:szCs w:val="24"/>
        </w:rPr>
        <w:t xml:space="preserve"> of scrutiny by </w:t>
      </w:r>
      <w:r w:rsidR="007E4C8B" w:rsidRPr="00BA7C6D">
        <w:rPr>
          <w:rFonts w:ascii="Times New Roman" w:hAnsi="Times New Roman" w:cs="Times New Roman"/>
          <w:bCs/>
          <w:sz w:val="24"/>
          <w:szCs w:val="24"/>
        </w:rPr>
        <w:t xml:space="preserve">reviewers. </w:t>
      </w:r>
      <w:r w:rsidRPr="00BA7C6D">
        <w:rPr>
          <w:rFonts w:ascii="Times New Roman" w:hAnsi="Times New Roman" w:cs="Times New Roman"/>
          <w:bCs/>
          <w:sz w:val="24"/>
          <w:szCs w:val="24"/>
        </w:rPr>
        <w:t xml:space="preserve">Data quality is generally understood </w:t>
      </w:r>
      <w:r w:rsidR="006844F2" w:rsidRPr="00BA7C6D">
        <w:rPr>
          <w:rFonts w:ascii="Times New Roman" w:hAnsi="Times New Roman" w:cs="Times New Roman"/>
          <w:bCs/>
          <w:sz w:val="24"/>
          <w:szCs w:val="24"/>
        </w:rPr>
        <w:t>to be</w:t>
      </w:r>
      <w:r w:rsidRPr="00BA7C6D">
        <w:rPr>
          <w:rFonts w:ascii="Times New Roman" w:hAnsi="Times New Roman" w:cs="Times New Roman"/>
          <w:bCs/>
          <w:sz w:val="24"/>
          <w:szCs w:val="24"/>
        </w:rPr>
        <w:t xml:space="preserve"> the degree to which data</w:t>
      </w:r>
      <w:r w:rsidR="006844F2" w:rsidRPr="00BA7C6D">
        <w:rPr>
          <w:rFonts w:ascii="Times New Roman" w:hAnsi="Times New Roman" w:cs="Times New Roman"/>
          <w:bCs/>
          <w:sz w:val="24"/>
          <w:szCs w:val="24"/>
        </w:rPr>
        <w:t>, including research processes such as data collection and statistical accuracy</w:t>
      </w:r>
      <w:r w:rsidRPr="00BA7C6D">
        <w:rPr>
          <w:rFonts w:ascii="Times New Roman" w:hAnsi="Times New Roman" w:cs="Times New Roman"/>
          <w:bCs/>
          <w:sz w:val="24"/>
          <w:szCs w:val="24"/>
        </w:rPr>
        <w:t xml:space="preserve"> meet th</w:t>
      </w:r>
      <w:r w:rsidR="0018481A" w:rsidRPr="00BA7C6D">
        <w:rPr>
          <w:rFonts w:ascii="Times New Roman" w:hAnsi="Times New Roman" w:cs="Times New Roman"/>
          <w:bCs/>
          <w:sz w:val="24"/>
          <w:szCs w:val="24"/>
        </w:rPr>
        <w:t>e needs of users (Vale, 2010)</w:t>
      </w:r>
      <w:r w:rsidR="006844F2" w:rsidRPr="00BA7C6D">
        <w:rPr>
          <w:rFonts w:ascii="Times New Roman" w:hAnsi="Times New Roman" w:cs="Times New Roman"/>
          <w:bCs/>
          <w:sz w:val="24"/>
          <w:szCs w:val="24"/>
        </w:rPr>
        <w:t>.</w:t>
      </w:r>
      <w:r w:rsidR="0018481A" w:rsidRPr="00BA7C6D">
        <w:rPr>
          <w:rFonts w:ascii="Times New Roman" w:hAnsi="Times New Roman" w:cs="Times New Roman"/>
          <w:bCs/>
          <w:sz w:val="24"/>
          <w:szCs w:val="24"/>
        </w:rPr>
        <w:t xml:space="preserve"> </w:t>
      </w:r>
      <w:r w:rsidRPr="00BA7C6D">
        <w:rPr>
          <w:rFonts w:ascii="Times New Roman" w:hAnsi="Times New Roman" w:cs="Times New Roman"/>
          <w:bCs/>
          <w:sz w:val="24"/>
          <w:szCs w:val="24"/>
        </w:rPr>
        <w:t xml:space="preserve"> </w:t>
      </w:r>
      <w:r w:rsidR="00B1736F" w:rsidRPr="00BA7C6D">
        <w:rPr>
          <w:rFonts w:ascii="Times New Roman" w:hAnsi="Times New Roman" w:cs="Times New Roman"/>
          <w:bCs/>
          <w:sz w:val="24"/>
          <w:szCs w:val="24"/>
        </w:rPr>
        <w:t>Among the critical aspects to consider when assessing data for quality are relevancy, validity, reliability, objectivity, integrity, completeness, generalizability and utility.  Ensuring these critical aspects of data quality in theses and dissertations are of paramount importance if we are to prepare students for scholarly work</w:t>
      </w:r>
      <w:r w:rsidR="0018481A" w:rsidRPr="00BA7C6D">
        <w:rPr>
          <w:rFonts w:ascii="Times New Roman" w:hAnsi="Times New Roman" w:cs="Times New Roman"/>
          <w:bCs/>
          <w:sz w:val="24"/>
          <w:szCs w:val="24"/>
        </w:rPr>
        <w:t xml:space="preserve"> and to conduct research based on sound methods</w:t>
      </w:r>
      <w:r w:rsidR="00B1736F" w:rsidRPr="00BA7C6D">
        <w:rPr>
          <w:rFonts w:ascii="Times New Roman" w:hAnsi="Times New Roman" w:cs="Times New Roman"/>
          <w:bCs/>
          <w:sz w:val="24"/>
          <w:szCs w:val="24"/>
        </w:rPr>
        <w:t>.</w:t>
      </w:r>
    </w:p>
    <w:p w:rsidR="00B1736F" w:rsidRPr="00BA7C6D" w:rsidRDefault="00B1736F" w:rsidP="00C90E40">
      <w:pPr>
        <w:spacing w:after="0" w:line="240" w:lineRule="auto"/>
        <w:ind w:right="-540"/>
        <w:rPr>
          <w:rFonts w:ascii="Times New Roman" w:hAnsi="Times New Roman" w:cs="Times New Roman"/>
          <w:bCs/>
          <w:sz w:val="16"/>
          <w:szCs w:val="16"/>
        </w:rPr>
      </w:pPr>
    </w:p>
    <w:p w:rsidR="002946F2" w:rsidRPr="00BA7C6D" w:rsidRDefault="00B1736F" w:rsidP="00C90E40">
      <w:pPr>
        <w:spacing w:after="0" w:line="240" w:lineRule="auto"/>
        <w:ind w:right="-540"/>
        <w:rPr>
          <w:rFonts w:ascii="Times New Roman" w:hAnsi="Times New Roman" w:cs="Times New Roman"/>
          <w:bCs/>
          <w:sz w:val="24"/>
          <w:szCs w:val="24"/>
        </w:rPr>
      </w:pPr>
      <w:r w:rsidRPr="00BA7C6D">
        <w:rPr>
          <w:rFonts w:ascii="Times New Roman" w:hAnsi="Times New Roman" w:cs="Times New Roman"/>
          <w:bCs/>
          <w:sz w:val="24"/>
          <w:szCs w:val="24"/>
        </w:rPr>
        <w:t xml:space="preserve">The overall purpose of this poster is to develop a checklist for graduate students and faculty to use to ensure data quality in theses and dissertations.  First, key components of data quality as reported in </w:t>
      </w:r>
      <w:r w:rsidR="006844F2" w:rsidRPr="00BA7C6D">
        <w:rPr>
          <w:rFonts w:ascii="Times New Roman" w:hAnsi="Times New Roman" w:cs="Times New Roman"/>
          <w:bCs/>
          <w:sz w:val="24"/>
          <w:szCs w:val="24"/>
        </w:rPr>
        <w:t xml:space="preserve">the </w:t>
      </w:r>
      <w:r w:rsidRPr="00BA7C6D">
        <w:rPr>
          <w:rFonts w:ascii="Times New Roman" w:hAnsi="Times New Roman" w:cs="Times New Roman"/>
          <w:bCs/>
          <w:sz w:val="24"/>
          <w:szCs w:val="24"/>
        </w:rPr>
        <w:t xml:space="preserve">literature and </w:t>
      </w:r>
      <w:r w:rsidR="006844F2" w:rsidRPr="00BA7C6D">
        <w:rPr>
          <w:rFonts w:ascii="Times New Roman" w:hAnsi="Times New Roman" w:cs="Times New Roman"/>
          <w:bCs/>
          <w:sz w:val="24"/>
          <w:szCs w:val="24"/>
        </w:rPr>
        <w:t xml:space="preserve">the </w:t>
      </w:r>
      <w:r w:rsidRPr="00BA7C6D">
        <w:rPr>
          <w:rFonts w:ascii="Times New Roman" w:hAnsi="Times New Roman" w:cs="Times New Roman"/>
          <w:bCs/>
          <w:sz w:val="24"/>
          <w:szCs w:val="24"/>
        </w:rPr>
        <w:t>experience</w:t>
      </w:r>
      <w:r w:rsidR="006844F2" w:rsidRPr="00BA7C6D">
        <w:rPr>
          <w:rFonts w:ascii="Times New Roman" w:hAnsi="Times New Roman" w:cs="Times New Roman"/>
          <w:bCs/>
          <w:sz w:val="24"/>
          <w:szCs w:val="24"/>
        </w:rPr>
        <w:t>s</w:t>
      </w:r>
      <w:r w:rsidRPr="00BA7C6D">
        <w:rPr>
          <w:rFonts w:ascii="Times New Roman" w:hAnsi="Times New Roman" w:cs="Times New Roman"/>
          <w:bCs/>
          <w:sz w:val="24"/>
          <w:szCs w:val="24"/>
        </w:rPr>
        <w:t xml:space="preserve"> of the authors are documented.  Second, a definition for each of the components </w:t>
      </w:r>
      <w:r w:rsidR="006844F2" w:rsidRPr="00BA7C6D">
        <w:rPr>
          <w:rFonts w:ascii="Times New Roman" w:hAnsi="Times New Roman" w:cs="Times New Roman"/>
          <w:bCs/>
          <w:sz w:val="24"/>
          <w:szCs w:val="24"/>
        </w:rPr>
        <w:t>is</w:t>
      </w:r>
      <w:r w:rsidRPr="00BA7C6D">
        <w:rPr>
          <w:rFonts w:ascii="Times New Roman" w:hAnsi="Times New Roman" w:cs="Times New Roman"/>
          <w:bCs/>
          <w:sz w:val="24"/>
          <w:szCs w:val="24"/>
        </w:rPr>
        <w:t xml:space="preserve"> provided so that every</w:t>
      </w:r>
      <w:r w:rsidR="006844F2" w:rsidRPr="00BA7C6D">
        <w:rPr>
          <w:rFonts w:ascii="Times New Roman" w:hAnsi="Times New Roman" w:cs="Times New Roman"/>
          <w:bCs/>
          <w:sz w:val="24"/>
          <w:szCs w:val="24"/>
        </w:rPr>
        <w:t>one</w:t>
      </w:r>
      <w:r w:rsidRPr="00BA7C6D">
        <w:rPr>
          <w:rFonts w:ascii="Times New Roman" w:hAnsi="Times New Roman" w:cs="Times New Roman"/>
          <w:bCs/>
          <w:sz w:val="24"/>
          <w:szCs w:val="24"/>
        </w:rPr>
        <w:t xml:space="preserve"> understand</w:t>
      </w:r>
      <w:r w:rsidR="00BE2AC4" w:rsidRPr="00BA7C6D">
        <w:rPr>
          <w:rFonts w:ascii="Times New Roman" w:hAnsi="Times New Roman" w:cs="Times New Roman"/>
          <w:bCs/>
          <w:sz w:val="24"/>
          <w:szCs w:val="24"/>
        </w:rPr>
        <w:t>s</w:t>
      </w:r>
      <w:r w:rsidRPr="00BA7C6D">
        <w:rPr>
          <w:rFonts w:ascii="Times New Roman" w:hAnsi="Times New Roman" w:cs="Times New Roman"/>
          <w:bCs/>
          <w:sz w:val="24"/>
          <w:szCs w:val="24"/>
        </w:rPr>
        <w:t xml:space="preserve"> what these components are in the research context and how</w:t>
      </w:r>
      <w:r w:rsidR="006844F2" w:rsidRPr="00BA7C6D">
        <w:rPr>
          <w:rFonts w:ascii="Times New Roman" w:hAnsi="Times New Roman" w:cs="Times New Roman"/>
          <w:bCs/>
          <w:sz w:val="24"/>
          <w:szCs w:val="24"/>
        </w:rPr>
        <w:t xml:space="preserve"> they</w:t>
      </w:r>
      <w:r w:rsidRPr="00BA7C6D">
        <w:rPr>
          <w:rFonts w:ascii="Times New Roman" w:hAnsi="Times New Roman" w:cs="Times New Roman"/>
          <w:bCs/>
          <w:sz w:val="24"/>
          <w:szCs w:val="24"/>
        </w:rPr>
        <w:t xml:space="preserve"> should be carried</w:t>
      </w:r>
      <w:r w:rsidR="006844F2" w:rsidRPr="00BA7C6D">
        <w:rPr>
          <w:rFonts w:ascii="Times New Roman" w:hAnsi="Times New Roman" w:cs="Times New Roman"/>
          <w:bCs/>
          <w:sz w:val="24"/>
          <w:szCs w:val="24"/>
        </w:rPr>
        <w:t xml:space="preserve"> out</w:t>
      </w:r>
      <w:r w:rsidRPr="00BA7C6D">
        <w:rPr>
          <w:rFonts w:ascii="Times New Roman" w:hAnsi="Times New Roman" w:cs="Times New Roman"/>
          <w:bCs/>
          <w:sz w:val="24"/>
          <w:szCs w:val="24"/>
        </w:rPr>
        <w:t xml:space="preserve"> to ensure data quality. And third, based on the information gathered</w:t>
      </w:r>
      <w:r w:rsidR="006844F2" w:rsidRPr="00BA7C6D">
        <w:rPr>
          <w:rFonts w:ascii="Times New Roman" w:hAnsi="Times New Roman" w:cs="Times New Roman"/>
          <w:bCs/>
          <w:sz w:val="24"/>
          <w:szCs w:val="24"/>
        </w:rPr>
        <w:t>,</w:t>
      </w:r>
      <w:r w:rsidRPr="00BA7C6D">
        <w:rPr>
          <w:rFonts w:ascii="Times New Roman" w:hAnsi="Times New Roman" w:cs="Times New Roman"/>
          <w:bCs/>
          <w:sz w:val="24"/>
          <w:szCs w:val="24"/>
        </w:rPr>
        <w:t xml:space="preserve"> a checklist for ensuring data quality </w:t>
      </w:r>
      <w:r w:rsidR="00D448B8" w:rsidRPr="00BA7C6D">
        <w:rPr>
          <w:rFonts w:ascii="Times New Roman" w:hAnsi="Times New Roman" w:cs="Times New Roman"/>
          <w:bCs/>
          <w:sz w:val="24"/>
          <w:szCs w:val="24"/>
        </w:rPr>
        <w:t>was</w:t>
      </w:r>
      <w:r w:rsidRPr="00BA7C6D">
        <w:rPr>
          <w:rFonts w:ascii="Times New Roman" w:hAnsi="Times New Roman" w:cs="Times New Roman"/>
          <w:bCs/>
          <w:sz w:val="24"/>
          <w:szCs w:val="24"/>
        </w:rPr>
        <w:t xml:space="preserve"> developed.  </w:t>
      </w:r>
    </w:p>
    <w:p w:rsidR="00BE2AC4" w:rsidRPr="00BA7C6D" w:rsidRDefault="00BE2AC4" w:rsidP="00C90E40">
      <w:pPr>
        <w:spacing w:after="0" w:line="240" w:lineRule="auto"/>
        <w:ind w:right="-540"/>
        <w:rPr>
          <w:rFonts w:ascii="Times New Roman" w:hAnsi="Times New Roman" w:cs="Times New Roman"/>
          <w:bCs/>
          <w:sz w:val="16"/>
          <w:szCs w:val="16"/>
        </w:rPr>
      </w:pPr>
    </w:p>
    <w:p w:rsidR="000F1985" w:rsidRPr="00BA7C6D" w:rsidRDefault="00BE2AC4" w:rsidP="00C90E40">
      <w:pPr>
        <w:spacing w:after="0" w:line="240" w:lineRule="auto"/>
        <w:ind w:right="-540"/>
        <w:rPr>
          <w:rFonts w:ascii="Times New Roman" w:hAnsi="Times New Roman" w:cs="Times New Roman"/>
          <w:bCs/>
          <w:sz w:val="24"/>
          <w:szCs w:val="24"/>
        </w:rPr>
      </w:pPr>
      <w:r w:rsidRPr="00BA7C6D">
        <w:rPr>
          <w:rFonts w:ascii="Times New Roman" w:hAnsi="Times New Roman" w:cs="Times New Roman"/>
          <w:bCs/>
          <w:sz w:val="24"/>
          <w:szCs w:val="24"/>
        </w:rPr>
        <w:t xml:space="preserve">Definition of data quality varies from discipline to discipline based on relevance, importance, </w:t>
      </w:r>
      <w:r w:rsidR="006844F2" w:rsidRPr="00BA7C6D">
        <w:rPr>
          <w:rFonts w:ascii="Times New Roman" w:hAnsi="Times New Roman" w:cs="Times New Roman"/>
          <w:bCs/>
          <w:sz w:val="24"/>
          <w:szCs w:val="24"/>
        </w:rPr>
        <w:t xml:space="preserve">and </w:t>
      </w:r>
      <w:r w:rsidRPr="00BA7C6D">
        <w:rPr>
          <w:rFonts w:ascii="Times New Roman" w:hAnsi="Times New Roman" w:cs="Times New Roman"/>
          <w:bCs/>
          <w:sz w:val="24"/>
          <w:szCs w:val="24"/>
        </w:rPr>
        <w:t xml:space="preserve">user needs.  Keeping in mind a broad definition </w:t>
      </w:r>
      <w:r w:rsidR="006844F2" w:rsidRPr="00BA7C6D">
        <w:rPr>
          <w:rFonts w:ascii="Times New Roman" w:hAnsi="Times New Roman" w:cs="Times New Roman"/>
          <w:bCs/>
          <w:sz w:val="24"/>
          <w:szCs w:val="24"/>
        </w:rPr>
        <w:t>for</w:t>
      </w:r>
      <w:r w:rsidRPr="00BA7C6D">
        <w:rPr>
          <w:rFonts w:ascii="Times New Roman" w:hAnsi="Times New Roman" w:cs="Times New Roman"/>
          <w:bCs/>
          <w:sz w:val="24"/>
          <w:szCs w:val="24"/>
        </w:rPr>
        <w:t xml:space="preserve"> agricultural and extension education, the following eight data quality components were identif</w:t>
      </w:r>
      <w:r w:rsidR="00B67501" w:rsidRPr="00BA7C6D">
        <w:rPr>
          <w:rFonts w:ascii="Times New Roman" w:hAnsi="Times New Roman" w:cs="Times New Roman"/>
          <w:bCs/>
          <w:sz w:val="24"/>
          <w:szCs w:val="24"/>
        </w:rPr>
        <w:t>ied</w:t>
      </w:r>
      <w:r w:rsidRPr="00BA7C6D">
        <w:rPr>
          <w:rFonts w:ascii="Times New Roman" w:hAnsi="Times New Roman" w:cs="Times New Roman"/>
          <w:bCs/>
          <w:sz w:val="24"/>
          <w:szCs w:val="24"/>
        </w:rPr>
        <w:t xml:space="preserve">.  </w:t>
      </w:r>
      <w:r w:rsidR="0018481A" w:rsidRPr="00BA7C6D">
        <w:rPr>
          <w:rFonts w:ascii="Times New Roman" w:hAnsi="Times New Roman" w:cs="Times New Roman"/>
          <w:bCs/>
          <w:sz w:val="24"/>
          <w:szCs w:val="24"/>
        </w:rPr>
        <w:t>See Figure 1</w:t>
      </w:r>
      <w:r w:rsidR="006844F2" w:rsidRPr="00BA7C6D">
        <w:rPr>
          <w:rFonts w:ascii="Times New Roman" w:hAnsi="Times New Roman" w:cs="Times New Roman"/>
          <w:bCs/>
          <w:sz w:val="24"/>
          <w:szCs w:val="24"/>
        </w:rPr>
        <w:t>.</w:t>
      </w:r>
      <w:r w:rsidR="0018481A" w:rsidRPr="00BA7C6D">
        <w:rPr>
          <w:rFonts w:ascii="Times New Roman" w:hAnsi="Times New Roman" w:cs="Times New Roman"/>
          <w:bCs/>
          <w:sz w:val="24"/>
          <w:szCs w:val="24"/>
        </w:rPr>
        <w:t xml:space="preserve"> </w:t>
      </w:r>
    </w:p>
    <w:p w:rsidR="000F1985" w:rsidRPr="00BA7C6D" w:rsidRDefault="000F1985" w:rsidP="00C90E40">
      <w:pPr>
        <w:spacing w:after="0" w:line="240" w:lineRule="auto"/>
        <w:ind w:right="-540"/>
        <w:rPr>
          <w:rFonts w:ascii="Times New Roman" w:hAnsi="Times New Roman" w:cs="Times New Roman"/>
          <w:bCs/>
          <w:sz w:val="16"/>
          <w:szCs w:val="16"/>
        </w:rPr>
      </w:pPr>
    </w:p>
    <w:p w:rsidR="00C90E40" w:rsidRPr="00BA7C6D" w:rsidRDefault="000F1985" w:rsidP="00C90E40">
      <w:pPr>
        <w:spacing w:after="0" w:line="240" w:lineRule="auto"/>
        <w:ind w:right="-540"/>
        <w:rPr>
          <w:rFonts w:ascii="Times New Roman" w:hAnsi="Times New Roman" w:cs="Times New Roman"/>
          <w:bCs/>
          <w:sz w:val="24"/>
          <w:szCs w:val="24"/>
        </w:rPr>
      </w:pPr>
      <w:r w:rsidRPr="00BA7C6D">
        <w:rPr>
          <w:rFonts w:ascii="Times New Roman" w:hAnsi="Times New Roman" w:cs="Times New Roman"/>
          <w:bCs/>
          <w:i/>
          <w:sz w:val="24"/>
          <w:szCs w:val="24"/>
        </w:rPr>
        <w:t>Validity</w:t>
      </w:r>
      <w:r w:rsidRPr="00BA7C6D">
        <w:rPr>
          <w:rFonts w:ascii="Times New Roman" w:hAnsi="Times New Roman" w:cs="Times New Roman"/>
          <w:bCs/>
          <w:sz w:val="24"/>
          <w:szCs w:val="24"/>
        </w:rPr>
        <w:t xml:space="preserve"> refers to the “closeness between the values provided and the true values” (</w:t>
      </w:r>
      <w:r w:rsidR="0018481A" w:rsidRPr="00BA7C6D">
        <w:rPr>
          <w:rFonts w:ascii="Times New Roman" w:hAnsi="Times New Roman" w:cs="Times New Roman"/>
          <w:bCs/>
          <w:sz w:val="24"/>
          <w:szCs w:val="24"/>
        </w:rPr>
        <w:t>Organization for Economic Cooperation and De</w:t>
      </w:r>
      <w:r w:rsidR="006844F2" w:rsidRPr="00BA7C6D">
        <w:rPr>
          <w:rFonts w:ascii="Times New Roman" w:hAnsi="Times New Roman" w:cs="Times New Roman"/>
          <w:bCs/>
          <w:sz w:val="24"/>
          <w:szCs w:val="24"/>
        </w:rPr>
        <w:t>velopment [</w:t>
      </w:r>
      <w:r w:rsidRPr="00BA7C6D">
        <w:rPr>
          <w:rFonts w:ascii="Times New Roman" w:hAnsi="Times New Roman" w:cs="Times New Roman"/>
          <w:bCs/>
          <w:sz w:val="24"/>
          <w:szCs w:val="24"/>
        </w:rPr>
        <w:t>OECD</w:t>
      </w:r>
      <w:r w:rsidR="006844F2" w:rsidRPr="00BA7C6D">
        <w:rPr>
          <w:rFonts w:ascii="Times New Roman" w:hAnsi="Times New Roman" w:cs="Times New Roman"/>
          <w:bCs/>
          <w:sz w:val="24"/>
          <w:szCs w:val="24"/>
        </w:rPr>
        <w:t>]</w:t>
      </w:r>
      <w:r w:rsidRPr="00BA7C6D">
        <w:rPr>
          <w:rFonts w:ascii="Times New Roman" w:hAnsi="Times New Roman" w:cs="Times New Roman"/>
          <w:bCs/>
          <w:sz w:val="24"/>
          <w:szCs w:val="24"/>
        </w:rPr>
        <w:t xml:space="preserve">, 2003, p.7).  Careful development and field testing of the questionnaire provides a basis for validity.  Development of the questionnaire based on previous studies, ongoing review by a panel of experts and the thesis committee, and carrying out a readability test makes the case for construct, content, and face validity. </w:t>
      </w:r>
      <w:r w:rsidRPr="00BA7C6D">
        <w:rPr>
          <w:rFonts w:ascii="Times New Roman" w:hAnsi="Times New Roman" w:cs="Times New Roman"/>
          <w:bCs/>
          <w:i/>
          <w:sz w:val="24"/>
          <w:szCs w:val="24"/>
        </w:rPr>
        <w:t>Reliability</w:t>
      </w:r>
      <w:r w:rsidRPr="00BA7C6D">
        <w:rPr>
          <w:rFonts w:ascii="Times New Roman" w:hAnsi="Times New Roman" w:cs="Times New Roman"/>
          <w:bCs/>
          <w:sz w:val="24"/>
          <w:szCs w:val="24"/>
        </w:rPr>
        <w:t xml:space="preserve"> is determined by the degree to which measurements are similar (consistent) on repeated measurements (Centers for Disease Control, 2009). Careful wording of the </w:t>
      </w:r>
      <w:r w:rsidR="00AF0E5F">
        <w:rPr>
          <w:rFonts w:ascii="Times New Roman" w:hAnsi="Times New Roman" w:cs="Times New Roman"/>
          <w:bCs/>
          <w:sz w:val="24"/>
          <w:szCs w:val="24"/>
        </w:rPr>
        <w:t>instrument</w:t>
      </w:r>
      <w:r w:rsidRPr="00BA7C6D">
        <w:rPr>
          <w:rFonts w:ascii="Times New Roman" w:hAnsi="Times New Roman" w:cs="Times New Roman"/>
          <w:bCs/>
          <w:sz w:val="24"/>
          <w:szCs w:val="24"/>
        </w:rPr>
        <w:t xml:space="preserve"> and pilot testing the </w:t>
      </w:r>
      <w:r w:rsidR="00AF0E5F">
        <w:rPr>
          <w:rFonts w:ascii="Times New Roman" w:hAnsi="Times New Roman" w:cs="Times New Roman"/>
          <w:bCs/>
          <w:sz w:val="24"/>
          <w:szCs w:val="24"/>
        </w:rPr>
        <w:t>instrument</w:t>
      </w:r>
      <w:r w:rsidRPr="00BA7C6D">
        <w:rPr>
          <w:rFonts w:ascii="Times New Roman" w:hAnsi="Times New Roman" w:cs="Times New Roman"/>
          <w:bCs/>
          <w:sz w:val="24"/>
          <w:szCs w:val="24"/>
        </w:rPr>
        <w:t xml:space="preserve"> with subj</w:t>
      </w:r>
      <w:r w:rsidR="006844F2" w:rsidRPr="00BA7C6D">
        <w:rPr>
          <w:rFonts w:ascii="Times New Roman" w:hAnsi="Times New Roman" w:cs="Times New Roman"/>
          <w:bCs/>
          <w:sz w:val="24"/>
          <w:szCs w:val="24"/>
        </w:rPr>
        <w:t>ects not included in the sample</w:t>
      </w:r>
      <w:r w:rsidRPr="00BA7C6D">
        <w:rPr>
          <w:rFonts w:ascii="Times New Roman" w:hAnsi="Times New Roman" w:cs="Times New Roman"/>
          <w:bCs/>
          <w:sz w:val="24"/>
          <w:szCs w:val="24"/>
        </w:rPr>
        <w:t xml:space="preserve"> and a high percentage of usable </w:t>
      </w:r>
      <w:r w:rsidR="00AF0E5F">
        <w:rPr>
          <w:rFonts w:ascii="Times New Roman" w:hAnsi="Times New Roman" w:cs="Times New Roman"/>
          <w:bCs/>
          <w:sz w:val="24"/>
          <w:szCs w:val="24"/>
        </w:rPr>
        <w:t>instrument</w:t>
      </w:r>
      <w:r w:rsidRPr="00BA7C6D">
        <w:rPr>
          <w:rFonts w:ascii="Times New Roman" w:hAnsi="Times New Roman" w:cs="Times New Roman"/>
          <w:bCs/>
          <w:sz w:val="24"/>
          <w:szCs w:val="24"/>
        </w:rPr>
        <w:t xml:space="preserve">s provide evidence for reliability. </w:t>
      </w:r>
    </w:p>
    <w:p w:rsidR="00D448B8" w:rsidRPr="00BA7C6D" w:rsidRDefault="009703F0" w:rsidP="00C90E40">
      <w:pPr>
        <w:spacing w:after="0" w:line="240" w:lineRule="auto"/>
        <w:ind w:right="-540"/>
        <w:jc w:val="center"/>
        <w:rPr>
          <w:rFonts w:ascii="Times New Roman" w:hAnsi="Times New Roman" w:cs="Times New Roman"/>
          <w:bCs/>
          <w:sz w:val="24"/>
          <w:szCs w:val="24"/>
        </w:rPr>
      </w:pPr>
      <w:r w:rsidRPr="00BA7C6D">
        <w:rPr>
          <w:rFonts w:ascii="Times New Roman" w:hAnsi="Times New Roman" w:cs="Times New Roman"/>
          <w:bCs/>
          <w:sz w:val="24"/>
          <w:szCs w:val="24"/>
        </w:rPr>
        <w:object w:dxaOrig="7195" w:dyaOrig="5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8.75pt;height:159pt" o:ole="">
            <v:imagedata r:id="rId8" o:title=""/>
          </v:shape>
          <o:OLEObject Type="Embed" ProgID="PowerPoint.Slide.12" ShapeID="_x0000_i1025" DrawAspect="Content" ObjectID="_1370954788" r:id="rId9"/>
        </w:object>
      </w:r>
    </w:p>
    <w:p w:rsidR="000F1985" w:rsidRDefault="000F1985" w:rsidP="009703F0">
      <w:pPr>
        <w:spacing w:after="0" w:line="240" w:lineRule="auto"/>
        <w:ind w:right="-720"/>
        <w:rPr>
          <w:rFonts w:ascii="Times New Roman" w:hAnsi="Times New Roman" w:cs="Times New Roman"/>
          <w:bCs/>
          <w:sz w:val="24"/>
          <w:szCs w:val="24"/>
        </w:rPr>
      </w:pPr>
      <w:r w:rsidRPr="00BA7C6D">
        <w:rPr>
          <w:rFonts w:ascii="Times New Roman" w:hAnsi="Times New Roman" w:cs="Times New Roman"/>
          <w:bCs/>
          <w:i/>
          <w:sz w:val="24"/>
          <w:szCs w:val="24"/>
        </w:rPr>
        <w:t>Objectivity</w:t>
      </w:r>
      <w:r w:rsidRPr="00BA7C6D">
        <w:rPr>
          <w:rFonts w:ascii="Times New Roman" w:hAnsi="Times New Roman" w:cs="Times New Roman"/>
          <w:bCs/>
          <w:sz w:val="24"/>
          <w:szCs w:val="24"/>
        </w:rPr>
        <w:t xml:space="preserve"> of data means that conclusions are based on statistically sound methods (</w:t>
      </w:r>
      <w:proofErr w:type="spellStart"/>
      <w:r w:rsidRPr="00BA7C6D">
        <w:rPr>
          <w:rFonts w:ascii="Times New Roman" w:hAnsi="Times New Roman" w:cs="Times New Roman"/>
          <w:bCs/>
          <w:sz w:val="24"/>
          <w:szCs w:val="24"/>
        </w:rPr>
        <w:t>Guba</w:t>
      </w:r>
      <w:proofErr w:type="spellEnd"/>
      <w:r w:rsidRPr="00BA7C6D">
        <w:rPr>
          <w:rFonts w:ascii="Times New Roman" w:hAnsi="Times New Roman" w:cs="Times New Roman"/>
          <w:bCs/>
          <w:sz w:val="24"/>
          <w:szCs w:val="24"/>
        </w:rPr>
        <w:t xml:space="preserve"> and Lincoln, 1981</w:t>
      </w:r>
      <w:r w:rsidR="00FB248C" w:rsidRPr="00BA7C6D">
        <w:rPr>
          <w:rFonts w:ascii="Times New Roman" w:hAnsi="Times New Roman" w:cs="Times New Roman"/>
          <w:bCs/>
          <w:sz w:val="24"/>
          <w:szCs w:val="24"/>
        </w:rPr>
        <w:t xml:space="preserve">; </w:t>
      </w:r>
      <w:proofErr w:type="spellStart"/>
      <w:r w:rsidR="00FB248C" w:rsidRPr="00BA7C6D">
        <w:rPr>
          <w:rFonts w:ascii="Times New Roman" w:hAnsi="Times New Roman" w:cs="Times New Roman"/>
          <w:bCs/>
          <w:sz w:val="24"/>
          <w:szCs w:val="24"/>
        </w:rPr>
        <w:t>Guba</w:t>
      </w:r>
      <w:proofErr w:type="spellEnd"/>
      <w:r w:rsidR="00FB248C" w:rsidRPr="00BA7C6D">
        <w:rPr>
          <w:rFonts w:ascii="Times New Roman" w:hAnsi="Times New Roman" w:cs="Times New Roman"/>
          <w:bCs/>
          <w:sz w:val="24"/>
          <w:szCs w:val="24"/>
        </w:rPr>
        <w:t>, 1981</w:t>
      </w:r>
      <w:r w:rsidRPr="00BA7C6D">
        <w:rPr>
          <w:rFonts w:ascii="Times New Roman" w:hAnsi="Times New Roman" w:cs="Times New Roman"/>
          <w:bCs/>
          <w:sz w:val="24"/>
          <w:szCs w:val="24"/>
        </w:rPr>
        <w:t xml:space="preserve">). Careful analysis of assumptions/hypotheses/objectives/research questions and use of appropriate statistical procedures and results </w:t>
      </w:r>
      <w:r w:rsidR="006844F2" w:rsidRPr="00BA7C6D">
        <w:rPr>
          <w:rFonts w:ascii="Times New Roman" w:hAnsi="Times New Roman" w:cs="Times New Roman"/>
          <w:bCs/>
          <w:sz w:val="24"/>
          <w:szCs w:val="24"/>
        </w:rPr>
        <w:t>provide</w:t>
      </w:r>
      <w:r w:rsidRPr="00BA7C6D">
        <w:rPr>
          <w:rFonts w:ascii="Times New Roman" w:hAnsi="Times New Roman" w:cs="Times New Roman"/>
          <w:bCs/>
          <w:sz w:val="24"/>
          <w:szCs w:val="24"/>
        </w:rPr>
        <w:t xml:space="preserve"> evidence of objectivity.  </w:t>
      </w:r>
      <w:r w:rsidRPr="00BA7C6D">
        <w:rPr>
          <w:rFonts w:ascii="Times New Roman" w:hAnsi="Times New Roman" w:cs="Times New Roman"/>
          <w:bCs/>
          <w:i/>
          <w:sz w:val="24"/>
          <w:szCs w:val="24"/>
        </w:rPr>
        <w:t xml:space="preserve">Integrity </w:t>
      </w:r>
      <w:r w:rsidRPr="00BA7C6D">
        <w:rPr>
          <w:rFonts w:ascii="Times New Roman" w:hAnsi="Times New Roman" w:cs="Times New Roman"/>
          <w:bCs/>
          <w:sz w:val="24"/>
          <w:szCs w:val="24"/>
        </w:rPr>
        <w:t xml:space="preserve">is concerned with minimizing errors through the process of collecting, recording, and analyzing data (CDC, 2009).  </w:t>
      </w:r>
      <w:r w:rsidRPr="00BA7C6D">
        <w:rPr>
          <w:rFonts w:ascii="Times New Roman" w:hAnsi="Times New Roman" w:cs="Times New Roman"/>
          <w:bCs/>
          <w:i/>
          <w:sz w:val="24"/>
          <w:szCs w:val="24"/>
        </w:rPr>
        <w:t>Relevanc</w:t>
      </w:r>
      <w:r w:rsidR="006844F2" w:rsidRPr="00BA7C6D">
        <w:rPr>
          <w:rFonts w:ascii="Times New Roman" w:hAnsi="Times New Roman" w:cs="Times New Roman"/>
          <w:bCs/>
          <w:i/>
          <w:sz w:val="24"/>
          <w:szCs w:val="24"/>
        </w:rPr>
        <w:t>e</w:t>
      </w:r>
      <w:r w:rsidRPr="00BA7C6D">
        <w:rPr>
          <w:rFonts w:ascii="Times New Roman" w:hAnsi="Times New Roman" w:cs="Times New Roman"/>
          <w:bCs/>
          <w:sz w:val="24"/>
          <w:szCs w:val="24"/>
        </w:rPr>
        <w:t xml:space="preserve"> refers to the degree to which data are important to users and their needs (OECD, 2003</w:t>
      </w:r>
      <w:r w:rsidR="0018481A" w:rsidRPr="00BA7C6D">
        <w:rPr>
          <w:rFonts w:ascii="Times New Roman" w:hAnsi="Times New Roman" w:cs="Times New Roman"/>
          <w:bCs/>
          <w:sz w:val="24"/>
          <w:szCs w:val="24"/>
        </w:rPr>
        <w:t>;</w:t>
      </w:r>
      <w:r w:rsidRPr="00BA7C6D">
        <w:rPr>
          <w:rFonts w:ascii="Times New Roman" w:hAnsi="Times New Roman" w:cs="Times New Roman"/>
          <w:bCs/>
          <w:sz w:val="24"/>
          <w:szCs w:val="24"/>
        </w:rPr>
        <w:t xml:space="preserve"> Vale, </w:t>
      </w:r>
      <w:r w:rsidRPr="00BA7C6D">
        <w:rPr>
          <w:rFonts w:ascii="Times New Roman" w:hAnsi="Times New Roman" w:cs="Times New Roman"/>
          <w:bCs/>
          <w:sz w:val="24"/>
          <w:szCs w:val="24"/>
        </w:rPr>
        <w:lastRenderedPageBreak/>
        <w:t xml:space="preserve">2010). </w:t>
      </w:r>
      <w:r w:rsidRPr="00BA7C6D">
        <w:rPr>
          <w:rFonts w:ascii="Times New Roman" w:hAnsi="Times New Roman" w:cs="Times New Roman"/>
          <w:bCs/>
          <w:i/>
          <w:sz w:val="24"/>
          <w:szCs w:val="24"/>
        </w:rPr>
        <w:t>Generalizability</w:t>
      </w:r>
      <w:r w:rsidRPr="00BA7C6D">
        <w:rPr>
          <w:rFonts w:ascii="Times New Roman" w:hAnsi="Times New Roman" w:cs="Times New Roman"/>
          <w:bCs/>
          <w:sz w:val="24"/>
          <w:szCs w:val="24"/>
        </w:rPr>
        <w:t xml:space="preserve"> is concerned with sound sampling procedures that yield a sample very similar to the population on key variables (</w:t>
      </w:r>
      <w:proofErr w:type="spellStart"/>
      <w:r w:rsidRPr="00BA7C6D">
        <w:rPr>
          <w:rFonts w:ascii="Times New Roman" w:hAnsi="Times New Roman" w:cs="Times New Roman"/>
          <w:bCs/>
          <w:sz w:val="24"/>
          <w:szCs w:val="24"/>
        </w:rPr>
        <w:t>Guba</w:t>
      </w:r>
      <w:proofErr w:type="spellEnd"/>
      <w:r w:rsidRPr="00BA7C6D">
        <w:rPr>
          <w:rFonts w:ascii="Times New Roman" w:hAnsi="Times New Roman" w:cs="Times New Roman"/>
          <w:bCs/>
          <w:sz w:val="24"/>
          <w:szCs w:val="24"/>
        </w:rPr>
        <w:t xml:space="preserve"> </w:t>
      </w:r>
      <w:r w:rsidR="009703F0">
        <w:rPr>
          <w:rFonts w:ascii="Times New Roman" w:hAnsi="Times New Roman" w:cs="Times New Roman"/>
          <w:bCs/>
          <w:sz w:val="24"/>
          <w:szCs w:val="24"/>
        </w:rPr>
        <w:t>&amp;</w:t>
      </w:r>
      <w:r w:rsidRPr="00BA7C6D">
        <w:rPr>
          <w:rFonts w:ascii="Times New Roman" w:hAnsi="Times New Roman" w:cs="Times New Roman"/>
          <w:bCs/>
          <w:sz w:val="24"/>
          <w:szCs w:val="24"/>
        </w:rPr>
        <w:t xml:space="preserve"> Lincoln, 1981</w:t>
      </w:r>
      <w:r w:rsidR="00FB248C" w:rsidRPr="00BA7C6D">
        <w:rPr>
          <w:rFonts w:ascii="Times New Roman" w:hAnsi="Times New Roman" w:cs="Times New Roman"/>
          <w:bCs/>
          <w:sz w:val="24"/>
          <w:szCs w:val="24"/>
        </w:rPr>
        <w:t xml:space="preserve">; </w:t>
      </w:r>
      <w:proofErr w:type="spellStart"/>
      <w:r w:rsidR="00FB248C" w:rsidRPr="00BA7C6D">
        <w:rPr>
          <w:rFonts w:ascii="Times New Roman" w:hAnsi="Times New Roman" w:cs="Times New Roman"/>
          <w:bCs/>
          <w:sz w:val="24"/>
          <w:szCs w:val="24"/>
        </w:rPr>
        <w:t>Guba</w:t>
      </w:r>
      <w:proofErr w:type="spellEnd"/>
      <w:r w:rsidR="00FB248C" w:rsidRPr="00BA7C6D">
        <w:rPr>
          <w:rFonts w:ascii="Times New Roman" w:hAnsi="Times New Roman" w:cs="Times New Roman"/>
          <w:bCs/>
          <w:sz w:val="24"/>
          <w:szCs w:val="24"/>
        </w:rPr>
        <w:t>, 1981</w:t>
      </w:r>
      <w:r w:rsidRPr="00BA7C6D">
        <w:rPr>
          <w:rFonts w:ascii="Times New Roman" w:hAnsi="Times New Roman" w:cs="Times New Roman"/>
          <w:bCs/>
          <w:sz w:val="24"/>
          <w:szCs w:val="24"/>
        </w:rPr>
        <w:t>) and follow-up with non-respondents (Radhakrishna</w:t>
      </w:r>
      <w:r w:rsidR="006844F2" w:rsidRPr="00BA7C6D">
        <w:rPr>
          <w:rFonts w:ascii="Times New Roman" w:hAnsi="Times New Roman" w:cs="Times New Roman"/>
          <w:bCs/>
          <w:sz w:val="24"/>
          <w:szCs w:val="24"/>
        </w:rPr>
        <w:t>,</w:t>
      </w:r>
      <w:r w:rsidRPr="00BA7C6D">
        <w:rPr>
          <w:rFonts w:ascii="Times New Roman" w:hAnsi="Times New Roman" w:cs="Times New Roman"/>
          <w:bCs/>
          <w:sz w:val="24"/>
          <w:szCs w:val="24"/>
        </w:rPr>
        <w:t xml:space="preserve"> 200</w:t>
      </w:r>
      <w:r w:rsidR="00CF72B1" w:rsidRPr="00BA7C6D">
        <w:rPr>
          <w:rFonts w:ascii="Times New Roman" w:hAnsi="Times New Roman" w:cs="Times New Roman"/>
          <w:bCs/>
          <w:sz w:val="24"/>
          <w:szCs w:val="24"/>
        </w:rPr>
        <w:t>8</w:t>
      </w:r>
      <w:r w:rsidR="006844F2" w:rsidRPr="00BA7C6D">
        <w:rPr>
          <w:rFonts w:ascii="Times New Roman" w:hAnsi="Times New Roman" w:cs="Times New Roman"/>
          <w:bCs/>
          <w:sz w:val="24"/>
          <w:szCs w:val="24"/>
        </w:rPr>
        <w:t>;</w:t>
      </w:r>
      <w:r w:rsidRPr="00BA7C6D">
        <w:rPr>
          <w:rFonts w:ascii="Times New Roman" w:hAnsi="Times New Roman" w:cs="Times New Roman"/>
          <w:bCs/>
          <w:sz w:val="24"/>
          <w:szCs w:val="24"/>
        </w:rPr>
        <w:t xml:space="preserve"> Miller </w:t>
      </w:r>
      <w:r w:rsidR="009703F0">
        <w:rPr>
          <w:rFonts w:ascii="Times New Roman" w:hAnsi="Times New Roman" w:cs="Times New Roman"/>
          <w:bCs/>
          <w:sz w:val="24"/>
          <w:szCs w:val="24"/>
        </w:rPr>
        <w:t>&amp;</w:t>
      </w:r>
      <w:r w:rsidRPr="00BA7C6D">
        <w:rPr>
          <w:rFonts w:ascii="Times New Roman" w:hAnsi="Times New Roman" w:cs="Times New Roman"/>
          <w:bCs/>
          <w:sz w:val="24"/>
          <w:szCs w:val="24"/>
        </w:rPr>
        <w:t xml:space="preserve"> Smith, 1987).  </w:t>
      </w:r>
      <w:r w:rsidRPr="00BA7C6D">
        <w:rPr>
          <w:rFonts w:ascii="Times New Roman" w:hAnsi="Times New Roman" w:cs="Times New Roman"/>
          <w:bCs/>
          <w:i/>
          <w:sz w:val="24"/>
          <w:szCs w:val="24"/>
        </w:rPr>
        <w:t>Completeness</w:t>
      </w:r>
      <w:r w:rsidRPr="00BA7C6D">
        <w:rPr>
          <w:rFonts w:ascii="Times New Roman" w:hAnsi="Times New Roman" w:cs="Times New Roman"/>
          <w:bCs/>
          <w:sz w:val="24"/>
          <w:szCs w:val="24"/>
        </w:rPr>
        <w:t xml:space="preserve"> refers to handling of the number of missing values that exist in a given dataset (CDC, 2009).  Finally, </w:t>
      </w:r>
      <w:r w:rsidRPr="00BA7C6D">
        <w:rPr>
          <w:rFonts w:ascii="Times New Roman" w:hAnsi="Times New Roman" w:cs="Times New Roman"/>
          <w:bCs/>
          <w:i/>
          <w:sz w:val="24"/>
          <w:szCs w:val="24"/>
        </w:rPr>
        <w:t>Utility</w:t>
      </w:r>
      <w:r w:rsidRPr="00BA7C6D">
        <w:rPr>
          <w:rFonts w:ascii="Times New Roman" w:hAnsi="Times New Roman" w:cs="Times New Roman"/>
          <w:bCs/>
          <w:sz w:val="24"/>
          <w:szCs w:val="24"/>
        </w:rPr>
        <w:t xml:space="preserve"> includes aspects of timeliness (data collected in a timely manner so that data maintain their relevance to their users), punctuality (rel</w:t>
      </w:r>
      <w:r w:rsidR="0018481A" w:rsidRPr="00BA7C6D">
        <w:rPr>
          <w:rFonts w:ascii="Times New Roman" w:hAnsi="Times New Roman" w:cs="Times New Roman"/>
          <w:bCs/>
          <w:sz w:val="24"/>
          <w:szCs w:val="24"/>
        </w:rPr>
        <w:t>ease of data)</w:t>
      </w:r>
      <w:r w:rsidR="006844F2" w:rsidRPr="00BA7C6D">
        <w:rPr>
          <w:rFonts w:ascii="Times New Roman" w:hAnsi="Times New Roman" w:cs="Times New Roman"/>
          <w:bCs/>
          <w:sz w:val="24"/>
          <w:szCs w:val="24"/>
        </w:rPr>
        <w:t>,</w:t>
      </w:r>
      <w:r w:rsidR="0018481A" w:rsidRPr="00BA7C6D">
        <w:rPr>
          <w:rFonts w:ascii="Times New Roman" w:hAnsi="Times New Roman" w:cs="Times New Roman"/>
          <w:bCs/>
          <w:sz w:val="24"/>
          <w:szCs w:val="24"/>
        </w:rPr>
        <w:t xml:space="preserve"> and accessibility </w:t>
      </w:r>
      <w:r w:rsidRPr="00BA7C6D">
        <w:rPr>
          <w:rFonts w:ascii="Times New Roman" w:hAnsi="Times New Roman" w:cs="Times New Roman"/>
          <w:bCs/>
          <w:sz w:val="24"/>
          <w:szCs w:val="24"/>
        </w:rPr>
        <w:t>(ways in which</w:t>
      </w:r>
      <w:r w:rsidR="009703F0">
        <w:rPr>
          <w:rFonts w:ascii="Times New Roman" w:hAnsi="Times New Roman" w:cs="Times New Roman"/>
          <w:bCs/>
          <w:sz w:val="24"/>
          <w:szCs w:val="24"/>
        </w:rPr>
        <w:t xml:space="preserve"> data are made available to the </w:t>
      </w:r>
      <w:r w:rsidRPr="00BA7C6D">
        <w:rPr>
          <w:rFonts w:ascii="Times New Roman" w:hAnsi="Times New Roman" w:cs="Times New Roman"/>
          <w:bCs/>
          <w:sz w:val="24"/>
          <w:szCs w:val="24"/>
        </w:rPr>
        <w:t xml:space="preserve">users). </w:t>
      </w:r>
    </w:p>
    <w:p w:rsidR="009703F0" w:rsidRPr="009703F0" w:rsidRDefault="009703F0" w:rsidP="009703F0">
      <w:pPr>
        <w:spacing w:after="0" w:line="240" w:lineRule="auto"/>
        <w:ind w:right="-720"/>
        <w:rPr>
          <w:rFonts w:ascii="Times New Roman" w:hAnsi="Times New Roman" w:cs="Times New Roman"/>
          <w:bCs/>
          <w:sz w:val="16"/>
          <w:szCs w:val="16"/>
        </w:rPr>
      </w:pPr>
    </w:p>
    <w:p w:rsidR="007E4C8B" w:rsidRPr="00BA7C6D" w:rsidRDefault="006844F2" w:rsidP="00211F22">
      <w:pPr>
        <w:spacing w:after="0" w:line="240" w:lineRule="auto"/>
        <w:rPr>
          <w:rFonts w:ascii="Times New Roman" w:hAnsi="Times New Roman" w:cs="Times New Roman"/>
          <w:b/>
          <w:bCs/>
          <w:sz w:val="24"/>
          <w:szCs w:val="24"/>
        </w:rPr>
      </w:pPr>
      <w:r w:rsidRPr="00BA7C6D">
        <w:rPr>
          <w:rFonts w:ascii="Times New Roman" w:hAnsi="Times New Roman" w:cs="Times New Roman"/>
          <w:b/>
          <w:bCs/>
          <w:sz w:val="24"/>
          <w:szCs w:val="24"/>
        </w:rPr>
        <w:t>Result</w:t>
      </w:r>
      <w:r w:rsidR="00297F20" w:rsidRPr="00BA7C6D">
        <w:rPr>
          <w:rFonts w:ascii="Times New Roman" w:hAnsi="Times New Roman" w:cs="Times New Roman"/>
          <w:b/>
          <w:bCs/>
          <w:sz w:val="24"/>
          <w:szCs w:val="24"/>
        </w:rPr>
        <w:t xml:space="preserve"> - </w:t>
      </w:r>
      <w:r w:rsidR="001C42DE" w:rsidRPr="00BA7C6D">
        <w:rPr>
          <w:rFonts w:ascii="Times New Roman" w:hAnsi="Times New Roman" w:cs="Times New Roman"/>
          <w:b/>
          <w:bCs/>
          <w:sz w:val="24"/>
          <w:szCs w:val="24"/>
        </w:rPr>
        <w:t>Development of a Checklist</w:t>
      </w:r>
    </w:p>
    <w:p w:rsidR="001C42DE" w:rsidRPr="009703F0" w:rsidRDefault="001C42DE" w:rsidP="00211F22">
      <w:pPr>
        <w:spacing w:after="0" w:line="240" w:lineRule="auto"/>
        <w:rPr>
          <w:rFonts w:ascii="Times New Roman" w:hAnsi="Times New Roman" w:cs="Times New Roman"/>
          <w:b/>
          <w:bCs/>
          <w:sz w:val="12"/>
          <w:szCs w:val="12"/>
        </w:rPr>
      </w:pPr>
    </w:p>
    <w:p w:rsidR="009703F0" w:rsidRDefault="001C42DE" w:rsidP="009703F0">
      <w:pPr>
        <w:spacing w:after="0" w:line="240" w:lineRule="auto"/>
        <w:ind w:right="-540"/>
        <w:rPr>
          <w:rFonts w:ascii="Times New Roman" w:hAnsi="Times New Roman" w:cs="Times New Roman"/>
          <w:sz w:val="24"/>
          <w:szCs w:val="24"/>
          <w:u w:val="single"/>
        </w:rPr>
      </w:pPr>
      <w:r w:rsidRPr="00BA7C6D">
        <w:rPr>
          <w:rFonts w:ascii="Times New Roman" w:hAnsi="Times New Roman" w:cs="Times New Roman"/>
          <w:bCs/>
          <w:sz w:val="24"/>
          <w:szCs w:val="24"/>
        </w:rPr>
        <w:t xml:space="preserve">Based on the information gathered and our experience in reviewing theses and dissertations, a checklist was developed. A sample checklist for </w:t>
      </w:r>
      <w:r w:rsidR="006844F2" w:rsidRPr="00BA7C6D">
        <w:rPr>
          <w:rFonts w:ascii="Times New Roman" w:hAnsi="Times New Roman" w:cs="Times New Roman"/>
          <w:bCs/>
          <w:sz w:val="24"/>
          <w:szCs w:val="24"/>
        </w:rPr>
        <w:t xml:space="preserve">the </w:t>
      </w:r>
      <w:r w:rsidRPr="00BA7C6D">
        <w:rPr>
          <w:rFonts w:ascii="Times New Roman" w:hAnsi="Times New Roman" w:cs="Times New Roman"/>
          <w:bCs/>
          <w:i/>
          <w:sz w:val="24"/>
          <w:szCs w:val="24"/>
        </w:rPr>
        <w:t>Relevance</w:t>
      </w:r>
      <w:r w:rsidRPr="00BA7C6D">
        <w:rPr>
          <w:rFonts w:ascii="Times New Roman" w:hAnsi="Times New Roman" w:cs="Times New Roman"/>
          <w:bCs/>
          <w:sz w:val="24"/>
          <w:szCs w:val="24"/>
        </w:rPr>
        <w:t xml:space="preserve"> component and instructions are provided below. </w:t>
      </w:r>
      <w:r w:rsidR="00A51658" w:rsidRPr="00BA7C6D">
        <w:rPr>
          <w:rFonts w:ascii="Times New Roman" w:hAnsi="Times New Roman"/>
          <w:sz w:val="24"/>
          <w:szCs w:val="24"/>
        </w:rPr>
        <w:t>Please indicate the extent to which these components are addressed in a thesis/</w:t>
      </w:r>
      <w:r w:rsidR="00BA7C6D">
        <w:rPr>
          <w:rFonts w:ascii="Times New Roman" w:hAnsi="Times New Roman"/>
          <w:sz w:val="24"/>
          <w:szCs w:val="24"/>
        </w:rPr>
        <w:t xml:space="preserve"> </w:t>
      </w:r>
      <w:r w:rsidR="00A51658" w:rsidRPr="00BA7C6D">
        <w:rPr>
          <w:rFonts w:ascii="Times New Roman" w:hAnsi="Times New Roman"/>
          <w:sz w:val="24"/>
          <w:szCs w:val="24"/>
        </w:rPr>
        <w:t xml:space="preserve">dissertation proposal by recording a score of </w:t>
      </w:r>
      <w:r w:rsidR="009703F0">
        <w:rPr>
          <w:rFonts w:ascii="Times New Roman" w:hAnsi="Times New Roman"/>
          <w:sz w:val="24"/>
          <w:szCs w:val="24"/>
        </w:rPr>
        <w:t>4</w:t>
      </w:r>
      <w:r w:rsidR="00A51658" w:rsidRPr="00BA7C6D">
        <w:rPr>
          <w:rFonts w:ascii="Times New Roman" w:hAnsi="Times New Roman"/>
          <w:sz w:val="24"/>
          <w:szCs w:val="24"/>
        </w:rPr>
        <w:t>, if it is addressed</w:t>
      </w:r>
      <w:r w:rsidR="006844F2" w:rsidRPr="00BA7C6D">
        <w:rPr>
          <w:rFonts w:ascii="Times New Roman" w:hAnsi="Times New Roman"/>
          <w:sz w:val="24"/>
          <w:szCs w:val="24"/>
        </w:rPr>
        <w:t>;</w:t>
      </w:r>
      <w:r w:rsidR="00A51658" w:rsidRPr="00BA7C6D">
        <w:rPr>
          <w:rFonts w:ascii="Times New Roman" w:hAnsi="Times New Roman"/>
          <w:sz w:val="24"/>
          <w:szCs w:val="24"/>
        </w:rPr>
        <w:t xml:space="preserve"> </w:t>
      </w:r>
      <w:r w:rsidR="009703F0">
        <w:rPr>
          <w:rFonts w:ascii="Times New Roman" w:hAnsi="Times New Roman"/>
          <w:sz w:val="24"/>
          <w:szCs w:val="24"/>
        </w:rPr>
        <w:t>3,</w:t>
      </w:r>
      <w:r w:rsidR="00A51658" w:rsidRPr="00BA7C6D">
        <w:rPr>
          <w:rFonts w:ascii="Times New Roman" w:hAnsi="Times New Roman"/>
          <w:sz w:val="24"/>
          <w:szCs w:val="24"/>
        </w:rPr>
        <w:t xml:space="preserve"> addressed, but needs improvement</w:t>
      </w:r>
      <w:r w:rsidR="006844F2" w:rsidRPr="00BA7C6D">
        <w:rPr>
          <w:rFonts w:ascii="Times New Roman" w:hAnsi="Times New Roman"/>
          <w:sz w:val="24"/>
          <w:szCs w:val="24"/>
        </w:rPr>
        <w:t>;</w:t>
      </w:r>
      <w:r w:rsidR="00A51658" w:rsidRPr="00BA7C6D">
        <w:rPr>
          <w:rFonts w:ascii="Times New Roman" w:hAnsi="Times New Roman"/>
          <w:sz w:val="24"/>
          <w:szCs w:val="24"/>
        </w:rPr>
        <w:t xml:space="preserve"> </w:t>
      </w:r>
      <w:r w:rsidR="009703F0">
        <w:rPr>
          <w:rFonts w:ascii="Times New Roman" w:hAnsi="Times New Roman"/>
          <w:sz w:val="24"/>
          <w:szCs w:val="24"/>
        </w:rPr>
        <w:t>2,</w:t>
      </w:r>
      <w:r w:rsidR="00A51658" w:rsidRPr="00BA7C6D">
        <w:rPr>
          <w:rFonts w:ascii="Times New Roman" w:hAnsi="Times New Roman"/>
          <w:sz w:val="24"/>
          <w:szCs w:val="24"/>
        </w:rPr>
        <w:t xml:space="preserve"> partly addressed, requires major revisions</w:t>
      </w:r>
      <w:r w:rsidR="00BA7C6D" w:rsidRPr="00BA7C6D">
        <w:rPr>
          <w:rFonts w:ascii="Times New Roman" w:hAnsi="Times New Roman"/>
          <w:sz w:val="24"/>
          <w:szCs w:val="24"/>
        </w:rPr>
        <w:t>;</w:t>
      </w:r>
      <w:r w:rsidR="00A51658" w:rsidRPr="00BA7C6D">
        <w:rPr>
          <w:rFonts w:ascii="Times New Roman" w:hAnsi="Times New Roman"/>
          <w:sz w:val="24"/>
          <w:szCs w:val="24"/>
        </w:rPr>
        <w:t xml:space="preserve"> </w:t>
      </w:r>
      <w:r w:rsidR="009703F0">
        <w:rPr>
          <w:rFonts w:ascii="Times New Roman" w:hAnsi="Times New Roman"/>
          <w:sz w:val="24"/>
          <w:szCs w:val="24"/>
        </w:rPr>
        <w:t>1,</w:t>
      </w:r>
      <w:r w:rsidR="00A51658" w:rsidRPr="00BA7C6D">
        <w:rPr>
          <w:rFonts w:ascii="Times New Roman" w:hAnsi="Times New Roman"/>
          <w:sz w:val="24"/>
          <w:szCs w:val="24"/>
        </w:rPr>
        <w:t xml:space="preserve"> not addressed at all</w:t>
      </w:r>
      <w:r w:rsidR="00BA7C6D" w:rsidRPr="00BA7C6D">
        <w:rPr>
          <w:rFonts w:ascii="Times New Roman" w:hAnsi="Times New Roman"/>
          <w:sz w:val="24"/>
          <w:szCs w:val="24"/>
        </w:rPr>
        <w:t>;</w:t>
      </w:r>
      <w:r w:rsidR="00A51658" w:rsidRPr="00BA7C6D">
        <w:rPr>
          <w:rFonts w:ascii="Times New Roman" w:hAnsi="Times New Roman"/>
          <w:sz w:val="24"/>
          <w:szCs w:val="24"/>
        </w:rPr>
        <w:t xml:space="preserve"> and </w:t>
      </w:r>
      <w:r w:rsidR="009703F0">
        <w:rPr>
          <w:rFonts w:ascii="Times New Roman" w:hAnsi="Times New Roman"/>
          <w:sz w:val="24"/>
          <w:szCs w:val="24"/>
        </w:rPr>
        <w:t>0</w:t>
      </w:r>
      <w:r w:rsidR="00A51658" w:rsidRPr="00BA7C6D">
        <w:rPr>
          <w:rFonts w:ascii="Times New Roman" w:hAnsi="Times New Roman"/>
          <w:sz w:val="24"/>
          <w:szCs w:val="24"/>
        </w:rPr>
        <w:t xml:space="preserve"> if it doesn’t apply.  </w:t>
      </w:r>
      <w:r w:rsidR="00A51658" w:rsidRPr="00BA7C6D">
        <w:rPr>
          <w:rFonts w:ascii="Times New Roman" w:hAnsi="Times New Roman"/>
          <w:sz w:val="24"/>
          <w:szCs w:val="24"/>
          <w:u w:val="single"/>
        </w:rPr>
        <w:t xml:space="preserve">Please provide suggestions and/or </w:t>
      </w:r>
      <w:r w:rsidR="00A51658" w:rsidRPr="00BA7C6D">
        <w:rPr>
          <w:rFonts w:ascii="Times New Roman" w:hAnsi="Times New Roman" w:cs="Times New Roman"/>
          <w:sz w:val="24"/>
          <w:szCs w:val="24"/>
          <w:u w:val="single"/>
        </w:rPr>
        <w:t>comments (</w:t>
      </w:r>
      <w:r w:rsidRPr="00BA7C6D">
        <w:rPr>
          <w:rFonts w:ascii="Times New Roman" w:hAnsi="Times New Roman" w:cs="Times New Roman"/>
          <w:sz w:val="24"/>
          <w:szCs w:val="24"/>
          <w:u w:val="single"/>
        </w:rPr>
        <w:t>in the</w:t>
      </w:r>
      <w:r w:rsidR="009703F0">
        <w:rPr>
          <w:rFonts w:ascii="Times New Roman" w:hAnsi="Times New Roman" w:cs="Times New Roman"/>
          <w:sz w:val="24"/>
          <w:szCs w:val="24"/>
          <w:u w:val="single"/>
        </w:rPr>
        <w:t xml:space="preserve"> box below) if any of the statement are rated 3 or below.</w:t>
      </w:r>
    </w:p>
    <w:p w:rsidR="009703F0" w:rsidRPr="009703F0" w:rsidRDefault="009703F0" w:rsidP="009703F0">
      <w:pPr>
        <w:spacing w:after="0" w:line="240" w:lineRule="auto"/>
        <w:ind w:right="-450"/>
        <w:rPr>
          <w:rFonts w:ascii="Times New Roman" w:hAnsi="Times New Roman" w:cs="Times New Roman"/>
          <w:sz w:val="16"/>
          <w:szCs w:val="16"/>
        </w:rPr>
      </w:pPr>
      <w:r w:rsidRPr="009703F0">
        <w:rPr>
          <w:rFonts w:ascii="Times New Roman" w:hAnsi="Times New Roman" w:cs="Times New Roman"/>
          <w:sz w:val="16"/>
          <w:szCs w:val="16"/>
        </w:rPr>
        <w:t>________________________________________________________________________________</w:t>
      </w:r>
      <w:r>
        <w:rPr>
          <w:rFonts w:ascii="Times New Roman" w:hAnsi="Times New Roman" w:cs="Times New Roman"/>
          <w:sz w:val="16"/>
          <w:szCs w:val="16"/>
        </w:rPr>
        <w:t>_________________________________________</w:t>
      </w:r>
    </w:p>
    <w:p w:rsidR="009703F0" w:rsidRPr="00BA7C6D" w:rsidRDefault="009703F0" w:rsidP="009703F0">
      <w:pPr>
        <w:spacing w:after="0" w:line="240" w:lineRule="auto"/>
        <w:ind w:right="-54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Proposal         </w:t>
      </w:r>
      <w:r w:rsidRPr="00BA7C6D">
        <w:rPr>
          <w:rFonts w:ascii="Times New Roman" w:hAnsi="Times New Roman" w:cs="Times New Roman"/>
          <w:b/>
          <w:sz w:val="24"/>
          <w:szCs w:val="24"/>
        </w:rPr>
        <w:t>Defense</w:t>
      </w:r>
    </w:p>
    <w:p w:rsidR="00A51658" w:rsidRPr="00BA7C6D" w:rsidRDefault="00A51658" w:rsidP="009703F0">
      <w:pPr>
        <w:spacing w:after="0" w:line="240" w:lineRule="auto"/>
        <w:ind w:right="-720"/>
        <w:rPr>
          <w:rFonts w:ascii="Times New Roman" w:hAnsi="Times New Roman" w:cs="Times New Roman"/>
          <w:b/>
          <w:sz w:val="24"/>
          <w:szCs w:val="24"/>
          <w:u w:val="single"/>
        </w:rPr>
      </w:pPr>
      <w:r w:rsidRPr="00BA7C6D">
        <w:rPr>
          <w:rFonts w:ascii="Times New Roman" w:hAnsi="Times New Roman" w:cs="Times New Roman"/>
          <w:b/>
          <w:sz w:val="24"/>
          <w:szCs w:val="24"/>
          <w:u w:val="single"/>
        </w:rPr>
        <w:tab/>
      </w:r>
      <w:r w:rsidRPr="00BA7C6D">
        <w:rPr>
          <w:rFonts w:ascii="Times New Roman" w:hAnsi="Times New Roman" w:cs="Times New Roman"/>
          <w:b/>
          <w:sz w:val="24"/>
          <w:szCs w:val="24"/>
          <w:u w:val="single"/>
        </w:rPr>
        <w:tab/>
      </w:r>
      <w:r w:rsidRPr="00BA7C6D">
        <w:rPr>
          <w:rFonts w:ascii="Times New Roman" w:hAnsi="Times New Roman" w:cs="Times New Roman"/>
          <w:b/>
          <w:sz w:val="24"/>
          <w:szCs w:val="24"/>
          <w:u w:val="single"/>
        </w:rPr>
        <w:tab/>
      </w:r>
      <w:r w:rsidRPr="00BA7C6D">
        <w:rPr>
          <w:rFonts w:ascii="Times New Roman" w:hAnsi="Times New Roman" w:cs="Times New Roman"/>
          <w:b/>
          <w:sz w:val="24"/>
          <w:szCs w:val="24"/>
          <w:u w:val="single"/>
        </w:rPr>
        <w:tab/>
      </w:r>
      <w:r w:rsidRPr="00BA7C6D">
        <w:rPr>
          <w:rFonts w:ascii="Times New Roman" w:hAnsi="Times New Roman" w:cs="Times New Roman"/>
          <w:b/>
          <w:sz w:val="24"/>
          <w:szCs w:val="24"/>
          <w:u w:val="single"/>
        </w:rPr>
        <w:tab/>
      </w:r>
      <w:r w:rsidRPr="00BA7C6D">
        <w:rPr>
          <w:rFonts w:ascii="Times New Roman" w:hAnsi="Times New Roman" w:cs="Times New Roman"/>
          <w:b/>
          <w:sz w:val="24"/>
          <w:szCs w:val="24"/>
          <w:u w:val="single"/>
        </w:rPr>
        <w:tab/>
      </w:r>
      <w:r w:rsidRPr="00BA7C6D">
        <w:rPr>
          <w:rFonts w:ascii="Times New Roman" w:hAnsi="Times New Roman" w:cs="Times New Roman"/>
          <w:b/>
          <w:sz w:val="24"/>
          <w:szCs w:val="24"/>
          <w:u w:val="single"/>
        </w:rPr>
        <w:tab/>
      </w:r>
      <w:r w:rsidRPr="00BA7C6D">
        <w:rPr>
          <w:rFonts w:ascii="Times New Roman" w:hAnsi="Times New Roman" w:cs="Times New Roman"/>
          <w:b/>
          <w:sz w:val="24"/>
          <w:szCs w:val="24"/>
          <w:u w:val="single"/>
        </w:rPr>
        <w:tab/>
      </w:r>
      <w:r w:rsidRPr="00BA7C6D">
        <w:rPr>
          <w:rFonts w:ascii="Times New Roman" w:hAnsi="Times New Roman" w:cs="Times New Roman"/>
          <w:b/>
          <w:sz w:val="24"/>
          <w:szCs w:val="24"/>
          <w:u w:val="single"/>
        </w:rPr>
        <w:tab/>
        <w:t xml:space="preserve">             Stage</w:t>
      </w:r>
      <w:r w:rsidRPr="00BA7C6D">
        <w:rPr>
          <w:rFonts w:ascii="Times New Roman" w:hAnsi="Times New Roman" w:cs="Times New Roman"/>
          <w:b/>
          <w:sz w:val="24"/>
          <w:szCs w:val="24"/>
          <w:u w:val="single"/>
        </w:rPr>
        <w:tab/>
        <w:t xml:space="preserve">            Stage_____</w:t>
      </w:r>
    </w:p>
    <w:p w:rsidR="00A51658" w:rsidRPr="00BA7C6D" w:rsidRDefault="00A51658" w:rsidP="001C42DE">
      <w:pPr>
        <w:spacing w:after="0"/>
        <w:rPr>
          <w:rFonts w:ascii="Times New Roman" w:hAnsi="Times New Roman" w:cs="Times New Roman"/>
          <w:b/>
          <w:sz w:val="24"/>
          <w:szCs w:val="24"/>
        </w:rPr>
      </w:pPr>
      <w:r w:rsidRPr="00BA7C6D">
        <w:rPr>
          <w:rFonts w:ascii="Times New Roman" w:hAnsi="Times New Roman" w:cs="Times New Roman"/>
          <w:b/>
          <w:sz w:val="24"/>
          <w:szCs w:val="24"/>
        </w:rPr>
        <w:t>Relevance</w:t>
      </w:r>
      <w:r w:rsidRPr="00BA7C6D">
        <w:rPr>
          <w:rFonts w:ascii="Times New Roman" w:hAnsi="Times New Roman" w:cs="Times New Roman"/>
          <w:b/>
          <w:sz w:val="24"/>
          <w:szCs w:val="24"/>
        </w:rPr>
        <w:tab/>
      </w:r>
      <w:r w:rsidRPr="00BA7C6D">
        <w:rPr>
          <w:rFonts w:ascii="Times New Roman" w:hAnsi="Times New Roman" w:cs="Times New Roman"/>
          <w:b/>
          <w:sz w:val="24"/>
          <w:szCs w:val="24"/>
        </w:rPr>
        <w:tab/>
      </w:r>
      <w:r w:rsidRPr="00BA7C6D">
        <w:rPr>
          <w:rFonts w:ascii="Times New Roman" w:hAnsi="Times New Roman" w:cs="Times New Roman"/>
          <w:b/>
          <w:sz w:val="24"/>
          <w:szCs w:val="24"/>
        </w:rPr>
        <w:tab/>
      </w:r>
      <w:r w:rsidRPr="00BA7C6D">
        <w:rPr>
          <w:rFonts w:ascii="Times New Roman" w:hAnsi="Times New Roman" w:cs="Times New Roman"/>
          <w:b/>
          <w:sz w:val="24"/>
          <w:szCs w:val="24"/>
        </w:rPr>
        <w:tab/>
      </w:r>
      <w:r w:rsidRPr="00BA7C6D">
        <w:rPr>
          <w:rFonts w:ascii="Times New Roman" w:hAnsi="Times New Roman" w:cs="Times New Roman"/>
          <w:b/>
          <w:sz w:val="24"/>
          <w:szCs w:val="24"/>
        </w:rPr>
        <w:tab/>
      </w:r>
      <w:r w:rsidRPr="00BA7C6D">
        <w:rPr>
          <w:rFonts w:ascii="Times New Roman" w:hAnsi="Times New Roman" w:cs="Times New Roman"/>
          <w:b/>
          <w:sz w:val="24"/>
          <w:szCs w:val="24"/>
        </w:rPr>
        <w:tab/>
      </w:r>
      <w:r w:rsidRPr="00BA7C6D">
        <w:rPr>
          <w:rFonts w:ascii="Times New Roman" w:hAnsi="Times New Roman" w:cs="Times New Roman"/>
          <w:b/>
          <w:sz w:val="24"/>
          <w:szCs w:val="24"/>
        </w:rPr>
        <w:tab/>
      </w:r>
      <w:r w:rsidRPr="00BA7C6D">
        <w:rPr>
          <w:rFonts w:ascii="Times New Roman" w:hAnsi="Times New Roman" w:cs="Times New Roman"/>
          <w:b/>
          <w:sz w:val="24"/>
          <w:szCs w:val="24"/>
        </w:rPr>
        <w:tab/>
      </w:r>
      <w:r w:rsidRPr="00BA7C6D">
        <w:rPr>
          <w:rFonts w:ascii="Times New Roman" w:hAnsi="Times New Roman" w:cs="Times New Roman"/>
          <w:b/>
          <w:sz w:val="24"/>
          <w:szCs w:val="24"/>
        </w:rPr>
        <w:tab/>
      </w:r>
      <w:r w:rsidRPr="00BA7C6D">
        <w:rPr>
          <w:rFonts w:ascii="Times New Roman" w:hAnsi="Times New Roman" w:cs="Times New Roman"/>
          <w:b/>
          <w:sz w:val="24"/>
          <w:szCs w:val="24"/>
        </w:rPr>
        <w:tab/>
      </w:r>
    </w:p>
    <w:p w:rsidR="00A51658" w:rsidRPr="00BA7C6D" w:rsidRDefault="00553737" w:rsidP="00BA7C6D">
      <w:pPr>
        <w:spacing w:after="0" w:line="240" w:lineRule="auto"/>
        <w:rPr>
          <w:rFonts w:ascii="Times New Roman" w:hAnsi="Times New Roman" w:cs="Times New Roman"/>
          <w:sz w:val="24"/>
          <w:szCs w:val="24"/>
        </w:rPr>
      </w:pPr>
      <w:r>
        <w:rPr>
          <w:rFonts w:ascii="Times New Roman" w:hAnsi="Times New Roman" w:cs="Times New Roman"/>
          <w:noProof/>
          <w:sz w:val="24"/>
          <w:szCs w:val="24"/>
        </w:rPr>
        <w:pict>
          <v:rect id="_x0000_s1028" style="position:absolute;margin-left:6in;margin-top:1.15pt;width:19.5pt;height:11.25pt;z-index:251655680"/>
        </w:pict>
      </w:r>
      <w:r>
        <w:rPr>
          <w:rFonts w:ascii="Times New Roman" w:hAnsi="Times New Roman" w:cs="Times New Roman"/>
          <w:noProof/>
          <w:sz w:val="24"/>
          <w:szCs w:val="24"/>
        </w:rPr>
        <w:pict>
          <v:rect id="_x0000_s1027" style="position:absolute;margin-left:5in;margin-top:1.15pt;width:19.5pt;height:11.25pt;z-index:251654656"/>
        </w:pict>
      </w:r>
      <w:r w:rsidR="00A51658" w:rsidRPr="00BA7C6D">
        <w:rPr>
          <w:rFonts w:ascii="Times New Roman" w:hAnsi="Times New Roman" w:cs="Times New Roman"/>
          <w:sz w:val="24"/>
          <w:szCs w:val="24"/>
        </w:rPr>
        <w:t>1.  Need for conducting the study</w:t>
      </w:r>
      <w:r w:rsidR="00A51658" w:rsidRPr="00BA7C6D">
        <w:rPr>
          <w:rFonts w:ascii="Times New Roman" w:hAnsi="Times New Roman" w:cs="Times New Roman"/>
          <w:sz w:val="24"/>
          <w:szCs w:val="24"/>
        </w:rPr>
        <w:tab/>
      </w:r>
      <w:r w:rsidR="00A51658" w:rsidRPr="00BA7C6D">
        <w:rPr>
          <w:rFonts w:ascii="Times New Roman" w:hAnsi="Times New Roman" w:cs="Times New Roman"/>
          <w:sz w:val="24"/>
          <w:szCs w:val="24"/>
        </w:rPr>
        <w:tab/>
      </w:r>
      <w:r w:rsidR="00A51658" w:rsidRPr="00BA7C6D">
        <w:rPr>
          <w:rFonts w:ascii="Times New Roman" w:hAnsi="Times New Roman" w:cs="Times New Roman"/>
          <w:sz w:val="24"/>
          <w:szCs w:val="24"/>
        </w:rPr>
        <w:tab/>
      </w:r>
      <w:r w:rsidR="00A51658" w:rsidRPr="00BA7C6D">
        <w:rPr>
          <w:rFonts w:ascii="Times New Roman" w:hAnsi="Times New Roman" w:cs="Times New Roman"/>
          <w:sz w:val="24"/>
          <w:szCs w:val="24"/>
        </w:rPr>
        <w:tab/>
      </w:r>
    </w:p>
    <w:p w:rsidR="00A51658" w:rsidRPr="00BA7C6D" w:rsidRDefault="00A51658" w:rsidP="00BA7C6D">
      <w:pPr>
        <w:spacing w:after="0" w:line="240" w:lineRule="auto"/>
        <w:rPr>
          <w:rFonts w:ascii="Times New Roman" w:hAnsi="Times New Roman" w:cs="Times New Roman"/>
          <w:sz w:val="24"/>
          <w:szCs w:val="24"/>
        </w:rPr>
      </w:pPr>
      <w:r w:rsidRPr="00BA7C6D">
        <w:rPr>
          <w:rFonts w:ascii="Times New Roman" w:hAnsi="Times New Roman" w:cs="Times New Roman"/>
          <w:sz w:val="24"/>
          <w:szCs w:val="24"/>
        </w:rPr>
        <w:t xml:space="preserve">2. </w:t>
      </w:r>
      <w:r w:rsidR="00553737">
        <w:rPr>
          <w:rFonts w:ascii="Times New Roman" w:hAnsi="Times New Roman" w:cs="Times New Roman"/>
          <w:noProof/>
          <w:sz w:val="24"/>
          <w:szCs w:val="24"/>
        </w:rPr>
        <w:pict>
          <v:rect id="_x0000_s1030" style="position:absolute;margin-left:6in;margin-top:1.15pt;width:19.5pt;height:11.25pt;z-index:251657728;mso-position-horizontal-relative:text;mso-position-vertical-relative:text"/>
        </w:pict>
      </w:r>
      <w:r w:rsidR="00553737">
        <w:rPr>
          <w:rFonts w:ascii="Times New Roman" w:hAnsi="Times New Roman" w:cs="Times New Roman"/>
          <w:noProof/>
          <w:sz w:val="24"/>
          <w:szCs w:val="24"/>
        </w:rPr>
        <w:pict>
          <v:rect id="_x0000_s1029" style="position:absolute;margin-left:5in;margin-top:1.15pt;width:19.5pt;height:11.25pt;z-index:251656704;mso-position-horizontal-relative:text;mso-position-vertical-relative:text"/>
        </w:pict>
      </w:r>
      <w:r w:rsidRPr="00BA7C6D">
        <w:rPr>
          <w:rFonts w:ascii="Times New Roman" w:hAnsi="Times New Roman" w:cs="Times New Roman"/>
          <w:sz w:val="24"/>
          <w:szCs w:val="24"/>
        </w:rPr>
        <w:t xml:space="preserve"> Study need based on gaps</w:t>
      </w:r>
      <w:r w:rsidR="00AF0E5F">
        <w:rPr>
          <w:rFonts w:ascii="Times New Roman" w:hAnsi="Times New Roman" w:cs="Times New Roman"/>
          <w:sz w:val="24"/>
          <w:szCs w:val="24"/>
        </w:rPr>
        <w:t xml:space="preserve"> identified</w:t>
      </w:r>
      <w:r w:rsidRPr="00BA7C6D">
        <w:rPr>
          <w:rFonts w:ascii="Times New Roman" w:hAnsi="Times New Roman" w:cs="Times New Roman"/>
          <w:sz w:val="24"/>
          <w:szCs w:val="24"/>
        </w:rPr>
        <w:t xml:space="preserve"> in literature</w:t>
      </w:r>
      <w:r w:rsidRPr="00BA7C6D">
        <w:rPr>
          <w:rFonts w:ascii="Times New Roman" w:hAnsi="Times New Roman" w:cs="Times New Roman"/>
          <w:sz w:val="24"/>
          <w:szCs w:val="24"/>
        </w:rPr>
        <w:tab/>
      </w:r>
      <w:r w:rsidRPr="00BA7C6D">
        <w:rPr>
          <w:rFonts w:ascii="Times New Roman" w:hAnsi="Times New Roman" w:cs="Times New Roman"/>
          <w:sz w:val="24"/>
          <w:szCs w:val="24"/>
        </w:rPr>
        <w:tab/>
      </w:r>
      <w:r w:rsidRPr="00BA7C6D">
        <w:rPr>
          <w:rFonts w:ascii="Times New Roman" w:hAnsi="Times New Roman" w:cs="Times New Roman"/>
          <w:sz w:val="24"/>
          <w:szCs w:val="24"/>
        </w:rPr>
        <w:tab/>
      </w:r>
    </w:p>
    <w:p w:rsidR="00A51658" w:rsidRPr="00BA7C6D" w:rsidRDefault="00A51658" w:rsidP="00BA7C6D">
      <w:pPr>
        <w:spacing w:after="0" w:line="240" w:lineRule="auto"/>
        <w:rPr>
          <w:rFonts w:ascii="Times New Roman" w:hAnsi="Times New Roman" w:cs="Times New Roman"/>
          <w:sz w:val="24"/>
          <w:szCs w:val="24"/>
        </w:rPr>
      </w:pPr>
      <w:r w:rsidRPr="00BA7C6D">
        <w:rPr>
          <w:rFonts w:ascii="Times New Roman" w:hAnsi="Times New Roman" w:cs="Times New Roman"/>
          <w:sz w:val="24"/>
          <w:szCs w:val="24"/>
        </w:rPr>
        <w:t>3.</w:t>
      </w:r>
      <w:r w:rsidRPr="00BA7C6D">
        <w:rPr>
          <w:rFonts w:ascii="Times New Roman" w:hAnsi="Times New Roman" w:cs="Times New Roman"/>
          <w:noProof/>
          <w:sz w:val="24"/>
          <w:szCs w:val="24"/>
        </w:rPr>
        <w:t xml:space="preserve"> </w:t>
      </w:r>
      <w:r w:rsidR="00553737">
        <w:rPr>
          <w:rFonts w:ascii="Times New Roman" w:hAnsi="Times New Roman" w:cs="Times New Roman"/>
          <w:noProof/>
          <w:sz w:val="24"/>
          <w:szCs w:val="24"/>
        </w:rPr>
        <w:pict>
          <v:rect id="_x0000_s1032" style="position:absolute;margin-left:6in;margin-top:1.15pt;width:19.5pt;height:11.25pt;z-index:251652608;mso-position-horizontal-relative:text;mso-position-vertical-relative:text"/>
        </w:pict>
      </w:r>
      <w:r w:rsidR="00553737">
        <w:rPr>
          <w:rFonts w:ascii="Times New Roman" w:hAnsi="Times New Roman" w:cs="Times New Roman"/>
          <w:noProof/>
          <w:sz w:val="24"/>
          <w:szCs w:val="24"/>
        </w:rPr>
        <w:pict>
          <v:rect id="_x0000_s1031" style="position:absolute;margin-left:5in;margin-top:1.15pt;width:19.5pt;height:11.25pt;z-index:251653632;mso-position-horizontal-relative:text;mso-position-vertical-relative:text"/>
        </w:pict>
      </w:r>
      <w:r w:rsidRPr="00BA7C6D">
        <w:rPr>
          <w:rFonts w:ascii="Times New Roman" w:hAnsi="Times New Roman" w:cs="Times New Roman"/>
          <w:sz w:val="24"/>
          <w:szCs w:val="24"/>
        </w:rPr>
        <w:t xml:space="preserve"> Addresses a significant issue related to Ag &amp; Extension Education</w:t>
      </w:r>
      <w:r w:rsidRPr="00BA7C6D">
        <w:rPr>
          <w:rFonts w:ascii="Times New Roman" w:hAnsi="Times New Roman" w:cs="Times New Roman"/>
          <w:sz w:val="24"/>
          <w:szCs w:val="24"/>
        </w:rPr>
        <w:tab/>
      </w:r>
      <w:r w:rsidRPr="00BA7C6D">
        <w:rPr>
          <w:rFonts w:ascii="Times New Roman" w:hAnsi="Times New Roman" w:cs="Times New Roman"/>
          <w:sz w:val="24"/>
          <w:szCs w:val="24"/>
        </w:rPr>
        <w:tab/>
      </w:r>
      <w:r w:rsidRPr="00BA7C6D">
        <w:rPr>
          <w:rFonts w:ascii="Times New Roman" w:hAnsi="Times New Roman" w:cs="Times New Roman"/>
          <w:sz w:val="24"/>
          <w:szCs w:val="24"/>
        </w:rPr>
        <w:tab/>
      </w:r>
    </w:p>
    <w:p w:rsidR="00A51658" w:rsidRPr="00BA7C6D" w:rsidRDefault="00A51658" w:rsidP="00BA7C6D">
      <w:pPr>
        <w:spacing w:after="0" w:line="240" w:lineRule="auto"/>
        <w:rPr>
          <w:rFonts w:ascii="Times New Roman" w:hAnsi="Times New Roman" w:cs="Times New Roman"/>
          <w:sz w:val="24"/>
          <w:szCs w:val="24"/>
        </w:rPr>
      </w:pPr>
      <w:r w:rsidRPr="00BA7C6D">
        <w:rPr>
          <w:rFonts w:ascii="Times New Roman" w:hAnsi="Times New Roman" w:cs="Times New Roman"/>
          <w:sz w:val="24"/>
          <w:szCs w:val="24"/>
        </w:rPr>
        <w:t>4.</w:t>
      </w:r>
      <w:r w:rsidRPr="00BA7C6D">
        <w:rPr>
          <w:rFonts w:ascii="Times New Roman" w:hAnsi="Times New Roman" w:cs="Times New Roman"/>
          <w:noProof/>
          <w:sz w:val="24"/>
          <w:szCs w:val="24"/>
        </w:rPr>
        <w:t xml:space="preserve"> </w:t>
      </w:r>
      <w:r w:rsidR="00553737">
        <w:rPr>
          <w:rFonts w:ascii="Times New Roman" w:hAnsi="Times New Roman" w:cs="Times New Roman"/>
          <w:noProof/>
          <w:sz w:val="24"/>
          <w:szCs w:val="24"/>
        </w:rPr>
        <w:pict>
          <v:rect id="_x0000_s1034" style="position:absolute;margin-left:6in;margin-top:1.15pt;width:19.5pt;height:11.25pt;z-index:251659776;mso-position-horizontal-relative:text;mso-position-vertical-relative:text"/>
        </w:pict>
      </w:r>
      <w:r w:rsidR="00553737">
        <w:rPr>
          <w:rFonts w:ascii="Times New Roman" w:hAnsi="Times New Roman" w:cs="Times New Roman"/>
          <w:noProof/>
          <w:sz w:val="24"/>
          <w:szCs w:val="24"/>
        </w:rPr>
        <w:pict>
          <v:rect id="_x0000_s1033" style="position:absolute;margin-left:5in;margin-top:1.15pt;width:19.5pt;height:11.25pt;z-index:251658752;mso-position-horizontal-relative:text;mso-position-vertical-relative:text"/>
        </w:pict>
      </w:r>
      <w:r w:rsidRPr="00BA7C6D">
        <w:rPr>
          <w:rFonts w:ascii="Times New Roman" w:hAnsi="Times New Roman" w:cs="Times New Roman"/>
          <w:sz w:val="24"/>
          <w:szCs w:val="24"/>
        </w:rPr>
        <w:t xml:space="preserve"> Timeliness of the study </w:t>
      </w:r>
      <w:r w:rsidRPr="00BA7C6D">
        <w:rPr>
          <w:rFonts w:ascii="Times New Roman" w:hAnsi="Times New Roman" w:cs="Times New Roman"/>
          <w:sz w:val="24"/>
          <w:szCs w:val="24"/>
        </w:rPr>
        <w:tab/>
      </w:r>
      <w:r w:rsidRPr="00BA7C6D">
        <w:rPr>
          <w:rFonts w:ascii="Times New Roman" w:hAnsi="Times New Roman" w:cs="Times New Roman"/>
          <w:sz w:val="24"/>
          <w:szCs w:val="24"/>
        </w:rPr>
        <w:tab/>
      </w:r>
      <w:r w:rsidRPr="00BA7C6D">
        <w:rPr>
          <w:rFonts w:ascii="Times New Roman" w:hAnsi="Times New Roman" w:cs="Times New Roman"/>
          <w:sz w:val="24"/>
          <w:szCs w:val="24"/>
        </w:rPr>
        <w:tab/>
      </w:r>
    </w:p>
    <w:p w:rsidR="00A51658" w:rsidRPr="00BA7C6D" w:rsidRDefault="00A51658" w:rsidP="00BA7C6D">
      <w:pPr>
        <w:spacing w:after="0" w:line="240" w:lineRule="auto"/>
        <w:rPr>
          <w:rFonts w:ascii="Times New Roman" w:hAnsi="Times New Roman" w:cs="Times New Roman"/>
          <w:b/>
          <w:sz w:val="24"/>
          <w:szCs w:val="24"/>
        </w:rPr>
      </w:pPr>
      <w:r w:rsidRPr="00BA7C6D">
        <w:rPr>
          <w:rFonts w:ascii="Times New Roman" w:hAnsi="Times New Roman" w:cs="Times New Roman"/>
          <w:sz w:val="24"/>
          <w:szCs w:val="24"/>
        </w:rPr>
        <w:t>5.</w:t>
      </w:r>
      <w:r w:rsidRPr="00BA7C6D">
        <w:rPr>
          <w:rFonts w:ascii="Times New Roman" w:hAnsi="Times New Roman" w:cs="Times New Roman"/>
          <w:noProof/>
          <w:sz w:val="24"/>
          <w:szCs w:val="24"/>
        </w:rPr>
        <w:t xml:space="preserve"> </w:t>
      </w:r>
      <w:r w:rsidR="00553737" w:rsidRPr="00553737">
        <w:rPr>
          <w:rFonts w:ascii="Times New Roman" w:hAnsi="Times New Roman" w:cs="Times New Roman"/>
          <w:noProof/>
          <w:sz w:val="24"/>
          <w:szCs w:val="24"/>
        </w:rPr>
        <w:pict>
          <v:rect id="_x0000_s1036" style="position:absolute;margin-left:6in;margin-top:1.15pt;width:19.5pt;height:11.25pt;z-index:251661824;mso-position-horizontal-relative:text;mso-position-vertical-relative:text"/>
        </w:pict>
      </w:r>
      <w:r w:rsidR="00553737" w:rsidRPr="00553737">
        <w:rPr>
          <w:rFonts w:ascii="Times New Roman" w:hAnsi="Times New Roman" w:cs="Times New Roman"/>
          <w:noProof/>
          <w:sz w:val="24"/>
          <w:szCs w:val="24"/>
        </w:rPr>
        <w:pict>
          <v:rect id="_x0000_s1035" style="position:absolute;margin-left:5in;margin-top:1.15pt;width:19.5pt;height:11.25pt;z-index:251660800;mso-position-horizontal-relative:text;mso-position-vertical-relative:text"/>
        </w:pict>
      </w:r>
      <w:r w:rsidRPr="00BA7C6D">
        <w:rPr>
          <w:rFonts w:ascii="Times New Roman" w:hAnsi="Times New Roman" w:cs="Times New Roman"/>
          <w:sz w:val="24"/>
          <w:szCs w:val="24"/>
        </w:rPr>
        <w:t xml:space="preserve"> Study’s impact on the profession</w:t>
      </w:r>
      <w:r w:rsidRPr="00BA7C6D">
        <w:rPr>
          <w:rFonts w:ascii="Times New Roman" w:hAnsi="Times New Roman" w:cs="Times New Roman"/>
          <w:sz w:val="24"/>
          <w:szCs w:val="24"/>
        </w:rPr>
        <w:tab/>
      </w:r>
      <w:r w:rsidRPr="00BA7C6D">
        <w:rPr>
          <w:rFonts w:ascii="Times New Roman" w:hAnsi="Times New Roman" w:cs="Times New Roman"/>
          <w:sz w:val="24"/>
          <w:szCs w:val="24"/>
        </w:rPr>
        <w:tab/>
      </w:r>
      <w:r w:rsidRPr="00BA7C6D">
        <w:rPr>
          <w:rFonts w:ascii="Times New Roman" w:hAnsi="Times New Roman" w:cs="Times New Roman"/>
          <w:sz w:val="24"/>
          <w:szCs w:val="24"/>
        </w:rPr>
        <w:tab/>
      </w:r>
    </w:p>
    <w:p w:rsidR="00A51658" w:rsidRPr="00BA7C6D" w:rsidRDefault="00553737" w:rsidP="001C42DE">
      <w:pPr>
        <w:spacing w:after="0"/>
        <w:rPr>
          <w:b/>
          <w:sz w:val="24"/>
          <w:szCs w:val="24"/>
        </w:rPr>
      </w:pPr>
      <w:r>
        <w:rPr>
          <w:b/>
          <w:noProof/>
          <w:sz w:val="24"/>
          <w:szCs w:val="24"/>
        </w:rPr>
        <w:pict>
          <v:rect id="_x0000_s1037" style="position:absolute;margin-left:0;margin-top:2.1pt;width:483pt;height:23.4pt;z-index:251662848"/>
        </w:pict>
      </w:r>
    </w:p>
    <w:p w:rsidR="00A51658" w:rsidRPr="009703F0" w:rsidRDefault="00A51658" w:rsidP="00A51658">
      <w:pPr>
        <w:rPr>
          <w:b/>
          <w:sz w:val="12"/>
          <w:szCs w:val="12"/>
        </w:rPr>
      </w:pPr>
    </w:p>
    <w:p w:rsidR="00A51658" w:rsidRPr="009703F0" w:rsidRDefault="001C42DE" w:rsidP="00BA7C6D">
      <w:pPr>
        <w:spacing w:line="240" w:lineRule="auto"/>
        <w:ind w:right="-360"/>
        <w:rPr>
          <w:rFonts w:ascii="Times New Roman" w:hAnsi="Times New Roman" w:cs="Times New Roman"/>
          <w:sz w:val="12"/>
          <w:szCs w:val="12"/>
        </w:rPr>
      </w:pPr>
      <w:r w:rsidRPr="00BA7C6D">
        <w:rPr>
          <w:rFonts w:ascii="Times New Roman" w:hAnsi="Times New Roman" w:cs="Times New Roman"/>
          <w:sz w:val="24"/>
          <w:szCs w:val="24"/>
        </w:rPr>
        <w:t xml:space="preserve">We are in the process of using this checklist </w:t>
      </w:r>
      <w:r w:rsidR="00BA7C6D" w:rsidRPr="00BA7C6D">
        <w:rPr>
          <w:rFonts w:ascii="Times New Roman" w:hAnsi="Times New Roman" w:cs="Times New Roman"/>
          <w:sz w:val="24"/>
          <w:szCs w:val="24"/>
        </w:rPr>
        <w:t>with</w:t>
      </w:r>
      <w:r w:rsidRPr="00BA7C6D">
        <w:rPr>
          <w:rFonts w:ascii="Times New Roman" w:hAnsi="Times New Roman" w:cs="Times New Roman"/>
          <w:sz w:val="24"/>
          <w:szCs w:val="24"/>
        </w:rPr>
        <w:t xml:space="preserve"> theses and dissertations and we have asked faculty to use this checklist as they review proposals. In addition, we have asked students to include data quality aspects in </w:t>
      </w:r>
      <w:r w:rsidR="00BA7C6D" w:rsidRPr="00BA7C6D">
        <w:rPr>
          <w:rFonts w:ascii="Times New Roman" w:hAnsi="Times New Roman" w:cs="Times New Roman"/>
          <w:sz w:val="24"/>
          <w:szCs w:val="24"/>
        </w:rPr>
        <w:t>the methods chapter</w:t>
      </w:r>
      <w:r w:rsidRPr="00BA7C6D">
        <w:rPr>
          <w:rFonts w:ascii="Times New Roman" w:hAnsi="Times New Roman" w:cs="Times New Roman"/>
          <w:sz w:val="24"/>
          <w:szCs w:val="24"/>
        </w:rPr>
        <w:t xml:space="preserve"> of their thesis or dissertation. A</w:t>
      </w:r>
      <w:r w:rsidR="001706FC" w:rsidRPr="00BA7C6D">
        <w:rPr>
          <w:rFonts w:ascii="Times New Roman" w:hAnsi="Times New Roman" w:cs="Times New Roman"/>
          <w:sz w:val="24"/>
          <w:szCs w:val="24"/>
        </w:rPr>
        <w:t xml:space="preserve"> sample template appropriate </w:t>
      </w:r>
      <w:r w:rsidR="00BA7C6D" w:rsidRPr="00BA7C6D">
        <w:rPr>
          <w:rFonts w:ascii="Times New Roman" w:hAnsi="Times New Roman" w:cs="Times New Roman"/>
          <w:sz w:val="24"/>
          <w:szCs w:val="24"/>
        </w:rPr>
        <w:t>to include in</w:t>
      </w:r>
      <w:r w:rsidR="001706FC" w:rsidRPr="00BA7C6D">
        <w:rPr>
          <w:rFonts w:ascii="Times New Roman" w:hAnsi="Times New Roman" w:cs="Times New Roman"/>
          <w:sz w:val="24"/>
          <w:szCs w:val="24"/>
        </w:rPr>
        <w:t xml:space="preserve"> a thesis </w:t>
      </w:r>
      <w:r w:rsidR="00BA7C6D" w:rsidRPr="00BA7C6D">
        <w:rPr>
          <w:rFonts w:ascii="Times New Roman" w:hAnsi="Times New Roman" w:cs="Times New Roman"/>
          <w:sz w:val="24"/>
          <w:szCs w:val="24"/>
        </w:rPr>
        <w:t xml:space="preserve">follows: </w:t>
      </w:r>
    </w:p>
    <w:tbl>
      <w:tblPr>
        <w:tblStyle w:val="TableGrid"/>
        <w:tblW w:w="10098" w:type="dxa"/>
        <w:tblLook w:val="04A0"/>
      </w:tblPr>
      <w:tblGrid>
        <w:gridCol w:w="2718"/>
        <w:gridCol w:w="2160"/>
        <w:gridCol w:w="5220"/>
      </w:tblGrid>
      <w:tr w:rsidR="001706FC" w:rsidRPr="00BA7C6D" w:rsidTr="00BA7C6D">
        <w:tc>
          <w:tcPr>
            <w:tcW w:w="2718" w:type="dxa"/>
          </w:tcPr>
          <w:p w:rsidR="001706FC" w:rsidRPr="00BA7C6D" w:rsidRDefault="001706FC" w:rsidP="00BA7C6D">
            <w:pPr>
              <w:jc w:val="center"/>
              <w:rPr>
                <w:rFonts w:ascii="Times New Roman" w:hAnsi="Times New Roman" w:cs="Times New Roman"/>
                <w:b/>
                <w:sz w:val="24"/>
                <w:szCs w:val="24"/>
              </w:rPr>
            </w:pPr>
            <w:r w:rsidRPr="00BA7C6D">
              <w:rPr>
                <w:rFonts w:ascii="Times New Roman" w:hAnsi="Times New Roman" w:cs="Times New Roman"/>
                <w:b/>
                <w:sz w:val="24"/>
                <w:szCs w:val="24"/>
              </w:rPr>
              <w:t>Aspect of Data Quality</w:t>
            </w:r>
          </w:p>
        </w:tc>
        <w:tc>
          <w:tcPr>
            <w:tcW w:w="2160" w:type="dxa"/>
          </w:tcPr>
          <w:p w:rsidR="001706FC" w:rsidRPr="00BA7C6D" w:rsidRDefault="001706FC" w:rsidP="00BA7C6D">
            <w:pPr>
              <w:jc w:val="center"/>
              <w:rPr>
                <w:rFonts w:ascii="Times New Roman" w:hAnsi="Times New Roman" w:cs="Times New Roman"/>
                <w:b/>
                <w:sz w:val="24"/>
                <w:szCs w:val="24"/>
              </w:rPr>
            </w:pPr>
            <w:r w:rsidRPr="00BA7C6D">
              <w:rPr>
                <w:rFonts w:ascii="Times New Roman" w:hAnsi="Times New Roman" w:cs="Times New Roman"/>
                <w:b/>
                <w:sz w:val="24"/>
                <w:szCs w:val="24"/>
              </w:rPr>
              <w:t>Was it a Threat?</w:t>
            </w:r>
          </w:p>
        </w:tc>
        <w:tc>
          <w:tcPr>
            <w:tcW w:w="5220" w:type="dxa"/>
          </w:tcPr>
          <w:p w:rsidR="001706FC" w:rsidRPr="00BA7C6D" w:rsidRDefault="001706FC" w:rsidP="00BA7C6D">
            <w:pPr>
              <w:jc w:val="center"/>
              <w:rPr>
                <w:rFonts w:ascii="Times New Roman" w:hAnsi="Times New Roman" w:cs="Times New Roman"/>
                <w:b/>
                <w:sz w:val="24"/>
                <w:szCs w:val="24"/>
              </w:rPr>
            </w:pPr>
            <w:r w:rsidRPr="00BA7C6D">
              <w:rPr>
                <w:rFonts w:ascii="Times New Roman" w:hAnsi="Times New Roman" w:cs="Times New Roman"/>
                <w:b/>
                <w:sz w:val="24"/>
                <w:szCs w:val="24"/>
              </w:rPr>
              <w:t>If Yes, measures taken</w:t>
            </w:r>
          </w:p>
        </w:tc>
      </w:tr>
      <w:tr w:rsidR="001706FC" w:rsidRPr="00BA7C6D" w:rsidTr="00BA7C6D">
        <w:tc>
          <w:tcPr>
            <w:tcW w:w="2718" w:type="dxa"/>
          </w:tcPr>
          <w:p w:rsidR="001706FC" w:rsidRPr="00BA7C6D" w:rsidRDefault="001706FC" w:rsidP="00BA7C6D">
            <w:pPr>
              <w:rPr>
                <w:rFonts w:ascii="Times New Roman" w:hAnsi="Times New Roman" w:cs="Times New Roman"/>
                <w:sz w:val="24"/>
                <w:szCs w:val="24"/>
              </w:rPr>
            </w:pPr>
            <w:r w:rsidRPr="00BA7C6D">
              <w:rPr>
                <w:rFonts w:ascii="Times New Roman" w:hAnsi="Times New Roman" w:cs="Times New Roman"/>
                <w:sz w:val="24"/>
                <w:szCs w:val="24"/>
              </w:rPr>
              <w:t>Relevance</w:t>
            </w:r>
          </w:p>
        </w:tc>
        <w:tc>
          <w:tcPr>
            <w:tcW w:w="2160" w:type="dxa"/>
          </w:tcPr>
          <w:p w:rsidR="001706FC" w:rsidRPr="00BA7C6D" w:rsidRDefault="001706FC" w:rsidP="00BA7C6D">
            <w:pPr>
              <w:jc w:val="center"/>
              <w:rPr>
                <w:rFonts w:ascii="Times New Roman" w:hAnsi="Times New Roman" w:cs="Times New Roman"/>
                <w:sz w:val="24"/>
                <w:szCs w:val="24"/>
              </w:rPr>
            </w:pPr>
            <w:r w:rsidRPr="00BA7C6D">
              <w:rPr>
                <w:rFonts w:ascii="Times New Roman" w:hAnsi="Times New Roman" w:cs="Times New Roman"/>
                <w:sz w:val="24"/>
                <w:szCs w:val="24"/>
              </w:rPr>
              <w:t>No</w:t>
            </w:r>
          </w:p>
        </w:tc>
        <w:tc>
          <w:tcPr>
            <w:tcW w:w="5220" w:type="dxa"/>
          </w:tcPr>
          <w:p w:rsidR="001706FC" w:rsidRPr="00BA7C6D" w:rsidRDefault="001706FC" w:rsidP="00BA7C6D">
            <w:pPr>
              <w:rPr>
                <w:rFonts w:ascii="Times New Roman" w:hAnsi="Times New Roman" w:cs="Times New Roman"/>
                <w:sz w:val="24"/>
                <w:szCs w:val="24"/>
              </w:rPr>
            </w:pPr>
            <w:r w:rsidRPr="00BA7C6D">
              <w:rPr>
                <w:rFonts w:ascii="Times New Roman" w:hAnsi="Times New Roman" w:cs="Times New Roman"/>
                <w:sz w:val="24"/>
                <w:szCs w:val="24"/>
              </w:rPr>
              <w:t xml:space="preserve">                 -</w:t>
            </w:r>
          </w:p>
        </w:tc>
      </w:tr>
      <w:tr w:rsidR="001706FC" w:rsidRPr="00BA7C6D" w:rsidTr="00BA7C6D">
        <w:tc>
          <w:tcPr>
            <w:tcW w:w="2718" w:type="dxa"/>
          </w:tcPr>
          <w:p w:rsidR="001706FC" w:rsidRPr="00BA7C6D" w:rsidRDefault="001706FC" w:rsidP="00BA7C6D">
            <w:pPr>
              <w:rPr>
                <w:rFonts w:ascii="Times New Roman" w:hAnsi="Times New Roman" w:cs="Times New Roman"/>
                <w:sz w:val="24"/>
                <w:szCs w:val="24"/>
              </w:rPr>
            </w:pPr>
            <w:r w:rsidRPr="00BA7C6D">
              <w:rPr>
                <w:rFonts w:ascii="Times New Roman" w:hAnsi="Times New Roman" w:cs="Times New Roman"/>
                <w:sz w:val="24"/>
                <w:szCs w:val="24"/>
              </w:rPr>
              <w:t>Integrity</w:t>
            </w:r>
          </w:p>
        </w:tc>
        <w:tc>
          <w:tcPr>
            <w:tcW w:w="2160" w:type="dxa"/>
          </w:tcPr>
          <w:p w:rsidR="001706FC" w:rsidRPr="00BA7C6D" w:rsidRDefault="001706FC" w:rsidP="00BA7C6D">
            <w:pPr>
              <w:jc w:val="center"/>
              <w:rPr>
                <w:rFonts w:ascii="Times New Roman" w:hAnsi="Times New Roman" w:cs="Times New Roman"/>
                <w:sz w:val="24"/>
                <w:szCs w:val="24"/>
              </w:rPr>
            </w:pPr>
            <w:r w:rsidRPr="00BA7C6D">
              <w:rPr>
                <w:rFonts w:ascii="Times New Roman" w:hAnsi="Times New Roman" w:cs="Times New Roman"/>
                <w:sz w:val="24"/>
                <w:szCs w:val="24"/>
              </w:rPr>
              <w:t>Yes</w:t>
            </w:r>
          </w:p>
        </w:tc>
        <w:tc>
          <w:tcPr>
            <w:tcW w:w="5220" w:type="dxa"/>
          </w:tcPr>
          <w:p w:rsidR="001706FC" w:rsidRPr="00BA7C6D" w:rsidRDefault="001706FC" w:rsidP="00BA7C6D">
            <w:pPr>
              <w:rPr>
                <w:rFonts w:ascii="Times New Roman" w:hAnsi="Times New Roman" w:cs="Times New Roman"/>
                <w:sz w:val="24"/>
                <w:szCs w:val="24"/>
              </w:rPr>
            </w:pPr>
            <w:r w:rsidRPr="00BA7C6D">
              <w:rPr>
                <w:rFonts w:ascii="Times New Roman" w:hAnsi="Times New Roman" w:cs="Times New Roman"/>
                <w:sz w:val="24"/>
                <w:szCs w:val="24"/>
              </w:rPr>
              <w:t>Interviewers trained; dataset reviewed for mistakes</w:t>
            </w:r>
          </w:p>
        </w:tc>
      </w:tr>
      <w:tr w:rsidR="001706FC" w:rsidRPr="00BA7C6D" w:rsidTr="00BA7C6D">
        <w:tc>
          <w:tcPr>
            <w:tcW w:w="2718" w:type="dxa"/>
          </w:tcPr>
          <w:p w:rsidR="001706FC" w:rsidRPr="00BA7C6D" w:rsidRDefault="001706FC" w:rsidP="00BA7C6D">
            <w:pPr>
              <w:rPr>
                <w:rFonts w:ascii="Times New Roman" w:hAnsi="Times New Roman" w:cs="Times New Roman"/>
                <w:sz w:val="24"/>
                <w:szCs w:val="24"/>
              </w:rPr>
            </w:pPr>
            <w:r w:rsidRPr="00BA7C6D">
              <w:rPr>
                <w:rFonts w:ascii="Times New Roman" w:hAnsi="Times New Roman" w:cs="Times New Roman"/>
                <w:sz w:val="24"/>
                <w:szCs w:val="24"/>
              </w:rPr>
              <w:t>Objectivity</w:t>
            </w:r>
          </w:p>
        </w:tc>
        <w:tc>
          <w:tcPr>
            <w:tcW w:w="2160" w:type="dxa"/>
          </w:tcPr>
          <w:p w:rsidR="001706FC" w:rsidRPr="00BA7C6D" w:rsidRDefault="001706FC" w:rsidP="00BA7C6D">
            <w:pPr>
              <w:jc w:val="center"/>
              <w:rPr>
                <w:rFonts w:ascii="Times New Roman" w:hAnsi="Times New Roman" w:cs="Times New Roman"/>
                <w:sz w:val="24"/>
                <w:szCs w:val="24"/>
              </w:rPr>
            </w:pPr>
            <w:r w:rsidRPr="00BA7C6D">
              <w:rPr>
                <w:rFonts w:ascii="Times New Roman" w:hAnsi="Times New Roman" w:cs="Times New Roman"/>
                <w:sz w:val="24"/>
                <w:szCs w:val="24"/>
              </w:rPr>
              <w:t>Yes</w:t>
            </w:r>
          </w:p>
        </w:tc>
        <w:tc>
          <w:tcPr>
            <w:tcW w:w="5220" w:type="dxa"/>
          </w:tcPr>
          <w:p w:rsidR="001706FC" w:rsidRPr="00BA7C6D" w:rsidRDefault="001706FC" w:rsidP="00BA7C6D">
            <w:pPr>
              <w:rPr>
                <w:rFonts w:ascii="Times New Roman" w:hAnsi="Times New Roman" w:cs="Times New Roman"/>
                <w:sz w:val="24"/>
                <w:szCs w:val="24"/>
              </w:rPr>
            </w:pPr>
            <w:r w:rsidRPr="00BA7C6D">
              <w:rPr>
                <w:rFonts w:ascii="Times New Roman" w:hAnsi="Times New Roman" w:cs="Times New Roman"/>
                <w:sz w:val="24"/>
                <w:szCs w:val="24"/>
              </w:rPr>
              <w:t>Assumptions of normality tested; scales of measurement considered and treated accordingly</w:t>
            </w:r>
          </w:p>
        </w:tc>
      </w:tr>
    </w:tbl>
    <w:p w:rsidR="00D448B8" w:rsidRPr="009703F0" w:rsidRDefault="00D448B8" w:rsidP="00871690">
      <w:pPr>
        <w:spacing w:after="0" w:line="240" w:lineRule="auto"/>
        <w:ind w:right="-540"/>
        <w:rPr>
          <w:rFonts w:ascii="Times New Roman" w:hAnsi="Times New Roman" w:cs="Times New Roman"/>
          <w:sz w:val="12"/>
          <w:szCs w:val="12"/>
        </w:rPr>
      </w:pPr>
    </w:p>
    <w:p w:rsidR="00FB248C" w:rsidRPr="00BA7C6D" w:rsidRDefault="00FB248C" w:rsidP="00871690">
      <w:pPr>
        <w:spacing w:after="0" w:line="240" w:lineRule="auto"/>
        <w:ind w:right="-540"/>
        <w:rPr>
          <w:rFonts w:ascii="Times New Roman" w:hAnsi="Times New Roman" w:cs="Times New Roman"/>
          <w:b/>
          <w:sz w:val="24"/>
          <w:szCs w:val="24"/>
        </w:rPr>
      </w:pPr>
      <w:r w:rsidRPr="00BA7C6D">
        <w:rPr>
          <w:rFonts w:ascii="Times New Roman" w:hAnsi="Times New Roman" w:cs="Times New Roman"/>
          <w:b/>
          <w:sz w:val="24"/>
          <w:szCs w:val="24"/>
        </w:rPr>
        <w:t>Future Plans and Advi</w:t>
      </w:r>
      <w:r w:rsidR="00BA7C6D" w:rsidRPr="00BA7C6D">
        <w:rPr>
          <w:rFonts w:ascii="Times New Roman" w:hAnsi="Times New Roman" w:cs="Times New Roman"/>
          <w:b/>
          <w:sz w:val="24"/>
          <w:szCs w:val="24"/>
        </w:rPr>
        <w:t>c</w:t>
      </w:r>
      <w:r w:rsidRPr="00BA7C6D">
        <w:rPr>
          <w:rFonts w:ascii="Times New Roman" w:hAnsi="Times New Roman" w:cs="Times New Roman"/>
          <w:b/>
          <w:sz w:val="24"/>
          <w:szCs w:val="24"/>
        </w:rPr>
        <w:t>e</w:t>
      </w:r>
    </w:p>
    <w:p w:rsidR="00BA7C6D" w:rsidRPr="009703F0" w:rsidRDefault="00BA7C6D" w:rsidP="00871690">
      <w:pPr>
        <w:spacing w:after="0" w:line="240" w:lineRule="auto"/>
        <w:ind w:right="-540"/>
        <w:rPr>
          <w:rFonts w:ascii="Times New Roman" w:hAnsi="Times New Roman" w:cs="Times New Roman"/>
          <w:b/>
          <w:sz w:val="12"/>
          <w:szCs w:val="12"/>
        </w:rPr>
      </w:pPr>
    </w:p>
    <w:p w:rsidR="00C90E40" w:rsidRPr="00BA7C6D" w:rsidRDefault="00871690" w:rsidP="00871690">
      <w:pPr>
        <w:spacing w:after="0" w:line="240" w:lineRule="auto"/>
        <w:ind w:right="-540"/>
        <w:rPr>
          <w:rFonts w:ascii="Times New Roman" w:hAnsi="Times New Roman" w:cs="Times New Roman"/>
          <w:sz w:val="24"/>
          <w:szCs w:val="24"/>
        </w:rPr>
      </w:pPr>
      <w:r w:rsidRPr="00BA7C6D">
        <w:rPr>
          <w:rFonts w:ascii="Times New Roman" w:hAnsi="Times New Roman" w:cs="Times New Roman"/>
          <w:sz w:val="24"/>
          <w:szCs w:val="24"/>
        </w:rPr>
        <w:t xml:space="preserve">Ensuring data quality in all research, </w:t>
      </w:r>
      <w:r w:rsidR="00BA7C6D" w:rsidRPr="00BA7C6D">
        <w:rPr>
          <w:rFonts w:ascii="Times New Roman" w:hAnsi="Times New Roman" w:cs="Times New Roman"/>
          <w:sz w:val="24"/>
          <w:szCs w:val="24"/>
        </w:rPr>
        <w:t>including</w:t>
      </w:r>
      <w:r w:rsidRPr="00BA7C6D">
        <w:rPr>
          <w:rFonts w:ascii="Times New Roman" w:hAnsi="Times New Roman" w:cs="Times New Roman"/>
          <w:sz w:val="24"/>
          <w:szCs w:val="24"/>
        </w:rPr>
        <w:t xml:space="preserve"> thes</w:t>
      </w:r>
      <w:r w:rsidR="00BA7C6D" w:rsidRPr="00BA7C6D">
        <w:rPr>
          <w:rFonts w:ascii="Times New Roman" w:hAnsi="Times New Roman" w:cs="Times New Roman"/>
          <w:sz w:val="24"/>
          <w:szCs w:val="24"/>
        </w:rPr>
        <w:t>e</w:t>
      </w:r>
      <w:r w:rsidRPr="00BA7C6D">
        <w:rPr>
          <w:rFonts w:ascii="Times New Roman" w:hAnsi="Times New Roman" w:cs="Times New Roman"/>
          <w:sz w:val="24"/>
          <w:szCs w:val="24"/>
        </w:rPr>
        <w:t>s or dissertation</w:t>
      </w:r>
      <w:r w:rsidR="00BA7C6D" w:rsidRPr="00BA7C6D">
        <w:rPr>
          <w:rFonts w:ascii="Times New Roman" w:hAnsi="Times New Roman" w:cs="Times New Roman"/>
          <w:sz w:val="24"/>
          <w:szCs w:val="24"/>
        </w:rPr>
        <w:t>s</w:t>
      </w:r>
      <w:r w:rsidRPr="00BA7C6D">
        <w:rPr>
          <w:rFonts w:ascii="Times New Roman" w:hAnsi="Times New Roman" w:cs="Times New Roman"/>
          <w:sz w:val="24"/>
          <w:szCs w:val="24"/>
        </w:rPr>
        <w:t xml:space="preserve"> is critical to answering the purpose and methodological rigor questions.  Graduate students</w:t>
      </w:r>
      <w:r w:rsidR="00BA7C6D" w:rsidRPr="00BA7C6D">
        <w:rPr>
          <w:rFonts w:ascii="Times New Roman" w:hAnsi="Times New Roman" w:cs="Times New Roman"/>
          <w:sz w:val="24"/>
          <w:szCs w:val="24"/>
        </w:rPr>
        <w:t xml:space="preserve"> as well as</w:t>
      </w:r>
      <w:r w:rsidRPr="00BA7C6D">
        <w:rPr>
          <w:rFonts w:ascii="Times New Roman" w:hAnsi="Times New Roman" w:cs="Times New Roman"/>
          <w:sz w:val="24"/>
          <w:szCs w:val="24"/>
        </w:rPr>
        <w:t xml:space="preserve"> faculty teaching research methods and data analysis courses will find the checklist and template useful. Detailed checklist and the template will be made available</w:t>
      </w:r>
      <w:r w:rsidR="00BA7C6D" w:rsidRPr="00BA7C6D">
        <w:rPr>
          <w:rFonts w:ascii="Times New Roman" w:hAnsi="Times New Roman" w:cs="Times New Roman"/>
          <w:sz w:val="24"/>
          <w:szCs w:val="24"/>
        </w:rPr>
        <w:t xml:space="preserve"> during the poster presentation. </w:t>
      </w:r>
      <w:r w:rsidRPr="00BA7C6D">
        <w:rPr>
          <w:rFonts w:ascii="Times New Roman" w:hAnsi="Times New Roman" w:cs="Times New Roman"/>
          <w:sz w:val="24"/>
          <w:szCs w:val="24"/>
        </w:rPr>
        <w:t xml:space="preserve">Careful attention to these data quality components will not only help reduce errors but also help </w:t>
      </w:r>
      <w:r w:rsidR="00BA7C6D" w:rsidRPr="00BA7C6D">
        <w:rPr>
          <w:rFonts w:ascii="Times New Roman" w:hAnsi="Times New Roman" w:cs="Times New Roman"/>
          <w:sz w:val="24"/>
          <w:szCs w:val="24"/>
        </w:rPr>
        <w:t>rese</w:t>
      </w:r>
      <w:r w:rsidR="00BA7C6D">
        <w:rPr>
          <w:rFonts w:ascii="Times New Roman" w:hAnsi="Times New Roman" w:cs="Times New Roman"/>
          <w:sz w:val="24"/>
          <w:szCs w:val="24"/>
        </w:rPr>
        <w:t>a</w:t>
      </w:r>
      <w:r w:rsidR="00BA7C6D" w:rsidRPr="00BA7C6D">
        <w:rPr>
          <w:rFonts w:ascii="Times New Roman" w:hAnsi="Times New Roman" w:cs="Times New Roman"/>
          <w:sz w:val="24"/>
          <w:szCs w:val="24"/>
        </w:rPr>
        <w:t>rch</w:t>
      </w:r>
      <w:r w:rsidRPr="00BA7C6D">
        <w:rPr>
          <w:rFonts w:ascii="Times New Roman" w:hAnsi="Times New Roman" w:cs="Times New Roman"/>
          <w:sz w:val="24"/>
          <w:szCs w:val="24"/>
        </w:rPr>
        <w:t xml:space="preserve"> stand up to the critical review and scrutiny of reviewers, committee members, and faculty.  Further, the approach we have taken will inform graduate students </w:t>
      </w:r>
      <w:r w:rsidR="00AF0E5F">
        <w:rPr>
          <w:rFonts w:ascii="Times New Roman" w:hAnsi="Times New Roman" w:cs="Times New Roman"/>
          <w:sz w:val="24"/>
          <w:szCs w:val="24"/>
        </w:rPr>
        <w:t xml:space="preserve">of </w:t>
      </w:r>
      <w:r w:rsidRPr="00BA7C6D">
        <w:rPr>
          <w:rFonts w:ascii="Times New Roman" w:hAnsi="Times New Roman" w:cs="Times New Roman"/>
          <w:sz w:val="24"/>
          <w:szCs w:val="24"/>
        </w:rPr>
        <w:t xml:space="preserve">what it takes to conduct scholarly research that withstands professional scrutiny.  </w:t>
      </w:r>
    </w:p>
    <w:p w:rsidR="00EA3F24" w:rsidRPr="00BA7C6D" w:rsidRDefault="00EA3F24" w:rsidP="00871690">
      <w:pPr>
        <w:spacing w:after="0" w:line="240" w:lineRule="auto"/>
        <w:ind w:right="-540"/>
        <w:rPr>
          <w:rFonts w:ascii="Times New Roman" w:hAnsi="Times New Roman" w:cs="Times New Roman"/>
          <w:sz w:val="24"/>
          <w:szCs w:val="24"/>
        </w:rPr>
      </w:pPr>
    </w:p>
    <w:p w:rsidR="00A51658" w:rsidRPr="00BA7C6D" w:rsidRDefault="00D448B8" w:rsidP="00D448B8">
      <w:pPr>
        <w:jc w:val="center"/>
        <w:rPr>
          <w:rFonts w:ascii="Times New Roman" w:hAnsi="Times New Roman" w:cs="Times New Roman"/>
          <w:b/>
          <w:sz w:val="24"/>
          <w:szCs w:val="24"/>
        </w:rPr>
      </w:pPr>
      <w:r w:rsidRPr="00BA7C6D">
        <w:rPr>
          <w:rFonts w:ascii="Times New Roman" w:hAnsi="Times New Roman" w:cs="Times New Roman"/>
          <w:b/>
          <w:sz w:val="24"/>
          <w:szCs w:val="24"/>
        </w:rPr>
        <w:lastRenderedPageBreak/>
        <w:t>References</w:t>
      </w:r>
    </w:p>
    <w:p w:rsidR="00A51658" w:rsidRPr="00BA7C6D" w:rsidRDefault="001A499F" w:rsidP="00CF72B1">
      <w:pPr>
        <w:spacing w:line="240" w:lineRule="auto"/>
        <w:ind w:left="360" w:hanging="360"/>
        <w:rPr>
          <w:rFonts w:ascii="Times New Roman" w:hAnsi="Times New Roman" w:cs="Times New Roman"/>
          <w:sz w:val="24"/>
          <w:szCs w:val="24"/>
        </w:rPr>
      </w:pPr>
      <w:proofErr w:type="gramStart"/>
      <w:r w:rsidRPr="00BA7C6D">
        <w:rPr>
          <w:rFonts w:ascii="Times New Roman" w:hAnsi="Times New Roman" w:cs="Times New Roman"/>
          <w:sz w:val="24"/>
          <w:szCs w:val="24"/>
        </w:rPr>
        <w:t>Centers for Disease Control and Prevention (2009).</w:t>
      </w:r>
      <w:proofErr w:type="gramEnd"/>
      <w:r w:rsidRPr="00BA7C6D">
        <w:rPr>
          <w:rFonts w:ascii="Times New Roman" w:hAnsi="Times New Roman" w:cs="Times New Roman"/>
          <w:sz w:val="24"/>
          <w:szCs w:val="24"/>
        </w:rPr>
        <w:t xml:space="preserve">  </w:t>
      </w:r>
      <w:proofErr w:type="gramStart"/>
      <w:r w:rsidRPr="00BA7C6D">
        <w:rPr>
          <w:rFonts w:ascii="Times New Roman" w:hAnsi="Times New Roman" w:cs="Times New Roman"/>
          <w:i/>
          <w:sz w:val="24"/>
          <w:szCs w:val="24"/>
        </w:rPr>
        <w:t>Quality assurance standards for HIV counseling, testing, and referral data</w:t>
      </w:r>
      <w:r w:rsidRPr="00BA7C6D">
        <w:rPr>
          <w:rFonts w:ascii="Times New Roman" w:hAnsi="Times New Roman" w:cs="Times New Roman"/>
          <w:sz w:val="24"/>
          <w:szCs w:val="24"/>
        </w:rPr>
        <w:t>.</w:t>
      </w:r>
      <w:proofErr w:type="gramEnd"/>
      <w:r w:rsidRPr="00BA7C6D">
        <w:rPr>
          <w:rFonts w:ascii="Times New Roman" w:hAnsi="Times New Roman" w:cs="Times New Roman"/>
          <w:sz w:val="24"/>
          <w:szCs w:val="24"/>
        </w:rPr>
        <w:t xml:space="preserve">  Atlanta:  Department of Health and Human Services, Centers of Disease Control and Prevention. Retrieved</w:t>
      </w:r>
      <w:r w:rsidR="00E84284" w:rsidRPr="00BA7C6D">
        <w:rPr>
          <w:rFonts w:ascii="Times New Roman" w:hAnsi="Times New Roman" w:cs="Times New Roman"/>
          <w:sz w:val="24"/>
          <w:szCs w:val="24"/>
        </w:rPr>
        <w:t xml:space="preserve"> June 20, 2011</w:t>
      </w:r>
      <w:r w:rsidRPr="00BA7C6D">
        <w:rPr>
          <w:rFonts w:ascii="Times New Roman" w:hAnsi="Times New Roman" w:cs="Times New Roman"/>
          <w:sz w:val="24"/>
          <w:szCs w:val="24"/>
        </w:rPr>
        <w:t xml:space="preserve"> from http://www.cdc.gov/hiv/testing/resources/guidelines/quas/overview.htm#link4</w:t>
      </w:r>
    </w:p>
    <w:p w:rsidR="001A499F" w:rsidRPr="00BA7C6D" w:rsidRDefault="001A499F" w:rsidP="00CF72B1">
      <w:pPr>
        <w:ind w:left="360" w:hanging="360"/>
        <w:rPr>
          <w:rFonts w:ascii="Times New Roman" w:hAnsi="Times New Roman" w:cs="Times New Roman"/>
          <w:sz w:val="24"/>
          <w:szCs w:val="24"/>
        </w:rPr>
      </w:pPr>
      <w:proofErr w:type="gramStart"/>
      <w:r w:rsidRPr="00BA7C6D">
        <w:rPr>
          <w:rFonts w:ascii="Times New Roman" w:hAnsi="Times New Roman" w:cs="Times New Roman"/>
          <w:sz w:val="24"/>
          <w:szCs w:val="24"/>
        </w:rPr>
        <w:t xml:space="preserve">Organization for Economic </w:t>
      </w:r>
      <w:r w:rsidR="00BA7C6D">
        <w:rPr>
          <w:rFonts w:ascii="Times New Roman" w:hAnsi="Times New Roman" w:cs="Times New Roman"/>
          <w:sz w:val="24"/>
          <w:szCs w:val="24"/>
        </w:rPr>
        <w:t>C</w:t>
      </w:r>
      <w:r w:rsidRPr="00BA7C6D">
        <w:rPr>
          <w:rFonts w:ascii="Times New Roman" w:hAnsi="Times New Roman" w:cs="Times New Roman"/>
          <w:sz w:val="24"/>
          <w:szCs w:val="24"/>
        </w:rPr>
        <w:t xml:space="preserve">o-operation and </w:t>
      </w:r>
      <w:r w:rsidR="00BA7C6D">
        <w:rPr>
          <w:rFonts w:ascii="Times New Roman" w:hAnsi="Times New Roman" w:cs="Times New Roman"/>
          <w:sz w:val="24"/>
          <w:szCs w:val="24"/>
        </w:rPr>
        <w:t>D</w:t>
      </w:r>
      <w:r w:rsidRPr="00BA7C6D">
        <w:rPr>
          <w:rFonts w:ascii="Times New Roman" w:hAnsi="Times New Roman" w:cs="Times New Roman"/>
          <w:sz w:val="24"/>
          <w:szCs w:val="24"/>
        </w:rPr>
        <w:t>evelopment (2003).</w:t>
      </w:r>
      <w:proofErr w:type="gramEnd"/>
      <w:r w:rsidRPr="00BA7C6D">
        <w:rPr>
          <w:rFonts w:ascii="Times New Roman" w:hAnsi="Times New Roman" w:cs="Times New Roman"/>
          <w:sz w:val="24"/>
          <w:szCs w:val="24"/>
        </w:rPr>
        <w:t xml:space="preserve">  </w:t>
      </w:r>
      <w:proofErr w:type="gramStart"/>
      <w:r w:rsidRPr="00BA7C6D">
        <w:rPr>
          <w:rFonts w:ascii="Times New Roman" w:hAnsi="Times New Roman" w:cs="Times New Roman"/>
          <w:i/>
          <w:sz w:val="24"/>
          <w:szCs w:val="24"/>
        </w:rPr>
        <w:t>Quality framework and guidelines for OECD Statistical activities, version 2003/1</w:t>
      </w:r>
      <w:r w:rsidRPr="00BA7C6D">
        <w:rPr>
          <w:rFonts w:ascii="Times New Roman" w:hAnsi="Times New Roman" w:cs="Times New Roman"/>
          <w:sz w:val="24"/>
          <w:szCs w:val="24"/>
        </w:rPr>
        <w:t>.</w:t>
      </w:r>
      <w:proofErr w:type="gramEnd"/>
      <w:r w:rsidRPr="00BA7C6D">
        <w:rPr>
          <w:rFonts w:ascii="Times New Roman" w:hAnsi="Times New Roman" w:cs="Times New Roman"/>
          <w:sz w:val="24"/>
          <w:szCs w:val="24"/>
        </w:rPr>
        <w:t xml:space="preserve"> Retr</w:t>
      </w:r>
      <w:r w:rsidR="00312171" w:rsidRPr="00BA7C6D">
        <w:rPr>
          <w:rFonts w:ascii="Times New Roman" w:hAnsi="Times New Roman" w:cs="Times New Roman"/>
          <w:sz w:val="24"/>
          <w:szCs w:val="24"/>
        </w:rPr>
        <w:t>ie</w:t>
      </w:r>
      <w:r w:rsidRPr="00BA7C6D">
        <w:rPr>
          <w:rFonts w:ascii="Times New Roman" w:hAnsi="Times New Roman" w:cs="Times New Roman"/>
          <w:sz w:val="24"/>
          <w:szCs w:val="24"/>
        </w:rPr>
        <w:t xml:space="preserve">ved </w:t>
      </w:r>
      <w:r w:rsidR="00312171" w:rsidRPr="00BA7C6D">
        <w:rPr>
          <w:rFonts w:ascii="Times New Roman" w:hAnsi="Times New Roman" w:cs="Times New Roman"/>
          <w:sz w:val="24"/>
          <w:szCs w:val="24"/>
        </w:rPr>
        <w:t>June 20, 2011</w:t>
      </w:r>
      <w:r w:rsidRPr="00BA7C6D">
        <w:rPr>
          <w:rFonts w:ascii="Times New Roman" w:hAnsi="Times New Roman" w:cs="Times New Roman"/>
          <w:sz w:val="24"/>
          <w:szCs w:val="24"/>
        </w:rPr>
        <w:t xml:space="preserve">from </w:t>
      </w:r>
      <w:hyperlink r:id="rId10" w:history="1">
        <w:r w:rsidRPr="00BA7C6D">
          <w:rPr>
            <w:rStyle w:val="Hyperlink"/>
            <w:rFonts w:ascii="Times New Roman" w:hAnsi="Times New Roman" w:cs="Times New Roman"/>
            <w:sz w:val="24"/>
            <w:szCs w:val="24"/>
          </w:rPr>
          <w:t>http://www.oeced.org/dataoecd/26/42/21688835.pdf</w:t>
        </w:r>
      </w:hyperlink>
      <w:r w:rsidRPr="00BA7C6D">
        <w:rPr>
          <w:rFonts w:ascii="Times New Roman" w:hAnsi="Times New Roman" w:cs="Times New Roman"/>
          <w:sz w:val="24"/>
          <w:szCs w:val="24"/>
        </w:rPr>
        <w:t>.</w:t>
      </w:r>
    </w:p>
    <w:p w:rsidR="00065599" w:rsidRPr="00BA7C6D" w:rsidRDefault="00065599" w:rsidP="00065599">
      <w:pPr>
        <w:pStyle w:val="NormalWeb"/>
        <w:shd w:val="clear" w:color="auto" w:fill="FFFFFF"/>
        <w:spacing w:after="0" w:afterAutospacing="0"/>
        <w:ind w:left="360" w:hanging="360"/>
        <w:textAlignment w:val="top"/>
        <w:rPr>
          <w:rFonts w:eastAsiaTheme="minorHAnsi"/>
        </w:rPr>
      </w:pPr>
      <w:proofErr w:type="spellStart"/>
      <w:proofErr w:type="gramStart"/>
      <w:r w:rsidRPr="00BA7C6D">
        <w:rPr>
          <w:rFonts w:eastAsiaTheme="minorHAnsi"/>
        </w:rPr>
        <w:t>Guba</w:t>
      </w:r>
      <w:proofErr w:type="spellEnd"/>
      <w:r w:rsidRPr="00BA7C6D">
        <w:rPr>
          <w:rFonts w:eastAsiaTheme="minorHAnsi"/>
        </w:rPr>
        <w:t>, E. G. (1981).</w:t>
      </w:r>
      <w:proofErr w:type="gramEnd"/>
      <w:r w:rsidRPr="00BA7C6D">
        <w:rPr>
          <w:rFonts w:eastAsiaTheme="minorHAnsi"/>
        </w:rPr>
        <w:t xml:space="preserve"> </w:t>
      </w:r>
      <w:proofErr w:type="gramStart"/>
      <w:r w:rsidRPr="00BA7C6D">
        <w:rPr>
          <w:rFonts w:eastAsiaTheme="minorHAnsi"/>
        </w:rPr>
        <w:t>Criteria for assessing the trustworthiness of naturalistic inquiries.</w:t>
      </w:r>
      <w:proofErr w:type="gramEnd"/>
      <w:r w:rsidRPr="00BA7C6D">
        <w:rPr>
          <w:rFonts w:eastAsiaTheme="minorHAnsi"/>
        </w:rPr>
        <w:t xml:space="preserve"> </w:t>
      </w:r>
      <w:r w:rsidRPr="00BA7C6D">
        <w:rPr>
          <w:rFonts w:eastAsiaTheme="minorHAnsi"/>
          <w:i/>
        </w:rPr>
        <w:t>Educational Communication and Technology Journal</w:t>
      </w:r>
      <w:r w:rsidRPr="00BA7C6D">
        <w:rPr>
          <w:rFonts w:eastAsiaTheme="minorHAnsi"/>
        </w:rPr>
        <w:t>, 29 (2), 75-91.</w:t>
      </w:r>
    </w:p>
    <w:p w:rsidR="00065599" w:rsidRPr="00BA7C6D" w:rsidRDefault="00065599" w:rsidP="00065599">
      <w:pPr>
        <w:pStyle w:val="NormalWeb"/>
        <w:shd w:val="clear" w:color="auto" w:fill="FFFFFF"/>
        <w:spacing w:after="0" w:afterAutospacing="0"/>
        <w:ind w:left="360" w:hanging="360"/>
        <w:textAlignment w:val="top"/>
        <w:rPr>
          <w:rFonts w:eastAsiaTheme="minorHAnsi"/>
        </w:rPr>
      </w:pPr>
      <w:proofErr w:type="spellStart"/>
      <w:r w:rsidRPr="00BA7C6D">
        <w:rPr>
          <w:rFonts w:eastAsiaTheme="minorHAnsi"/>
        </w:rPr>
        <w:t>Guba</w:t>
      </w:r>
      <w:proofErr w:type="spellEnd"/>
      <w:r w:rsidRPr="00BA7C6D">
        <w:rPr>
          <w:rFonts w:eastAsiaTheme="minorHAnsi"/>
        </w:rPr>
        <w:t xml:space="preserve">, E. G., &amp; Lincoln, Y. S. (1981). </w:t>
      </w:r>
      <w:r w:rsidRPr="00BA7C6D">
        <w:rPr>
          <w:rFonts w:eastAsiaTheme="minorHAnsi"/>
          <w:i/>
        </w:rPr>
        <w:t>Effective evaluation: Improving the usefulness of evaluation results through responsive and naturalistic approaches</w:t>
      </w:r>
      <w:r w:rsidRPr="00BA7C6D">
        <w:rPr>
          <w:rFonts w:eastAsiaTheme="minorHAnsi"/>
        </w:rPr>
        <w:t xml:space="preserve">. San </w:t>
      </w:r>
      <w:proofErr w:type="spellStart"/>
      <w:r w:rsidRPr="00BA7C6D">
        <w:rPr>
          <w:rFonts w:eastAsiaTheme="minorHAnsi"/>
        </w:rPr>
        <w:t>Francisco</w:t>
      </w:r>
      <w:proofErr w:type="gramStart"/>
      <w:r w:rsidRPr="00BA7C6D">
        <w:rPr>
          <w:rFonts w:eastAsiaTheme="minorHAnsi"/>
        </w:rPr>
        <w:t>,CA</w:t>
      </w:r>
      <w:proofErr w:type="spellEnd"/>
      <w:proofErr w:type="gramEnd"/>
      <w:r w:rsidRPr="00BA7C6D">
        <w:rPr>
          <w:rFonts w:eastAsiaTheme="minorHAnsi"/>
        </w:rPr>
        <w:t xml:space="preserve">: </w:t>
      </w:r>
      <w:proofErr w:type="spellStart"/>
      <w:r w:rsidRPr="00BA7C6D">
        <w:rPr>
          <w:rFonts w:eastAsiaTheme="minorHAnsi"/>
        </w:rPr>
        <w:t>Jossey</w:t>
      </w:r>
      <w:proofErr w:type="spellEnd"/>
      <w:r w:rsidRPr="00BA7C6D">
        <w:rPr>
          <w:rFonts w:eastAsiaTheme="minorHAnsi"/>
        </w:rPr>
        <w:t>-Bass.</w:t>
      </w:r>
    </w:p>
    <w:p w:rsidR="00065599" w:rsidRPr="00BA7C6D" w:rsidRDefault="007D724F" w:rsidP="00065599">
      <w:pPr>
        <w:pStyle w:val="NormalWeb"/>
        <w:shd w:val="clear" w:color="auto" w:fill="FFFFFF"/>
        <w:spacing w:after="0" w:afterAutospacing="0"/>
        <w:ind w:left="360" w:hanging="360"/>
        <w:textAlignment w:val="top"/>
      </w:pPr>
      <w:proofErr w:type="gramStart"/>
      <w:r w:rsidRPr="00BA7C6D">
        <w:rPr>
          <w:color w:val="000000"/>
        </w:rPr>
        <w:t>Miller, L. E., &amp; Smith, K. L. (1983).</w:t>
      </w:r>
      <w:proofErr w:type="gramEnd"/>
      <w:r w:rsidRPr="00BA7C6D">
        <w:rPr>
          <w:color w:val="000000"/>
        </w:rPr>
        <w:t xml:space="preserve"> </w:t>
      </w:r>
      <w:proofErr w:type="gramStart"/>
      <w:r w:rsidRPr="00BA7C6D">
        <w:rPr>
          <w:color w:val="000000"/>
        </w:rPr>
        <w:t xml:space="preserve">Handling </w:t>
      </w:r>
      <w:proofErr w:type="spellStart"/>
      <w:r w:rsidRPr="00BA7C6D">
        <w:rPr>
          <w:color w:val="000000"/>
        </w:rPr>
        <w:t>nonresponse</w:t>
      </w:r>
      <w:proofErr w:type="spellEnd"/>
      <w:r w:rsidRPr="00BA7C6D">
        <w:rPr>
          <w:color w:val="000000"/>
        </w:rPr>
        <w:t xml:space="preserve"> issues.</w:t>
      </w:r>
      <w:proofErr w:type="gramEnd"/>
      <w:r w:rsidRPr="00BA7C6D">
        <w:rPr>
          <w:color w:val="000000"/>
        </w:rPr>
        <w:t xml:space="preserve"> </w:t>
      </w:r>
      <w:r w:rsidRPr="00BA7C6D">
        <w:rPr>
          <w:i/>
          <w:iCs/>
          <w:color w:val="000000"/>
        </w:rPr>
        <w:t xml:space="preserve">Journal of Extension </w:t>
      </w:r>
      <w:r w:rsidRPr="00BA7C6D">
        <w:rPr>
          <w:color w:val="000000"/>
        </w:rPr>
        <w:t>[On-line]</w:t>
      </w:r>
      <w:r w:rsidRPr="00BA7C6D">
        <w:rPr>
          <w:i/>
          <w:iCs/>
          <w:color w:val="000000"/>
        </w:rPr>
        <w:t xml:space="preserve">, </w:t>
      </w:r>
      <w:r w:rsidRPr="00BA7C6D">
        <w:rPr>
          <w:color w:val="000000"/>
        </w:rPr>
        <w:t xml:space="preserve">21(5), Available at: </w:t>
      </w:r>
      <w:hyperlink r:id="rId11" w:history="1">
        <w:r w:rsidRPr="00BA7C6D">
          <w:rPr>
            <w:rStyle w:val="Hyperlink"/>
          </w:rPr>
          <w:t>http://www.joe.org/joe/1983september/83-5-a7.pdf</w:t>
        </w:r>
      </w:hyperlink>
    </w:p>
    <w:p w:rsidR="00065599" w:rsidRPr="00BA7C6D" w:rsidRDefault="00065599" w:rsidP="00065599">
      <w:pPr>
        <w:pStyle w:val="NormalWeb"/>
        <w:shd w:val="clear" w:color="auto" w:fill="FFFFFF"/>
        <w:spacing w:before="0" w:beforeAutospacing="0" w:after="0" w:afterAutospacing="0"/>
        <w:ind w:left="360" w:hanging="360"/>
        <w:textAlignment w:val="top"/>
      </w:pPr>
    </w:p>
    <w:p w:rsidR="00CF72B1" w:rsidRPr="00BA7C6D" w:rsidRDefault="00CF72B1" w:rsidP="00CF72B1">
      <w:pPr>
        <w:tabs>
          <w:tab w:val="left" w:pos="180"/>
          <w:tab w:val="left" w:pos="360"/>
          <w:tab w:val="left" w:pos="720"/>
          <w:tab w:val="left" w:pos="1080"/>
          <w:tab w:val="left" w:pos="1440"/>
        </w:tabs>
        <w:spacing w:line="240" w:lineRule="auto"/>
        <w:ind w:left="360" w:hanging="360"/>
        <w:rPr>
          <w:rFonts w:ascii="Times New Roman" w:hAnsi="Times New Roman" w:cs="Times New Roman"/>
          <w:sz w:val="24"/>
          <w:szCs w:val="24"/>
        </w:rPr>
      </w:pPr>
      <w:r w:rsidRPr="00BA7C6D">
        <w:rPr>
          <w:rFonts w:ascii="Times New Roman" w:hAnsi="Times New Roman" w:cs="Times New Roman"/>
          <w:sz w:val="24"/>
          <w:szCs w:val="24"/>
        </w:rPr>
        <w:t xml:space="preserve">Radhakrishna, R.B. (2008).  </w:t>
      </w:r>
      <w:proofErr w:type="gramStart"/>
      <w:r w:rsidRPr="00BA7C6D">
        <w:rPr>
          <w:rFonts w:ascii="Times New Roman" w:hAnsi="Times New Roman" w:cs="Times New Roman"/>
          <w:sz w:val="24"/>
          <w:szCs w:val="24"/>
        </w:rPr>
        <w:t>Strategies for generalizing findings in survey research.</w:t>
      </w:r>
      <w:proofErr w:type="gramEnd"/>
      <w:r w:rsidRPr="00BA7C6D">
        <w:rPr>
          <w:rFonts w:ascii="Times New Roman" w:hAnsi="Times New Roman" w:cs="Times New Roman"/>
          <w:sz w:val="24"/>
          <w:szCs w:val="24"/>
        </w:rPr>
        <w:t xml:space="preserve">  </w:t>
      </w:r>
      <w:proofErr w:type="gramStart"/>
      <w:r w:rsidRPr="00BA7C6D">
        <w:rPr>
          <w:rFonts w:ascii="Times New Roman" w:hAnsi="Times New Roman" w:cs="Times New Roman"/>
          <w:i/>
          <w:sz w:val="24"/>
          <w:szCs w:val="24"/>
        </w:rPr>
        <w:t>Journal of Extension</w:t>
      </w:r>
      <w:r w:rsidRPr="00BA7C6D">
        <w:rPr>
          <w:rFonts w:ascii="Times New Roman" w:hAnsi="Times New Roman" w:cs="Times New Roman"/>
          <w:sz w:val="24"/>
          <w:szCs w:val="24"/>
        </w:rPr>
        <w:t>.</w:t>
      </w:r>
      <w:proofErr w:type="gramEnd"/>
      <w:r w:rsidRPr="00BA7C6D">
        <w:rPr>
          <w:rFonts w:ascii="Times New Roman" w:hAnsi="Times New Roman" w:cs="Times New Roman"/>
          <w:sz w:val="24"/>
          <w:szCs w:val="24"/>
        </w:rPr>
        <w:t xml:space="preserve">  (4 pages) (Online)  Available: </w:t>
      </w:r>
      <w:hyperlink r:id="rId12" w:history="1">
        <w:r w:rsidRPr="00BA7C6D">
          <w:rPr>
            <w:rStyle w:val="Hyperlink"/>
            <w:rFonts w:ascii="Times New Roman" w:hAnsi="Times New Roman" w:cs="Times New Roman"/>
            <w:sz w:val="24"/>
            <w:szCs w:val="24"/>
          </w:rPr>
          <w:t>http://www.joe.org/joe/2008april/tt2.shtml</w:t>
        </w:r>
      </w:hyperlink>
      <w:r w:rsidRPr="00BA7C6D">
        <w:rPr>
          <w:rFonts w:ascii="Times New Roman" w:hAnsi="Times New Roman" w:cs="Times New Roman"/>
          <w:sz w:val="24"/>
          <w:szCs w:val="24"/>
        </w:rPr>
        <w:t xml:space="preserve">.  </w:t>
      </w:r>
    </w:p>
    <w:p w:rsidR="001A499F" w:rsidRPr="00312171" w:rsidRDefault="001A499F" w:rsidP="00CF72B1">
      <w:pPr>
        <w:ind w:left="360" w:hanging="360"/>
        <w:rPr>
          <w:rFonts w:ascii="Times New Roman" w:hAnsi="Times New Roman" w:cs="Times New Roman"/>
          <w:sz w:val="24"/>
          <w:szCs w:val="24"/>
        </w:rPr>
      </w:pPr>
      <w:r w:rsidRPr="00BA7C6D">
        <w:rPr>
          <w:rFonts w:ascii="Times New Roman" w:hAnsi="Times New Roman" w:cs="Times New Roman"/>
          <w:sz w:val="24"/>
          <w:szCs w:val="24"/>
        </w:rPr>
        <w:t xml:space="preserve">Vale, S. (2010).  </w:t>
      </w:r>
      <w:proofErr w:type="gramStart"/>
      <w:r w:rsidRPr="00BA7C6D">
        <w:rPr>
          <w:rFonts w:ascii="Times New Roman" w:hAnsi="Times New Roman" w:cs="Times New Roman"/>
          <w:sz w:val="24"/>
          <w:szCs w:val="24"/>
        </w:rPr>
        <w:t>Statistical data quality in the UNECE, 2010 version.</w:t>
      </w:r>
      <w:proofErr w:type="gramEnd"/>
      <w:r w:rsidRPr="00BA7C6D">
        <w:rPr>
          <w:rFonts w:ascii="Times New Roman" w:hAnsi="Times New Roman" w:cs="Times New Roman"/>
          <w:sz w:val="24"/>
          <w:szCs w:val="24"/>
        </w:rPr>
        <w:t xml:space="preserve">  Statistical Division, United Nations. </w:t>
      </w:r>
      <w:r w:rsidR="00312171" w:rsidRPr="00BA7C6D">
        <w:rPr>
          <w:rFonts w:ascii="Times New Roman" w:hAnsi="Times New Roman" w:cs="Times New Roman"/>
          <w:sz w:val="24"/>
          <w:szCs w:val="24"/>
        </w:rPr>
        <w:t xml:space="preserve"> Retrieved June 20, 2011from </w:t>
      </w:r>
      <w:hyperlink r:id="rId13" w:history="1">
        <w:r w:rsidRPr="00BA7C6D">
          <w:rPr>
            <w:rStyle w:val="Hyperlink"/>
            <w:rFonts w:ascii="Times New Roman" w:hAnsi="Times New Roman" w:cs="Times New Roman"/>
            <w:sz w:val="24"/>
            <w:szCs w:val="24"/>
          </w:rPr>
          <w:t>http://unstats.un.org/unsd/dnss/docs-nquaf/UNECE-quality%20Improvement%20Programme%202010.pdf</w:t>
        </w:r>
      </w:hyperlink>
    </w:p>
    <w:sectPr w:rsidR="001A499F" w:rsidRPr="00312171" w:rsidSect="00E533F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algun Gothic">
    <w:altName w:val="Cambria"/>
    <w:charset w:val="81"/>
    <w:family w:val="swiss"/>
    <w:pitch w:val="variable"/>
    <w:sig w:usb0="900002AF" w:usb1="09D77CFB" w:usb2="00000012" w:usb3="00000000" w:csb0="00080001" w:csb1="00000000"/>
  </w:font>
  <w:font w:name="Myriad Pro">
    <w:altName w:val="Myriad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B294B"/>
    <w:multiLevelType w:val="hybridMultilevel"/>
    <w:tmpl w:val="9574F7C4"/>
    <w:lvl w:ilvl="0" w:tplc="C2A00C16">
      <w:start w:val="1"/>
      <w:numFmt w:val="bullet"/>
      <w:lvlText w:val=""/>
      <w:lvlJc w:val="left"/>
      <w:pPr>
        <w:tabs>
          <w:tab w:val="num" w:pos="720"/>
        </w:tabs>
        <w:ind w:left="720" w:hanging="360"/>
      </w:pPr>
      <w:rPr>
        <w:rFonts w:ascii="Wingdings" w:hAnsi="Wingdings" w:hint="default"/>
      </w:rPr>
    </w:lvl>
    <w:lvl w:ilvl="1" w:tplc="FE7C62FE" w:tentative="1">
      <w:start w:val="1"/>
      <w:numFmt w:val="bullet"/>
      <w:lvlText w:val=""/>
      <w:lvlJc w:val="left"/>
      <w:pPr>
        <w:tabs>
          <w:tab w:val="num" w:pos="1440"/>
        </w:tabs>
        <w:ind w:left="1440" w:hanging="360"/>
      </w:pPr>
      <w:rPr>
        <w:rFonts w:ascii="Wingdings" w:hAnsi="Wingdings" w:hint="default"/>
      </w:rPr>
    </w:lvl>
    <w:lvl w:ilvl="2" w:tplc="009C9F4A" w:tentative="1">
      <w:start w:val="1"/>
      <w:numFmt w:val="bullet"/>
      <w:lvlText w:val=""/>
      <w:lvlJc w:val="left"/>
      <w:pPr>
        <w:tabs>
          <w:tab w:val="num" w:pos="2160"/>
        </w:tabs>
        <w:ind w:left="2160" w:hanging="360"/>
      </w:pPr>
      <w:rPr>
        <w:rFonts w:ascii="Wingdings" w:hAnsi="Wingdings" w:hint="default"/>
      </w:rPr>
    </w:lvl>
    <w:lvl w:ilvl="3" w:tplc="6D281EB8" w:tentative="1">
      <w:start w:val="1"/>
      <w:numFmt w:val="bullet"/>
      <w:lvlText w:val=""/>
      <w:lvlJc w:val="left"/>
      <w:pPr>
        <w:tabs>
          <w:tab w:val="num" w:pos="2880"/>
        </w:tabs>
        <w:ind w:left="2880" w:hanging="360"/>
      </w:pPr>
      <w:rPr>
        <w:rFonts w:ascii="Wingdings" w:hAnsi="Wingdings" w:hint="default"/>
      </w:rPr>
    </w:lvl>
    <w:lvl w:ilvl="4" w:tplc="DEE0BE58" w:tentative="1">
      <w:start w:val="1"/>
      <w:numFmt w:val="bullet"/>
      <w:lvlText w:val=""/>
      <w:lvlJc w:val="left"/>
      <w:pPr>
        <w:tabs>
          <w:tab w:val="num" w:pos="3600"/>
        </w:tabs>
        <w:ind w:left="3600" w:hanging="360"/>
      </w:pPr>
      <w:rPr>
        <w:rFonts w:ascii="Wingdings" w:hAnsi="Wingdings" w:hint="default"/>
      </w:rPr>
    </w:lvl>
    <w:lvl w:ilvl="5" w:tplc="E3EC7EFE" w:tentative="1">
      <w:start w:val="1"/>
      <w:numFmt w:val="bullet"/>
      <w:lvlText w:val=""/>
      <w:lvlJc w:val="left"/>
      <w:pPr>
        <w:tabs>
          <w:tab w:val="num" w:pos="4320"/>
        </w:tabs>
        <w:ind w:left="4320" w:hanging="360"/>
      </w:pPr>
      <w:rPr>
        <w:rFonts w:ascii="Wingdings" w:hAnsi="Wingdings" w:hint="default"/>
      </w:rPr>
    </w:lvl>
    <w:lvl w:ilvl="6" w:tplc="5986E52A" w:tentative="1">
      <w:start w:val="1"/>
      <w:numFmt w:val="bullet"/>
      <w:lvlText w:val=""/>
      <w:lvlJc w:val="left"/>
      <w:pPr>
        <w:tabs>
          <w:tab w:val="num" w:pos="5040"/>
        </w:tabs>
        <w:ind w:left="5040" w:hanging="360"/>
      </w:pPr>
      <w:rPr>
        <w:rFonts w:ascii="Wingdings" w:hAnsi="Wingdings" w:hint="default"/>
      </w:rPr>
    </w:lvl>
    <w:lvl w:ilvl="7" w:tplc="40264D06" w:tentative="1">
      <w:start w:val="1"/>
      <w:numFmt w:val="bullet"/>
      <w:lvlText w:val=""/>
      <w:lvlJc w:val="left"/>
      <w:pPr>
        <w:tabs>
          <w:tab w:val="num" w:pos="5760"/>
        </w:tabs>
        <w:ind w:left="5760" w:hanging="360"/>
      </w:pPr>
      <w:rPr>
        <w:rFonts w:ascii="Wingdings" w:hAnsi="Wingdings" w:hint="default"/>
      </w:rPr>
    </w:lvl>
    <w:lvl w:ilvl="8" w:tplc="36F84356" w:tentative="1">
      <w:start w:val="1"/>
      <w:numFmt w:val="bullet"/>
      <w:lvlText w:val=""/>
      <w:lvlJc w:val="left"/>
      <w:pPr>
        <w:tabs>
          <w:tab w:val="num" w:pos="6480"/>
        </w:tabs>
        <w:ind w:left="6480" w:hanging="360"/>
      </w:pPr>
      <w:rPr>
        <w:rFonts w:ascii="Wingdings" w:hAnsi="Wingdings" w:hint="default"/>
      </w:rPr>
    </w:lvl>
  </w:abstractNum>
  <w:abstractNum w:abstractNumId="1">
    <w:nsid w:val="0AA33C40"/>
    <w:multiLevelType w:val="hybridMultilevel"/>
    <w:tmpl w:val="67082940"/>
    <w:lvl w:ilvl="0" w:tplc="FC12FA78">
      <w:start w:val="1"/>
      <w:numFmt w:val="bullet"/>
      <w:lvlText w:val=""/>
      <w:lvlJc w:val="left"/>
      <w:pPr>
        <w:tabs>
          <w:tab w:val="num" w:pos="720"/>
        </w:tabs>
        <w:ind w:left="720" w:hanging="360"/>
      </w:pPr>
      <w:rPr>
        <w:rFonts w:ascii="Wingdings" w:hAnsi="Wingdings" w:hint="default"/>
      </w:rPr>
    </w:lvl>
    <w:lvl w:ilvl="1" w:tplc="6C101860">
      <w:start w:val="1"/>
      <w:numFmt w:val="bullet"/>
      <w:lvlText w:val=""/>
      <w:lvlJc w:val="left"/>
      <w:pPr>
        <w:tabs>
          <w:tab w:val="num" w:pos="1440"/>
        </w:tabs>
        <w:ind w:left="1440" w:hanging="360"/>
      </w:pPr>
      <w:rPr>
        <w:rFonts w:ascii="Wingdings" w:hAnsi="Wingdings" w:hint="default"/>
      </w:rPr>
    </w:lvl>
    <w:lvl w:ilvl="2" w:tplc="7E5C0AEA" w:tentative="1">
      <w:start w:val="1"/>
      <w:numFmt w:val="bullet"/>
      <w:lvlText w:val=""/>
      <w:lvlJc w:val="left"/>
      <w:pPr>
        <w:tabs>
          <w:tab w:val="num" w:pos="2160"/>
        </w:tabs>
        <w:ind w:left="2160" w:hanging="360"/>
      </w:pPr>
      <w:rPr>
        <w:rFonts w:ascii="Wingdings" w:hAnsi="Wingdings" w:hint="default"/>
      </w:rPr>
    </w:lvl>
    <w:lvl w:ilvl="3" w:tplc="2BDAD274" w:tentative="1">
      <w:start w:val="1"/>
      <w:numFmt w:val="bullet"/>
      <w:lvlText w:val=""/>
      <w:lvlJc w:val="left"/>
      <w:pPr>
        <w:tabs>
          <w:tab w:val="num" w:pos="2880"/>
        </w:tabs>
        <w:ind w:left="2880" w:hanging="360"/>
      </w:pPr>
      <w:rPr>
        <w:rFonts w:ascii="Wingdings" w:hAnsi="Wingdings" w:hint="default"/>
      </w:rPr>
    </w:lvl>
    <w:lvl w:ilvl="4" w:tplc="52608B24" w:tentative="1">
      <w:start w:val="1"/>
      <w:numFmt w:val="bullet"/>
      <w:lvlText w:val=""/>
      <w:lvlJc w:val="left"/>
      <w:pPr>
        <w:tabs>
          <w:tab w:val="num" w:pos="3600"/>
        </w:tabs>
        <w:ind w:left="3600" w:hanging="360"/>
      </w:pPr>
      <w:rPr>
        <w:rFonts w:ascii="Wingdings" w:hAnsi="Wingdings" w:hint="default"/>
      </w:rPr>
    </w:lvl>
    <w:lvl w:ilvl="5" w:tplc="705E4F42" w:tentative="1">
      <w:start w:val="1"/>
      <w:numFmt w:val="bullet"/>
      <w:lvlText w:val=""/>
      <w:lvlJc w:val="left"/>
      <w:pPr>
        <w:tabs>
          <w:tab w:val="num" w:pos="4320"/>
        </w:tabs>
        <w:ind w:left="4320" w:hanging="360"/>
      </w:pPr>
      <w:rPr>
        <w:rFonts w:ascii="Wingdings" w:hAnsi="Wingdings" w:hint="default"/>
      </w:rPr>
    </w:lvl>
    <w:lvl w:ilvl="6" w:tplc="1534DE9A" w:tentative="1">
      <w:start w:val="1"/>
      <w:numFmt w:val="bullet"/>
      <w:lvlText w:val=""/>
      <w:lvlJc w:val="left"/>
      <w:pPr>
        <w:tabs>
          <w:tab w:val="num" w:pos="5040"/>
        </w:tabs>
        <w:ind w:left="5040" w:hanging="360"/>
      </w:pPr>
      <w:rPr>
        <w:rFonts w:ascii="Wingdings" w:hAnsi="Wingdings" w:hint="default"/>
      </w:rPr>
    </w:lvl>
    <w:lvl w:ilvl="7" w:tplc="3BA8166E" w:tentative="1">
      <w:start w:val="1"/>
      <w:numFmt w:val="bullet"/>
      <w:lvlText w:val=""/>
      <w:lvlJc w:val="left"/>
      <w:pPr>
        <w:tabs>
          <w:tab w:val="num" w:pos="5760"/>
        </w:tabs>
        <w:ind w:left="5760" w:hanging="360"/>
      </w:pPr>
      <w:rPr>
        <w:rFonts w:ascii="Wingdings" w:hAnsi="Wingdings" w:hint="default"/>
      </w:rPr>
    </w:lvl>
    <w:lvl w:ilvl="8" w:tplc="EB084574" w:tentative="1">
      <w:start w:val="1"/>
      <w:numFmt w:val="bullet"/>
      <w:lvlText w:val=""/>
      <w:lvlJc w:val="left"/>
      <w:pPr>
        <w:tabs>
          <w:tab w:val="num" w:pos="6480"/>
        </w:tabs>
        <w:ind w:left="6480" w:hanging="360"/>
      </w:pPr>
      <w:rPr>
        <w:rFonts w:ascii="Wingdings" w:hAnsi="Wingdings" w:hint="default"/>
      </w:rPr>
    </w:lvl>
  </w:abstractNum>
  <w:abstractNum w:abstractNumId="2">
    <w:nsid w:val="1043208C"/>
    <w:multiLevelType w:val="multilevel"/>
    <w:tmpl w:val="C3E4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007D20"/>
    <w:multiLevelType w:val="hybridMultilevel"/>
    <w:tmpl w:val="EE34096E"/>
    <w:lvl w:ilvl="0" w:tplc="446C68C6">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8197A60"/>
    <w:multiLevelType w:val="hybridMultilevel"/>
    <w:tmpl w:val="08DA0A6A"/>
    <w:lvl w:ilvl="0" w:tplc="08F4CFB0">
      <w:start w:val="1"/>
      <w:numFmt w:val="bullet"/>
      <w:lvlText w:val=""/>
      <w:lvlJc w:val="left"/>
      <w:pPr>
        <w:tabs>
          <w:tab w:val="num" w:pos="720"/>
        </w:tabs>
        <w:ind w:left="720" w:hanging="360"/>
      </w:pPr>
      <w:rPr>
        <w:rFonts w:ascii="Wingdings" w:hAnsi="Wingdings" w:hint="default"/>
      </w:rPr>
    </w:lvl>
    <w:lvl w:ilvl="1" w:tplc="131EE2E4" w:tentative="1">
      <w:start w:val="1"/>
      <w:numFmt w:val="bullet"/>
      <w:lvlText w:val=""/>
      <w:lvlJc w:val="left"/>
      <w:pPr>
        <w:tabs>
          <w:tab w:val="num" w:pos="1440"/>
        </w:tabs>
        <w:ind w:left="1440" w:hanging="360"/>
      </w:pPr>
      <w:rPr>
        <w:rFonts w:ascii="Wingdings" w:hAnsi="Wingdings" w:hint="default"/>
      </w:rPr>
    </w:lvl>
    <w:lvl w:ilvl="2" w:tplc="DB3E5D78" w:tentative="1">
      <w:start w:val="1"/>
      <w:numFmt w:val="bullet"/>
      <w:lvlText w:val=""/>
      <w:lvlJc w:val="left"/>
      <w:pPr>
        <w:tabs>
          <w:tab w:val="num" w:pos="2160"/>
        </w:tabs>
        <w:ind w:left="2160" w:hanging="360"/>
      </w:pPr>
      <w:rPr>
        <w:rFonts w:ascii="Wingdings" w:hAnsi="Wingdings" w:hint="default"/>
      </w:rPr>
    </w:lvl>
    <w:lvl w:ilvl="3" w:tplc="2DD238EC" w:tentative="1">
      <w:start w:val="1"/>
      <w:numFmt w:val="bullet"/>
      <w:lvlText w:val=""/>
      <w:lvlJc w:val="left"/>
      <w:pPr>
        <w:tabs>
          <w:tab w:val="num" w:pos="2880"/>
        </w:tabs>
        <w:ind w:left="2880" w:hanging="360"/>
      </w:pPr>
      <w:rPr>
        <w:rFonts w:ascii="Wingdings" w:hAnsi="Wingdings" w:hint="default"/>
      </w:rPr>
    </w:lvl>
    <w:lvl w:ilvl="4" w:tplc="3F16B602" w:tentative="1">
      <w:start w:val="1"/>
      <w:numFmt w:val="bullet"/>
      <w:lvlText w:val=""/>
      <w:lvlJc w:val="left"/>
      <w:pPr>
        <w:tabs>
          <w:tab w:val="num" w:pos="3600"/>
        </w:tabs>
        <w:ind w:left="3600" w:hanging="360"/>
      </w:pPr>
      <w:rPr>
        <w:rFonts w:ascii="Wingdings" w:hAnsi="Wingdings" w:hint="default"/>
      </w:rPr>
    </w:lvl>
    <w:lvl w:ilvl="5" w:tplc="E10038F8" w:tentative="1">
      <w:start w:val="1"/>
      <w:numFmt w:val="bullet"/>
      <w:lvlText w:val=""/>
      <w:lvlJc w:val="left"/>
      <w:pPr>
        <w:tabs>
          <w:tab w:val="num" w:pos="4320"/>
        </w:tabs>
        <w:ind w:left="4320" w:hanging="360"/>
      </w:pPr>
      <w:rPr>
        <w:rFonts w:ascii="Wingdings" w:hAnsi="Wingdings" w:hint="default"/>
      </w:rPr>
    </w:lvl>
    <w:lvl w:ilvl="6" w:tplc="EF16C29A" w:tentative="1">
      <w:start w:val="1"/>
      <w:numFmt w:val="bullet"/>
      <w:lvlText w:val=""/>
      <w:lvlJc w:val="left"/>
      <w:pPr>
        <w:tabs>
          <w:tab w:val="num" w:pos="5040"/>
        </w:tabs>
        <w:ind w:left="5040" w:hanging="360"/>
      </w:pPr>
      <w:rPr>
        <w:rFonts w:ascii="Wingdings" w:hAnsi="Wingdings" w:hint="default"/>
      </w:rPr>
    </w:lvl>
    <w:lvl w:ilvl="7" w:tplc="01E85CCA" w:tentative="1">
      <w:start w:val="1"/>
      <w:numFmt w:val="bullet"/>
      <w:lvlText w:val=""/>
      <w:lvlJc w:val="left"/>
      <w:pPr>
        <w:tabs>
          <w:tab w:val="num" w:pos="5760"/>
        </w:tabs>
        <w:ind w:left="5760" w:hanging="360"/>
      </w:pPr>
      <w:rPr>
        <w:rFonts w:ascii="Wingdings" w:hAnsi="Wingdings" w:hint="default"/>
      </w:rPr>
    </w:lvl>
    <w:lvl w:ilvl="8" w:tplc="38D25496" w:tentative="1">
      <w:start w:val="1"/>
      <w:numFmt w:val="bullet"/>
      <w:lvlText w:val=""/>
      <w:lvlJc w:val="left"/>
      <w:pPr>
        <w:tabs>
          <w:tab w:val="num" w:pos="6480"/>
        </w:tabs>
        <w:ind w:left="6480" w:hanging="360"/>
      </w:pPr>
      <w:rPr>
        <w:rFonts w:ascii="Wingdings" w:hAnsi="Wingdings" w:hint="default"/>
      </w:rPr>
    </w:lvl>
  </w:abstractNum>
  <w:abstractNum w:abstractNumId="5">
    <w:nsid w:val="281C7BAA"/>
    <w:multiLevelType w:val="hybridMultilevel"/>
    <w:tmpl w:val="DCEA8D2E"/>
    <w:lvl w:ilvl="0" w:tplc="90D483EC">
      <w:start w:val="1"/>
      <w:numFmt w:val="bullet"/>
      <w:lvlText w:val=""/>
      <w:lvlJc w:val="left"/>
      <w:pPr>
        <w:tabs>
          <w:tab w:val="num" w:pos="720"/>
        </w:tabs>
        <w:ind w:left="720" w:hanging="360"/>
      </w:pPr>
      <w:rPr>
        <w:rFonts w:ascii="Wingdings" w:hAnsi="Wingdings" w:hint="default"/>
      </w:rPr>
    </w:lvl>
    <w:lvl w:ilvl="1" w:tplc="8F729F60" w:tentative="1">
      <w:start w:val="1"/>
      <w:numFmt w:val="bullet"/>
      <w:lvlText w:val=""/>
      <w:lvlJc w:val="left"/>
      <w:pPr>
        <w:tabs>
          <w:tab w:val="num" w:pos="1440"/>
        </w:tabs>
        <w:ind w:left="1440" w:hanging="360"/>
      </w:pPr>
      <w:rPr>
        <w:rFonts w:ascii="Wingdings" w:hAnsi="Wingdings" w:hint="default"/>
      </w:rPr>
    </w:lvl>
    <w:lvl w:ilvl="2" w:tplc="9A982432" w:tentative="1">
      <w:start w:val="1"/>
      <w:numFmt w:val="bullet"/>
      <w:lvlText w:val=""/>
      <w:lvlJc w:val="left"/>
      <w:pPr>
        <w:tabs>
          <w:tab w:val="num" w:pos="2160"/>
        </w:tabs>
        <w:ind w:left="2160" w:hanging="360"/>
      </w:pPr>
      <w:rPr>
        <w:rFonts w:ascii="Wingdings" w:hAnsi="Wingdings" w:hint="default"/>
      </w:rPr>
    </w:lvl>
    <w:lvl w:ilvl="3" w:tplc="1A6CF270" w:tentative="1">
      <w:start w:val="1"/>
      <w:numFmt w:val="bullet"/>
      <w:lvlText w:val=""/>
      <w:lvlJc w:val="left"/>
      <w:pPr>
        <w:tabs>
          <w:tab w:val="num" w:pos="2880"/>
        </w:tabs>
        <w:ind w:left="2880" w:hanging="360"/>
      </w:pPr>
      <w:rPr>
        <w:rFonts w:ascii="Wingdings" w:hAnsi="Wingdings" w:hint="default"/>
      </w:rPr>
    </w:lvl>
    <w:lvl w:ilvl="4" w:tplc="6A280B02" w:tentative="1">
      <w:start w:val="1"/>
      <w:numFmt w:val="bullet"/>
      <w:lvlText w:val=""/>
      <w:lvlJc w:val="left"/>
      <w:pPr>
        <w:tabs>
          <w:tab w:val="num" w:pos="3600"/>
        </w:tabs>
        <w:ind w:left="3600" w:hanging="360"/>
      </w:pPr>
      <w:rPr>
        <w:rFonts w:ascii="Wingdings" w:hAnsi="Wingdings" w:hint="default"/>
      </w:rPr>
    </w:lvl>
    <w:lvl w:ilvl="5" w:tplc="CB5C41A6" w:tentative="1">
      <w:start w:val="1"/>
      <w:numFmt w:val="bullet"/>
      <w:lvlText w:val=""/>
      <w:lvlJc w:val="left"/>
      <w:pPr>
        <w:tabs>
          <w:tab w:val="num" w:pos="4320"/>
        </w:tabs>
        <w:ind w:left="4320" w:hanging="360"/>
      </w:pPr>
      <w:rPr>
        <w:rFonts w:ascii="Wingdings" w:hAnsi="Wingdings" w:hint="default"/>
      </w:rPr>
    </w:lvl>
    <w:lvl w:ilvl="6" w:tplc="EAA68C9A" w:tentative="1">
      <w:start w:val="1"/>
      <w:numFmt w:val="bullet"/>
      <w:lvlText w:val=""/>
      <w:lvlJc w:val="left"/>
      <w:pPr>
        <w:tabs>
          <w:tab w:val="num" w:pos="5040"/>
        </w:tabs>
        <w:ind w:left="5040" w:hanging="360"/>
      </w:pPr>
      <w:rPr>
        <w:rFonts w:ascii="Wingdings" w:hAnsi="Wingdings" w:hint="default"/>
      </w:rPr>
    </w:lvl>
    <w:lvl w:ilvl="7" w:tplc="8E74A414" w:tentative="1">
      <w:start w:val="1"/>
      <w:numFmt w:val="bullet"/>
      <w:lvlText w:val=""/>
      <w:lvlJc w:val="left"/>
      <w:pPr>
        <w:tabs>
          <w:tab w:val="num" w:pos="5760"/>
        </w:tabs>
        <w:ind w:left="5760" w:hanging="360"/>
      </w:pPr>
      <w:rPr>
        <w:rFonts w:ascii="Wingdings" w:hAnsi="Wingdings" w:hint="default"/>
      </w:rPr>
    </w:lvl>
    <w:lvl w:ilvl="8" w:tplc="2A149420" w:tentative="1">
      <w:start w:val="1"/>
      <w:numFmt w:val="bullet"/>
      <w:lvlText w:val=""/>
      <w:lvlJc w:val="left"/>
      <w:pPr>
        <w:tabs>
          <w:tab w:val="num" w:pos="6480"/>
        </w:tabs>
        <w:ind w:left="6480" w:hanging="360"/>
      </w:pPr>
      <w:rPr>
        <w:rFonts w:ascii="Wingdings" w:hAnsi="Wingdings" w:hint="default"/>
      </w:rPr>
    </w:lvl>
  </w:abstractNum>
  <w:abstractNum w:abstractNumId="6">
    <w:nsid w:val="35164EE8"/>
    <w:multiLevelType w:val="hybridMultilevel"/>
    <w:tmpl w:val="A5C030FE"/>
    <w:lvl w:ilvl="0" w:tplc="A8460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A0B72A2"/>
    <w:multiLevelType w:val="hybridMultilevel"/>
    <w:tmpl w:val="DF4E3E4E"/>
    <w:lvl w:ilvl="0" w:tplc="94563B96">
      <w:start w:val="1"/>
      <w:numFmt w:val="bullet"/>
      <w:lvlText w:val=""/>
      <w:lvlJc w:val="left"/>
      <w:pPr>
        <w:tabs>
          <w:tab w:val="num" w:pos="720"/>
        </w:tabs>
        <w:ind w:left="720" w:hanging="360"/>
      </w:pPr>
      <w:rPr>
        <w:rFonts w:ascii="Wingdings" w:hAnsi="Wingdings" w:hint="default"/>
      </w:rPr>
    </w:lvl>
    <w:lvl w:ilvl="1" w:tplc="39468D40" w:tentative="1">
      <w:start w:val="1"/>
      <w:numFmt w:val="bullet"/>
      <w:lvlText w:val=""/>
      <w:lvlJc w:val="left"/>
      <w:pPr>
        <w:tabs>
          <w:tab w:val="num" w:pos="1440"/>
        </w:tabs>
        <w:ind w:left="1440" w:hanging="360"/>
      </w:pPr>
      <w:rPr>
        <w:rFonts w:ascii="Wingdings" w:hAnsi="Wingdings" w:hint="default"/>
      </w:rPr>
    </w:lvl>
    <w:lvl w:ilvl="2" w:tplc="3B4C5E8A" w:tentative="1">
      <w:start w:val="1"/>
      <w:numFmt w:val="bullet"/>
      <w:lvlText w:val=""/>
      <w:lvlJc w:val="left"/>
      <w:pPr>
        <w:tabs>
          <w:tab w:val="num" w:pos="2160"/>
        </w:tabs>
        <w:ind w:left="2160" w:hanging="360"/>
      </w:pPr>
      <w:rPr>
        <w:rFonts w:ascii="Wingdings" w:hAnsi="Wingdings" w:hint="default"/>
      </w:rPr>
    </w:lvl>
    <w:lvl w:ilvl="3" w:tplc="392CA192" w:tentative="1">
      <w:start w:val="1"/>
      <w:numFmt w:val="bullet"/>
      <w:lvlText w:val=""/>
      <w:lvlJc w:val="left"/>
      <w:pPr>
        <w:tabs>
          <w:tab w:val="num" w:pos="2880"/>
        </w:tabs>
        <w:ind w:left="2880" w:hanging="360"/>
      </w:pPr>
      <w:rPr>
        <w:rFonts w:ascii="Wingdings" w:hAnsi="Wingdings" w:hint="default"/>
      </w:rPr>
    </w:lvl>
    <w:lvl w:ilvl="4" w:tplc="D8F606AC" w:tentative="1">
      <w:start w:val="1"/>
      <w:numFmt w:val="bullet"/>
      <w:lvlText w:val=""/>
      <w:lvlJc w:val="left"/>
      <w:pPr>
        <w:tabs>
          <w:tab w:val="num" w:pos="3600"/>
        </w:tabs>
        <w:ind w:left="3600" w:hanging="360"/>
      </w:pPr>
      <w:rPr>
        <w:rFonts w:ascii="Wingdings" w:hAnsi="Wingdings" w:hint="default"/>
      </w:rPr>
    </w:lvl>
    <w:lvl w:ilvl="5" w:tplc="2E501F82" w:tentative="1">
      <w:start w:val="1"/>
      <w:numFmt w:val="bullet"/>
      <w:lvlText w:val=""/>
      <w:lvlJc w:val="left"/>
      <w:pPr>
        <w:tabs>
          <w:tab w:val="num" w:pos="4320"/>
        </w:tabs>
        <w:ind w:left="4320" w:hanging="360"/>
      </w:pPr>
      <w:rPr>
        <w:rFonts w:ascii="Wingdings" w:hAnsi="Wingdings" w:hint="default"/>
      </w:rPr>
    </w:lvl>
    <w:lvl w:ilvl="6" w:tplc="47FE2ADE" w:tentative="1">
      <w:start w:val="1"/>
      <w:numFmt w:val="bullet"/>
      <w:lvlText w:val=""/>
      <w:lvlJc w:val="left"/>
      <w:pPr>
        <w:tabs>
          <w:tab w:val="num" w:pos="5040"/>
        </w:tabs>
        <w:ind w:left="5040" w:hanging="360"/>
      </w:pPr>
      <w:rPr>
        <w:rFonts w:ascii="Wingdings" w:hAnsi="Wingdings" w:hint="default"/>
      </w:rPr>
    </w:lvl>
    <w:lvl w:ilvl="7" w:tplc="1190037A" w:tentative="1">
      <w:start w:val="1"/>
      <w:numFmt w:val="bullet"/>
      <w:lvlText w:val=""/>
      <w:lvlJc w:val="left"/>
      <w:pPr>
        <w:tabs>
          <w:tab w:val="num" w:pos="5760"/>
        </w:tabs>
        <w:ind w:left="5760" w:hanging="360"/>
      </w:pPr>
      <w:rPr>
        <w:rFonts w:ascii="Wingdings" w:hAnsi="Wingdings" w:hint="default"/>
      </w:rPr>
    </w:lvl>
    <w:lvl w:ilvl="8" w:tplc="B6E4CF56" w:tentative="1">
      <w:start w:val="1"/>
      <w:numFmt w:val="bullet"/>
      <w:lvlText w:val=""/>
      <w:lvlJc w:val="left"/>
      <w:pPr>
        <w:tabs>
          <w:tab w:val="num" w:pos="6480"/>
        </w:tabs>
        <w:ind w:left="6480" w:hanging="360"/>
      </w:pPr>
      <w:rPr>
        <w:rFonts w:ascii="Wingdings" w:hAnsi="Wingdings" w:hint="default"/>
      </w:rPr>
    </w:lvl>
  </w:abstractNum>
  <w:abstractNum w:abstractNumId="8">
    <w:nsid w:val="3A9C35EB"/>
    <w:multiLevelType w:val="multilevel"/>
    <w:tmpl w:val="687AB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E84AEF"/>
    <w:multiLevelType w:val="multilevel"/>
    <w:tmpl w:val="DADC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920996"/>
    <w:multiLevelType w:val="hybridMultilevel"/>
    <w:tmpl w:val="DD024430"/>
    <w:lvl w:ilvl="0" w:tplc="63F8BAEA">
      <w:start w:val="1"/>
      <w:numFmt w:val="bullet"/>
      <w:lvlText w:val=""/>
      <w:lvlJc w:val="left"/>
      <w:pPr>
        <w:tabs>
          <w:tab w:val="num" w:pos="720"/>
        </w:tabs>
        <w:ind w:left="720" w:hanging="360"/>
      </w:pPr>
      <w:rPr>
        <w:rFonts w:ascii="Wingdings" w:hAnsi="Wingdings" w:hint="default"/>
      </w:rPr>
    </w:lvl>
    <w:lvl w:ilvl="1" w:tplc="32A2FCD8" w:tentative="1">
      <w:start w:val="1"/>
      <w:numFmt w:val="bullet"/>
      <w:lvlText w:val=""/>
      <w:lvlJc w:val="left"/>
      <w:pPr>
        <w:tabs>
          <w:tab w:val="num" w:pos="1440"/>
        </w:tabs>
        <w:ind w:left="1440" w:hanging="360"/>
      </w:pPr>
      <w:rPr>
        <w:rFonts w:ascii="Wingdings" w:hAnsi="Wingdings" w:hint="default"/>
      </w:rPr>
    </w:lvl>
    <w:lvl w:ilvl="2" w:tplc="A6D825AE" w:tentative="1">
      <w:start w:val="1"/>
      <w:numFmt w:val="bullet"/>
      <w:lvlText w:val=""/>
      <w:lvlJc w:val="left"/>
      <w:pPr>
        <w:tabs>
          <w:tab w:val="num" w:pos="2160"/>
        </w:tabs>
        <w:ind w:left="2160" w:hanging="360"/>
      </w:pPr>
      <w:rPr>
        <w:rFonts w:ascii="Wingdings" w:hAnsi="Wingdings" w:hint="default"/>
      </w:rPr>
    </w:lvl>
    <w:lvl w:ilvl="3" w:tplc="DAAECE8A" w:tentative="1">
      <w:start w:val="1"/>
      <w:numFmt w:val="bullet"/>
      <w:lvlText w:val=""/>
      <w:lvlJc w:val="left"/>
      <w:pPr>
        <w:tabs>
          <w:tab w:val="num" w:pos="2880"/>
        </w:tabs>
        <w:ind w:left="2880" w:hanging="360"/>
      </w:pPr>
      <w:rPr>
        <w:rFonts w:ascii="Wingdings" w:hAnsi="Wingdings" w:hint="default"/>
      </w:rPr>
    </w:lvl>
    <w:lvl w:ilvl="4" w:tplc="0C162A54" w:tentative="1">
      <w:start w:val="1"/>
      <w:numFmt w:val="bullet"/>
      <w:lvlText w:val=""/>
      <w:lvlJc w:val="left"/>
      <w:pPr>
        <w:tabs>
          <w:tab w:val="num" w:pos="3600"/>
        </w:tabs>
        <w:ind w:left="3600" w:hanging="360"/>
      </w:pPr>
      <w:rPr>
        <w:rFonts w:ascii="Wingdings" w:hAnsi="Wingdings" w:hint="default"/>
      </w:rPr>
    </w:lvl>
    <w:lvl w:ilvl="5" w:tplc="2CEA9332" w:tentative="1">
      <w:start w:val="1"/>
      <w:numFmt w:val="bullet"/>
      <w:lvlText w:val=""/>
      <w:lvlJc w:val="left"/>
      <w:pPr>
        <w:tabs>
          <w:tab w:val="num" w:pos="4320"/>
        </w:tabs>
        <w:ind w:left="4320" w:hanging="360"/>
      </w:pPr>
      <w:rPr>
        <w:rFonts w:ascii="Wingdings" w:hAnsi="Wingdings" w:hint="default"/>
      </w:rPr>
    </w:lvl>
    <w:lvl w:ilvl="6" w:tplc="606A45A8" w:tentative="1">
      <w:start w:val="1"/>
      <w:numFmt w:val="bullet"/>
      <w:lvlText w:val=""/>
      <w:lvlJc w:val="left"/>
      <w:pPr>
        <w:tabs>
          <w:tab w:val="num" w:pos="5040"/>
        </w:tabs>
        <w:ind w:left="5040" w:hanging="360"/>
      </w:pPr>
      <w:rPr>
        <w:rFonts w:ascii="Wingdings" w:hAnsi="Wingdings" w:hint="default"/>
      </w:rPr>
    </w:lvl>
    <w:lvl w:ilvl="7" w:tplc="8E9A3678" w:tentative="1">
      <w:start w:val="1"/>
      <w:numFmt w:val="bullet"/>
      <w:lvlText w:val=""/>
      <w:lvlJc w:val="left"/>
      <w:pPr>
        <w:tabs>
          <w:tab w:val="num" w:pos="5760"/>
        </w:tabs>
        <w:ind w:left="5760" w:hanging="360"/>
      </w:pPr>
      <w:rPr>
        <w:rFonts w:ascii="Wingdings" w:hAnsi="Wingdings" w:hint="default"/>
      </w:rPr>
    </w:lvl>
    <w:lvl w:ilvl="8" w:tplc="1C263EB2" w:tentative="1">
      <w:start w:val="1"/>
      <w:numFmt w:val="bullet"/>
      <w:lvlText w:val=""/>
      <w:lvlJc w:val="left"/>
      <w:pPr>
        <w:tabs>
          <w:tab w:val="num" w:pos="6480"/>
        </w:tabs>
        <w:ind w:left="6480" w:hanging="360"/>
      </w:pPr>
      <w:rPr>
        <w:rFonts w:ascii="Wingdings" w:hAnsi="Wingdings" w:hint="default"/>
      </w:rPr>
    </w:lvl>
  </w:abstractNum>
  <w:abstractNum w:abstractNumId="11">
    <w:nsid w:val="4B8D32DF"/>
    <w:multiLevelType w:val="hybridMultilevel"/>
    <w:tmpl w:val="A0A8D532"/>
    <w:lvl w:ilvl="0" w:tplc="956A6992">
      <w:start w:val="1"/>
      <w:numFmt w:val="bullet"/>
      <w:lvlText w:val=""/>
      <w:lvlJc w:val="left"/>
      <w:pPr>
        <w:tabs>
          <w:tab w:val="num" w:pos="720"/>
        </w:tabs>
        <w:ind w:left="720" w:hanging="360"/>
      </w:pPr>
      <w:rPr>
        <w:rFonts w:ascii="Wingdings" w:hAnsi="Wingdings" w:hint="default"/>
      </w:rPr>
    </w:lvl>
    <w:lvl w:ilvl="1" w:tplc="A82293B0" w:tentative="1">
      <w:start w:val="1"/>
      <w:numFmt w:val="bullet"/>
      <w:lvlText w:val=""/>
      <w:lvlJc w:val="left"/>
      <w:pPr>
        <w:tabs>
          <w:tab w:val="num" w:pos="1440"/>
        </w:tabs>
        <w:ind w:left="1440" w:hanging="360"/>
      </w:pPr>
      <w:rPr>
        <w:rFonts w:ascii="Wingdings" w:hAnsi="Wingdings" w:hint="default"/>
      </w:rPr>
    </w:lvl>
    <w:lvl w:ilvl="2" w:tplc="44282E92" w:tentative="1">
      <w:start w:val="1"/>
      <w:numFmt w:val="bullet"/>
      <w:lvlText w:val=""/>
      <w:lvlJc w:val="left"/>
      <w:pPr>
        <w:tabs>
          <w:tab w:val="num" w:pos="2160"/>
        </w:tabs>
        <w:ind w:left="2160" w:hanging="360"/>
      </w:pPr>
      <w:rPr>
        <w:rFonts w:ascii="Wingdings" w:hAnsi="Wingdings" w:hint="default"/>
      </w:rPr>
    </w:lvl>
    <w:lvl w:ilvl="3" w:tplc="279A98EE" w:tentative="1">
      <w:start w:val="1"/>
      <w:numFmt w:val="bullet"/>
      <w:lvlText w:val=""/>
      <w:lvlJc w:val="left"/>
      <w:pPr>
        <w:tabs>
          <w:tab w:val="num" w:pos="2880"/>
        </w:tabs>
        <w:ind w:left="2880" w:hanging="360"/>
      </w:pPr>
      <w:rPr>
        <w:rFonts w:ascii="Wingdings" w:hAnsi="Wingdings" w:hint="default"/>
      </w:rPr>
    </w:lvl>
    <w:lvl w:ilvl="4" w:tplc="6F50CC58" w:tentative="1">
      <w:start w:val="1"/>
      <w:numFmt w:val="bullet"/>
      <w:lvlText w:val=""/>
      <w:lvlJc w:val="left"/>
      <w:pPr>
        <w:tabs>
          <w:tab w:val="num" w:pos="3600"/>
        </w:tabs>
        <w:ind w:left="3600" w:hanging="360"/>
      </w:pPr>
      <w:rPr>
        <w:rFonts w:ascii="Wingdings" w:hAnsi="Wingdings" w:hint="default"/>
      </w:rPr>
    </w:lvl>
    <w:lvl w:ilvl="5" w:tplc="CB7E17B8" w:tentative="1">
      <w:start w:val="1"/>
      <w:numFmt w:val="bullet"/>
      <w:lvlText w:val=""/>
      <w:lvlJc w:val="left"/>
      <w:pPr>
        <w:tabs>
          <w:tab w:val="num" w:pos="4320"/>
        </w:tabs>
        <w:ind w:left="4320" w:hanging="360"/>
      </w:pPr>
      <w:rPr>
        <w:rFonts w:ascii="Wingdings" w:hAnsi="Wingdings" w:hint="default"/>
      </w:rPr>
    </w:lvl>
    <w:lvl w:ilvl="6" w:tplc="40BA7884" w:tentative="1">
      <w:start w:val="1"/>
      <w:numFmt w:val="bullet"/>
      <w:lvlText w:val=""/>
      <w:lvlJc w:val="left"/>
      <w:pPr>
        <w:tabs>
          <w:tab w:val="num" w:pos="5040"/>
        </w:tabs>
        <w:ind w:left="5040" w:hanging="360"/>
      </w:pPr>
      <w:rPr>
        <w:rFonts w:ascii="Wingdings" w:hAnsi="Wingdings" w:hint="default"/>
      </w:rPr>
    </w:lvl>
    <w:lvl w:ilvl="7" w:tplc="ED4AE942" w:tentative="1">
      <w:start w:val="1"/>
      <w:numFmt w:val="bullet"/>
      <w:lvlText w:val=""/>
      <w:lvlJc w:val="left"/>
      <w:pPr>
        <w:tabs>
          <w:tab w:val="num" w:pos="5760"/>
        </w:tabs>
        <w:ind w:left="5760" w:hanging="360"/>
      </w:pPr>
      <w:rPr>
        <w:rFonts w:ascii="Wingdings" w:hAnsi="Wingdings" w:hint="default"/>
      </w:rPr>
    </w:lvl>
    <w:lvl w:ilvl="8" w:tplc="4AC82964" w:tentative="1">
      <w:start w:val="1"/>
      <w:numFmt w:val="bullet"/>
      <w:lvlText w:val=""/>
      <w:lvlJc w:val="left"/>
      <w:pPr>
        <w:tabs>
          <w:tab w:val="num" w:pos="6480"/>
        </w:tabs>
        <w:ind w:left="6480" w:hanging="360"/>
      </w:pPr>
      <w:rPr>
        <w:rFonts w:ascii="Wingdings" w:hAnsi="Wingdings" w:hint="default"/>
      </w:rPr>
    </w:lvl>
  </w:abstractNum>
  <w:abstractNum w:abstractNumId="12">
    <w:nsid w:val="4C996017"/>
    <w:multiLevelType w:val="hybridMultilevel"/>
    <w:tmpl w:val="1CAEAA88"/>
    <w:lvl w:ilvl="0" w:tplc="A066EEC8">
      <w:start w:val="1"/>
      <w:numFmt w:val="bullet"/>
      <w:lvlText w:val=""/>
      <w:lvlJc w:val="left"/>
      <w:pPr>
        <w:tabs>
          <w:tab w:val="num" w:pos="720"/>
        </w:tabs>
        <w:ind w:left="720" w:hanging="360"/>
      </w:pPr>
      <w:rPr>
        <w:rFonts w:ascii="Wingdings" w:hAnsi="Wingdings" w:hint="default"/>
      </w:rPr>
    </w:lvl>
    <w:lvl w:ilvl="1" w:tplc="05D04C62" w:tentative="1">
      <w:start w:val="1"/>
      <w:numFmt w:val="bullet"/>
      <w:lvlText w:val=""/>
      <w:lvlJc w:val="left"/>
      <w:pPr>
        <w:tabs>
          <w:tab w:val="num" w:pos="1440"/>
        </w:tabs>
        <w:ind w:left="1440" w:hanging="360"/>
      </w:pPr>
      <w:rPr>
        <w:rFonts w:ascii="Wingdings" w:hAnsi="Wingdings" w:hint="default"/>
      </w:rPr>
    </w:lvl>
    <w:lvl w:ilvl="2" w:tplc="C4660A4C" w:tentative="1">
      <w:start w:val="1"/>
      <w:numFmt w:val="bullet"/>
      <w:lvlText w:val=""/>
      <w:lvlJc w:val="left"/>
      <w:pPr>
        <w:tabs>
          <w:tab w:val="num" w:pos="2160"/>
        </w:tabs>
        <w:ind w:left="2160" w:hanging="360"/>
      </w:pPr>
      <w:rPr>
        <w:rFonts w:ascii="Wingdings" w:hAnsi="Wingdings" w:hint="default"/>
      </w:rPr>
    </w:lvl>
    <w:lvl w:ilvl="3" w:tplc="658C454C" w:tentative="1">
      <w:start w:val="1"/>
      <w:numFmt w:val="bullet"/>
      <w:lvlText w:val=""/>
      <w:lvlJc w:val="left"/>
      <w:pPr>
        <w:tabs>
          <w:tab w:val="num" w:pos="2880"/>
        </w:tabs>
        <w:ind w:left="2880" w:hanging="360"/>
      </w:pPr>
      <w:rPr>
        <w:rFonts w:ascii="Wingdings" w:hAnsi="Wingdings" w:hint="default"/>
      </w:rPr>
    </w:lvl>
    <w:lvl w:ilvl="4" w:tplc="04B87150" w:tentative="1">
      <w:start w:val="1"/>
      <w:numFmt w:val="bullet"/>
      <w:lvlText w:val=""/>
      <w:lvlJc w:val="left"/>
      <w:pPr>
        <w:tabs>
          <w:tab w:val="num" w:pos="3600"/>
        </w:tabs>
        <w:ind w:left="3600" w:hanging="360"/>
      </w:pPr>
      <w:rPr>
        <w:rFonts w:ascii="Wingdings" w:hAnsi="Wingdings" w:hint="default"/>
      </w:rPr>
    </w:lvl>
    <w:lvl w:ilvl="5" w:tplc="65F62780" w:tentative="1">
      <w:start w:val="1"/>
      <w:numFmt w:val="bullet"/>
      <w:lvlText w:val=""/>
      <w:lvlJc w:val="left"/>
      <w:pPr>
        <w:tabs>
          <w:tab w:val="num" w:pos="4320"/>
        </w:tabs>
        <w:ind w:left="4320" w:hanging="360"/>
      </w:pPr>
      <w:rPr>
        <w:rFonts w:ascii="Wingdings" w:hAnsi="Wingdings" w:hint="default"/>
      </w:rPr>
    </w:lvl>
    <w:lvl w:ilvl="6" w:tplc="E4B8FB68" w:tentative="1">
      <w:start w:val="1"/>
      <w:numFmt w:val="bullet"/>
      <w:lvlText w:val=""/>
      <w:lvlJc w:val="left"/>
      <w:pPr>
        <w:tabs>
          <w:tab w:val="num" w:pos="5040"/>
        </w:tabs>
        <w:ind w:left="5040" w:hanging="360"/>
      </w:pPr>
      <w:rPr>
        <w:rFonts w:ascii="Wingdings" w:hAnsi="Wingdings" w:hint="default"/>
      </w:rPr>
    </w:lvl>
    <w:lvl w:ilvl="7" w:tplc="78FE1934" w:tentative="1">
      <w:start w:val="1"/>
      <w:numFmt w:val="bullet"/>
      <w:lvlText w:val=""/>
      <w:lvlJc w:val="left"/>
      <w:pPr>
        <w:tabs>
          <w:tab w:val="num" w:pos="5760"/>
        </w:tabs>
        <w:ind w:left="5760" w:hanging="360"/>
      </w:pPr>
      <w:rPr>
        <w:rFonts w:ascii="Wingdings" w:hAnsi="Wingdings" w:hint="default"/>
      </w:rPr>
    </w:lvl>
    <w:lvl w:ilvl="8" w:tplc="515215D2" w:tentative="1">
      <w:start w:val="1"/>
      <w:numFmt w:val="bullet"/>
      <w:lvlText w:val=""/>
      <w:lvlJc w:val="left"/>
      <w:pPr>
        <w:tabs>
          <w:tab w:val="num" w:pos="6480"/>
        </w:tabs>
        <w:ind w:left="6480" w:hanging="360"/>
      </w:pPr>
      <w:rPr>
        <w:rFonts w:ascii="Wingdings" w:hAnsi="Wingdings" w:hint="default"/>
      </w:rPr>
    </w:lvl>
  </w:abstractNum>
  <w:abstractNum w:abstractNumId="13">
    <w:nsid w:val="65E13401"/>
    <w:multiLevelType w:val="hybridMultilevel"/>
    <w:tmpl w:val="B5421EDA"/>
    <w:lvl w:ilvl="0" w:tplc="F5A0C5C2">
      <w:start w:val="1"/>
      <w:numFmt w:val="bullet"/>
      <w:lvlText w:val=""/>
      <w:lvlJc w:val="left"/>
      <w:pPr>
        <w:tabs>
          <w:tab w:val="num" w:pos="720"/>
        </w:tabs>
        <w:ind w:left="720" w:hanging="360"/>
      </w:pPr>
      <w:rPr>
        <w:rFonts w:ascii="Wingdings" w:hAnsi="Wingdings" w:hint="default"/>
      </w:rPr>
    </w:lvl>
    <w:lvl w:ilvl="1" w:tplc="55CC0E8E" w:tentative="1">
      <w:start w:val="1"/>
      <w:numFmt w:val="bullet"/>
      <w:lvlText w:val=""/>
      <w:lvlJc w:val="left"/>
      <w:pPr>
        <w:tabs>
          <w:tab w:val="num" w:pos="1440"/>
        </w:tabs>
        <w:ind w:left="1440" w:hanging="360"/>
      </w:pPr>
      <w:rPr>
        <w:rFonts w:ascii="Wingdings" w:hAnsi="Wingdings" w:hint="default"/>
      </w:rPr>
    </w:lvl>
    <w:lvl w:ilvl="2" w:tplc="E0FA510A">
      <w:start w:val="757"/>
      <w:numFmt w:val="bullet"/>
      <w:lvlText w:val=""/>
      <w:lvlJc w:val="left"/>
      <w:pPr>
        <w:tabs>
          <w:tab w:val="num" w:pos="2160"/>
        </w:tabs>
        <w:ind w:left="2160" w:hanging="360"/>
      </w:pPr>
      <w:rPr>
        <w:rFonts w:ascii="Wingdings" w:hAnsi="Wingdings" w:hint="default"/>
      </w:rPr>
    </w:lvl>
    <w:lvl w:ilvl="3" w:tplc="4D9A9528" w:tentative="1">
      <w:start w:val="1"/>
      <w:numFmt w:val="bullet"/>
      <w:lvlText w:val=""/>
      <w:lvlJc w:val="left"/>
      <w:pPr>
        <w:tabs>
          <w:tab w:val="num" w:pos="2880"/>
        </w:tabs>
        <w:ind w:left="2880" w:hanging="360"/>
      </w:pPr>
      <w:rPr>
        <w:rFonts w:ascii="Wingdings" w:hAnsi="Wingdings" w:hint="default"/>
      </w:rPr>
    </w:lvl>
    <w:lvl w:ilvl="4" w:tplc="8D964AE4" w:tentative="1">
      <w:start w:val="1"/>
      <w:numFmt w:val="bullet"/>
      <w:lvlText w:val=""/>
      <w:lvlJc w:val="left"/>
      <w:pPr>
        <w:tabs>
          <w:tab w:val="num" w:pos="3600"/>
        </w:tabs>
        <w:ind w:left="3600" w:hanging="360"/>
      </w:pPr>
      <w:rPr>
        <w:rFonts w:ascii="Wingdings" w:hAnsi="Wingdings" w:hint="default"/>
      </w:rPr>
    </w:lvl>
    <w:lvl w:ilvl="5" w:tplc="96FA7B96" w:tentative="1">
      <w:start w:val="1"/>
      <w:numFmt w:val="bullet"/>
      <w:lvlText w:val=""/>
      <w:lvlJc w:val="left"/>
      <w:pPr>
        <w:tabs>
          <w:tab w:val="num" w:pos="4320"/>
        </w:tabs>
        <w:ind w:left="4320" w:hanging="360"/>
      </w:pPr>
      <w:rPr>
        <w:rFonts w:ascii="Wingdings" w:hAnsi="Wingdings" w:hint="default"/>
      </w:rPr>
    </w:lvl>
    <w:lvl w:ilvl="6" w:tplc="8910CC90" w:tentative="1">
      <w:start w:val="1"/>
      <w:numFmt w:val="bullet"/>
      <w:lvlText w:val=""/>
      <w:lvlJc w:val="left"/>
      <w:pPr>
        <w:tabs>
          <w:tab w:val="num" w:pos="5040"/>
        </w:tabs>
        <w:ind w:left="5040" w:hanging="360"/>
      </w:pPr>
      <w:rPr>
        <w:rFonts w:ascii="Wingdings" w:hAnsi="Wingdings" w:hint="default"/>
      </w:rPr>
    </w:lvl>
    <w:lvl w:ilvl="7" w:tplc="4E98ABE8" w:tentative="1">
      <w:start w:val="1"/>
      <w:numFmt w:val="bullet"/>
      <w:lvlText w:val=""/>
      <w:lvlJc w:val="left"/>
      <w:pPr>
        <w:tabs>
          <w:tab w:val="num" w:pos="5760"/>
        </w:tabs>
        <w:ind w:left="5760" w:hanging="360"/>
      </w:pPr>
      <w:rPr>
        <w:rFonts w:ascii="Wingdings" w:hAnsi="Wingdings" w:hint="default"/>
      </w:rPr>
    </w:lvl>
    <w:lvl w:ilvl="8" w:tplc="63FC3D44" w:tentative="1">
      <w:start w:val="1"/>
      <w:numFmt w:val="bullet"/>
      <w:lvlText w:val=""/>
      <w:lvlJc w:val="left"/>
      <w:pPr>
        <w:tabs>
          <w:tab w:val="num" w:pos="6480"/>
        </w:tabs>
        <w:ind w:left="6480" w:hanging="360"/>
      </w:pPr>
      <w:rPr>
        <w:rFonts w:ascii="Wingdings" w:hAnsi="Wingdings" w:hint="default"/>
      </w:rPr>
    </w:lvl>
  </w:abstractNum>
  <w:abstractNum w:abstractNumId="14">
    <w:nsid w:val="694435E9"/>
    <w:multiLevelType w:val="multilevel"/>
    <w:tmpl w:val="DDD85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580A04"/>
    <w:multiLevelType w:val="hybridMultilevel"/>
    <w:tmpl w:val="BCB86B28"/>
    <w:lvl w:ilvl="0" w:tplc="6F720354">
      <w:start w:val="1"/>
      <w:numFmt w:val="bullet"/>
      <w:lvlText w:val=""/>
      <w:lvlJc w:val="left"/>
      <w:pPr>
        <w:tabs>
          <w:tab w:val="num" w:pos="720"/>
        </w:tabs>
        <w:ind w:left="720" w:hanging="360"/>
      </w:pPr>
      <w:rPr>
        <w:rFonts w:ascii="Wingdings" w:hAnsi="Wingdings" w:hint="default"/>
      </w:rPr>
    </w:lvl>
    <w:lvl w:ilvl="1" w:tplc="192AE61C" w:tentative="1">
      <w:start w:val="1"/>
      <w:numFmt w:val="bullet"/>
      <w:lvlText w:val=""/>
      <w:lvlJc w:val="left"/>
      <w:pPr>
        <w:tabs>
          <w:tab w:val="num" w:pos="1440"/>
        </w:tabs>
        <w:ind w:left="1440" w:hanging="360"/>
      </w:pPr>
      <w:rPr>
        <w:rFonts w:ascii="Wingdings" w:hAnsi="Wingdings" w:hint="default"/>
      </w:rPr>
    </w:lvl>
    <w:lvl w:ilvl="2" w:tplc="83F4B848" w:tentative="1">
      <w:start w:val="1"/>
      <w:numFmt w:val="bullet"/>
      <w:lvlText w:val=""/>
      <w:lvlJc w:val="left"/>
      <w:pPr>
        <w:tabs>
          <w:tab w:val="num" w:pos="2160"/>
        </w:tabs>
        <w:ind w:left="2160" w:hanging="360"/>
      </w:pPr>
      <w:rPr>
        <w:rFonts w:ascii="Wingdings" w:hAnsi="Wingdings" w:hint="default"/>
      </w:rPr>
    </w:lvl>
    <w:lvl w:ilvl="3" w:tplc="582626F4" w:tentative="1">
      <w:start w:val="1"/>
      <w:numFmt w:val="bullet"/>
      <w:lvlText w:val=""/>
      <w:lvlJc w:val="left"/>
      <w:pPr>
        <w:tabs>
          <w:tab w:val="num" w:pos="2880"/>
        </w:tabs>
        <w:ind w:left="2880" w:hanging="360"/>
      </w:pPr>
      <w:rPr>
        <w:rFonts w:ascii="Wingdings" w:hAnsi="Wingdings" w:hint="default"/>
      </w:rPr>
    </w:lvl>
    <w:lvl w:ilvl="4" w:tplc="D5A83374" w:tentative="1">
      <w:start w:val="1"/>
      <w:numFmt w:val="bullet"/>
      <w:lvlText w:val=""/>
      <w:lvlJc w:val="left"/>
      <w:pPr>
        <w:tabs>
          <w:tab w:val="num" w:pos="3600"/>
        </w:tabs>
        <w:ind w:left="3600" w:hanging="360"/>
      </w:pPr>
      <w:rPr>
        <w:rFonts w:ascii="Wingdings" w:hAnsi="Wingdings" w:hint="default"/>
      </w:rPr>
    </w:lvl>
    <w:lvl w:ilvl="5" w:tplc="673E14C2" w:tentative="1">
      <w:start w:val="1"/>
      <w:numFmt w:val="bullet"/>
      <w:lvlText w:val=""/>
      <w:lvlJc w:val="left"/>
      <w:pPr>
        <w:tabs>
          <w:tab w:val="num" w:pos="4320"/>
        </w:tabs>
        <w:ind w:left="4320" w:hanging="360"/>
      </w:pPr>
      <w:rPr>
        <w:rFonts w:ascii="Wingdings" w:hAnsi="Wingdings" w:hint="default"/>
      </w:rPr>
    </w:lvl>
    <w:lvl w:ilvl="6" w:tplc="BF909E9C" w:tentative="1">
      <w:start w:val="1"/>
      <w:numFmt w:val="bullet"/>
      <w:lvlText w:val=""/>
      <w:lvlJc w:val="left"/>
      <w:pPr>
        <w:tabs>
          <w:tab w:val="num" w:pos="5040"/>
        </w:tabs>
        <w:ind w:left="5040" w:hanging="360"/>
      </w:pPr>
      <w:rPr>
        <w:rFonts w:ascii="Wingdings" w:hAnsi="Wingdings" w:hint="default"/>
      </w:rPr>
    </w:lvl>
    <w:lvl w:ilvl="7" w:tplc="34169016" w:tentative="1">
      <w:start w:val="1"/>
      <w:numFmt w:val="bullet"/>
      <w:lvlText w:val=""/>
      <w:lvlJc w:val="left"/>
      <w:pPr>
        <w:tabs>
          <w:tab w:val="num" w:pos="5760"/>
        </w:tabs>
        <w:ind w:left="5760" w:hanging="360"/>
      </w:pPr>
      <w:rPr>
        <w:rFonts w:ascii="Wingdings" w:hAnsi="Wingdings" w:hint="default"/>
      </w:rPr>
    </w:lvl>
    <w:lvl w:ilvl="8" w:tplc="14F0AB8A" w:tentative="1">
      <w:start w:val="1"/>
      <w:numFmt w:val="bullet"/>
      <w:lvlText w:val=""/>
      <w:lvlJc w:val="left"/>
      <w:pPr>
        <w:tabs>
          <w:tab w:val="num" w:pos="6480"/>
        </w:tabs>
        <w:ind w:left="6480" w:hanging="360"/>
      </w:pPr>
      <w:rPr>
        <w:rFonts w:ascii="Wingdings" w:hAnsi="Wingdings" w:hint="default"/>
      </w:rPr>
    </w:lvl>
  </w:abstractNum>
  <w:abstractNum w:abstractNumId="16">
    <w:nsid w:val="6B335E24"/>
    <w:multiLevelType w:val="hybridMultilevel"/>
    <w:tmpl w:val="C6683DCC"/>
    <w:lvl w:ilvl="0" w:tplc="1464B126">
      <w:start w:val="1"/>
      <w:numFmt w:val="bullet"/>
      <w:lvlText w:val=""/>
      <w:lvlJc w:val="left"/>
      <w:pPr>
        <w:tabs>
          <w:tab w:val="num" w:pos="720"/>
        </w:tabs>
        <w:ind w:left="720" w:hanging="360"/>
      </w:pPr>
      <w:rPr>
        <w:rFonts w:ascii="Wingdings" w:hAnsi="Wingdings" w:hint="default"/>
      </w:rPr>
    </w:lvl>
    <w:lvl w:ilvl="1" w:tplc="B254DD12" w:tentative="1">
      <w:start w:val="1"/>
      <w:numFmt w:val="bullet"/>
      <w:lvlText w:val=""/>
      <w:lvlJc w:val="left"/>
      <w:pPr>
        <w:tabs>
          <w:tab w:val="num" w:pos="1440"/>
        </w:tabs>
        <w:ind w:left="1440" w:hanging="360"/>
      </w:pPr>
      <w:rPr>
        <w:rFonts w:ascii="Wingdings" w:hAnsi="Wingdings" w:hint="default"/>
      </w:rPr>
    </w:lvl>
    <w:lvl w:ilvl="2" w:tplc="9F48286E">
      <w:start w:val="757"/>
      <w:numFmt w:val="bullet"/>
      <w:lvlText w:val=""/>
      <w:lvlJc w:val="left"/>
      <w:pPr>
        <w:tabs>
          <w:tab w:val="num" w:pos="2160"/>
        </w:tabs>
        <w:ind w:left="2160" w:hanging="360"/>
      </w:pPr>
      <w:rPr>
        <w:rFonts w:ascii="Wingdings" w:hAnsi="Wingdings" w:hint="default"/>
      </w:rPr>
    </w:lvl>
    <w:lvl w:ilvl="3" w:tplc="7136B94C" w:tentative="1">
      <w:start w:val="1"/>
      <w:numFmt w:val="bullet"/>
      <w:lvlText w:val=""/>
      <w:lvlJc w:val="left"/>
      <w:pPr>
        <w:tabs>
          <w:tab w:val="num" w:pos="2880"/>
        </w:tabs>
        <w:ind w:left="2880" w:hanging="360"/>
      </w:pPr>
      <w:rPr>
        <w:rFonts w:ascii="Wingdings" w:hAnsi="Wingdings" w:hint="default"/>
      </w:rPr>
    </w:lvl>
    <w:lvl w:ilvl="4" w:tplc="0CCC4FB2" w:tentative="1">
      <w:start w:val="1"/>
      <w:numFmt w:val="bullet"/>
      <w:lvlText w:val=""/>
      <w:lvlJc w:val="left"/>
      <w:pPr>
        <w:tabs>
          <w:tab w:val="num" w:pos="3600"/>
        </w:tabs>
        <w:ind w:left="3600" w:hanging="360"/>
      </w:pPr>
      <w:rPr>
        <w:rFonts w:ascii="Wingdings" w:hAnsi="Wingdings" w:hint="default"/>
      </w:rPr>
    </w:lvl>
    <w:lvl w:ilvl="5" w:tplc="E46202EA" w:tentative="1">
      <w:start w:val="1"/>
      <w:numFmt w:val="bullet"/>
      <w:lvlText w:val=""/>
      <w:lvlJc w:val="left"/>
      <w:pPr>
        <w:tabs>
          <w:tab w:val="num" w:pos="4320"/>
        </w:tabs>
        <w:ind w:left="4320" w:hanging="360"/>
      </w:pPr>
      <w:rPr>
        <w:rFonts w:ascii="Wingdings" w:hAnsi="Wingdings" w:hint="default"/>
      </w:rPr>
    </w:lvl>
    <w:lvl w:ilvl="6" w:tplc="4628C994" w:tentative="1">
      <w:start w:val="1"/>
      <w:numFmt w:val="bullet"/>
      <w:lvlText w:val=""/>
      <w:lvlJc w:val="left"/>
      <w:pPr>
        <w:tabs>
          <w:tab w:val="num" w:pos="5040"/>
        </w:tabs>
        <w:ind w:left="5040" w:hanging="360"/>
      </w:pPr>
      <w:rPr>
        <w:rFonts w:ascii="Wingdings" w:hAnsi="Wingdings" w:hint="default"/>
      </w:rPr>
    </w:lvl>
    <w:lvl w:ilvl="7" w:tplc="E6AE5346" w:tentative="1">
      <w:start w:val="1"/>
      <w:numFmt w:val="bullet"/>
      <w:lvlText w:val=""/>
      <w:lvlJc w:val="left"/>
      <w:pPr>
        <w:tabs>
          <w:tab w:val="num" w:pos="5760"/>
        </w:tabs>
        <w:ind w:left="5760" w:hanging="360"/>
      </w:pPr>
      <w:rPr>
        <w:rFonts w:ascii="Wingdings" w:hAnsi="Wingdings" w:hint="default"/>
      </w:rPr>
    </w:lvl>
    <w:lvl w:ilvl="8" w:tplc="10E0A2D8" w:tentative="1">
      <w:start w:val="1"/>
      <w:numFmt w:val="bullet"/>
      <w:lvlText w:val=""/>
      <w:lvlJc w:val="left"/>
      <w:pPr>
        <w:tabs>
          <w:tab w:val="num" w:pos="6480"/>
        </w:tabs>
        <w:ind w:left="6480" w:hanging="360"/>
      </w:pPr>
      <w:rPr>
        <w:rFonts w:ascii="Wingdings" w:hAnsi="Wingdings" w:hint="default"/>
      </w:rPr>
    </w:lvl>
  </w:abstractNum>
  <w:abstractNum w:abstractNumId="17">
    <w:nsid w:val="750E5841"/>
    <w:multiLevelType w:val="hybridMultilevel"/>
    <w:tmpl w:val="E332993C"/>
    <w:lvl w:ilvl="0" w:tplc="042A0C00">
      <w:start w:val="1"/>
      <w:numFmt w:val="bullet"/>
      <w:lvlText w:val=""/>
      <w:lvlJc w:val="left"/>
      <w:pPr>
        <w:tabs>
          <w:tab w:val="num" w:pos="720"/>
        </w:tabs>
        <w:ind w:left="720" w:hanging="360"/>
      </w:pPr>
      <w:rPr>
        <w:rFonts w:ascii="Wingdings" w:hAnsi="Wingdings" w:hint="default"/>
      </w:rPr>
    </w:lvl>
    <w:lvl w:ilvl="1" w:tplc="C80864A4" w:tentative="1">
      <w:start w:val="1"/>
      <w:numFmt w:val="bullet"/>
      <w:lvlText w:val=""/>
      <w:lvlJc w:val="left"/>
      <w:pPr>
        <w:tabs>
          <w:tab w:val="num" w:pos="1440"/>
        </w:tabs>
        <w:ind w:left="1440" w:hanging="360"/>
      </w:pPr>
      <w:rPr>
        <w:rFonts w:ascii="Wingdings" w:hAnsi="Wingdings" w:hint="default"/>
      </w:rPr>
    </w:lvl>
    <w:lvl w:ilvl="2" w:tplc="6C5C717E">
      <w:start w:val="751"/>
      <w:numFmt w:val="bullet"/>
      <w:lvlText w:val=""/>
      <w:lvlJc w:val="left"/>
      <w:pPr>
        <w:tabs>
          <w:tab w:val="num" w:pos="2160"/>
        </w:tabs>
        <w:ind w:left="2160" w:hanging="360"/>
      </w:pPr>
      <w:rPr>
        <w:rFonts w:ascii="Wingdings" w:hAnsi="Wingdings" w:hint="default"/>
      </w:rPr>
    </w:lvl>
    <w:lvl w:ilvl="3" w:tplc="73807210" w:tentative="1">
      <w:start w:val="1"/>
      <w:numFmt w:val="bullet"/>
      <w:lvlText w:val=""/>
      <w:lvlJc w:val="left"/>
      <w:pPr>
        <w:tabs>
          <w:tab w:val="num" w:pos="2880"/>
        </w:tabs>
        <w:ind w:left="2880" w:hanging="360"/>
      </w:pPr>
      <w:rPr>
        <w:rFonts w:ascii="Wingdings" w:hAnsi="Wingdings" w:hint="default"/>
      </w:rPr>
    </w:lvl>
    <w:lvl w:ilvl="4" w:tplc="2B3054FC" w:tentative="1">
      <w:start w:val="1"/>
      <w:numFmt w:val="bullet"/>
      <w:lvlText w:val=""/>
      <w:lvlJc w:val="left"/>
      <w:pPr>
        <w:tabs>
          <w:tab w:val="num" w:pos="3600"/>
        </w:tabs>
        <w:ind w:left="3600" w:hanging="360"/>
      </w:pPr>
      <w:rPr>
        <w:rFonts w:ascii="Wingdings" w:hAnsi="Wingdings" w:hint="default"/>
      </w:rPr>
    </w:lvl>
    <w:lvl w:ilvl="5" w:tplc="B7247DC8" w:tentative="1">
      <w:start w:val="1"/>
      <w:numFmt w:val="bullet"/>
      <w:lvlText w:val=""/>
      <w:lvlJc w:val="left"/>
      <w:pPr>
        <w:tabs>
          <w:tab w:val="num" w:pos="4320"/>
        </w:tabs>
        <w:ind w:left="4320" w:hanging="360"/>
      </w:pPr>
      <w:rPr>
        <w:rFonts w:ascii="Wingdings" w:hAnsi="Wingdings" w:hint="default"/>
      </w:rPr>
    </w:lvl>
    <w:lvl w:ilvl="6" w:tplc="E8E437E8" w:tentative="1">
      <w:start w:val="1"/>
      <w:numFmt w:val="bullet"/>
      <w:lvlText w:val=""/>
      <w:lvlJc w:val="left"/>
      <w:pPr>
        <w:tabs>
          <w:tab w:val="num" w:pos="5040"/>
        </w:tabs>
        <w:ind w:left="5040" w:hanging="360"/>
      </w:pPr>
      <w:rPr>
        <w:rFonts w:ascii="Wingdings" w:hAnsi="Wingdings" w:hint="default"/>
      </w:rPr>
    </w:lvl>
    <w:lvl w:ilvl="7" w:tplc="46B617BC" w:tentative="1">
      <w:start w:val="1"/>
      <w:numFmt w:val="bullet"/>
      <w:lvlText w:val=""/>
      <w:lvlJc w:val="left"/>
      <w:pPr>
        <w:tabs>
          <w:tab w:val="num" w:pos="5760"/>
        </w:tabs>
        <w:ind w:left="5760" w:hanging="360"/>
      </w:pPr>
      <w:rPr>
        <w:rFonts w:ascii="Wingdings" w:hAnsi="Wingdings" w:hint="default"/>
      </w:rPr>
    </w:lvl>
    <w:lvl w:ilvl="8" w:tplc="F538EE8E" w:tentative="1">
      <w:start w:val="1"/>
      <w:numFmt w:val="bullet"/>
      <w:lvlText w:val=""/>
      <w:lvlJc w:val="left"/>
      <w:pPr>
        <w:tabs>
          <w:tab w:val="num" w:pos="6480"/>
        </w:tabs>
        <w:ind w:left="6480" w:hanging="360"/>
      </w:pPr>
      <w:rPr>
        <w:rFonts w:ascii="Wingdings" w:hAnsi="Wingdings" w:hint="default"/>
      </w:rPr>
    </w:lvl>
  </w:abstractNum>
  <w:abstractNum w:abstractNumId="18">
    <w:nsid w:val="775002BB"/>
    <w:multiLevelType w:val="hybridMultilevel"/>
    <w:tmpl w:val="B88E92DA"/>
    <w:lvl w:ilvl="0" w:tplc="32D46A40">
      <w:start w:val="1"/>
      <w:numFmt w:val="bullet"/>
      <w:lvlText w:val=""/>
      <w:lvlJc w:val="left"/>
      <w:pPr>
        <w:tabs>
          <w:tab w:val="num" w:pos="720"/>
        </w:tabs>
        <w:ind w:left="720" w:hanging="360"/>
      </w:pPr>
      <w:rPr>
        <w:rFonts w:ascii="Wingdings" w:hAnsi="Wingdings" w:hint="default"/>
      </w:rPr>
    </w:lvl>
    <w:lvl w:ilvl="1" w:tplc="ACE8AA38" w:tentative="1">
      <w:start w:val="1"/>
      <w:numFmt w:val="bullet"/>
      <w:lvlText w:val=""/>
      <w:lvlJc w:val="left"/>
      <w:pPr>
        <w:tabs>
          <w:tab w:val="num" w:pos="1440"/>
        </w:tabs>
        <w:ind w:left="1440" w:hanging="360"/>
      </w:pPr>
      <w:rPr>
        <w:rFonts w:ascii="Wingdings" w:hAnsi="Wingdings" w:hint="default"/>
      </w:rPr>
    </w:lvl>
    <w:lvl w:ilvl="2" w:tplc="981C168C" w:tentative="1">
      <w:start w:val="1"/>
      <w:numFmt w:val="bullet"/>
      <w:lvlText w:val=""/>
      <w:lvlJc w:val="left"/>
      <w:pPr>
        <w:tabs>
          <w:tab w:val="num" w:pos="2160"/>
        </w:tabs>
        <w:ind w:left="2160" w:hanging="360"/>
      </w:pPr>
      <w:rPr>
        <w:rFonts w:ascii="Wingdings" w:hAnsi="Wingdings" w:hint="default"/>
      </w:rPr>
    </w:lvl>
    <w:lvl w:ilvl="3" w:tplc="4DB814A2" w:tentative="1">
      <w:start w:val="1"/>
      <w:numFmt w:val="bullet"/>
      <w:lvlText w:val=""/>
      <w:lvlJc w:val="left"/>
      <w:pPr>
        <w:tabs>
          <w:tab w:val="num" w:pos="2880"/>
        </w:tabs>
        <w:ind w:left="2880" w:hanging="360"/>
      </w:pPr>
      <w:rPr>
        <w:rFonts w:ascii="Wingdings" w:hAnsi="Wingdings" w:hint="default"/>
      </w:rPr>
    </w:lvl>
    <w:lvl w:ilvl="4" w:tplc="CB3E9B72" w:tentative="1">
      <w:start w:val="1"/>
      <w:numFmt w:val="bullet"/>
      <w:lvlText w:val=""/>
      <w:lvlJc w:val="left"/>
      <w:pPr>
        <w:tabs>
          <w:tab w:val="num" w:pos="3600"/>
        </w:tabs>
        <w:ind w:left="3600" w:hanging="360"/>
      </w:pPr>
      <w:rPr>
        <w:rFonts w:ascii="Wingdings" w:hAnsi="Wingdings" w:hint="default"/>
      </w:rPr>
    </w:lvl>
    <w:lvl w:ilvl="5" w:tplc="D6D8A976" w:tentative="1">
      <w:start w:val="1"/>
      <w:numFmt w:val="bullet"/>
      <w:lvlText w:val=""/>
      <w:lvlJc w:val="left"/>
      <w:pPr>
        <w:tabs>
          <w:tab w:val="num" w:pos="4320"/>
        </w:tabs>
        <w:ind w:left="4320" w:hanging="360"/>
      </w:pPr>
      <w:rPr>
        <w:rFonts w:ascii="Wingdings" w:hAnsi="Wingdings" w:hint="default"/>
      </w:rPr>
    </w:lvl>
    <w:lvl w:ilvl="6" w:tplc="C8563474" w:tentative="1">
      <w:start w:val="1"/>
      <w:numFmt w:val="bullet"/>
      <w:lvlText w:val=""/>
      <w:lvlJc w:val="left"/>
      <w:pPr>
        <w:tabs>
          <w:tab w:val="num" w:pos="5040"/>
        </w:tabs>
        <w:ind w:left="5040" w:hanging="360"/>
      </w:pPr>
      <w:rPr>
        <w:rFonts w:ascii="Wingdings" w:hAnsi="Wingdings" w:hint="default"/>
      </w:rPr>
    </w:lvl>
    <w:lvl w:ilvl="7" w:tplc="B98CA2DA" w:tentative="1">
      <w:start w:val="1"/>
      <w:numFmt w:val="bullet"/>
      <w:lvlText w:val=""/>
      <w:lvlJc w:val="left"/>
      <w:pPr>
        <w:tabs>
          <w:tab w:val="num" w:pos="5760"/>
        </w:tabs>
        <w:ind w:left="5760" w:hanging="360"/>
      </w:pPr>
      <w:rPr>
        <w:rFonts w:ascii="Wingdings" w:hAnsi="Wingdings" w:hint="default"/>
      </w:rPr>
    </w:lvl>
    <w:lvl w:ilvl="8" w:tplc="FD1845C2"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8"/>
  </w:num>
  <w:num w:numId="3">
    <w:abstractNumId w:val="7"/>
  </w:num>
  <w:num w:numId="4">
    <w:abstractNumId w:val="15"/>
  </w:num>
  <w:num w:numId="5">
    <w:abstractNumId w:val="6"/>
  </w:num>
  <w:num w:numId="6">
    <w:abstractNumId w:val="1"/>
  </w:num>
  <w:num w:numId="7">
    <w:abstractNumId w:val="11"/>
  </w:num>
  <w:num w:numId="8">
    <w:abstractNumId w:val="16"/>
  </w:num>
  <w:num w:numId="9">
    <w:abstractNumId w:val="13"/>
  </w:num>
  <w:num w:numId="10">
    <w:abstractNumId w:val="10"/>
  </w:num>
  <w:num w:numId="11">
    <w:abstractNumId w:val="17"/>
  </w:num>
  <w:num w:numId="12">
    <w:abstractNumId w:val="5"/>
  </w:num>
  <w:num w:numId="13">
    <w:abstractNumId w:val="4"/>
  </w:num>
  <w:num w:numId="14">
    <w:abstractNumId w:val="12"/>
  </w:num>
  <w:num w:numId="15">
    <w:abstractNumId w:val="14"/>
  </w:num>
  <w:num w:numId="16">
    <w:abstractNumId w:val="9"/>
  </w:num>
  <w:num w:numId="17">
    <w:abstractNumId w:val="8"/>
  </w:num>
  <w:num w:numId="18">
    <w:abstractNumId w:val="2"/>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B4830"/>
    <w:rsid w:val="0000696C"/>
    <w:rsid w:val="00010888"/>
    <w:rsid w:val="00011399"/>
    <w:rsid w:val="0003405B"/>
    <w:rsid w:val="0004734B"/>
    <w:rsid w:val="00065599"/>
    <w:rsid w:val="000A536C"/>
    <w:rsid w:val="000B2609"/>
    <w:rsid w:val="000B4830"/>
    <w:rsid w:val="000C58CC"/>
    <w:rsid w:val="000D3B9B"/>
    <w:rsid w:val="000E4A24"/>
    <w:rsid w:val="000F1985"/>
    <w:rsid w:val="000F4948"/>
    <w:rsid w:val="000F74A8"/>
    <w:rsid w:val="00116F17"/>
    <w:rsid w:val="00127A0F"/>
    <w:rsid w:val="0015361A"/>
    <w:rsid w:val="001644CC"/>
    <w:rsid w:val="001706FC"/>
    <w:rsid w:val="00175729"/>
    <w:rsid w:val="0018007B"/>
    <w:rsid w:val="0018237A"/>
    <w:rsid w:val="0018481A"/>
    <w:rsid w:val="00193327"/>
    <w:rsid w:val="00194716"/>
    <w:rsid w:val="001A499F"/>
    <w:rsid w:val="001B2F48"/>
    <w:rsid w:val="001B3A75"/>
    <w:rsid w:val="001C42DE"/>
    <w:rsid w:val="001F107F"/>
    <w:rsid w:val="00211F22"/>
    <w:rsid w:val="00216615"/>
    <w:rsid w:val="0025300B"/>
    <w:rsid w:val="00267FA0"/>
    <w:rsid w:val="002945F6"/>
    <w:rsid w:val="002946F2"/>
    <w:rsid w:val="00297F20"/>
    <w:rsid w:val="002A23D4"/>
    <w:rsid w:val="002C7840"/>
    <w:rsid w:val="002F05A0"/>
    <w:rsid w:val="00312171"/>
    <w:rsid w:val="003129AD"/>
    <w:rsid w:val="003156AD"/>
    <w:rsid w:val="00325737"/>
    <w:rsid w:val="003412F1"/>
    <w:rsid w:val="00342939"/>
    <w:rsid w:val="00343C8E"/>
    <w:rsid w:val="0034587B"/>
    <w:rsid w:val="003538FC"/>
    <w:rsid w:val="003574C5"/>
    <w:rsid w:val="00362E5A"/>
    <w:rsid w:val="00372F16"/>
    <w:rsid w:val="003763CF"/>
    <w:rsid w:val="003A2F40"/>
    <w:rsid w:val="003B7BDC"/>
    <w:rsid w:val="003C6FC4"/>
    <w:rsid w:val="003F57FB"/>
    <w:rsid w:val="00402AF7"/>
    <w:rsid w:val="00404078"/>
    <w:rsid w:val="0040479E"/>
    <w:rsid w:val="00406CDA"/>
    <w:rsid w:val="004101F0"/>
    <w:rsid w:val="004133D4"/>
    <w:rsid w:val="00417D08"/>
    <w:rsid w:val="00424560"/>
    <w:rsid w:val="004314F8"/>
    <w:rsid w:val="004433E3"/>
    <w:rsid w:val="004433EF"/>
    <w:rsid w:val="0044766D"/>
    <w:rsid w:val="00473CD2"/>
    <w:rsid w:val="0049102F"/>
    <w:rsid w:val="004A7DBF"/>
    <w:rsid w:val="004D0831"/>
    <w:rsid w:val="004D6D6D"/>
    <w:rsid w:val="004E0C52"/>
    <w:rsid w:val="00505635"/>
    <w:rsid w:val="005267CC"/>
    <w:rsid w:val="00532311"/>
    <w:rsid w:val="0054793A"/>
    <w:rsid w:val="00553737"/>
    <w:rsid w:val="00572FAF"/>
    <w:rsid w:val="00576F09"/>
    <w:rsid w:val="005935CD"/>
    <w:rsid w:val="00594CA9"/>
    <w:rsid w:val="0059531E"/>
    <w:rsid w:val="005E5A49"/>
    <w:rsid w:val="005F0BF0"/>
    <w:rsid w:val="005F7976"/>
    <w:rsid w:val="00602011"/>
    <w:rsid w:val="00617B0E"/>
    <w:rsid w:val="00627969"/>
    <w:rsid w:val="00653DD8"/>
    <w:rsid w:val="0066045C"/>
    <w:rsid w:val="00671D3E"/>
    <w:rsid w:val="006844F2"/>
    <w:rsid w:val="006A73B6"/>
    <w:rsid w:val="006C0E34"/>
    <w:rsid w:val="006C2465"/>
    <w:rsid w:val="006D6E14"/>
    <w:rsid w:val="006E6A5E"/>
    <w:rsid w:val="006F0158"/>
    <w:rsid w:val="006F50FF"/>
    <w:rsid w:val="006F7A78"/>
    <w:rsid w:val="00711503"/>
    <w:rsid w:val="00713D4D"/>
    <w:rsid w:val="007154EB"/>
    <w:rsid w:val="00720F31"/>
    <w:rsid w:val="0072521B"/>
    <w:rsid w:val="0073585C"/>
    <w:rsid w:val="00740693"/>
    <w:rsid w:val="00743C41"/>
    <w:rsid w:val="007654CD"/>
    <w:rsid w:val="007B5976"/>
    <w:rsid w:val="007B6EEB"/>
    <w:rsid w:val="007B6F5B"/>
    <w:rsid w:val="007C0E0B"/>
    <w:rsid w:val="007D10EE"/>
    <w:rsid w:val="007D724F"/>
    <w:rsid w:val="007E1435"/>
    <w:rsid w:val="007E4C8B"/>
    <w:rsid w:val="007F5B84"/>
    <w:rsid w:val="00812ADB"/>
    <w:rsid w:val="008300C4"/>
    <w:rsid w:val="00843C61"/>
    <w:rsid w:val="00871690"/>
    <w:rsid w:val="00874314"/>
    <w:rsid w:val="00885E8C"/>
    <w:rsid w:val="008A4B4C"/>
    <w:rsid w:val="008A663D"/>
    <w:rsid w:val="008B32DB"/>
    <w:rsid w:val="008B6CBA"/>
    <w:rsid w:val="008F2A8C"/>
    <w:rsid w:val="008F394D"/>
    <w:rsid w:val="0092468D"/>
    <w:rsid w:val="00927EEE"/>
    <w:rsid w:val="009460A4"/>
    <w:rsid w:val="00960241"/>
    <w:rsid w:val="00964B6C"/>
    <w:rsid w:val="009673C7"/>
    <w:rsid w:val="009703F0"/>
    <w:rsid w:val="00984A16"/>
    <w:rsid w:val="009901EB"/>
    <w:rsid w:val="00995808"/>
    <w:rsid w:val="009A0112"/>
    <w:rsid w:val="009A0489"/>
    <w:rsid w:val="009A4525"/>
    <w:rsid w:val="009A605C"/>
    <w:rsid w:val="009C539E"/>
    <w:rsid w:val="009E5320"/>
    <w:rsid w:val="009F10BC"/>
    <w:rsid w:val="009F40A7"/>
    <w:rsid w:val="00A372E1"/>
    <w:rsid w:val="00A51658"/>
    <w:rsid w:val="00A55E60"/>
    <w:rsid w:val="00A82C90"/>
    <w:rsid w:val="00A85C2F"/>
    <w:rsid w:val="00AC0D7D"/>
    <w:rsid w:val="00AE3F4E"/>
    <w:rsid w:val="00AE779E"/>
    <w:rsid w:val="00AF0E5F"/>
    <w:rsid w:val="00B1736F"/>
    <w:rsid w:val="00B36DD6"/>
    <w:rsid w:val="00B6745C"/>
    <w:rsid w:val="00B67501"/>
    <w:rsid w:val="00B847C0"/>
    <w:rsid w:val="00BA603D"/>
    <w:rsid w:val="00BA710B"/>
    <w:rsid w:val="00BA7C6D"/>
    <w:rsid w:val="00BE2AC4"/>
    <w:rsid w:val="00BE3854"/>
    <w:rsid w:val="00BE57CF"/>
    <w:rsid w:val="00C40856"/>
    <w:rsid w:val="00C6288F"/>
    <w:rsid w:val="00C75574"/>
    <w:rsid w:val="00C90E40"/>
    <w:rsid w:val="00CB0131"/>
    <w:rsid w:val="00CB34DF"/>
    <w:rsid w:val="00CB7951"/>
    <w:rsid w:val="00CD3B1B"/>
    <w:rsid w:val="00CD4C11"/>
    <w:rsid w:val="00CD7CC9"/>
    <w:rsid w:val="00CE0F3A"/>
    <w:rsid w:val="00CF72B1"/>
    <w:rsid w:val="00D429AC"/>
    <w:rsid w:val="00D448B8"/>
    <w:rsid w:val="00D47885"/>
    <w:rsid w:val="00D638BE"/>
    <w:rsid w:val="00DD4BC4"/>
    <w:rsid w:val="00DD6F2E"/>
    <w:rsid w:val="00E14408"/>
    <w:rsid w:val="00E15307"/>
    <w:rsid w:val="00E533F5"/>
    <w:rsid w:val="00E8264E"/>
    <w:rsid w:val="00E84284"/>
    <w:rsid w:val="00E947EA"/>
    <w:rsid w:val="00EA3F24"/>
    <w:rsid w:val="00EB31F4"/>
    <w:rsid w:val="00EC1266"/>
    <w:rsid w:val="00EC511E"/>
    <w:rsid w:val="00ED7A2C"/>
    <w:rsid w:val="00EF5728"/>
    <w:rsid w:val="00F0134F"/>
    <w:rsid w:val="00F52E8D"/>
    <w:rsid w:val="00F53721"/>
    <w:rsid w:val="00F6651B"/>
    <w:rsid w:val="00F72216"/>
    <w:rsid w:val="00FA45CC"/>
    <w:rsid w:val="00FA7B08"/>
    <w:rsid w:val="00FB248C"/>
    <w:rsid w:val="00FB7DA1"/>
    <w:rsid w:val="00FE2DF3"/>
    <w:rsid w:val="00FE380B"/>
    <w:rsid w:val="00FE621C"/>
    <w:rsid w:val="00FF4A8B"/>
    <w:rsid w:val="00FF5F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D4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4830"/>
    <w:rPr>
      <w:color w:val="0000FF" w:themeColor="hyperlink"/>
      <w:u w:val="single"/>
    </w:rPr>
  </w:style>
  <w:style w:type="paragraph" w:styleId="ListParagraph">
    <w:name w:val="List Paragraph"/>
    <w:basedOn w:val="Normal"/>
    <w:uiPriority w:val="34"/>
    <w:qFormat/>
    <w:rsid w:val="000B4830"/>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D6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F2E"/>
    <w:rPr>
      <w:rFonts w:ascii="Tahoma" w:hAnsi="Tahoma" w:cs="Tahoma"/>
      <w:sz w:val="16"/>
      <w:szCs w:val="16"/>
    </w:rPr>
  </w:style>
  <w:style w:type="paragraph" w:styleId="NormalWeb">
    <w:name w:val="Normal (Web)"/>
    <w:basedOn w:val="Normal"/>
    <w:uiPriority w:val="99"/>
    <w:unhideWhenUsed/>
    <w:rsid w:val="00D638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
    <w:name w:val="Pa1"/>
    <w:basedOn w:val="Normal"/>
    <w:next w:val="Normal"/>
    <w:uiPriority w:val="99"/>
    <w:rsid w:val="008A4B4C"/>
    <w:pPr>
      <w:autoSpaceDE w:val="0"/>
      <w:autoSpaceDN w:val="0"/>
      <w:adjustRightInd w:val="0"/>
      <w:spacing w:after="0" w:line="241" w:lineRule="atLeast"/>
    </w:pPr>
    <w:rPr>
      <w:rFonts w:ascii="Arial" w:hAnsi="Arial" w:cs="Arial"/>
      <w:sz w:val="24"/>
      <w:szCs w:val="24"/>
    </w:rPr>
  </w:style>
  <w:style w:type="character" w:customStyle="1" w:styleId="A2">
    <w:name w:val="A2"/>
    <w:uiPriority w:val="99"/>
    <w:rsid w:val="008A4B4C"/>
    <w:rPr>
      <w:color w:val="000000"/>
      <w:sz w:val="22"/>
      <w:szCs w:val="22"/>
    </w:rPr>
  </w:style>
  <w:style w:type="table" w:styleId="TableGrid">
    <w:name w:val="Table Grid"/>
    <w:basedOn w:val="TableNormal"/>
    <w:uiPriority w:val="59"/>
    <w:rsid w:val="007C0E0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rsid w:val="00BA603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BA603D"/>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rsid w:val="00885E8C"/>
    <w:pPr>
      <w:spacing w:after="100" w:line="240" w:lineRule="auto"/>
      <w:ind w:left="360" w:hanging="360"/>
    </w:pPr>
    <w:rPr>
      <w:rFonts w:ascii="Calibri" w:eastAsia="Malgun Gothic" w:hAnsi="Calibri" w:cs="Times New Roman"/>
      <w:sz w:val="20"/>
      <w:szCs w:val="20"/>
      <w:lang w:eastAsia="ko-KR"/>
    </w:rPr>
  </w:style>
  <w:style w:type="character" w:customStyle="1" w:styleId="CommentTextChar">
    <w:name w:val="Comment Text Char"/>
    <w:basedOn w:val="DefaultParagraphFont"/>
    <w:link w:val="CommentText"/>
    <w:uiPriority w:val="99"/>
    <w:semiHidden/>
    <w:rsid w:val="00885E8C"/>
    <w:rPr>
      <w:rFonts w:ascii="Calibri" w:eastAsia="Malgun Gothic" w:hAnsi="Calibri" w:cs="Times New Roman"/>
      <w:sz w:val="20"/>
      <w:szCs w:val="20"/>
      <w:lang w:eastAsia="ko-KR"/>
    </w:rPr>
  </w:style>
  <w:style w:type="character" w:styleId="CommentReference">
    <w:name w:val="annotation reference"/>
    <w:basedOn w:val="DefaultParagraphFont"/>
    <w:uiPriority w:val="99"/>
    <w:semiHidden/>
    <w:unhideWhenUsed/>
    <w:rsid w:val="00885E8C"/>
    <w:rPr>
      <w:sz w:val="16"/>
      <w:szCs w:val="16"/>
    </w:rPr>
  </w:style>
  <w:style w:type="paragraph" w:styleId="BodyText2">
    <w:name w:val="Body Text 2"/>
    <w:basedOn w:val="Normal"/>
    <w:link w:val="BodyText2Char"/>
    <w:uiPriority w:val="99"/>
    <w:semiHidden/>
    <w:unhideWhenUsed/>
    <w:rsid w:val="00406CDA"/>
    <w:pPr>
      <w:spacing w:after="120" w:line="480" w:lineRule="auto"/>
    </w:pPr>
  </w:style>
  <w:style w:type="character" w:customStyle="1" w:styleId="BodyText2Char">
    <w:name w:val="Body Text 2 Char"/>
    <w:basedOn w:val="DefaultParagraphFont"/>
    <w:link w:val="BodyText2"/>
    <w:uiPriority w:val="99"/>
    <w:semiHidden/>
    <w:rsid w:val="00406CDA"/>
  </w:style>
  <w:style w:type="paragraph" w:customStyle="1" w:styleId="Default">
    <w:name w:val="Default"/>
    <w:rsid w:val="000B2609"/>
    <w:pPr>
      <w:autoSpaceDE w:val="0"/>
      <w:autoSpaceDN w:val="0"/>
      <w:adjustRightInd w:val="0"/>
      <w:spacing w:after="0" w:line="240" w:lineRule="auto"/>
    </w:pPr>
    <w:rPr>
      <w:rFonts w:ascii="Myriad Pro" w:hAnsi="Myriad Pro" w:cs="Myriad Pro"/>
      <w:color w:val="000000"/>
      <w:sz w:val="24"/>
      <w:szCs w:val="24"/>
    </w:rPr>
  </w:style>
  <w:style w:type="paragraph" w:customStyle="1" w:styleId="Pa0">
    <w:name w:val="Pa0"/>
    <w:basedOn w:val="Default"/>
    <w:next w:val="Default"/>
    <w:uiPriority w:val="99"/>
    <w:rsid w:val="000B2609"/>
    <w:pPr>
      <w:spacing w:line="281" w:lineRule="atLeast"/>
    </w:pPr>
    <w:rPr>
      <w:rFonts w:cstheme="minorBidi"/>
      <w:color w:val="auto"/>
    </w:rPr>
  </w:style>
  <w:style w:type="character" w:customStyle="1" w:styleId="A0">
    <w:name w:val="A0"/>
    <w:uiPriority w:val="99"/>
    <w:rsid w:val="000B2609"/>
    <w:rPr>
      <w:rFonts w:cs="Myriad Pro"/>
      <w:color w:val="000000"/>
      <w:sz w:val="42"/>
      <w:szCs w:val="42"/>
    </w:rPr>
  </w:style>
  <w:style w:type="character" w:customStyle="1" w:styleId="A7">
    <w:name w:val="A7"/>
    <w:uiPriority w:val="99"/>
    <w:rsid w:val="000B2609"/>
    <w:rPr>
      <w:rFonts w:cs="Myriad Pro"/>
      <w:color w:val="000000"/>
      <w:sz w:val="18"/>
      <w:szCs w:val="18"/>
    </w:rPr>
  </w:style>
  <w:style w:type="character" w:styleId="FollowedHyperlink">
    <w:name w:val="FollowedHyperlink"/>
    <w:basedOn w:val="DefaultParagraphFont"/>
    <w:uiPriority w:val="99"/>
    <w:semiHidden/>
    <w:unhideWhenUsed/>
    <w:rsid w:val="001A499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63472109">
      <w:bodyDiv w:val="1"/>
      <w:marLeft w:val="0"/>
      <w:marRight w:val="0"/>
      <w:marTop w:val="0"/>
      <w:marBottom w:val="0"/>
      <w:divBdr>
        <w:top w:val="none" w:sz="0" w:space="0" w:color="auto"/>
        <w:left w:val="none" w:sz="0" w:space="0" w:color="auto"/>
        <w:bottom w:val="none" w:sz="0" w:space="0" w:color="auto"/>
        <w:right w:val="none" w:sz="0" w:space="0" w:color="auto"/>
      </w:divBdr>
      <w:divsChild>
        <w:div w:id="544564392">
          <w:marLeft w:val="619"/>
          <w:marRight w:val="0"/>
          <w:marTop w:val="0"/>
          <w:marBottom w:val="0"/>
          <w:divBdr>
            <w:top w:val="none" w:sz="0" w:space="0" w:color="auto"/>
            <w:left w:val="none" w:sz="0" w:space="0" w:color="auto"/>
            <w:bottom w:val="none" w:sz="0" w:space="0" w:color="auto"/>
            <w:right w:val="none" w:sz="0" w:space="0" w:color="auto"/>
          </w:divBdr>
        </w:div>
        <w:div w:id="895970709">
          <w:marLeft w:val="2059"/>
          <w:marRight w:val="0"/>
          <w:marTop w:val="0"/>
          <w:marBottom w:val="0"/>
          <w:divBdr>
            <w:top w:val="none" w:sz="0" w:space="0" w:color="auto"/>
            <w:left w:val="none" w:sz="0" w:space="0" w:color="auto"/>
            <w:bottom w:val="none" w:sz="0" w:space="0" w:color="auto"/>
            <w:right w:val="none" w:sz="0" w:space="0" w:color="auto"/>
          </w:divBdr>
        </w:div>
        <w:div w:id="331219899">
          <w:marLeft w:val="2059"/>
          <w:marRight w:val="0"/>
          <w:marTop w:val="0"/>
          <w:marBottom w:val="0"/>
          <w:divBdr>
            <w:top w:val="none" w:sz="0" w:space="0" w:color="auto"/>
            <w:left w:val="none" w:sz="0" w:space="0" w:color="auto"/>
            <w:bottom w:val="none" w:sz="0" w:space="0" w:color="auto"/>
            <w:right w:val="none" w:sz="0" w:space="0" w:color="auto"/>
          </w:divBdr>
        </w:div>
        <w:div w:id="393772033">
          <w:marLeft w:val="2059"/>
          <w:marRight w:val="0"/>
          <w:marTop w:val="0"/>
          <w:marBottom w:val="0"/>
          <w:divBdr>
            <w:top w:val="none" w:sz="0" w:space="0" w:color="auto"/>
            <w:left w:val="none" w:sz="0" w:space="0" w:color="auto"/>
            <w:bottom w:val="none" w:sz="0" w:space="0" w:color="auto"/>
            <w:right w:val="none" w:sz="0" w:space="0" w:color="auto"/>
          </w:divBdr>
        </w:div>
        <w:div w:id="1914465244">
          <w:marLeft w:val="619"/>
          <w:marRight w:val="0"/>
          <w:marTop w:val="0"/>
          <w:marBottom w:val="0"/>
          <w:divBdr>
            <w:top w:val="none" w:sz="0" w:space="0" w:color="auto"/>
            <w:left w:val="none" w:sz="0" w:space="0" w:color="auto"/>
            <w:bottom w:val="none" w:sz="0" w:space="0" w:color="auto"/>
            <w:right w:val="none" w:sz="0" w:space="0" w:color="auto"/>
          </w:divBdr>
        </w:div>
      </w:divsChild>
    </w:div>
    <w:div w:id="183442071">
      <w:bodyDiv w:val="1"/>
      <w:marLeft w:val="0"/>
      <w:marRight w:val="0"/>
      <w:marTop w:val="0"/>
      <w:marBottom w:val="0"/>
      <w:divBdr>
        <w:top w:val="none" w:sz="0" w:space="0" w:color="auto"/>
        <w:left w:val="none" w:sz="0" w:space="0" w:color="auto"/>
        <w:bottom w:val="none" w:sz="0" w:space="0" w:color="auto"/>
        <w:right w:val="none" w:sz="0" w:space="0" w:color="auto"/>
      </w:divBdr>
    </w:div>
    <w:div w:id="241069891">
      <w:bodyDiv w:val="1"/>
      <w:marLeft w:val="0"/>
      <w:marRight w:val="0"/>
      <w:marTop w:val="0"/>
      <w:marBottom w:val="0"/>
      <w:divBdr>
        <w:top w:val="none" w:sz="0" w:space="0" w:color="auto"/>
        <w:left w:val="none" w:sz="0" w:space="0" w:color="auto"/>
        <w:bottom w:val="none" w:sz="0" w:space="0" w:color="auto"/>
        <w:right w:val="none" w:sz="0" w:space="0" w:color="auto"/>
      </w:divBdr>
      <w:divsChild>
        <w:div w:id="310597899">
          <w:marLeft w:val="0"/>
          <w:marRight w:val="0"/>
          <w:marTop w:val="0"/>
          <w:marBottom w:val="0"/>
          <w:divBdr>
            <w:top w:val="none" w:sz="0" w:space="0" w:color="auto"/>
            <w:left w:val="none" w:sz="0" w:space="0" w:color="auto"/>
            <w:bottom w:val="none" w:sz="0" w:space="0" w:color="auto"/>
            <w:right w:val="single" w:sz="6" w:space="26" w:color="CCCCCC"/>
          </w:divBdr>
          <w:divsChild>
            <w:div w:id="82636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41908">
      <w:bodyDiv w:val="1"/>
      <w:marLeft w:val="0"/>
      <w:marRight w:val="0"/>
      <w:marTop w:val="0"/>
      <w:marBottom w:val="0"/>
      <w:divBdr>
        <w:top w:val="none" w:sz="0" w:space="0" w:color="auto"/>
        <w:left w:val="none" w:sz="0" w:space="0" w:color="auto"/>
        <w:bottom w:val="none" w:sz="0" w:space="0" w:color="auto"/>
        <w:right w:val="none" w:sz="0" w:space="0" w:color="auto"/>
      </w:divBdr>
      <w:divsChild>
        <w:div w:id="1807889274">
          <w:marLeft w:val="806"/>
          <w:marRight w:val="0"/>
          <w:marTop w:val="0"/>
          <w:marBottom w:val="0"/>
          <w:divBdr>
            <w:top w:val="none" w:sz="0" w:space="0" w:color="auto"/>
            <w:left w:val="none" w:sz="0" w:space="0" w:color="auto"/>
            <w:bottom w:val="none" w:sz="0" w:space="0" w:color="auto"/>
            <w:right w:val="none" w:sz="0" w:space="0" w:color="auto"/>
          </w:divBdr>
        </w:div>
        <w:div w:id="1810439929">
          <w:marLeft w:val="619"/>
          <w:marRight w:val="0"/>
          <w:marTop w:val="0"/>
          <w:marBottom w:val="0"/>
          <w:divBdr>
            <w:top w:val="none" w:sz="0" w:space="0" w:color="auto"/>
            <w:left w:val="none" w:sz="0" w:space="0" w:color="auto"/>
            <w:bottom w:val="none" w:sz="0" w:space="0" w:color="auto"/>
            <w:right w:val="none" w:sz="0" w:space="0" w:color="auto"/>
          </w:divBdr>
        </w:div>
        <w:div w:id="1334454867">
          <w:marLeft w:val="806"/>
          <w:marRight w:val="0"/>
          <w:marTop w:val="0"/>
          <w:marBottom w:val="0"/>
          <w:divBdr>
            <w:top w:val="none" w:sz="0" w:space="0" w:color="auto"/>
            <w:left w:val="none" w:sz="0" w:space="0" w:color="auto"/>
            <w:bottom w:val="none" w:sz="0" w:space="0" w:color="auto"/>
            <w:right w:val="none" w:sz="0" w:space="0" w:color="auto"/>
          </w:divBdr>
        </w:div>
        <w:div w:id="1255674044">
          <w:marLeft w:val="806"/>
          <w:marRight w:val="0"/>
          <w:marTop w:val="0"/>
          <w:marBottom w:val="0"/>
          <w:divBdr>
            <w:top w:val="none" w:sz="0" w:space="0" w:color="auto"/>
            <w:left w:val="none" w:sz="0" w:space="0" w:color="auto"/>
            <w:bottom w:val="none" w:sz="0" w:space="0" w:color="auto"/>
            <w:right w:val="none" w:sz="0" w:space="0" w:color="auto"/>
          </w:divBdr>
        </w:div>
      </w:divsChild>
    </w:div>
    <w:div w:id="457530079">
      <w:bodyDiv w:val="1"/>
      <w:marLeft w:val="0"/>
      <w:marRight w:val="0"/>
      <w:marTop w:val="0"/>
      <w:marBottom w:val="0"/>
      <w:divBdr>
        <w:top w:val="none" w:sz="0" w:space="0" w:color="auto"/>
        <w:left w:val="none" w:sz="0" w:space="0" w:color="auto"/>
        <w:bottom w:val="none" w:sz="0" w:space="0" w:color="auto"/>
        <w:right w:val="none" w:sz="0" w:space="0" w:color="auto"/>
      </w:divBdr>
      <w:divsChild>
        <w:div w:id="1598832385">
          <w:marLeft w:val="619"/>
          <w:marRight w:val="0"/>
          <w:marTop w:val="0"/>
          <w:marBottom w:val="0"/>
          <w:divBdr>
            <w:top w:val="none" w:sz="0" w:space="0" w:color="auto"/>
            <w:left w:val="none" w:sz="0" w:space="0" w:color="auto"/>
            <w:bottom w:val="none" w:sz="0" w:space="0" w:color="auto"/>
            <w:right w:val="none" w:sz="0" w:space="0" w:color="auto"/>
          </w:divBdr>
        </w:div>
        <w:div w:id="525364191">
          <w:marLeft w:val="2059"/>
          <w:marRight w:val="0"/>
          <w:marTop w:val="0"/>
          <w:marBottom w:val="0"/>
          <w:divBdr>
            <w:top w:val="none" w:sz="0" w:space="0" w:color="auto"/>
            <w:left w:val="none" w:sz="0" w:space="0" w:color="auto"/>
            <w:bottom w:val="none" w:sz="0" w:space="0" w:color="auto"/>
            <w:right w:val="none" w:sz="0" w:space="0" w:color="auto"/>
          </w:divBdr>
        </w:div>
        <w:div w:id="36392128">
          <w:marLeft w:val="2059"/>
          <w:marRight w:val="0"/>
          <w:marTop w:val="0"/>
          <w:marBottom w:val="0"/>
          <w:divBdr>
            <w:top w:val="none" w:sz="0" w:space="0" w:color="auto"/>
            <w:left w:val="none" w:sz="0" w:space="0" w:color="auto"/>
            <w:bottom w:val="none" w:sz="0" w:space="0" w:color="auto"/>
            <w:right w:val="none" w:sz="0" w:space="0" w:color="auto"/>
          </w:divBdr>
        </w:div>
        <w:div w:id="235013393">
          <w:marLeft w:val="2059"/>
          <w:marRight w:val="0"/>
          <w:marTop w:val="0"/>
          <w:marBottom w:val="0"/>
          <w:divBdr>
            <w:top w:val="none" w:sz="0" w:space="0" w:color="auto"/>
            <w:left w:val="none" w:sz="0" w:space="0" w:color="auto"/>
            <w:bottom w:val="none" w:sz="0" w:space="0" w:color="auto"/>
            <w:right w:val="none" w:sz="0" w:space="0" w:color="auto"/>
          </w:divBdr>
        </w:div>
        <w:div w:id="2010863967">
          <w:marLeft w:val="2059"/>
          <w:marRight w:val="0"/>
          <w:marTop w:val="0"/>
          <w:marBottom w:val="0"/>
          <w:divBdr>
            <w:top w:val="none" w:sz="0" w:space="0" w:color="auto"/>
            <w:left w:val="none" w:sz="0" w:space="0" w:color="auto"/>
            <w:bottom w:val="none" w:sz="0" w:space="0" w:color="auto"/>
            <w:right w:val="none" w:sz="0" w:space="0" w:color="auto"/>
          </w:divBdr>
        </w:div>
        <w:div w:id="646976158">
          <w:marLeft w:val="619"/>
          <w:marRight w:val="0"/>
          <w:marTop w:val="0"/>
          <w:marBottom w:val="0"/>
          <w:divBdr>
            <w:top w:val="none" w:sz="0" w:space="0" w:color="auto"/>
            <w:left w:val="none" w:sz="0" w:space="0" w:color="auto"/>
            <w:bottom w:val="none" w:sz="0" w:space="0" w:color="auto"/>
            <w:right w:val="none" w:sz="0" w:space="0" w:color="auto"/>
          </w:divBdr>
        </w:div>
        <w:div w:id="1245147989">
          <w:marLeft w:val="2059"/>
          <w:marRight w:val="0"/>
          <w:marTop w:val="0"/>
          <w:marBottom w:val="0"/>
          <w:divBdr>
            <w:top w:val="none" w:sz="0" w:space="0" w:color="auto"/>
            <w:left w:val="none" w:sz="0" w:space="0" w:color="auto"/>
            <w:bottom w:val="none" w:sz="0" w:space="0" w:color="auto"/>
            <w:right w:val="none" w:sz="0" w:space="0" w:color="auto"/>
          </w:divBdr>
        </w:div>
        <w:div w:id="665594917">
          <w:marLeft w:val="2059"/>
          <w:marRight w:val="0"/>
          <w:marTop w:val="0"/>
          <w:marBottom w:val="0"/>
          <w:divBdr>
            <w:top w:val="none" w:sz="0" w:space="0" w:color="auto"/>
            <w:left w:val="none" w:sz="0" w:space="0" w:color="auto"/>
            <w:bottom w:val="none" w:sz="0" w:space="0" w:color="auto"/>
            <w:right w:val="none" w:sz="0" w:space="0" w:color="auto"/>
          </w:divBdr>
        </w:div>
        <w:div w:id="522984629">
          <w:marLeft w:val="2059"/>
          <w:marRight w:val="0"/>
          <w:marTop w:val="0"/>
          <w:marBottom w:val="0"/>
          <w:divBdr>
            <w:top w:val="none" w:sz="0" w:space="0" w:color="auto"/>
            <w:left w:val="none" w:sz="0" w:space="0" w:color="auto"/>
            <w:bottom w:val="none" w:sz="0" w:space="0" w:color="auto"/>
            <w:right w:val="none" w:sz="0" w:space="0" w:color="auto"/>
          </w:divBdr>
        </w:div>
        <w:div w:id="1463494839">
          <w:marLeft w:val="2059"/>
          <w:marRight w:val="0"/>
          <w:marTop w:val="0"/>
          <w:marBottom w:val="0"/>
          <w:divBdr>
            <w:top w:val="none" w:sz="0" w:space="0" w:color="auto"/>
            <w:left w:val="none" w:sz="0" w:space="0" w:color="auto"/>
            <w:bottom w:val="none" w:sz="0" w:space="0" w:color="auto"/>
            <w:right w:val="none" w:sz="0" w:space="0" w:color="auto"/>
          </w:divBdr>
        </w:div>
      </w:divsChild>
    </w:div>
    <w:div w:id="497384635">
      <w:bodyDiv w:val="1"/>
      <w:marLeft w:val="0"/>
      <w:marRight w:val="0"/>
      <w:marTop w:val="0"/>
      <w:marBottom w:val="0"/>
      <w:divBdr>
        <w:top w:val="none" w:sz="0" w:space="0" w:color="auto"/>
        <w:left w:val="none" w:sz="0" w:space="0" w:color="auto"/>
        <w:bottom w:val="none" w:sz="0" w:space="0" w:color="auto"/>
        <w:right w:val="none" w:sz="0" w:space="0" w:color="auto"/>
      </w:divBdr>
      <w:divsChild>
        <w:div w:id="1400133268">
          <w:marLeft w:val="619"/>
          <w:marRight w:val="0"/>
          <w:marTop w:val="0"/>
          <w:marBottom w:val="0"/>
          <w:divBdr>
            <w:top w:val="none" w:sz="0" w:space="0" w:color="auto"/>
            <w:left w:val="none" w:sz="0" w:space="0" w:color="auto"/>
            <w:bottom w:val="none" w:sz="0" w:space="0" w:color="auto"/>
            <w:right w:val="none" w:sz="0" w:space="0" w:color="auto"/>
          </w:divBdr>
        </w:div>
        <w:div w:id="294024544">
          <w:marLeft w:val="619"/>
          <w:marRight w:val="0"/>
          <w:marTop w:val="0"/>
          <w:marBottom w:val="0"/>
          <w:divBdr>
            <w:top w:val="none" w:sz="0" w:space="0" w:color="auto"/>
            <w:left w:val="none" w:sz="0" w:space="0" w:color="auto"/>
            <w:bottom w:val="none" w:sz="0" w:space="0" w:color="auto"/>
            <w:right w:val="none" w:sz="0" w:space="0" w:color="auto"/>
          </w:divBdr>
        </w:div>
      </w:divsChild>
    </w:div>
    <w:div w:id="547760270">
      <w:bodyDiv w:val="1"/>
      <w:marLeft w:val="0"/>
      <w:marRight w:val="0"/>
      <w:marTop w:val="0"/>
      <w:marBottom w:val="0"/>
      <w:divBdr>
        <w:top w:val="none" w:sz="0" w:space="0" w:color="auto"/>
        <w:left w:val="none" w:sz="0" w:space="0" w:color="auto"/>
        <w:bottom w:val="none" w:sz="0" w:space="0" w:color="auto"/>
        <w:right w:val="none" w:sz="0" w:space="0" w:color="auto"/>
      </w:divBdr>
      <w:divsChild>
        <w:div w:id="879165559">
          <w:marLeft w:val="619"/>
          <w:marRight w:val="0"/>
          <w:marTop w:val="0"/>
          <w:marBottom w:val="0"/>
          <w:divBdr>
            <w:top w:val="none" w:sz="0" w:space="0" w:color="auto"/>
            <w:left w:val="none" w:sz="0" w:space="0" w:color="auto"/>
            <w:bottom w:val="none" w:sz="0" w:space="0" w:color="auto"/>
            <w:right w:val="none" w:sz="0" w:space="0" w:color="auto"/>
          </w:divBdr>
        </w:div>
        <w:div w:id="1376001468">
          <w:marLeft w:val="619"/>
          <w:marRight w:val="0"/>
          <w:marTop w:val="0"/>
          <w:marBottom w:val="0"/>
          <w:divBdr>
            <w:top w:val="none" w:sz="0" w:space="0" w:color="auto"/>
            <w:left w:val="none" w:sz="0" w:space="0" w:color="auto"/>
            <w:bottom w:val="none" w:sz="0" w:space="0" w:color="auto"/>
            <w:right w:val="none" w:sz="0" w:space="0" w:color="auto"/>
          </w:divBdr>
        </w:div>
        <w:div w:id="926186505">
          <w:marLeft w:val="619"/>
          <w:marRight w:val="0"/>
          <w:marTop w:val="0"/>
          <w:marBottom w:val="0"/>
          <w:divBdr>
            <w:top w:val="none" w:sz="0" w:space="0" w:color="auto"/>
            <w:left w:val="none" w:sz="0" w:space="0" w:color="auto"/>
            <w:bottom w:val="none" w:sz="0" w:space="0" w:color="auto"/>
            <w:right w:val="none" w:sz="0" w:space="0" w:color="auto"/>
          </w:divBdr>
        </w:div>
        <w:div w:id="247158541">
          <w:marLeft w:val="619"/>
          <w:marRight w:val="0"/>
          <w:marTop w:val="0"/>
          <w:marBottom w:val="0"/>
          <w:divBdr>
            <w:top w:val="none" w:sz="0" w:space="0" w:color="auto"/>
            <w:left w:val="none" w:sz="0" w:space="0" w:color="auto"/>
            <w:bottom w:val="none" w:sz="0" w:space="0" w:color="auto"/>
            <w:right w:val="none" w:sz="0" w:space="0" w:color="auto"/>
          </w:divBdr>
        </w:div>
        <w:div w:id="988902602">
          <w:marLeft w:val="619"/>
          <w:marRight w:val="0"/>
          <w:marTop w:val="0"/>
          <w:marBottom w:val="0"/>
          <w:divBdr>
            <w:top w:val="none" w:sz="0" w:space="0" w:color="auto"/>
            <w:left w:val="none" w:sz="0" w:space="0" w:color="auto"/>
            <w:bottom w:val="none" w:sz="0" w:space="0" w:color="auto"/>
            <w:right w:val="none" w:sz="0" w:space="0" w:color="auto"/>
          </w:divBdr>
        </w:div>
      </w:divsChild>
    </w:div>
    <w:div w:id="1183277919">
      <w:bodyDiv w:val="1"/>
      <w:marLeft w:val="0"/>
      <w:marRight w:val="0"/>
      <w:marTop w:val="0"/>
      <w:marBottom w:val="0"/>
      <w:divBdr>
        <w:top w:val="none" w:sz="0" w:space="0" w:color="auto"/>
        <w:left w:val="none" w:sz="0" w:space="0" w:color="auto"/>
        <w:bottom w:val="none" w:sz="0" w:space="0" w:color="auto"/>
        <w:right w:val="none" w:sz="0" w:space="0" w:color="auto"/>
      </w:divBdr>
      <w:divsChild>
        <w:div w:id="1225987944">
          <w:marLeft w:val="619"/>
          <w:marRight w:val="0"/>
          <w:marTop w:val="0"/>
          <w:marBottom w:val="0"/>
          <w:divBdr>
            <w:top w:val="none" w:sz="0" w:space="0" w:color="auto"/>
            <w:left w:val="none" w:sz="0" w:space="0" w:color="auto"/>
            <w:bottom w:val="none" w:sz="0" w:space="0" w:color="auto"/>
            <w:right w:val="none" w:sz="0" w:space="0" w:color="auto"/>
          </w:divBdr>
        </w:div>
        <w:div w:id="2015183084">
          <w:marLeft w:val="619"/>
          <w:marRight w:val="0"/>
          <w:marTop w:val="0"/>
          <w:marBottom w:val="0"/>
          <w:divBdr>
            <w:top w:val="none" w:sz="0" w:space="0" w:color="auto"/>
            <w:left w:val="none" w:sz="0" w:space="0" w:color="auto"/>
            <w:bottom w:val="none" w:sz="0" w:space="0" w:color="auto"/>
            <w:right w:val="none" w:sz="0" w:space="0" w:color="auto"/>
          </w:divBdr>
        </w:div>
        <w:div w:id="1218198805">
          <w:marLeft w:val="619"/>
          <w:marRight w:val="0"/>
          <w:marTop w:val="0"/>
          <w:marBottom w:val="0"/>
          <w:divBdr>
            <w:top w:val="none" w:sz="0" w:space="0" w:color="auto"/>
            <w:left w:val="none" w:sz="0" w:space="0" w:color="auto"/>
            <w:bottom w:val="none" w:sz="0" w:space="0" w:color="auto"/>
            <w:right w:val="none" w:sz="0" w:space="0" w:color="auto"/>
          </w:divBdr>
        </w:div>
        <w:div w:id="2072147494">
          <w:marLeft w:val="619"/>
          <w:marRight w:val="0"/>
          <w:marTop w:val="0"/>
          <w:marBottom w:val="0"/>
          <w:divBdr>
            <w:top w:val="none" w:sz="0" w:space="0" w:color="auto"/>
            <w:left w:val="none" w:sz="0" w:space="0" w:color="auto"/>
            <w:bottom w:val="none" w:sz="0" w:space="0" w:color="auto"/>
            <w:right w:val="none" w:sz="0" w:space="0" w:color="auto"/>
          </w:divBdr>
        </w:div>
      </w:divsChild>
    </w:div>
    <w:div w:id="1224948285">
      <w:bodyDiv w:val="1"/>
      <w:marLeft w:val="0"/>
      <w:marRight w:val="0"/>
      <w:marTop w:val="0"/>
      <w:marBottom w:val="0"/>
      <w:divBdr>
        <w:top w:val="none" w:sz="0" w:space="0" w:color="auto"/>
        <w:left w:val="none" w:sz="0" w:space="0" w:color="auto"/>
        <w:bottom w:val="none" w:sz="0" w:space="0" w:color="auto"/>
        <w:right w:val="none" w:sz="0" w:space="0" w:color="auto"/>
      </w:divBdr>
      <w:divsChild>
        <w:div w:id="968513243">
          <w:marLeft w:val="619"/>
          <w:marRight w:val="0"/>
          <w:marTop w:val="0"/>
          <w:marBottom w:val="0"/>
          <w:divBdr>
            <w:top w:val="none" w:sz="0" w:space="0" w:color="auto"/>
            <w:left w:val="none" w:sz="0" w:space="0" w:color="auto"/>
            <w:bottom w:val="none" w:sz="0" w:space="0" w:color="auto"/>
            <w:right w:val="none" w:sz="0" w:space="0" w:color="auto"/>
          </w:divBdr>
        </w:div>
        <w:div w:id="940838530">
          <w:marLeft w:val="619"/>
          <w:marRight w:val="0"/>
          <w:marTop w:val="0"/>
          <w:marBottom w:val="0"/>
          <w:divBdr>
            <w:top w:val="none" w:sz="0" w:space="0" w:color="auto"/>
            <w:left w:val="none" w:sz="0" w:space="0" w:color="auto"/>
            <w:bottom w:val="none" w:sz="0" w:space="0" w:color="auto"/>
            <w:right w:val="none" w:sz="0" w:space="0" w:color="auto"/>
          </w:divBdr>
        </w:div>
        <w:div w:id="654454341">
          <w:marLeft w:val="619"/>
          <w:marRight w:val="0"/>
          <w:marTop w:val="0"/>
          <w:marBottom w:val="0"/>
          <w:divBdr>
            <w:top w:val="none" w:sz="0" w:space="0" w:color="auto"/>
            <w:left w:val="none" w:sz="0" w:space="0" w:color="auto"/>
            <w:bottom w:val="none" w:sz="0" w:space="0" w:color="auto"/>
            <w:right w:val="none" w:sz="0" w:space="0" w:color="auto"/>
          </w:divBdr>
        </w:div>
        <w:div w:id="829830186">
          <w:marLeft w:val="619"/>
          <w:marRight w:val="0"/>
          <w:marTop w:val="0"/>
          <w:marBottom w:val="0"/>
          <w:divBdr>
            <w:top w:val="none" w:sz="0" w:space="0" w:color="auto"/>
            <w:left w:val="none" w:sz="0" w:space="0" w:color="auto"/>
            <w:bottom w:val="none" w:sz="0" w:space="0" w:color="auto"/>
            <w:right w:val="none" w:sz="0" w:space="0" w:color="auto"/>
          </w:divBdr>
        </w:div>
      </w:divsChild>
    </w:div>
    <w:div w:id="1261330437">
      <w:bodyDiv w:val="1"/>
      <w:marLeft w:val="0"/>
      <w:marRight w:val="0"/>
      <w:marTop w:val="0"/>
      <w:marBottom w:val="0"/>
      <w:divBdr>
        <w:top w:val="none" w:sz="0" w:space="0" w:color="auto"/>
        <w:left w:val="none" w:sz="0" w:space="0" w:color="auto"/>
        <w:bottom w:val="none" w:sz="0" w:space="0" w:color="auto"/>
        <w:right w:val="none" w:sz="0" w:space="0" w:color="auto"/>
      </w:divBdr>
      <w:divsChild>
        <w:div w:id="1779596772">
          <w:marLeft w:val="0"/>
          <w:marRight w:val="0"/>
          <w:marTop w:val="0"/>
          <w:marBottom w:val="0"/>
          <w:divBdr>
            <w:top w:val="none" w:sz="0" w:space="0" w:color="auto"/>
            <w:left w:val="none" w:sz="0" w:space="0" w:color="auto"/>
            <w:bottom w:val="none" w:sz="0" w:space="0" w:color="auto"/>
            <w:right w:val="single" w:sz="6" w:space="26" w:color="CCCCCC"/>
          </w:divBdr>
          <w:divsChild>
            <w:div w:id="1646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974313">
      <w:bodyDiv w:val="1"/>
      <w:marLeft w:val="0"/>
      <w:marRight w:val="0"/>
      <w:marTop w:val="0"/>
      <w:marBottom w:val="0"/>
      <w:divBdr>
        <w:top w:val="none" w:sz="0" w:space="0" w:color="auto"/>
        <w:left w:val="none" w:sz="0" w:space="0" w:color="auto"/>
        <w:bottom w:val="none" w:sz="0" w:space="0" w:color="auto"/>
        <w:right w:val="none" w:sz="0" w:space="0" w:color="auto"/>
      </w:divBdr>
      <w:divsChild>
        <w:div w:id="7145965">
          <w:marLeft w:val="619"/>
          <w:marRight w:val="0"/>
          <w:marTop w:val="0"/>
          <w:marBottom w:val="0"/>
          <w:divBdr>
            <w:top w:val="none" w:sz="0" w:space="0" w:color="auto"/>
            <w:left w:val="none" w:sz="0" w:space="0" w:color="auto"/>
            <w:bottom w:val="none" w:sz="0" w:space="0" w:color="auto"/>
            <w:right w:val="none" w:sz="0" w:space="0" w:color="auto"/>
          </w:divBdr>
        </w:div>
        <w:div w:id="1419403002">
          <w:marLeft w:val="619"/>
          <w:marRight w:val="0"/>
          <w:marTop w:val="0"/>
          <w:marBottom w:val="0"/>
          <w:divBdr>
            <w:top w:val="none" w:sz="0" w:space="0" w:color="auto"/>
            <w:left w:val="none" w:sz="0" w:space="0" w:color="auto"/>
            <w:bottom w:val="none" w:sz="0" w:space="0" w:color="auto"/>
            <w:right w:val="none" w:sz="0" w:space="0" w:color="auto"/>
          </w:divBdr>
        </w:div>
      </w:divsChild>
    </w:div>
    <w:div w:id="1367365461">
      <w:bodyDiv w:val="1"/>
      <w:marLeft w:val="0"/>
      <w:marRight w:val="0"/>
      <w:marTop w:val="0"/>
      <w:marBottom w:val="0"/>
      <w:divBdr>
        <w:top w:val="none" w:sz="0" w:space="0" w:color="auto"/>
        <w:left w:val="none" w:sz="0" w:space="0" w:color="auto"/>
        <w:bottom w:val="none" w:sz="0" w:space="0" w:color="auto"/>
        <w:right w:val="none" w:sz="0" w:space="0" w:color="auto"/>
      </w:divBdr>
      <w:divsChild>
        <w:div w:id="1033462796">
          <w:marLeft w:val="0"/>
          <w:marRight w:val="0"/>
          <w:marTop w:val="0"/>
          <w:marBottom w:val="0"/>
          <w:divBdr>
            <w:top w:val="none" w:sz="0" w:space="0" w:color="auto"/>
            <w:left w:val="none" w:sz="0" w:space="0" w:color="auto"/>
            <w:bottom w:val="none" w:sz="0" w:space="0" w:color="auto"/>
            <w:right w:val="single" w:sz="6" w:space="26" w:color="CCCCCC"/>
          </w:divBdr>
          <w:divsChild>
            <w:div w:id="168224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2722">
      <w:bodyDiv w:val="1"/>
      <w:marLeft w:val="0"/>
      <w:marRight w:val="0"/>
      <w:marTop w:val="0"/>
      <w:marBottom w:val="0"/>
      <w:divBdr>
        <w:top w:val="none" w:sz="0" w:space="0" w:color="auto"/>
        <w:left w:val="none" w:sz="0" w:space="0" w:color="auto"/>
        <w:bottom w:val="none" w:sz="0" w:space="0" w:color="auto"/>
        <w:right w:val="none" w:sz="0" w:space="0" w:color="auto"/>
      </w:divBdr>
      <w:divsChild>
        <w:div w:id="1213229626">
          <w:marLeft w:val="619"/>
          <w:marRight w:val="0"/>
          <w:marTop w:val="0"/>
          <w:marBottom w:val="0"/>
          <w:divBdr>
            <w:top w:val="none" w:sz="0" w:space="0" w:color="auto"/>
            <w:left w:val="none" w:sz="0" w:space="0" w:color="auto"/>
            <w:bottom w:val="none" w:sz="0" w:space="0" w:color="auto"/>
            <w:right w:val="none" w:sz="0" w:space="0" w:color="auto"/>
          </w:divBdr>
        </w:div>
      </w:divsChild>
    </w:div>
    <w:div w:id="1405760393">
      <w:bodyDiv w:val="1"/>
      <w:marLeft w:val="0"/>
      <w:marRight w:val="0"/>
      <w:marTop w:val="0"/>
      <w:marBottom w:val="0"/>
      <w:divBdr>
        <w:top w:val="none" w:sz="0" w:space="0" w:color="auto"/>
        <w:left w:val="none" w:sz="0" w:space="0" w:color="auto"/>
        <w:bottom w:val="none" w:sz="0" w:space="0" w:color="auto"/>
        <w:right w:val="none" w:sz="0" w:space="0" w:color="auto"/>
      </w:divBdr>
      <w:divsChild>
        <w:div w:id="1215967908">
          <w:marLeft w:val="0"/>
          <w:marRight w:val="0"/>
          <w:marTop w:val="0"/>
          <w:marBottom w:val="0"/>
          <w:divBdr>
            <w:top w:val="none" w:sz="0" w:space="0" w:color="auto"/>
            <w:left w:val="none" w:sz="0" w:space="0" w:color="auto"/>
            <w:bottom w:val="none" w:sz="0" w:space="0" w:color="auto"/>
            <w:right w:val="single" w:sz="6" w:space="26" w:color="CCCCCC"/>
          </w:divBdr>
          <w:divsChild>
            <w:div w:id="45332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84073">
      <w:bodyDiv w:val="1"/>
      <w:marLeft w:val="0"/>
      <w:marRight w:val="0"/>
      <w:marTop w:val="0"/>
      <w:marBottom w:val="0"/>
      <w:divBdr>
        <w:top w:val="none" w:sz="0" w:space="0" w:color="auto"/>
        <w:left w:val="none" w:sz="0" w:space="0" w:color="auto"/>
        <w:bottom w:val="none" w:sz="0" w:space="0" w:color="auto"/>
        <w:right w:val="none" w:sz="0" w:space="0" w:color="auto"/>
      </w:divBdr>
      <w:divsChild>
        <w:div w:id="1785734047">
          <w:marLeft w:val="619"/>
          <w:marRight w:val="0"/>
          <w:marTop w:val="0"/>
          <w:marBottom w:val="0"/>
          <w:divBdr>
            <w:top w:val="none" w:sz="0" w:space="0" w:color="auto"/>
            <w:left w:val="none" w:sz="0" w:space="0" w:color="auto"/>
            <w:bottom w:val="none" w:sz="0" w:space="0" w:color="auto"/>
            <w:right w:val="none" w:sz="0" w:space="0" w:color="auto"/>
          </w:divBdr>
        </w:div>
        <w:div w:id="422067099">
          <w:marLeft w:val="2059"/>
          <w:marRight w:val="0"/>
          <w:marTop w:val="0"/>
          <w:marBottom w:val="0"/>
          <w:divBdr>
            <w:top w:val="none" w:sz="0" w:space="0" w:color="auto"/>
            <w:left w:val="none" w:sz="0" w:space="0" w:color="auto"/>
            <w:bottom w:val="none" w:sz="0" w:space="0" w:color="auto"/>
            <w:right w:val="none" w:sz="0" w:space="0" w:color="auto"/>
          </w:divBdr>
        </w:div>
        <w:div w:id="987126160">
          <w:marLeft w:val="2059"/>
          <w:marRight w:val="0"/>
          <w:marTop w:val="0"/>
          <w:marBottom w:val="0"/>
          <w:divBdr>
            <w:top w:val="none" w:sz="0" w:space="0" w:color="auto"/>
            <w:left w:val="none" w:sz="0" w:space="0" w:color="auto"/>
            <w:bottom w:val="none" w:sz="0" w:space="0" w:color="auto"/>
            <w:right w:val="none" w:sz="0" w:space="0" w:color="auto"/>
          </w:divBdr>
        </w:div>
        <w:div w:id="481822173">
          <w:marLeft w:val="2059"/>
          <w:marRight w:val="0"/>
          <w:marTop w:val="0"/>
          <w:marBottom w:val="0"/>
          <w:divBdr>
            <w:top w:val="none" w:sz="0" w:space="0" w:color="auto"/>
            <w:left w:val="none" w:sz="0" w:space="0" w:color="auto"/>
            <w:bottom w:val="none" w:sz="0" w:space="0" w:color="auto"/>
            <w:right w:val="none" w:sz="0" w:space="0" w:color="auto"/>
          </w:divBdr>
        </w:div>
        <w:div w:id="1712027645">
          <w:marLeft w:val="619"/>
          <w:marRight w:val="0"/>
          <w:marTop w:val="0"/>
          <w:marBottom w:val="0"/>
          <w:divBdr>
            <w:top w:val="none" w:sz="0" w:space="0" w:color="auto"/>
            <w:left w:val="none" w:sz="0" w:space="0" w:color="auto"/>
            <w:bottom w:val="none" w:sz="0" w:space="0" w:color="auto"/>
            <w:right w:val="none" w:sz="0" w:space="0" w:color="auto"/>
          </w:divBdr>
        </w:div>
      </w:divsChild>
    </w:div>
    <w:div w:id="1705666878">
      <w:bodyDiv w:val="1"/>
      <w:marLeft w:val="0"/>
      <w:marRight w:val="0"/>
      <w:marTop w:val="0"/>
      <w:marBottom w:val="0"/>
      <w:divBdr>
        <w:top w:val="none" w:sz="0" w:space="0" w:color="auto"/>
        <w:left w:val="none" w:sz="0" w:space="0" w:color="auto"/>
        <w:bottom w:val="none" w:sz="0" w:space="0" w:color="auto"/>
        <w:right w:val="none" w:sz="0" w:space="0" w:color="auto"/>
      </w:divBdr>
      <w:divsChild>
        <w:div w:id="1606691952">
          <w:marLeft w:val="0"/>
          <w:marRight w:val="0"/>
          <w:marTop w:val="0"/>
          <w:marBottom w:val="0"/>
          <w:divBdr>
            <w:top w:val="none" w:sz="0" w:space="0" w:color="auto"/>
            <w:left w:val="none" w:sz="0" w:space="0" w:color="auto"/>
            <w:bottom w:val="none" w:sz="0" w:space="0" w:color="auto"/>
            <w:right w:val="single" w:sz="6" w:space="26" w:color="CCCCCC"/>
          </w:divBdr>
          <w:divsChild>
            <w:div w:id="207677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35064">
      <w:bodyDiv w:val="1"/>
      <w:marLeft w:val="0"/>
      <w:marRight w:val="0"/>
      <w:marTop w:val="0"/>
      <w:marBottom w:val="0"/>
      <w:divBdr>
        <w:top w:val="none" w:sz="0" w:space="0" w:color="auto"/>
        <w:left w:val="none" w:sz="0" w:space="0" w:color="auto"/>
        <w:bottom w:val="none" w:sz="0" w:space="0" w:color="auto"/>
        <w:right w:val="none" w:sz="0" w:space="0" w:color="auto"/>
      </w:divBdr>
      <w:divsChild>
        <w:div w:id="1361779056">
          <w:marLeft w:val="0"/>
          <w:marRight w:val="0"/>
          <w:marTop w:val="0"/>
          <w:marBottom w:val="0"/>
          <w:divBdr>
            <w:top w:val="none" w:sz="0" w:space="0" w:color="auto"/>
            <w:left w:val="none" w:sz="0" w:space="0" w:color="auto"/>
            <w:bottom w:val="none" w:sz="0" w:space="0" w:color="auto"/>
            <w:right w:val="single" w:sz="6" w:space="26" w:color="CCCCCC"/>
          </w:divBdr>
          <w:divsChild>
            <w:div w:id="52953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266036">
      <w:bodyDiv w:val="1"/>
      <w:marLeft w:val="0"/>
      <w:marRight w:val="0"/>
      <w:marTop w:val="0"/>
      <w:marBottom w:val="0"/>
      <w:divBdr>
        <w:top w:val="none" w:sz="0" w:space="0" w:color="auto"/>
        <w:left w:val="none" w:sz="0" w:space="0" w:color="auto"/>
        <w:bottom w:val="none" w:sz="0" w:space="0" w:color="auto"/>
        <w:right w:val="none" w:sz="0" w:space="0" w:color="auto"/>
      </w:divBdr>
      <w:divsChild>
        <w:div w:id="468941802">
          <w:marLeft w:val="619"/>
          <w:marRight w:val="0"/>
          <w:marTop w:val="0"/>
          <w:marBottom w:val="0"/>
          <w:divBdr>
            <w:top w:val="none" w:sz="0" w:space="0" w:color="auto"/>
            <w:left w:val="none" w:sz="0" w:space="0" w:color="auto"/>
            <w:bottom w:val="none" w:sz="0" w:space="0" w:color="auto"/>
            <w:right w:val="none" w:sz="0" w:space="0" w:color="auto"/>
          </w:divBdr>
        </w:div>
      </w:divsChild>
    </w:div>
    <w:div w:id="202998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unstats.un.org/unsd/dnss/docs-nquaf/UNECE-quality%20Improvement%20Programme%202010.pdf" TargetMode="External"/><Relationship Id="rId3" Type="http://schemas.openxmlformats.org/officeDocument/2006/relationships/settings" Target="settings.xml"/><Relationship Id="rId7" Type="http://schemas.openxmlformats.org/officeDocument/2006/relationships/hyperlink" Target="mailto:mab187@psu.edu" TargetMode="External"/><Relationship Id="rId12" Type="http://schemas.openxmlformats.org/officeDocument/2006/relationships/hyperlink" Target="http://www.joe.org/joe/2008april/tt2.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st3@psu.edu" TargetMode="External"/><Relationship Id="rId11" Type="http://schemas.openxmlformats.org/officeDocument/2006/relationships/hyperlink" Target="http://www.joe.org/joe/1983september/83-5-a7.pdf" TargetMode="External"/><Relationship Id="rId5" Type="http://schemas.openxmlformats.org/officeDocument/2006/relationships/hyperlink" Target="mailto:brr100@psu.edu" TargetMode="External"/><Relationship Id="rId15" Type="http://schemas.openxmlformats.org/officeDocument/2006/relationships/theme" Target="theme/theme1.xml"/><Relationship Id="rId10" Type="http://schemas.openxmlformats.org/officeDocument/2006/relationships/hyperlink" Target="http://www.oeced.org/dataoecd/26/42/21688835.pdf" TargetMode="External"/><Relationship Id="rId4" Type="http://schemas.openxmlformats.org/officeDocument/2006/relationships/webSettings" Target="webSettings.xml"/><Relationship Id="rId9" Type="http://schemas.openxmlformats.org/officeDocument/2006/relationships/package" Target="embeddings/Microsoft_Office_PowerPoint_Slide1.sldx"/><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4</Pages>
  <Words>1355</Words>
  <Characters>7726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The Pennsylvania State University</Company>
  <LinksUpToDate>false</LinksUpToDate>
  <CharactersWithSpaces>9063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PSU User</dc:creator>
  <cp:keywords/>
  <dc:description/>
  <cp:lastModifiedBy>PSU User</cp:lastModifiedBy>
  <cp:revision>34</cp:revision>
  <cp:lastPrinted>2011-06-20T20:00:00Z</cp:lastPrinted>
  <dcterms:created xsi:type="dcterms:W3CDTF">2011-06-20T13:37:00Z</dcterms:created>
  <dcterms:modified xsi:type="dcterms:W3CDTF">2011-06-30T20:00:00Z</dcterms:modified>
</cp:coreProperties>
</file>