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99A2ED" w14:textId="77777777" w:rsidR="00F40CA0" w:rsidRPr="00B351E0" w:rsidRDefault="00F40CA0" w:rsidP="00F40CA0">
      <w:pPr>
        <w:pStyle w:val="BodyA"/>
        <w:jc w:val="right"/>
        <w:rPr>
          <w:rFonts w:ascii="Times New Roman" w:hAnsi="Times New Roman"/>
        </w:rPr>
      </w:pPr>
      <w:r w:rsidRPr="00B351E0">
        <w:rPr>
          <w:rFonts w:ascii="Times New Roman" w:hAnsi="Times New Roman"/>
        </w:rPr>
        <w:t>Innovative Idea</w:t>
      </w:r>
    </w:p>
    <w:p w14:paraId="2C0C03DD" w14:textId="77777777" w:rsidR="00F40CA0" w:rsidRPr="00B351E0" w:rsidRDefault="00F40CA0" w:rsidP="00F40CA0">
      <w:pPr>
        <w:pStyle w:val="BodyA"/>
        <w:jc w:val="right"/>
        <w:rPr>
          <w:rFonts w:ascii="Times New Roman" w:hAnsi="Times New Roman"/>
        </w:rPr>
      </w:pPr>
    </w:p>
    <w:p w14:paraId="63FCFDBD" w14:textId="77777777" w:rsidR="00F40CA0" w:rsidRPr="00B351E0" w:rsidRDefault="00F40CA0" w:rsidP="00F40CA0">
      <w:pPr>
        <w:pStyle w:val="BodyA"/>
        <w:jc w:val="right"/>
        <w:rPr>
          <w:rFonts w:ascii="Times New Roman" w:hAnsi="Times New Roman"/>
        </w:rPr>
      </w:pPr>
    </w:p>
    <w:p w14:paraId="7B9F2E4C" w14:textId="77777777" w:rsidR="00F40CA0" w:rsidRPr="00B351E0" w:rsidRDefault="00F40CA0" w:rsidP="00F40CA0">
      <w:pPr>
        <w:pStyle w:val="BodyA"/>
        <w:jc w:val="right"/>
        <w:rPr>
          <w:rFonts w:ascii="Times New Roman" w:hAnsi="Times New Roman"/>
        </w:rPr>
      </w:pPr>
    </w:p>
    <w:p w14:paraId="24C0165E" w14:textId="77777777" w:rsidR="00F40CA0" w:rsidRPr="00B351E0" w:rsidRDefault="00F40CA0" w:rsidP="00F40CA0">
      <w:pPr>
        <w:pStyle w:val="BodyA"/>
        <w:jc w:val="right"/>
        <w:rPr>
          <w:rFonts w:ascii="Times New Roman" w:hAnsi="Times New Roman"/>
        </w:rPr>
      </w:pPr>
    </w:p>
    <w:p w14:paraId="7826D841" w14:textId="77777777" w:rsidR="0001695A" w:rsidRPr="00CE2F0F" w:rsidRDefault="0001695A" w:rsidP="0001695A">
      <w:pPr>
        <w:pStyle w:val="BodyA"/>
        <w:jc w:val="center"/>
        <w:rPr>
          <w:rFonts w:ascii="Times New Roman" w:hAnsi="Times New Roman"/>
          <w:b/>
        </w:rPr>
      </w:pPr>
      <w:r w:rsidRPr="00CE2F0F">
        <w:rPr>
          <w:rFonts w:ascii="Times New Roman" w:hAnsi="Times New Roman"/>
          <w:b/>
        </w:rPr>
        <w:t>Enhancing STEM Learning Experiences</w:t>
      </w:r>
    </w:p>
    <w:p w14:paraId="05433A17" w14:textId="77777777" w:rsidR="0001695A" w:rsidRPr="00CE2F0F" w:rsidRDefault="0001695A" w:rsidP="0001695A">
      <w:pPr>
        <w:pStyle w:val="BodyA"/>
        <w:jc w:val="center"/>
        <w:rPr>
          <w:rFonts w:ascii="Times New Roman" w:hAnsi="Times New Roman"/>
          <w:b/>
        </w:rPr>
      </w:pPr>
      <w:r w:rsidRPr="00412E80">
        <w:rPr>
          <w:rFonts w:ascii="Times New Roman" w:hAnsi="Times New Roman"/>
          <w:b/>
        </w:rPr>
        <w:t>Through</w:t>
      </w:r>
      <w:r w:rsidRPr="00CE2F0F">
        <w:rPr>
          <w:rFonts w:ascii="Times New Roman" w:hAnsi="Times New Roman"/>
          <w:b/>
        </w:rPr>
        <w:t xml:space="preserve"> </w:t>
      </w:r>
      <w:r>
        <w:rPr>
          <w:rFonts w:ascii="Times" w:hAnsi="Times"/>
          <w:b/>
        </w:rPr>
        <w:t>Advanced Life Science (ALS) Courses</w:t>
      </w:r>
    </w:p>
    <w:p w14:paraId="7F183D39" w14:textId="77777777" w:rsidR="00F40CA0" w:rsidRPr="00B351E0" w:rsidRDefault="00F40CA0" w:rsidP="00F40CA0">
      <w:pPr>
        <w:pStyle w:val="BodyA"/>
        <w:jc w:val="center"/>
        <w:rPr>
          <w:rFonts w:ascii="Times New Roman" w:hAnsi="Times New Roman"/>
          <w:b/>
        </w:rPr>
      </w:pPr>
    </w:p>
    <w:p w14:paraId="5FF1AEBD" w14:textId="77777777" w:rsidR="00F40CA0" w:rsidRPr="00B351E0" w:rsidRDefault="00F40CA0" w:rsidP="00F40CA0">
      <w:pPr>
        <w:pStyle w:val="BodyA"/>
        <w:jc w:val="center"/>
        <w:rPr>
          <w:rFonts w:ascii="Times New Roman" w:hAnsi="Times New Roman"/>
        </w:rPr>
      </w:pPr>
    </w:p>
    <w:p w14:paraId="55C96C64" w14:textId="77777777" w:rsidR="00F40CA0" w:rsidRPr="00B351E0" w:rsidRDefault="00F40CA0" w:rsidP="00F40CA0">
      <w:pPr>
        <w:pStyle w:val="BodyA"/>
        <w:jc w:val="center"/>
        <w:rPr>
          <w:rFonts w:ascii="Times New Roman" w:hAnsi="Times New Roman"/>
        </w:rPr>
      </w:pPr>
    </w:p>
    <w:p w14:paraId="2B50091A" w14:textId="77777777" w:rsidR="00F40CA0" w:rsidRPr="00B351E0" w:rsidRDefault="00F40CA0" w:rsidP="00F40CA0">
      <w:pPr>
        <w:pStyle w:val="BodyA"/>
        <w:jc w:val="center"/>
        <w:rPr>
          <w:rFonts w:ascii="Times New Roman" w:hAnsi="Times New Roman"/>
        </w:rPr>
      </w:pPr>
    </w:p>
    <w:p w14:paraId="3879FCF1" w14:textId="77777777" w:rsidR="00F40CA0" w:rsidRPr="00B351E0" w:rsidRDefault="00F40CA0" w:rsidP="00F40CA0">
      <w:pPr>
        <w:pStyle w:val="BodyA"/>
        <w:jc w:val="center"/>
        <w:rPr>
          <w:rFonts w:ascii="Times New Roman" w:hAnsi="Times New Roman"/>
        </w:rPr>
      </w:pPr>
    </w:p>
    <w:p w14:paraId="3AE982DE" w14:textId="77777777" w:rsidR="00F40CA0" w:rsidRPr="00B351E0" w:rsidRDefault="00F40CA0" w:rsidP="00F40CA0">
      <w:pPr>
        <w:pStyle w:val="BodyA"/>
        <w:jc w:val="center"/>
        <w:rPr>
          <w:rFonts w:ascii="Times New Roman" w:hAnsi="Times New Roman"/>
        </w:rPr>
      </w:pPr>
    </w:p>
    <w:p w14:paraId="2B4E45E8" w14:textId="77777777" w:rsidR="00F40CA0" w:rsidRPr="00B351E0" w:rsidRDefault="00F40CA0" w:rsidP="00F40CA0">
      <w:pPr>
        <w:pStyle w:val="BodyA"/>
        <w:jc w:val="center"/>
        <w:rPr>
          <w:rFonts w:ascii="Times New Roman" w:hAnsi="Times New Roman"/>
        </w:rPr>
      </w:pPr>
      <w:r w:rsidRPr="00B351E0">
        <w:rPr>
          <w:rFonts w:ascii="Times New Roman" w:hAnsi="Times New Roman"/>
        </w:rPr>
        <w:t>Megan Anderson, Graduate Research Assistant</w:t>
      </w:r>
    </w:p>
    <w:p w14:paraId="74DCA527" w14:textId="77777777" w:rsidR="00F40CA0" w:rsidRPr="00B351E0" w:rsidRDefault="00F40CA0" w:rsidP="00F40CA0">
      <w:pPr>
        <w:pStyle w:val="BodyA"/>
        <w:jc w:val="center"/>
        <w:rPr>
          <w:rFonts w:ascii="Times New Roman" w:hAnsi="Times New Roman"/>
        </w:rPr>
      </w:pPr>
      <w:r w:rsidRPr="00B351E0">
        <w:rPr>
          <w:rFonts w:ascii="Times New Roman" w:hAnsi="Times New Roman"/>
        </w:rPr>
        <w:t>Department of Youth Development and Agricultural Education</w:t>
      </w:r>
    </w:p>
    <w:p w14:paraId="4FB8BB22" w14:textId="77777777" w:rsidR="00F40CA0" w:rsidRPr="00B351E0" w:rsidRDefault="00F40CA0" w:rsidP="00F40CA0">
      <w:pPr>
        <w:pStyle w:val="BodyA"/>
        <w:jc w:val="center"/>
        <w:rPr>
          <w:rFonts w:ascii="Times New Roman" w:hAnsi="Times New Roman"/>
        </w:rPr>
      </w:pPr>
      <w:r w:rsidRPr="00B351E0">
        <w:rPr>
          <w:rFonts w:ascii="Times New Roman" w:hAnsi="Times New Roman"/>
        </w:rPr>
        <w:t>Purdue University</w:t>
      </w:r>
    </w:p>
    <w:p w14:paraId="7CEFEBD4" w14:textId="77777777" w:rsidR="00F40CA0" w:rsidRPr="00B351E0" w:rsidRDefault="00F40CA0" w:rsidP="00F40CA0">
      <w:pPr>
        <w:pStyle w:val="BodyA"/>
        <w:jc w:val="center"/>
        <w:rPr>
          <w:rFonts w:ascii="Times New Roman" w:hAnsi="Times New Roman"/>
        </w:rPr>
      </w:pPr>
      <w:r w:rsidRPr="00B351E0">
        <w:rPr>
          <w:rFonts w:ascii="Times New Roman" w:hAnsi="Times New Roman"/>
        </w:rPr>
        <w:t xml:space="preserve">221 Agricultural </w:t>
      </w:r>
      <w:proofErr w:type="gramStart"/>
      <w:r w:rsidRPr="00B351E0">
        <w:rPr>
          <w:rFonts w:ascii="Times New Roman" w:hAnsi="Times New Roman"/>
        </w:rPr>
        <w:t>Administration</w:t>
      </w:r>
      <w:proofErr w:type="gramEnd"/>
    </w:p>
    <w:p w14:paraId="1B37141C" w14:textId="77777777" w:rsidR="00F40CA0" w:rsidRPr="00B351E0" w:rsidRDefault="00F40CA0" w:rsidP="00F40CA0">
      <w:pPr>
        <w:pStyle w:val="BodyA"/>
        <w:jc w:val="center"/>
        <w:rPr>
          <w:rFonts w:ascii="Times New Roman" w:hAnsi="Times New Roman"/>
        </w:rPr>
      </w:pPr>
      <w:r w:rsidRPr="00B351E0">
        <w:rPr>
          <w:rFonts w:ascii="Times New Roman" w:hAnsi="Times New Roman"/>
        </w:rPr>
        <w:t>West Lafayette, IN 47906</w:t>
      </w:r>
    </w:p>
    <w:p w14:paraId="2B0B45D2" w14:textId="77777777" w:rsidR="00F40CA0" w:rsidRPr="00B351E0" w:rsidRDefault="00F40CA0" w:rsidP="00F40CA0">
      <w:pPr>
        <w:pStyle w:val="BodyA"/>
        <w:jc w:val="center"/>
        <w:rPr>
          <w:rFonts w:ascii="Times New Roman" w:hAnsi="Times New Roman"/>
        </w:rPr>
      </w:pPr>
      <w:r w:rsidRPr="00B351E0">
        <w:rPr>
          <w:rFonts w:ascii="Times New Roman" w:hAnsi="Times New Roman"/>
        </w:rPr>
        <w:t>Phone: 618-978-6703</w:t>
      </w:r>
    </w:p>
    <w:p w14:paraId="6A826659" w14:textId="77777777" w:rsidR="00F40CA0" w:rsidRDefault="00F40CA0" w:rsidP="00F40CA0">
      <w:pPr>
        <w:pStyle w:val="BodyA"/>
        <w:jc w:val="center"/>
        <w:rPr>
          <w:rFonts w:ascii="Times New Roman" w:hAnsi="Times New Roman"/>
        </w:rPr>
      </w:pPr>
      <w:r w:rsidRPr="00B351E0">
        <w:rPr>
          <w:rFonts w:ascii="Times New Roman" w:hAnsi="Times New Roman"/>
        </w:rPr>
        <w:t xml:space="preserve">Email: </w:t>
      </w:r>
      <w:hyperlink r:id="rId9" w:history="1">
        <w:r w:rsidR="00AC70BA" w:rsidRPr="00B351E0">
          <w:rPr>
            <w:rStyle w:val="Hyperlink"/>
            <w:rFonts w:ascii="Times New Roman" w:hAnsi="Times New Roman"/>
          </w:rPr>
          <w:t>mnanders@purdue.edu</w:t>
        </w:r>
      </w:hyperlink>
    </w:p>
    <w:p w14:paraId="279D551A" w14:textId="77777777" w:rsidR="00F40CA0" w:rsidRPr="00B351E0" w:rsidRDefault="00F40CA0" w:rsidP="00F40CA0">
      <w:pPr>
        <w:pStyle w:val="BodyA"/>
        <w:jc w:val="center"/>
        <w:rPr>
          <w:rFonts w:ascii="Times New Roman" w:hAnsi="Times New Roman"/>
          <w:b/>
        </w:rPr>
      </w:pPr>
    </w:p>
    <w:p w14:paraId="59D68815" w14:textId="77777777" w:rsidR="00F40CA0" w:rsidRPr="00B351E0" w:rsidRDefault="00F40CA0" w:rsidP="00F40CA0">
      <w:pPr>
        <w:pStyle w:val="BodyA"/>
        <w:jc w:val="center"/>
        <w:rPr>
          <w:rFonts w:ascii="Times New Roman" w:hAnsi="Times New Roman"/>
          <w:b/>
        </w:rPr>
      </w:pPr>
    </w:p>
    <w:p w14:paraId="162F6BF7" w14:textId="77777777" w:rsidR="00F40CA0" w:rsidRPr="00B351E0" w:rsidRDefault="00F40CA0" w:rsidP="00F40CA0">
      <w:pPr>
        <w:pStyle w:val="BodyA"/>
        <w:jc w:val="center"/>
        <w:rPr>
          <w:rFonts w:ascii="Times New Roman" w:hAnsi="Times New Roman"/>
        </w:rPr>
      </w:pPr>
      <w:proofErr w:type="gramStart"/>
      <w:r w:rsidRPr="00B351E0">
        <w:rPr>
          <w:rFonts w:ascii="Times New Roman" w:hAnsi="Times New Roman"/>
        </w:rPr>
        <w:t>Levon Esters, Ph.D.</w:t>
      </w:r>
      <w:proofErr w:type="gramEnd"/>
      <w:r w:rsidRPr="00B351E0">
        <w:rPr>
          <w:rFonts w:ascii="Times New Roman" w:hAnsi="Times New Roman"/>
        </w:rPr>
        <w:t xml:space="preserve"> </w:t>
      </w:r>
    </w:p>
    <w:p w14:paraId="344DB082" w14:textId="77777777" w:rsidR="00F40CA0" w:rsidRPr="00B351E0" w:rsidRDefault="00F40CA0" w:rsidP="00F40CA0">
      <w:pPr>
        <w:pStyle w:val="BodyA"/>
        <w:jc w:val="center"/>
        <w:rPr>
          <w:rFonts w:ascii="Times New Roman" w:hAnsi="Times New Roman"/>
        </w:rPr>
      </w:pPr>
      <w:r w:rsidRPr="00B351E0">
        <w:rPr>
          <w:rFonts w:ascii="Times New Roman" w:hAnsi="Times New Roman"/>
        </w:rPr>
        <w:t>Assistant Professor</w:t>
      </w:r>
    </w:p>
    <w:p w14:paraId="23793389" w14:textId="77777777" w:rsidR="00F40CA0" w:rsidRPr="00B351E0" w:rsidRDefault="00F40CA0" w:rsidP="00F40CA0">
      <w:pPr>
        <w:pStyle w:val="BodyA"/>
        <w:jc w:val="center"/>
        <w:rPr>
          <w:rFonts w:ascii="Times New Roman" w:hAnsi="Times New Roman"/>
        </w:rPr>
      </w:pPr>
      <w:r w:rsidRPr="00B351E0">
        <w:rPr>
          <w:rFonts w:ascii="Times New Roman" w:hAnsi="Times New Roman"/>
        </w:rPr>
        <w:t>Department of Youth Development and Agricultural Education</w:t>
      </w:r>
    </w:p>
    <w:p w14:paraId="7BBACD1B" w14:textId="77777777" w:rsidR="00F40CA0" w:rsidRPr="00B351E0" w:rsidRDefault="00F40CA0" w:rsidP="00F40CA0">
      <w:pPr>
        <w:pStyle w:val="BodyA"/>
        <w:jc w:val="center"/>
        <w:rPr>
          <w:rFonts w:ascii="Times New Roman" w:hAnsi="Times New Roman"/>
        </w:rPr>
      </w:pPr>
      <w:r w:rsidRPr="00B351E0">
        <w:rPr>
          <w:rFonts w:ascii="Times New Roman" w:hAnsi="Times New Roman"/>
        </w:rPr>
        <w:t>Purdue University</w:t>
      </w:r>
    </w:p>
    <w:p w14:paraId="485B89CE" w14:textId="77777777" w:rsidR="00F40CA0" w:rsidRPr="00B351E0" w:rsidRDefault="00F40CA0" w:rsidP="00F40CA0">
      <w:pPr>
        <w:pStyle w:val="BodyA"/>
        <w:jc w:val="center"/>
        <w:rPr>
          <w:rFonts w:ascii="Times New Roman" w:hAnsi="Times New Roman"/>
        </w:rPr>
      </w:pPr>
      <w:r w:rsidRPr="00B351E0">
        <w:rPr>
          <w:rFonts w:ascii="Times New Roman" w:hAnsi="Times New Roman"/>
        </w:rPr>
        <w:t xml:space="preserve"> 219 Agricultural </w:t>
      </w:r>
      <w:proofErr w:type="gramStart"/>
      <w:r w:rsidRPr="00B351E0">
        <w:rPr>
          <w:rFonts w:ascii="Times New Roman" w:hAnsi="Times New Roman"/>
        </w:rPr>
        <w:t>Administration</w:t>
      </w:r>
      <w:proofErr w:type="gramEnd"/>
    </w:p>
    <w:p w14:paraId="7AC28D8E" w14:textId="77777777" w:rsidR="00F40CA0" w:rsidRPr="00B351E0" w:rsidRDefault="00F40CA0" w:rsidP="00F40CA0">
      <w:pPr>
        <w:pStyle w:val="BodyA"/>
        <w:jc w:val="center"/>
        <w:rPr>
          <w:rFonts w:ascii="Times New Roman" w:hAnsi="Times New Roman"/>
        </w:rPr>
      </w:pPr>
      <w:r w:rsidRPr="00B351E0">
        <w:rPr>
          <w:rFonts w:ascii="Times New Roman" w:hAnsi="Times New Roman"/>
        </w:rPr>
        <w:t>West Lafayette, IN 47906</w:t>
      </w:r>
    </w:p>
    <w:p w14:paraId="14BD8C1B" w14:textId="77777777" w:rsidR="00F40CA0" w:rsidRPr="00B351E0" w:rsidRDefault="00F40CA0" w:rsidP="00F40CA0">
      <w:pPr>
        <w:pStyle w:val="BodyA"/>
        <w:jc w:val="center"/>
        <w:rPr>
          <w:rFonts w:ascii="Times New Roman" w:hAnsi="Times New Roman"/>
        </w:rPr>
      </w:pPr>
      <w:r w:rsidRPr="00B351E0">
        <w:rPr>
          <w:rFonts w:ascii="Times New Roman" w:hAnsi="Times New Roman"/>
        </w:rPr>
        <w:t>Phone: 765-494-8423</w:t>
      </w:r>
    </w:p>
    <w:p w14:paraId="46B4A3AD" w14:textId="77777777" w:rsidR="00F40CA0" w:rsidRDefault="00F40CA0" w:rsidP="00F40CA0">
      <w:pPr>
        <w:pStyle w:val="BodyA"/>
        <w:jc w:val="center"/>
        <w:rPr>
          <w:rFonts w:ascii="Times New Roman" w:hAnsi="Times New Roman"/>
        </w:rPr>
      </w:pPr>
      <w:r w:rsidRPr="00B351E0">
        <w:rPr>
          <w:rFonts w:ascii="Times New Roman" w:hAnsi="Times New Roman"/>
        </w:rPr>
        <w:t xml:space="preserve">Email: </w:t>
      </w:r>
      <w:hyperlink r:id="rId10" w:history="1">
        <w:r w:rsidR="00AC70BA" w:rsidRPr="00B351E0">
          <w:rPr>
            <w:rStyle w:val="Hyperlink"/>
            <w:rFonts w:ascii="Times New Roman" w:hAnsi="Times New Roman"/>
          </w:rPr>
          <w:t>lesters@purdue.edu</w:t>
        </w:r>
      </w:hyperlink>
    </w:p>
    <w:p w14:paraId="1AF802B6" w14:textId="77777777" w:rsidR="00F40CA0" w:rsidRPr="00B351E0" w:rsidRDefault="00F40CA0" w:rsidP="00F40CA0">
      <w:pPr>
        <w:pStyle w:val="BodyA"/>
        <w:jc w:val="center"/>
        <w:rPr>
          <w:rFonts w:ascii="Times New Roman" w:hAnsi="Times New Roman"/>
          <w:b/>
        </w:rPr>
      </w:pPr>
    </w:p>
    <w:p w14:paraId="378CB1F2" w14:textId="77777777" w:rsidR="00F40CA0" w:rsidRPr="00B351E0" w:rsidRDefault="00F40CA0" w:rsidP="00F40CA0">
      <w:pPr>
        <w:pStyle w:val="BodyA"/>
        <w:jc w:val="center"/>
        <w:rPr>
          <w:rFonts w:ascii="Times New Roman" w:hAnsi="Times New Roman"/>
          <w:b/>
        </w:rPr>
      </w:pPr>
    </w:p>
    <w:p w14:paraId="2B9362BD" w14:textId="77777777" w:rsidR="00F40CA0" w:rsidRPr="00B351E0" w:rsidRDefault="00F40CA0" w:rsidP="00F40CA0">
      <w:pPr>
        <w:pStyle w:val="BodyA"/>
        <w:jc w:val="center"/>
        <w:rPr>
          <w:rFonts w:ascii="Times New Roman" w:hAnsi="Times New Roman"/>
          <w:b/>
        </w:rPr>
      </w:pPr>
    </w:p>
    <w:p w14:paraId="503FAD9F" w14:textId="77777777" w:rsidR="00F40CA0" w:rsidRPr="00B351E0" w:rsidRDefault="00F40CA0" w:rsidP="00F40CA0">
      <w:pPr>
        <w:pStyle w:val="BodyA"/>
        <w:jc w:val="center"/>
        <w:rPr>
          <w:rFonts w:ascii="Times New Roman" w:hAnsi="Times New Roman"/>
          <w:b/>
        </w:rPr>
      </w:pPr>
    </w:p>
    <w:p w14:paraId="35F4991C" w14:textId="77777777" w:rsidR="00F40CA0" w:rsidRPr="00B351E0" w:rsidRDefault="00F40CA0" w:rsidP="00F40CA0">
      <w:pPr>
        <w:pStyle w:val="BodyA"/>
        <w:jc w:val="center"/>
        <w:rPr>
          <w:rFonts w:ascii="Times New Roman" w:hAnsi="Times New Roman"/>
          <w:b/>
        </w:rPr>
      </w:pPr>
    </w:p>
    <w:p w14:paraId="03A293AD" w14:textId="77777777" w:rsidR="00F40CA0" w:rsidRPr="00B351E0" w:rsidRDefault="00F40CA0" w:rsidP="00F40CA0">
      <w:pPr>
        <w:pStyle w:val="BodyA"/>
        <w:jc w:val="center"/>
        <w:rPr>
          <w:rFonts w:ascii="Times New Roman" w:hAnsi="Times New Roman"/>
          <w:b/>
        </w:rPr>
      </w:pPr>
    </w:p>
    <w:p w14:paraId="0F0818C9" w14:textId="77777777" w:rsidR="00F40CA0" w:rsidRPr="00B351E0" w:rsidRDefault="00F40CA0" w:rsidP="00F40CA0">
      <w:pPr>
        <w:pStyle w:val="BodyA"/>
        <w:jc w:val="center"/>
        <w:rPr>
          <w:rFonts w:ascii="Times New Roman" w:hAnsi="Times New Roman"/>
          <w:b/>
        </w:rPr>
      </w:pPr>
    </w:p>
    <w:p w14:paraId="44AB8EB1" w14:textId="77777777" w:rsidR="00F40CA0" w:rsidRPr="00B351E0" w:rsidRDefault="00F40CA0" w:rsidP="00F40CA0">
      <w:pPr>
        <w:pStyle w:val="BodyA"/>
        <w:jc w:val="center"/>
        <w:rPr>
          <w:rFonts w:ascii="Times New Roman" w:hAnsi="Times New Roman"/>
          <w:b/>
        </w:rPr>
      </w:pPr>
    </w:p>
    <w:p w14:paraId="048DF492" w14:textId="77777777" w:rsidR="00F40CA0" w:rsidRPr="00B351E0" w:rsidRDefault="00F40CA0" w:rsidP="00F40CA0">
      <w:pPr>
        <w:pStyle w:val="BodyA"/>
        <w:jc w:val="center"/>
        <w:rPr>
          <w:rFonts w:ascii="Times New Roman" w:hAnsi="Times New Roman"/>
          <w:b/>
        </w:rPr>
      </w:pPr>
    </w:p>
    <w:p w14:paraId="54EC3777" w14:textId="77777777" w:rsidR="00F40CA0" w:rsidRPr="00B351E0" w:rsidRDefault="00F40CA0" w:rsidP="00F40CA0">
      <w:pPr>
        <w:pStyle w:val="BodyA"/>
        <w:jc w:val="center"/>
        <w:rPr>
          <w:rFonts w:ascii="Times New Roman" w:hAnsi="Times New Roman"/>
          <w:b/>
        </w:rPr>
      </w:pPr>
    </w:p>
    <w:p w14:paraId="0518B370" w14:textId="77777777" w:rsidR="00F40CA0" w:rsidRPr="00B351E0" w:rsidRDefault="00F40CA0" w:rsidP="00F40CA0">
      <w:pPr>
        <w:pStyle w:val="BodyA"/>
        <w:jc w:val="center"/>
        <w:rPr>
          <w:rFonts w:ascii="Times New Roman" w:hAnsi="Times New Roman"/>
          <w:b/>
        </w:rPr>
      </w:pPr>
    </w:p>
    <w:p w14:paraId="1FA8960C" w14:textId="77777777" w:rsidR="00F40CA0" w:rsidRPr="00B351E0" w:rsidRDefault="00F40CA0" w:rsidP="00F40CA0">
      <w:pPr>
        <w:pStyle w:val="BodyA"/>
        <w:jc w:val="center"/>
        <w:rPr>
          <w:rFonts w:ascii="Times New Roman" w:hAnsi="Times New Roman"/>
          <w:b/>
        </w:rPr>
      </w:pPr>
    </w:p>
    <w:p w14:paraId="21911357" w14:textId="77777777" w:rsidR="00F40CA0" w:rsidRPr="00B351E0" w:rsidRDefault="00F40CA0" w:rsidP="00F40CA0">
      <w:pPr>
        <w:pStyle w:val="BodyA"/>
        <w:jc w:val="center"/>
        <w:rPr>
          <w:rFonts w:ascii="Times New Roman" w:hAnsi="Times New Roman"/>
          <w:b/>
        </w:rPr>
      </w:pPr>
    </w:p>
    <w:p w14:paraId="559FC74C" w14:textId="77777777" w:rsidR="00F40CA0" w:rsidRPr="00B351E0" w:rsidRDefault="00F40CA0" w:rsidP="00F40CA0">
      <w:pPr>
        <w:pStyle w:val="BodyA"/>
        <w:jc w:val="center"/>
        <w:rPr>
          <w:rFonts w:ascii="Times New Roman" w:hAnsi="Times New Roman"/>
          <w:b/>
        </w:rPr>
      </w:pPr>
    </w:p>
    <w:p w14:paraId="6DAD8E84" w14:textId="77777777" w:rsidR="00F40CA0" w:rsidRPr="00B351E0" w:rsidRDefault="00F40CA0" w:rsidP="00F40CA0">
      <w:pPr>
        <w:pStyle w:val="BodyA"/>
        <w:jc w:val="center"/>
        <w:rPr>
          <w:rFonts w:ascii="Times New Roman" w:hAnsi="Times New Roman"/>
          <w:b/>
        </w:rPr>
      </w:pPr>
    </w:p>
    <w:p w14:paraId="36414AFA" w14:textId="77777777" w:rsidR="00F40CA0" w:rsidRPr="00B351E0" w:rsidRDefault="00F40CA0" w:rsidP="00F40CA0">
      <w:pPr>
        <w:pStyle w:val="BodyA"/>
        <w:jc w:val="center"/>
        <w:rPr>
          <w:rFonts w:ascii="Times New Roman" w:hAnsi="Times New Roman"/>
          <w:b/>
        </w:rPr>
      </w:pPr>
    </w:p>
    <w:p w14:paraId="01E61764" w14:textId="77777777" w:rsidR="00F40CA0" w:rsidRPr="00B351E0" w:rsidRDefault="00F40CA0" w:rsidP="00F40CA0">
      <w:pPr>
        <w:pStyle w:val="BodyA"/>
        <w:jc w:val="center"/>
        <w:rPr>
          <w:rFonts w:ascii="Times New Roman" w:hAnsi="Times New Roman"/>
          <w:b/>
        </w:rPr>
      </w:pPr>
    </w:p>
    <w:p w14:paraId="731BFE23" w14:textId="77777777" w:rsidR="00F40CA0" w:rsidRPr="00B351E0" w:rsidRDefault="00F40CA0" w:rsidP="00F40CA0">
      <w:pPr>
        <w:pStyle w:val="BodyA"/>
        <w:jc w:val="center"/>
        <w:rPr>
          <w:rFonts w:ascii="Times New Roman" w:hAnsi="Times New Roman"/>
          <w:b/>
        </w:rPr>
      </w:pPr>
    </w:p>
    <w:p w14:paraId="13F1885F" w14:textId="77777777" w:rsidR="00F40CA0" w:rsidRPr="00B351E0" w:rsidRDefault="00F40CA0" w:rsidP="00F40CA0">
      <w:pPr>
        <w:pStyle w:val="BodyA"/>
        <w:jc w:val="center"/>
        <w:rPr>
          <w:rFonts w:ascii="Times New Roman" w:hAnsi="Times New Roman"/>
          <w:b/>
        </w:rPr>
      </w:pPr>
      <w:r w:rsidRPr="00B351E0">
        <w:rPr>
          <w:rFonts w:ascii="Times New Roman" w:hAnsi="Times New Roman"/>
          <w:b/>
        </w:rPr>
        <w:t xml:space="preserve">Enhancing </w:t>
      </w:r>
      <w:r w:rsidR="002D57F0" w:rsidRPr="00B351E0">
        <w:rPr>
          <w:rFonts w:ascii="Times New Roman" w:hAnsi="Times New Roman"/>
          <w:b/>
        </w:rPr>
        <w:t xml:space="preserve">STEM </w:t>
      </w:r>
      <w:r w:rsidRPr="00B351E0">
        <w:rPr>
          <w:rFonts w:ascii="Times New Roman" w:hAnsi="Times New Roman"/>
          <w:b/>
        </w:rPr>
        <w:t>Learning Experiences</w:t>
      </w:r>
    </w:p>
    <w:p w14:paraId="34094E19" w14:textId="77777777" w:rsidR="00F40CA0" w:rsidRPr="00B351E0" w:rsidRDefault="00412E80" w:rsidP="00F40CA0">
      <w:pPr>
        <w:pStyle w:val="BodyA"/>
        <w:jc w:val="center"/>
        <w:rPr>
          <w:rFonts w:ascii="Times New Roman" w:hAnsi="Times New Roman"/>
          <w:b/>
        </w:rPr>
      </w:pPr>
      <w:r w:rsidRPr="00412E80">
        <w:rPr>
          <w:rFonts w:ascii="Times New Roman" w:hAnsi="Times New Roman"/>
          <w:b/>
        </w:rPr>
        <w:t>Through</w:t>
      </w:r>
      <w:r w:rsidR="00F40CA0" w:rsidRPr="00B351E0">
        <w:rPr>
          <w:rFonts w:ascii="Times New Roman" w:hAnsi="Times New Roman"/>
          <w:b/>
        </w:rPr>
        <w:t xml:space="preserve"> </w:t>
      </w:r>
      <w:r w:rsidR="002D57F0">
        <w:rPr>
          <w:rFonts w:ascii="Times" w:hAnsi="Times"/>
          <w:b/>
        </w:rPr>
        <w:t>Advanced Life Science (ALS) Courses</w:t>
      </w:r>
    </w:p>
    <w:p w14:paraId="6405E7A7" w14:textId="77777777" w:rsidR="00F40CA0" w:rsidRPr="00B351E0" w:rsidRDefault="00F40CA0" w:rsidP="00F40CA0">
      <w:pPr>
        <w:pStyle w:val="BodyA"/>
        <w:jc w:val="center"/>
        <w:rPr>
          <w:rFonts w:ascii="Times New Roman" w:hAnsi="Times New Roman"/>
          <w:b/>
        </w:rPr>
      </w:pPr>
    </w:p>
    <w:p w14:paraId="5194D1F3" w14:textId="77777777" w:rsidR="00F40CA0" w:rsidRPr="00B351E0" w:rsidRDefault="00F40CA0" w:rsidP="00F40CA0">
      <w:pPr>
        <w:pStyle w:val="BodyA"/>
        <w:jc w:val="center"/>
        <w:rPr>
          <w:rFonts w:ascii="Times New Roman" w:hAnsi="Times New Roman"/>
          <w:b/>
        </w:rPr>
      </w:pPr>
      <w:r w:rsidRPr="00B351E0">
        <w:rPr>
          <w:rFonts w:ascii="Times New Roman" w:hAnsi="Times New Roman"/>
          <w:b/>
        </w:rPr>
        <w:t>Introduction</w:t>
      </w:r>
    </w:p>
    <w:p w14:paraId="554740C7" w14:textId="77777777" w:rsidR="00F40CA0" w:rsidRPr="00B351E0" w:rsidRDefault="00F40CA0" w:rsidP="00F40CA0">
      <w:pPr>
        <w:pStyle w:val="BodyA"/>
        <w:jc w:val="center"/>
        <w:rPr>
          <w:rFonts w:ascii="Times New Roman" w:hAnsi="Times New Roman"/>
          <w:b/>
        </w:rPr>
      </w:pPr>
    </w:p>
    <w:p w14:paraId="298CE28B" w14:textId="4BCA8A8F" w:rsidR="00F40CA0" w:rsidRPr="00B351E0" w:rsidRDefault="00F40CA0" w:rsidP="002E4670">
      <w:pPr>
        <w:pStyle w:val="BodyA"/>
        <w:ind w:firstLine="720"/>
        <w:rPr>
          <w:rFonts w:ascii="Times New Roman" w:hAnsi="Times New Roman"/>
        </w:rPr>
      </w:pPr>
      <w:r w:rsidRPr="00B351E0">
        <w:rPr>
          <w:rFonts w:ascii="Times New Roman" w:hAnsi="Times New Roman"/>
        </w:rPr>
        <w:t xml:space="preserve">As the agriculture industry shifts to more scientific careers, the </w:t>
      </w:r>
      <w:r w:rsidR="00374F23">
        <w:rPr>
          <w:rFonts w:ascii="Times New Roman" w:hAnsi="Times New Roman"/>
        </w:rPr>
        <w:t>need</w:t>
      </w:r>
      <w:bookmarkStart w:id="0" w:name="_GoBack"/>
      <w:bookmarkEnd w:id="0"/>
      <w:r w:rsidRPr="00B351E0">
        <w:rPr>
          <w:rFonts w:ascii="Times New Roman" w:hAnsi="Times New Roman"/>
        </w:rPr>
        <w:t xml:space="preserve"> for agricultural education programs to integrate science into the curriculum is at an all-time high. In addition, the [State] educational standards and graduation requirements, as well as college entrance requirements, have placed overwhelming pressure on school systems and educators to incorporate more rigor into their educational programs. The result is that there is less time for students to participate in elective courses (Thompson, &amp; Balschweid, 1998). Also, due to a decreasing number of opportunities available for students to take elective courses, it is becoming more important for agricultural education programs to find a way to make the courses in their program more appealing. The need for traditional agricultural education programs to change is also apparent, and if a change towards more rigorous academic integration is not achieved, agricultural education programs risk becoming irrelevant. The ability of agriculture programs to offer their courses as science credit is one strategy that has been used to help programs remain relevant in the changing educational landscape.  In [State], the ALS c</w:t>
      </w:r>
      <w:r w:rsidR="002D57F0">
        <w:rPr>
          <w:rFonts w:ascii="Times New Roman" w:hAnsi="Times New Roman"/>
        </w:rPr>
        <w:t>ourses were c</w:t>
      </w:r>
      <w:r w:rsidRPr="00B351E0">
        <w:rPr>
          <w:rFonts w:ascii="Times New Roman" w:hAnsi="Times New Roman"/>
        </w:rPr>
        <w:t>reated to give students the opportunity to learn complex science topics in a more relatable format utilizing animal</w:t>
      </w:r>
      <w:r w:rsidR="002E4670">
        <w:rPr>
          <w:rFonts w:ascii="Times New Roman" w:hAnsi="Times New Roman"/>
        </w:rPr>
        <w:t xml:space="preserve"> science</w:t>
      </w:r>
      <w:r w:rsidRPr="00B351E0">
        <w:rPr>
          <w:rFonts w:ascii="Times New Roman" w:hAnsi="Times New Roman"/>
        </w:rPr>
        <w:t>, plant &amp; soil</w:t>
      </w:r>
      <w:r w:rsidR="002E4670">
        <w:rPr>
          <w:rFonts w:ascii="Times New Roman" w:hAnsi="Times New Roman"/>
        </w:rPr>
        <w:t xml:space="preserve"> science</w:t>
      </w:r>
      <w:r w:rsidRPr="00B351E0">
        <w:rPr>
          <w:rFonts w:ascii="Times New Roman" w:hAnsi="Times New Roman"/>
        </w:rPr>
        <w:t>, and food</w:t>
      </w:r>
      <w:r w:rsidR="002E4670">
        <w:rPr>
          <w:rFonts w:ascii="Times New Roman" w:hAnsi="Times New Roman"/>
        </w:rPr>
        <w:t xml:space="preserve"> science</w:t>
      </w:r>
      <w:r w:rsidRPr="00B351E0">
        <w:rPr>
          <w:rFonts w:ascii="Times New Roman" w:hAnsi="Times New Roman"/>
        </w:rPr>
        <w:t>. Balschweid and Huerta (2008) found that “teaching biology using animal agriculture as the context was effective for helping students appreciate and understand science better than traditional methods of teaching biology” (p. 18). Not only are students being given the opportunity to learn difficult science concepts contextually, they also have the opportunity to apply science concepts previously learned while receiving science credit towards any high school diploma. Overall, “the pursuit to integrate science into agriculture programs could improve the image and quality of programs while meeting the needs of a rampant changing industry” (Thompson, 1998, p. 77).</w:t>
      </w:r>
    </w:p>
    <w:p w14:paraId="1CDBB694" w14:textId="77777777" w:rsidR="00F40CA0" w:rsidRPr="00B351E0" w:rsidRDefault="00F40CA0" w:rsidP="00F40CA0">
      <w:pPr>
        <w:pStyle w:val="BodyA"/>
        <w:rPr>
          <w:rFonts w:ascii="Times New Roman" w:hAnsi="Times New Roman"/>
        </w:rPr>
      </w:pPr>
    </w:p>
    <w:p w14:paraId="33F81B91" w14:textId="32E135A1" w:rsidR="00F40CA0" w:rsidRPr="00B351E0" w:rsidRDefault="002D57F0" w:rsidP="00F40CA0">
      <w:pPr>
        <w:pStyle w:val="BodyA"/>
        <w:jc w:val="center"/>
        <w:rPr>
          <w:rFonts w:ascii="Times New Roman" w:hAnsi="Times New Roman"/>
        </w:rPr>
      </w:pPr>
      <w:r>
        <w:rPr>
          <w:rFonts w:ascii="Times New Roman" w:hAnsi="Times New Roman"/>
          <w:b/>
        </w:rPr>
        <w:t xml:space="preserve">Innovativeness of </w:t>
      </w:r>
      <w:r w:rsidR="002F103D">
        <w:rPr>
          <w:rFonts w:ascii="Times New Roman" w:hAnsi="Times New Roman"/>
          <w:b/>
        </w:rPr>
        <w:t xml:space="preserve">the </w:t>
      </w:r>
      <w:r w:rsidR="00F40CA0" w:rsidRPr="00B351E0">
        <w:rPr>
          <w:rFonts w:ascii="Times New Roman" w:hAnsi="Times New Roman"/>
          <w:b/>
        </w:rPr>
        <w:t>Advanced Life Science Program</w:t>
      </w:r>
    </w:p>
    <w:p w14:paraId="50464E4F" w14:textId="77777777" w:rsidR="00F40CA0" w:rsidRPr="00B351E0" w:rsidRDefault="00F40CA0" w:rsidP="00F40CA0">
      <w:pPr>
        <w:pStyle w:val="BodyA"/>
        <w:jc w:val="center"/>
        <w:rPr>
          <w:rFonts w:ascii="Times New Roman" w:hAnsi="Times New Roman"/>
        </w:rPr>
      </w:pPr>
    </w:p>
    <w:p w14:paraId="3437153A" w14:textId="427A30C2" w:rsidR="00F40CA0" w:rsidRPr="00B351E0" w:rsidRDefault="00F40CA0" w:rsidP="002E4670">
      <w:pPr>
        <w:ind w:firstLine="720"/>
        <w:rPr>
          <w:rStyle w:val="Strong1"/>
          <w:rFonts w:ascii="Times New Roman" w:hAnsi="Times New Roman"/>
          <w:sz w:val="24"/>
        </w:rPr>
      </w:pPr>
      <w:r w:rsidRPr="00B351E0">
        <w:t xml:space="preserve">Thompson (1998) stated that by integrating rigorous science into the agricultural education program, students will see academic courses as more relevant as well as demonstrate higher academic achievement.  </w:t>
      </w:r>
      <w:r w:rsidRPr="00B351E0">
        <w:rPr>
          <w:rStyle w:val="Strong1"/>
          <w:rFonts w:ascii="Times New Roman" w:hAnsi="Times New Roman"/>
          <w:b w:val="0"/>
          <w:sz w:val="24"/>
        </w:rPr>
        <w:t xml:space="preserve">The ALS </w:t>
      </w:r>
      <w:r w:rsidR="002D57F0">
        <w:rPr>
          <w:rStyle w:val="Strong1"/>
          <w:rFonts w:ascii="Times New Roman" w:hAnsi="Times New Roman"/>
          <w:b w:val="0"/>
          <w:sz w:val="24"/>
        </w:rPr>
        <w:t>courses</w:t>
      </w:r>
      <w:r w:rsidR="002D57F0" w:rsidRPr="00B351E0">
        <w:rPr>
          <w:rStyle w:val="Strong1"/>
          <w:rFonts w:ascii="Times New Roman" w:hAnsi="Times New Roman"/>
          <w:b w:val="0"/>
          <w:sz w:val="24"/>
        </w:rPr>
        <w:t xml:space="preserve"> </w:t>
      </w:r>
      <w:r w:rsidR="002D57F0">
        <w:rPr>
          <w:rStyle w:val="Strong1"/>
          <w:rFonts w:ascii="Times New Roman" w:hAnsi="Times New Roman"/>
          <w:b w:val="0"/>
          <w:sz w:val="24"/>
        </w:rPr>
        <w:t xml:space="preserve">addressed Thompson’s recommendations through its focus </w:t>
      </w:r>
      <w:r w:rsidR="002E4670">
        <w:rPr>
          <w:rStyle w:val="Strong1"/>
          <w:rFonts w:ascii="Times New Roman" w:hAnsi="Times New Roman"/>
          <w:b w:val="0"/>
          <w:sz w:val="24"/>
        </w:rPr>
        <w:t xml:space="preserve">on </w:t>
      </w:r>
      <w:r w:rsidR="002D57F0">
        <w:rPr>
          <w:rStyle w:val="Strong1"/>
          <w:rFonts w:ascii="Times New Roman" w:hAnsi="Times New Roman"/>
          <w:b w:val="0"/>
          <w:sz w:val="24"/>
        </w:rPr>
        <w:t xml:space="preserve">life science concepts through the components of </w:t>
      </w:r>
      <w:r w:rsidRPr="00B351E0">
        <w:rPr>
          <w:rStyle w:val="Strong1"/>
          <w:rFonts w:ascii="Times New Roman" w:hAnsi="Times New Roman"/>
          <w:b w:val="0"/>
          <w:sz w:val="24"/>
        </w:rPr>
        <w:t xml:space="preserve">“college </w:t>
      </w:r>
      <w:r w:rsidR="002D57F0" w:rsidRPr="002D57F0">
        <w:rPr>
          <w:rStyle w:val="Strong1"/>
          <w:rFonts w:ascii="Times New Roman" w:hAnsi="Times New Roman"/>
          <w:b w:val="0"/>
          <w:sz w:val="24"/>
        </w:rPr>
        <w:t>preparat</w:t>
      </w:r>
      <w:r w:rsidR="002D57F0">
        <w:rPr>
          <w:rStyle w:val="Strong1"/>
          <w:rFonts w:ascii="Times New Roman" w:hAnsi="Times New Roman"/>
          <w:b w:val="0"/>
          <w:sz w:val="24"/>
        </w:rPr>
        <w:t>ion and</w:t>
      </w:r>
      <w:r w:rsidRPr="00B351E0">
        <w:rPr>
          <w:rStyle w:val="Strong1"/>
          <w:rFonts w:ascii="Times New Roman" w:hAnsi="Times New Roman"/>
          <w:b w:val="0"/>
          <w:sz w:val="24"/>
        </w:rPr>
        <w:t xml:space="preserve"> inquiry-based learning </w:t>
      </w:r>
      <w:r w:rsidR="002D57F0">
        <w:rPr>
          <w:rStyle w:val="Strong1"/>
          <w:rFonts w:ascii="Times New Roman" w:hAnsi="Times New Roman"/>
          <w:b w:val="0"/>
          <w:sz w:val="24"/>
        </w:rPr>
        <w:t xml:space="preserve">all while utilizing </w:t>
      </w:r>
      <w:r w:rsidRPr="00B351E0">
        <w:rPr>
          <w:rStyle w:val="Strong1"/>
          <w:rFonts w:ascii="Times New Roman" w:hAnsi="Times New Roman"/>
          <w:b w:val="0"/>
          <w:sz w:val="24"/>
        </w:rPr>
        <w:t>the context</w:t>
      </w:r>
      <w:r w:rsidR="002D57F0">
        <w:rPr>
          <w:rStyle w:val="Strong1"/>
          <w:rFonts w:ascii="Times New Roman" w:hAnsi="Times New Roman"/>
          <w:b w:val="0"/>
          <w:sz w:val="24"/>
        </w:rPr>
        <w:t xml:space="preserve"> </w:t>
      </w:r>
      <w:r w:rsidRPr="00B351E0">
        <w:rPr>
          <w:rStyle w:val="Strong1"/>
          <w:rFonts w:ascii="Times New Roman" w:hAnsi="Times New Roman"/>
          <w:b w:val="0"/>
          <w:sz w:val="24"/>
        </w:rPr>
        <w:t xml:space="preserve">of animal science, food science, and plant &amp; soil science” (Authors, 2009). The ALS </w:t>
      </w:r>
      <w:r w:rsidR="002D57F0">
        <w:rPr>
          <w:rStyle w:val="Strong1"/>
          <w:rFonts w:ascii="Times New Roman" w:hAnsi="Times New Roman"/>
          <w:b w:val="0"/>
          <w:sz w:val="24"/>
        </w:rPr>
        <w:t>courses</w:t>
      </w:r>
      <w:r w:rsidR="002D57F0" w:rsidRPr="002D57F0">
        <w:rPr>
          <w:rStyle w:val="Strong1"/>
          <w:rFonts w:ascii="Times New Roman" w:hAnsi="Times New Roman"/>
          <w:b w:val="0"/>
          <w:sz w:val="24"/>
        </w:rPr>
        <w:t xml:space="preserve"> utilize</w:t>
      </w:r>
      <w:r w:rsidRPr="00B351E0">
        <w:rPr>
          <w:rStyle w:val="Strong1"/>
          <w:rFonts w:ascii="Times New Roman" w:hAnsi="Times New Roman"/>
          <w:b w:val="0"/>
          <w:sz w:val="24"/>
        </w:rPr>
        <w:t xml:space="preserve"> labs </w:t>
      </w:r>
      <w:r w:rsidR="00B351E0">
        <w:rPr>
          <w:rStyle w:val="Strong1"/>
          <w:rFonts w:ascii="Times New Roman" w:hAnsi="Times New Roman"/>
          <w:b w:val="0"/>
          <w:sz w:val="24"/>
        </w:rPr>
        <w:t xml:space="preserve">and student-based teaching approaches </w:t>
      </w:r>
      <w:r w:rsidRPr="00B351E0">
        <w:rPr>
          <w:rStyle w:val="Strong1"/>
          <w:rFonts w:ascii="Times New Roman" w:hAnsi="Times New Roman"/>
          <w:b w:val="0"/>
          <w:sz w:val="24"/>
        </w:rPr>
        <w:t>that assist students in developing their science skills while using agriculture as a context to teach science, technology, engineering, and mathematics (STEM). By utilizing</w:t>
      </w:r>
      <w:r w:rsidR="00B351E0">
        <w:rPr>
          <w:rStyle w:val="Strong1"/>
          <w:rFonts w:ascii="Times New Roman" w:hAnsi="Times New Roman"/>
          <w:b w:val="0"/>
          <w:sz w:val="24"/>
        </w:rPr>
        <w:t xml:space="preserve"> labs and </w:t>
      </w:r>
      <w:r w:rsidR="002F103D">
        <w:rPr>
          <w:rStyle w:val="Strong1"/>
          <w:rFonts w:ascii="Times New Roman" w:hAnsi="Times New Roman"/>
          <w:b w:val="0"/>
          <w:sz w:val="24"/>
        </w:rPr>
        <w:t>a variety of</w:t>
      </w:r>
      <w:r w:rsidR="00B351E0">
        <w:rPr>
          <w:rStyle w:val="Strong1"/>
          <w:rFonts w:ascii="Times New Roman" w:hAnsi="Times New Roman"/>
          <w:b w:val="0"/>
          <w:sz w:val="24"/>
        </w:rPr>
        <w:t xml:space="preserve"> teaching methods</w:t>
      </w:r>
      <w:r w:rsidRPr="00B351E0">
        <w:rPr>
          <w:rStyle w:val="Strong1"/>
          <w:rFonts w:ascii="Times New Roman" w:hAnsi="Times New Roman"/>
          <w:b w:val="0"/>
          <w:sz w:val="24"/>
        </w:rPr>
        <w:t xml:space="preserve">, students are able to acquire science credit towards any [State] academic diploma. In addition, the College of Agriculture at the [State] University has three courses that are linked with the ALS program, ALS: Animals, ALS: Plants &amp; Soils, and ALS: Foods courses that are eligible for dual credit. If a student successfully completes the ALS course material and ALS dual credit exam, students will receive dual credit to apply towards a postsecondary degree. The dual credit earned through the University looks favorably towards </w:t>
      </w:r>
      <w:r w:rsidRPr="00B351E0">
        <w:rPr>
          <w:rStyle w:val="Strong1"/>
          <w:rFonts w:ascii="Times New Roman" w:hAnsi="Times New Roman"/>
          <w:b w:val="0"/>
          <w:sz w:val="24"/>
        </w:rPr>
        <w:lastRenderedPageBreak/>
        <w:t>college admission and can be transferred to other academic institutions if a student chooses not to attend the [State] University.</w:t>
      </w:r>
    </w:p>
    <w:p w14:paraId="40361475" w14:textId="77777777" w:rsidR="00F40CA0" w:rsidRPr="00B351E0" w:rsidRDefault="00F40CA0" w:rsidP="00F40CA0">
      <w:pPr>
        <w:rPr>
          <w:rStyle w:val="Strong1"/>
          <w:rFonts w:ascii="Times New Roman" w:hAnsi="Times New Roman"/>
          <w:sz w:val="24"/>
        </w:rPr>
      </w:pPr>
    </w:p>
    <w:p w14:paraId="75BBA3CB" w14:textId="77777777" w:rsidR="00F40CA0" w:rsidRPr="00B351E0" w:rsidRDefault="00F40CA0" w:rsidP="00F40CA0">
      <w:pPr>
        <w:jc w:val="center"/>
        <w:rPr>
          <w:rStyle w:val="Strong1"/>
          <w:rFonts w:ascii="Times New Roman" w:hAnsi="Times New Roman"/>
          <w:sz w:val="24"/>
        </w:rPr>
      </w:pPr>
      <w:r w:rsidRPr="00B351E0">
        <w:t xml:space="preserve">  </w:t>
      </w:r>
      <w:r w:rsidRPr="00B351E0">
        <w:rPr>
          <w:rStyle w:val="Strong1"/>
          <w:rFonts w:ascii="Times New Roman" w:hAnsi="Times New Roman"/>
          <w:sz w:val="24"/>
        </w:rPr>
        <w:t>Results to Date</w:t>
      </w:r>
    </w:p>
    <w:p w14:paraId="3A87940A" w14:textId="77777777" w:rsidR="00F40CA0" w:rsidRPr="00B351E0" w:rsidRDefault="00F40CA0" w:rsidP="00F40CA0">
      <w:pPr>
        <w:pStyle w:val="BodyA"/>
        <w:jc w:val="center"/>
        <w:rPr>
          <w:rFonts w:ascii="Times New Roman" w:hAnsi="Times New Roman"/>
          <w:b/>
        </w:rPr>
      </w:pPr>
    </w:p>
    <w:p w14:paraId="7E470FAE" w14:textId="7F370AEE" w:rsidR="00F40CA0" w:rsidRPr="00B351E0" w:rsidRDefault="00F40CA0" w:rsidP="00661897">
      <w:pPr>
        <w:pStyle w:val="BodyA"/>
        <w:ind w:firstLine="720"/>
        <w:rPr>
          <w:rFonts w:ascii="Times New Roman" w:hAnsi="Times New Roman"/>
        </w:rPr>
      </w:pPr>
      <w:r w:rsidRPr="00B351E0">
        <w:rPr>
          <w:rFonts w:ascii="Times New Roman" w:hAnsi="Times New Roman"/>
        </w:rPr>
        <w:t xml:space="preserve">Through the ALS </w:t>
      </w:r>
      <w:r w:rsidR="00270112">
        <w:rPr>
          <w:rFonts w:ascii="Times New Roman" w:hAnsi="Times New Roman"/>
        </w:rPr>
        <w:t>courses</w:t>
      </w:r>
      <w:r w:rsidR="002E4670">
        <w:rPr>
          <w:rFonts w:ascii="Times New Roman" w:hAnsi="Times New Roman"/>
        </w:rPr>
        <w:t>,</w:t>
      </w:r>
      <w:r w:rsidR="00270112" w:rsidRPr="00B351E0">
        <w:rPr>
          <w:rFonts w:ascii="Times New Roman" w:hAnsi="Times New Roman"/>
        </w:rPr>
        <w:t xml:space="preserve"> </w:t>
      </w:r>
      <w:r w:rsidRPr="00B351E0">
        <w:rPr>
          <w:rFonts w:ascii="Times New Roman" w:hAnsi="Times New Roman"/>
        </w:rPr>
        <w:t xml:space="preserve">students are better prepared to meet the rigors of a changing agricultural industry. </w:t>
      </w:r>
      <w:r w:rsidR="00270112">
        <w:rPr>
          <w:rFonts w:ascii="Times New Roman" w:hAnsi="Times New Roman"/>
        </w:rPr>
        <w:t>Balschweid, Thompson, and Cole (</w:t>
      </w:r>
      <w:r w:rsidR="00270112" w:rsidRPr="00392F88">
        <w:rPr>
          <w:rFonts w:ascii="Times New Roman" w:hAnsi="Times New Roman"/>
        </w:rPr>
        <w:t>1998</w:t>
      </w:r>
      <w:r w:rsidR="00270112">
        <w:rPr>
          <w:rFonts w:ascii="Times New Roman" w:hAnsi="Times New Roman"/>
        </w:rPr>
        <w:t xml:space="preserve">) note that </w:t>
      </w:r>
      <w:r w:rsidRPr="00B351E0">
        <w:rPr>
          <w:rFonts w:ascii="Times New Roman" w:hAnsi="Times New Roman"/>
        </w:rPr>
        <w:t xml:space="preserve">“students taught by integrating agriculture and scientific principles demonstrated higher achievement than did students taught by traditional approaches” (p. 3). This is due, in part, because students have the opportunity to learn in a more contextually-rich instructional environment; therefore students gain a better understanding of complex scientific concepts. The ALS </w:t>
      </w:r>
      <w:r w:rsidR="00270112">
        <w:rPr>
          <w:rFonts w:ascii="Times New Roman" w:hAnsi="Times New Roman"/>
        </w:rPr>
        <w:t>courses</w:t>
      </w:r>
      <w:r w:rsidR="00270112" w:rsidRPr="00B351E0">
        <w:rPr>
          <w:rFonts w:ascii="Times New Roman" w:hAnsi="Times New Roman"/>
        </w:rPr>
        <w:t xml:space="preserve"> </w:t>
      </w:r>
      <w:r w:rsidRPr="00B351E0">
        <w:rPr>
          <w:rFonts w:ascii="Times New Roman" w:hAnsi="Times New Roman"/>
        </w:rPr>
        <w:t>ha</w:t>
      </w:r>
      <w:r w:rsidR="00270112">
        <w:rPr>
          <w:rFonts w:ascii="Times New Roman" w:hAnsi="Times New Roman"/>
        </w:rPr>
        <w:t>ve</w:t>
      </w:r>
      <w:r w:rsidRPr="00B351E0">
        <w:rPr>
          <w:rFonts w:ascii="Times New Roman" w:hAnsi="Times New Roman"/>
        </w:rPr>
        <w:t xml:space="preserve"> also provided opportunities for students to earn science credit towards their high school diploma as well as dual credit </w:t>
      </w:r>
      <w:r w:rsidRPr="00B351E0">
        <w:rPr>
          <w:rStyle w:val="Strong1"/>
          <w:rFonts w:ascii="Times New Roman" w:hAnsi="Times New Roman"/>
          <w:b w:val="0"/>
          <w:sz w:val="24"/>
        </w:rPr>
        <w:t>towards a postsecondary degree</w:t>
      </w:r>
      <w:r w:rsidRPr="00B351E0">
        <w:rPr>
          <w:rFonts w:ascii="Times New Roman" w:hAnsi="Times New Roman"/>
        </w:rPr>
        <w:t xml:space="preserve">. Finally, the ALS </w:t>
      </w:r>
      <w:r w:rsidR="00270112">
        <w:rPr>
          <w:rFonts w:ascii="Times New Roman" w:hAnsi="Times New Roman"/>
        </w:rPr>
        <w:t>courses</w:t>
      </w:r>
      <w:r w:rsidR="00270112" w:rsidRPr="00B351E0">
        <w:rPr>
          <w:rFonts w:ascii="Times New Roman" w:hAnsi="Times New Roman"/>
        </w:rPr>
        <w:t xml:space="preserve"> </w:t>
      </w:r>
      <w:r w:rsidRPr="00B351E0">
        <w:rPr>
          <w:rFonts w:ascii="Times New Roman" w:hAnsi="Times New Roman"/>
        </w:rPr>
        <w:t>ha</w:t>
      </w:r>
      <w:r w:rsidR="00270112">
        <w:rPr>
          <w:rFonts w:ascii="Times New Roman" w:hAnsi="Times New Roman"/>
        </w:rPr>
        <w:t>ve</w:t>
      </w:r>
      <w:r w:rsidRPr="00B351E0">
        <w:rPr>
          <w:rFonts w:ascii="Times New Roman" w:hAnsi="Times New Roman"/>
        </w:rPr>
        <w:t xml:space="preserve"> attracted students of diverse backgrounds that would not normally enroll in agriculture courses. This is important considering that “appealing to a broad audience with various motives for enrolling in </w:t>
      </w:r>
      <w:proofErr w:type="spellStart"/>
      <w:r w:rsidRPr="00B351E0">
        <w:rPr>
          <w:rFonts w:ascii="Times New Roman" w:hAnsi="Times New Roman"/>
        </w:rPr>
        <w:t>agriscience</w:t>
      </w:r>
      <w:proofErr w:type="spellEnd"/>
      <w:r w:rsidRPr="00B351E0">
        <w:rPr>
          <w:rFonts w:ascii="Times New Roman" w:hAnsi="Times New Roman"/>
        </w:rPr>
        <w:t xml:space="preserve"> courses should be a driving force of agriculture programs</w:t>
      </w:r>
      <w:r w:rsidR="00192889" w:rsidRPr="00B351E0">
        <w:rPr>
          <w:rFonts w:ascii="Times New Roman" w:hAnsi="Times New Roman"/>
        </w:rPr>
        <w:t xml:space="preserve"> </w:t>
      </w:r>
      <w:r w:rsidRPr="00B351E0">
        <w:rPr>
          <w:rFonts w:ascii="Times New Roman" w:hAnsi="Times New Roman"/>
        </w:rPr>
        <w:t>(Balschweid, Thompson, &amp; Cole, 1998, p. 3).”</w:t>
      </w:r>
    </w:p>
    <w:p w14:paraId="0731946E" w14:textId="77777777" w:rsidR="00F40CA0" w:rsidRPr="00B351E0" w:rsidRDefault="00F40CA0" w:rsidP="00F40CA0">
      <w:pPr>
        <w:pStyle w:val="BodyA"/>
        <w:rPr>
          <w:rFonts w:ascii="Times New Roman" w:hAnsi="Times New Roman"/>
        </w:rPr>
      </w:pPr>
    </w:p>
    <w:p w14:paraId="1417EA26" w14:textId="77777777" w:rsidR="00F40CA0" w:rsidRPr="00B351E0" w:rsidRDefault="00F40CA0" w:rsidP="00F40CA0">
      <w:pPr>
        <w:pStyle w:val="BodyA"/>
        <w:jc w:val="center"/>
        <w:rPr>
          <w:rStyle w:val="Strong1"/>
          <w:rFonts w:ascii="Times New Roman" w:hAnsi="Times New Roman"/>
          <w:sz w:val="24"/>
        </w:rPr>
      </w:pPr>
      <w:r w:rsidRPr="00B351E0">
        <w:rPr>
          <w:rStyle w:val="Strong1"/>
          <w:rFonts w:ascii="Times New Roman" w:hAnsi="Times New Roman"/>
          <w:sz w:val="24"/>
        </w:rPr>
        <w:t>Future Plans</w:t>
      </w:r>
    </w:p>
    <w:p w14:paraId="747E7165" w14:textId="77777777" w:rsidR="00F40CA0" w:rsidRPr="00B351E0" w:rsidRDefault="00F40CA0" w:rsidP="00F40CA0">
      <w:pPr>
        <w:pStyle w:val="BodyA"/>
        <w:rPr>
          <w:rFonts w:ascii="Times New Roman" w:hAnsi="Times New Roman"/>
          <w:b/>
        </w:rPr>
      </w:pPr>
    </w:p>
    <w:p w14:paraId="31D1155F" w14:textId="7DAB4145" w:rsidR="00F40CA0" w:rsidRPr="00B351E0" w:rsidRDefault="00F40CA0" w:rsidP="00661897">
      <w:pPr>
        <w:pStyle w:val="BodyA"/>
        <w:ind w:firstLine="720"/>
        <w:rPr>
          <w:rFonts w:ascii="Times New Roman" w:hAnsi="Times New Roman"/>
        </w:rPr>
      </w:pPr>
      <w:r w:rsidRPr="00B351E0">
        <w:rPr>
          <w:rFonts w:ascii="Times New Roman" w:hAnsi="Times New Roman"/>
        </w:rPr>
        <w:t xml:space="preserve">To ensure that high school teachers are adequately prepared for teaching the ALS courses, [State] University requires a summer ALS </w:t>
      </w:r>
      <w:r w:rsidR="00270112">
        <w:rPr>
          <w:rFonts w:ascii="Times New Roman" w:hAnsi="Times New Roman"/>
        </w:rPr>
        <w:t>training</w:t>
      </w:r>
      <w:r w:rsidR="00270112" w:rsidRPr="00B351E0">
        <w:rPr>
          <w:rFonts w:ascii="Times New Roman" w:hAnsi="Times New Roman"/>
        </w:rPr>
        <w:t xml:space="preserve"> </w:t>
      </w:r>
      <w:r w:rsidRPr="00B351E0">
        <w:rPr>
          <w:rFonts w:ascii="Times New Roman" w:hAnsi="Times New Roman"/>
        </w:rPr>
        <w:t>workshop. However, because of time constraints prohibiting teachers from traveling during the summer, a</w:t>
      </w:r>
      <w:r w:rsidR="00270112">
        <w:rPr>
          <w:rFonts w:ascii="Times New Roman" w:hAnsi="Times New Roman"/>
        </w:rPr>
        <w:t>n alternative</w:t>
      </w:r>
      <w:r w:rsidRPr="00B351E0">
        <w:rPr>
          <w:rFonts w:ascii="Times New Roman" w:hAnsi="Times New Roman"/>
        </w:rPr>
        <w:t xml:space="preserve"> distance</w:t>
      </w:r>
      <w:r w:rsidR="00B351E0">
        <w:rPr>
          <w:rFonts w:ascii="Times New Roman" w:hAnsi="Times New Roman"/>
        </w:rPr>
        <w:t xml:space="preserve"> </w:t>
      </w:r>
      <w:r w:rsidRPr="00B351E0">
        <w:rPr>
          <w:rFonts w:ascii="Times New Roman" w:hAnsi="Times New Roman"/>
        </w:rPr>
        <w:t xml:space="preserve">training program is being developed. By </w:t>
      </w:r>
      <w:r w:rsidR="00270112">
        <w:rPr>
          <w:rFonts w:ascii="Times New Roman" w:hAnsi="Times New Roman"/>
        </w:rPr>
        <w:t>utilizing</w:t>
      </w:r>
      <w:r w:rsidR="00270112" w:rsidRPr="00B351E0">
        <w:rPr>
          <w:rFonts w:ascii="Times New Roman" w:hAnsi="Times New Roman"/>
        </w:rPr>
        <w:t xml:space="preserve"> </w:t>
      </w:r>
      <w:r w:rsidRPr="00B351E0">
        <w:rPr>
          <w:rFonts w:ascii="Times New Roman" w:hAnsi="Times New Roman"/>
        </w:rPr>
        <w:t xml:space="preserve">a variety of </w:t>
      </w:r>
      <w:r w:rsidR="00270112">
        <w:rPr>
          <w:rFonts w:ascii="Times New Roman" w:hAnsi="Times New Roman"/>
        </w:rPr>
        <w:t>training</w:t>
      </w:r>
      <w:r w:rsidR="00270112" w:rsidRPr="00B351E0">
        <w:rPr>
          <w:rFonts w:ascii="Times New Roman" w:hAnsi="Times New Roman"/>
        </w:rPr>
        <w:t xml:space="preserve"> </w:t>
      </w:r>
      <w:r w:rsidRPr="00B351E0">
        <w:rPr>
          <w:rFonts w:ascii="Times New Roman" w:hAnsi="Times New Roman"/>
        </w:rPr>
        <w:t xml:space="preserve">methods, it is anticipated that there will be an increase in </w:t>
      </w:r>
      <w:r w:rsidR="002E4670">
        <w:rPr>
          <w:rFonts w:ascii="Times New Roman" w:hAnsi="Times New Roman"/>
        </w:rPr>
        <w:t xml:space="preserve">the </w:t>
      </w:r>
      <w:r w:rsidR="00270112" w:rsidRPr="00DE791F">
        <w:rPr>
          <w:rFonts w:ascii="Times New Roman" w:hAnsi="Times New Roman"/>
        </w:rPr>
        <w:t xml:space="preserve">overall growth </w:t>
      </w:r>
      <w:r w:rsidR="00270112">
        <w:rPr>
          <w:rFonts w:ascii="Times New Roman" w:hAnsi="Times New Roman"/>
        </w:rPr>
        <w:t xml:space="preserve">of </w:t>
      </w:r>
      <w:r w:rsidRPr="00B351E0">
        <w:rPr>
          <w:rFonts w:ascii="Times New Roman" w:hAnsi="Times New Roman"/>
        </w:rPr>
        <w:t xml:space="preserve">the number of teachers teaching </w:t>
      </w:r>
      <w:r w:rsidR="00270112">
        <w:rPr>
          <w:rFonts w:ascii="Times New Roman" w:hAnsi="Times New Roman"/>
        </w:rPr>
        <w:t xml:space="preserve">the </w:t>
      </w:r>
      <w:r w:rsidRPr="00B351E0">
        <w:rPr>
          <w:rFonts w:ascii="Times New Roman" w:hAnsi="Times New Roman"/>
        </w:rPr>
        <w:t>ALS courses.</w:t>
      </w:r>
    </w:p>
    <w:p w14:paraId="3D2DA3B8" w14:textId="77777777" w:rsidR="00F40CA0" w:rsidRPr="00B351E0" w:rsidRDefault="00F40CA0" w:rsidP="00F40CA0">
      <w:pPr>
        <w:pStyle w:val="BodyA"/>
        <w:jc w:val="center"/>
        <w:rPr>
          <w:rFonts w:ascii="Times New Roman" w:hAnsi="Times New Roman"/>
        </w:rPr>
      </w:pPr>
    </w:p>
    <w:p w14:paraId="1AEEAB41" w14:textId="77777777" w:rsidR="00F40CA0" w:rsidRPr="00B351E0" w:rsidRDefault="00F40CA0" w:rsidP="00F40CA0">
      <w:pPr>
        <w:pStyle w:val="BodyA"/>
        <w:jc w:val="center"/>
        <w:rPr>
          <w:rFonts w:ascii="Times New Roman" w:hAnsi="Times New Roman"/>
          <w:b/>
        </w:rPr>
      </w:pPr>
      <w:r w:rsidRPr="00B351E0">
        <w:rPr>
          <w:rFonts w:ascii="Times New Roman" w:hAnsi="Times New Roman"/>
          <w:b/>
        </w:rPr>
        <w:t xml:space="preserve">Costs and Resources </w:t>
      </w:r>
      <w:r w:rsidR="0001695A">
        <w:rPr>
          <w:rFonts w:ascii="Times New Roman" w:hAnsi="Times New Roman"/>
          <w:b/>
        </w:rPr>
        <w:t>Associated with Developing the ALS Courses</w:t>
      </w:r>
    </w:p>
    <w:p w14:paraId="512C952F" w14:textId="77777777" w:rsidR="00F40CA0" w:rsidRPr="00B351E0" w:rsidRDefault="00F40CA0" w:rsidP="00F40CA0">
      <w:pPr>
        <w:pStyle w:val="BodyA"/>
        <w:jc w:val="center"/>
        <w:rPr>
          <w:rFonts w:ascii="Times New Roman" w:hAnsi="Times New Roman"/>
        </w:rPr>
      </w:pPr>
    </w:p>
    <w:p w14:paraId="03F740EB" w14:textId="3F8235DD" w:rsidR="002E4670" w:rsidRDefault="002E4670" w:rsidP="00661897">
      <w:pPr>
        <w:pStyle w:val="BodyA"/>
        <w:rPr>
          <w:rFonts w:ascii="Times New Roman" w:hAnsi="Times New Roman"/>
        </w:rPr>
      </w:pPr>
      <w:r>
        <w:rPr>
          <w:rFonts w:ascii="Times New Roman" w:hAnsi="Times New Roman"/>
        </w:rPr>
        <w:tab/>
      </w:r>
      <w:r w:rsidR="00F40CA0" w:rsidRPr="00B351E0">
        <w:rPr>
          <w:rFonts w:ascii="Times New Roman" w:hAnsi="Times New Roman"/>
        </w:rPr>
        <w:t xml:space="preserve">The costs and resources </w:t>
      </w:r>
      <w:r w:rsidR="00412E80">
        <w:rPr>
          <w:rFonts w:ascii="Times New Roman" w:hAnsi="Times New Roman"/>
        </w:rPr>
        <w:t xml:space="preserve">that were </w:t>
      </w:r>
      <w:r w:rsidR="00F40CA0" w:rsidRPr="00B351E0">
        <w:rPr>
          <w:rFonts w:ascii="Times New Roman" w:hAnsi="Times New Roman"/>
        </w:rPr>
        <w:t>associated with developing the ALS courses include</w:t>
      </w:r>
      <w:r w:rsidR="00412E80">
        <w:rPr>
          <w:rFonts w:ascii="Times New Roman" w:hAnsi="Times New Roman"/>
        </w:rPr>
        <w:t>d</w:t>
      </w:r>
      <w:r w:rsidR="00F40CA0" w:rsidRPr="00B351E0">
        <w:rPr>
          <w:rFonts w:ascii="Times New Roman" w:hAnsi="Times New Roman"/>
        </w:rPr>
        <w:t>:</w:t>
      </w:r>
    </w:p>
    <w:p w14:paraId="0159257F" w14:textId="77777777" w:rsidR="002E4670" w:rsidRPr="00B351E0" w:rsidRDefault="002E4670" w:rsidP="00661897">
      <w:pPr>
        <w:pStyle w:val="BodyA"/>
        <w:rPr>
          <w:rFonts w:ascii="Times New Roman" w:hAnsi="Times New Roman"/>
        </w:rPr>
      </w:pPr>
    </w:p>
    <w:p w14:paraId="370FCA80" w14:textId="77777777" w:rsidR="00F40CA0" w:rsidRPr="00B351E0" w:rsidRDefault="00F40CA0" w:rsidP="00F40CA0">
      <w:pPr>
        <w:pStyle w:val="BodyA"/>
        <w:numPr>
          <w:ilvl w:val="0"/>
          <w:numId w:val="1"/>
        </w:numPr>
        <w:tabs>
          <w:tab w:val="left" w:pos="360"/>
          <w:tab w:val="num" w:pos="1440"/>
        </w:tabs>
        <w:ind w:left="1440" w:hanging="360"/>
        <w:rPr>
          <w:rFonts w:ascii="Times New Roman" w:hAnsi="Times New Roman"/>
        </w:rPr>
      </w:pPr>
      <w:r w:rsidRPr="00B351E0">
        <w:rPr>
          <w:rFonts w:ascii="Times New Roman" w:hAnsi="Times New Roman"/>
        </w:rPr>
        <w:t xml:space="preserve">The summer ALS </w:t>
      </w:r>
      <w:r w:rsidR="00412E80">
        <w:rPr>
          <w:rFonts w:ascii="Times New Roman" w:hAnsi="Times New Roman"/>
        </w:rPr>
        <w:t>training</w:t>
      </w:r>
      <w:r w:rsidR="00412E80" w:rsidRPr="00B351E0">
        <w:rPr>
          <w:rFonts w:ascii="Times New Roman" w:hAnsi="Times New Roman"/>
        </w:rPr>
        <w:t xml:space="preserve"> </w:t>
      </w:r>
      <w:r w:rsidRPr="00B351E0">
        <w:rPr>
          <w:rFonts w:ascii="Times New Roman" w:hAnsi="Times New Roman"/>
        </w:rPr>
        <w:t>workshop for teachers.</w:t>
      </w:r>
    </w:p>
    <w:p w14:paraId="73D851D6" w14:textId="77777777" w:rsidR="00F40CA0" w:rsidRPr="00B351E0" w:rsidRDefault="00F40CA0" w:rsidP="00F40CA0">
      <w:pPr>
        <w:pStyle w:val="BodyA"/>
        <w:numPr>
          <w:ilvl w:val="0"/>
          <w:numId w:val="1"/>
        </w:numPr>
        <w:tabs>
          <w:tab w:val="left" w:pos="360"/>
          <w:tab w:val="num" w:pos="1440"/>
        </w:tabs>
        <w:ind w:left="1440" w:hanging="360"/>
        <w:rPr>
          <w:rFonts w:ascii="Times New Roman" w:hAnsi="Times New Roman"/>
        </w:rPr>
      </w:pPr>
      <w:r w:rsidRPr="00B351E0">
        <w:rPr>
          <w:rFonts w:ascii="Times New Roman" w:hAnsi="Times New Roman"/>
        </w:rPr>
        <w:t>The development of the ALS distance training program.</w:t>
      </w:r>
    </w:p>
    <w:p w14:paraId="4CC86791" w14:textId="77777777" w:rsidR="00F40CA0" w:rsidRPr="00B351E0" w:rsidRDefault="00F40CA0" w:rsidP="00F40CA0">
      <w:pPr>
        <w:pStyle w:val="BodyA"/>
        <w:numPr>
          <w:ilvl w:val="0"/>
          <w:numId w:val="1"/>
        </w:numPr>
        <w:tabs>
          <w:tab w:val="left" w:pos="360"/>
          <w:tab w:val="num" w:pos="1440"/>
        </w:tabs>
        <w:ind w:left="1440" w:hanging="360"/>
        <w:rPr>
          <w:rFonts w:ascii="Times New Roman" w:hAnsi="Times New Roman"/>
        </w:rPr>
      </w:pPr>
      <w:r w:rsidRPr="00B351E0">
        <w:rPr>
          <w:rFonts w:ascii="Times New Roman" w:hAnsi="Times New Roman"/>
        </w:rPr>
        <w:t>The cost of the reviewers for the ALS academic standards during course development.</w:t>
      </w:r>
    </w:p>
    <w:p w14:paraId="3F3A0403" w14:textId="77777777" w:rsidR="00F40CA0" w:rsidRPr="00B351E0" w:rsidRDefault="00F40CA0" w:rsidP="00F40CA0">
      <w:pPr>
        <w:pStyle w:val="BodyA"/>
        <w:numPr>
          <w:ilvl w:val="0"/>
          <w:numId w:val="1"/>
        </w:numPr>
        <w:tabs>
          <w:tab w:val="left" w:pos="360"/>
          <w:tab w:val="num" w:pos="1440"/>
        </w:tabs>
        <w:ind w:left="1440" w:hanging="360"/>
        <w:rPr>
          <w:rFonts w:ascii="Times New Roman" w:hAnsi="Times New Roman"/>
        </w:rPr>
      </w:pPr>
      <w:r w:rsidRPr="00B351E0">
        <w:rPr>
          <w:rFonts w:ascii="Times New Roman" w:hAnsi="Times New Roman"/>
        </w:rPr>
        <w:t>The cost of lab kits for the initial implementation of the ALS courses in select high schools across the [State].</w:t>
      </w:r>
    </w:p>
    <w:p w14:paraId="2FB8B4DE" w14:textId="77777777" w:rsidR="00F40CA0" w:rsidRPr="00B351E0" w:rsidRDefault="00F40CA0" w:rsidP="00F40CA0">
      <w:pPr>
        <w:pStyle w:val="BodyA"/>
        <w:numPr>
          <w:ilvl w:val="0"/>
          <w:numId w:val="1"/>
        </w:numPr>
        <w:tabs>
          <w:tab w:val="left" w:pos="360"/>
          <w:tab w:val="num" w:pos="1440"/>
        </w:tabs>
        <w:ind w:left="1440" w:hanging="360"/>
        <w:rPr>
          <w:rFonts w:ascii="Times New Roman" w:hAnsi="Times New Roman"/>
        </w:rPr>
      </w:pPr>
      <w:r w:rsidRPr="00B351E0">
        <w:rPr>
          <w:rFonts w:ascii="Times New Roman" w:hAnsi="Times New Roman"/>
        </w:rPr>
        <w:t>The cost of printing the ALS posters and brochures for marketing of the program.</w:t>
      </w:r>
    </w:p>
    <w:p w14:paraId="5BFF70F4" w14:textId="77777777" w:rsidR="00F40CA0" w:rsidRPr="00B351E0" w:rsidRDefault="00F40CA0" w:rsidP="00F40CA0">
      <w:pPr>
        <w:pStyle w:val="BodyA"/>
        <w:numPr>
          <w:ilvl w:val="0"/>
          <w:numId w:val="1"/>
        </w:numPr>
        <w:tabs>
          <w:tab w:val="left" w:pos="360"/>
          <w:tab w:val="num" w:pos="1440"/>
        </w:tabs>
        <w:ind w:left="1440" w:hanging="360"/>
        <w:rPr>
          <w:rFonts w:ascii="Times New Roman" w:hAnsi="Times New Roman"/>
        </w:rPr>
      </w:pPr>
      <w:r w:rsidRPr="00B351E0">
        <w:rPr>
          <w:rFonts w:ascii="Times New Roman" w:hAnsi="Times New Roman"/>
        </w:rPr>
        <w:t>The cost of the outsourcing of the ALS standards to an external company for the development of curriculum lesson plans for the ALS courses.</w:t>
      </w:r>
    </w:p>
    <w:p w14:paraId="719D2557" w14:textId="77777777" w:rsidR="00F40CA0" w:rsidRPr="00B351E0" w:rsidRDefault="00F40CA0" w:rsidP="00F40CA0">
      <w:pPr>
        <w:pStyle w:val="BodyA"/>
        <w:numPr>
          <w:ilvl w:val="0"/>
          <w:numId w:val="1"/>
        </w:numPr>
        <w:tabs>
          <w:tab w:val="left" w:pos="360"/>
          <w:tab w:val="num" w:pos="1440"/>
        </w:tabs>
        <w:ind w:left="1440" w:hanging="360"/>
        <w:rPr>
          <w:rFonts w:ascii="Times New Roman" w:hAnsi="Times New Roman"/>
        </w:rPr>
      </w:pPr>
      <w:r w:rsidRPr="00B351E0">
        <w:rPr>
          <w:rFonts w:ascii="Times New Roman" w:hAnsi="Times New Roman"/>
        </w:rPr>
        <w:t xml:space="preserve">The </w:t>
      </w:r>
      <w:r w:rsidR="00412E80">
        <w:rPr>
          <w:rFonts w:ascii="Times New Roman" w:hAnsi="Times New Roman"/>
        </w:rPr>
        <w:t>costs of utilizing a nationally approved</w:t>
      </w:r>
      <w:r w:rsidRPr="00B351E0">
        <w:rPr>
          <w:rFonts w:ascii="Times New Roman" w:hAnsi="Times New Roman"/>
        </w:rPr>
        <w:t xml:space="preserve"> </w:t>
      </w:r>
      <w:r w:rsidR="00412E80">
        <w:rPr>
          <w:rFonts w:ascii="Times New Roman" w:hAnsi="Times New Roman"/>
        </w:rPr>
        <w:t>c</w:t>
      </w:r>
      <w:r w:rsidRPr="00B351E0">
        <w:rPr>
          <w:rFonts w:ascii="Times New Roman" w:hAnsi="Times New Roman"/>
        </w:rPr>
        <w:t xml:space="preserve">urriculum </w:t>
      </w:r>
      <w:r w:rsidR="00412E80">
        <w:rPr>
          <w:rFonts w:ascii="Times New Roman" w:hAnsi="Times New Roman"/>
        </w:rPr>
        <w:t>a</w:t>
      </w:r>
      <w:r w:rsidRPr="00B351E0">
        <w:rPr>
          <w:rFonts w:ascii="Times New Roman" w:hAnsi="Times New Roman"/>
        </w:rPr>
        <w:t>ssessment</w:t>
      </w:r>
      <w:r w:rsidR="00412E80">
        <w:rPr>
          <w:rFonts w:ascii="Times New Roman" w:hAnsi="Times New Roman"/>
        </w:rPr>
        <w:t xml:space="preserve"> system</w:t>
      </w:r>
      <w:r w:rsidRPr="00B351E0">
        <w:rPr>
          <w:rFonts w:ascii="Times New Roman" w:hAnsi="Times New Roman"/>
        </w:rPr>
        <w:t xml:space="preserve"> fo</w:t>
      </w:r>
      <w:r w:rsidR="00B351E0">
        <w:rPr>
          <w:rFonts w:ascii="Times New Roman" w:hAnsi="Times New Roman"/>
        </w:rPr>
        <w:t xml:space="preserve">r enhanced student </w:t>
      </w:r>
      <w:r w:rsidR="00A3759C">
        <w:rPr>
          <w:rFonts w:ascii="Times New Roman" w:hAnsi="Times New Roman"/>
        </w:rPr>
        <w:t>evaluation</w:t>
      </w:r>
      <w:r w:rsidR="00B351E0">
        <w:rPr>
          <w:rFonts w:ascii="Times New Roman" w:hAnsi="Times New Roman"/>
        </w:rPr>
        <w:t>.</w:t>
      </w:r>
    </w:p>
    <w:p w14:paraId="34AE7F9B" w14:textId="77777777" w:rsidR="00F40CA0" w:rsidRPr="00B351E0" w:rsidRDefault="00F40CA0" w:rsidP="00F40CA0">
      <w:pPr>
        <w:pStyle w:val="BodyA"/>
        <w:tabs>
          <w:tab w:val="left" w:pos="360"/>
        </w:tabs>
        <w:jc w:val="center"/>
        <w:rPr>
          <w:rFonts w:ascii="Times New Roman" w:hAnsi="Times New Roman"/>
        </w:rPr>
      </w:pPr>
    </w:p>
    <w:p w14:paraId="256220AC" w14:textId="77777777" w:rsidR="00F40CA0" w:rsidRPr="00B351E0" w:rsidRDefault="00F40CA0" w:rsidP="00F40CA0">
      <w:pPr>
        <w:pStyle w:val="BodyA"/>
        <w:tabs>
          <w:tab w:val="left" w:pos="360"/>
        </w:tabs>
        <w:jc w:val="center"/>
        <w:rPr>
          <w:rFonts w:ascii="Times New Roman" w:hAnsi="Times New Roman"/>
        </w:rPr>
      </w:pPr>
    </w:p>
    <w:p w14:paraId="408C2546" w14:textId="77777777" w:rsidR="00F40CA0" w:rsidRPr="00B351E0" w:rsidRDefault="00F40CA0" w:rsidP="00F40CA0">
      <w:pPr>
        <w:pStyle w:val="BodyA"/>
        <w:tabs>
          <w:tab w:val="left" w:pos="360"/>
        </w:tabs>
        <w:jc w:val="center"/>
        <w:rPr>
          <w:rFonts w:ascii="Times New Roman" w:hAnsi="Times New Roman"/>
        </w:rPr>
      </w:pPr>
    </w:p>
    <w:p w14:paraId="2B120284" w14:textId="77777777" w:rsidR="00F40CA0" w:rsidRPr="00B351E0" w:rsidRDefault="00F40CA0" w:rsidP="00661897">
      <w:pPr>
        <w:pStyle w:val="BodyA"/>
        <w:tabs>
          <w:tab w:val="left" w:pos="360"/>
        </w:tabs>
        <w:rPr>
          <w:rFonts w:ascii="Times New Roman" w:hAnsi="Times New Roman"/>
          <w:b/>
        </w:rPr>
      </w:pPr>
    </w:p>
    <w:p w14:paraId="6CF73C05" w14:textId="77777777" w:rsidR="00F40CA0" w:rsidRPr="00B351E0" w:rsidRDefault="00F40CA0" w:rsidP="00F40CA0">
      <w:pPr>
        <w:pStyle w:val="BodyA"/>
        <w:tabs>
          <w:tab w:val="left" w:pos="360"/>
        </w:tabs>
        <w:jc w:val="center"/>
        <w:rPr>
          <w:rFonts w:ascii="Times New Roman" w:hAnsi="Times New Roman"/>
          <w:b/>
        </w:rPr>
      </w:pPr>
      <w:r w:rsidRPr="00B351E0">
        <w:rPr>
          <w:rFonts w:ascii="Times New Roman" w:hAnsi="Times New Roman"/>
          <w:b/>
        </w:rPr>
        <w:lastRenderedPageBreak/>
        <w:t>References</w:t>
      </w:r>
    </w:p>
    <w:p w14:paraId="63C68340" w14:textId="77777777" w:rsidR="00F40CA0" w:rsidRPr="00B351E0" w:rsidRDefault="00F40CA0" w:rsidP="00F40CA0">
      <w:pPr>
        <w:pStyle w:val="BodyA"/>
        <w:rPr>
          <w:rFonts w:ascii="Times New Roman" w:hAnsi="Times New Roman"/>
        </w:rPr>
      </w:pPr>
    </w:p>
    <w:p w14:paraId="51A61CC5" w14:textId="2C8AF36C" w:rsidR="00F40CA0" w:rsidRPr="00B351E0" w:rsidRDefault="00F40CA0" w:rsidP="000469B4">
      <w:pPr>
        <w:pStyle w:val="BodyA"/>
        <w:rPr>
          <w:rFonts w:ascii="Times New Roman" w:hAnsi="Times New Roman"/>
        </w:rPr>
      </w:pPr>
      <w:proofErr w:type="gramStart"/>
      <w:r w:rsidRPr="00B351E0">
        <w:rPr>
          <w:rFonts w:ascii="Times New Roman" w:hAnsi="Times New Roman"/>
        </w:rPr>
        <w:t>Authors.</w:t>
      </w:r>
      <w:proofErr w:type="gramEnd"/>
      <w:r w:rsidRPr="00B351E0">
        <w:rPr>
          <w:rFonts w:ascii="Times New Roman" w:hAnsi="Times New Roman"/>
        </w:rPr>
        <w:t xml:space="preserve">  (2009). </w:t>
      </w:r>
      <w:r w:rsidRPr="00B351E0">
        <w:rPr>
          <w:rFonts w:ascii="Times New Roman" w:hAnsi="Times New Roman"/>
          <w:i/>
        </w:rPr>
        <w:t>Advanced life science program governance document.</w:t>
      </w:r>
      <w:r w:rsidRPr="00B351E0">
        <w:rPr>
          <w:rFonts w:ascii="Times New Roman" w:hAnsi="Times New Roman"/>
        </w:rPr>
        <w:t xml:space="preserve"> </w:t>
      </w:r>
      <w:proofErr w:type="gramStart"/>
      <w:r w:rsidRPr="00B351E0">
        <w:rPr>
          <w:rFonts w:ascii="Times New Roman" w:hAnsi="Times New Roman"/>
        </w:rPr>
        <w:t xml:space="preserve">Unpublished </w:t>
      </w:r>
      <w:r w:rsidR="000469B4">
        <w:rPr>
          <w:rFonts w:ascii="Times New Roman" w:hAnsi="Times New Roman"/>
        </w:rPr>
        <w:t>document.</w:t>
      </w:r>
      <w:proofErr w:type="gramEnd"/>
      <w:r w:rsidR="000469B4">
        <w:rPr>
          <w:rFonts w:ascii="Times New Roman" w:hAnsi="Times New Roman"/>
        </w:rPr>
        <w:tab/>
      </w:r>
      <w:r w:rsidRPr="00B351E0">
        <w:rPr>
          <w:rFonts w:ascii="Times New Roman" w:hAnsi="Times New Roman"/>
        </w:rPr>
        <w:t xml:space="preserve">[State] </w:t>
      </w:r>
      <w:proofErr w:type="gramStart"/>
      <w:r w:rsidRPr="00B351E0">
        <w:rPr>
          <w:rFonts w:ascii="Times New Roman" w:hAnsi="Times New Roman"/>
        </w:rPr>
        <w:t>University, City.</w:t>
      </w:r>
      <w:proofErr w:type="gramEnd"/>
    </w:p>
    <w:p w14:paraId="6CAA8855" w14:textId="77777777" w:rsidR="00F40CA0" w:rsidRPr="00B351E0" w:rsidRDefault="00F40CA0" w:rsidP="00F40CA0">
      <w:pPr>
        <w:pStyle w:val="BodyA"/>
        <w:rPr>
          <w:rFonts w:ascii="Times New Roman" w:hAnsi="Times New Roman"/>
        </w:rPr>
      </w:pPr>
    </w:p>
    <w:p w14:paraId="653D0BC1" w14:textId="0DC6F1FF" w:rsidR="00F40CA0" w:rsidRPr="00B351E0" w:rsidRDefault="00F40CA0" w:rsidP="00F40CA0">
      <w:pPr>
        <w:pStyle w:val="BodyA"/>
        <w:rPr>
          <w:rFonts w:ascii="Times New Roman" w:hAnsi="Times New Roman"/>
        </w:rPr>
      </w:pPr>
      <w:proofErr w:type="gramStart"/>
      <w:r w:rsidRPr="00B351E0">
        <w:rPr>
          <w:rFonts w:ascii="Times New Roman" w:hAnsi="Times New Roman"/>
        </w:rPr>
        <w:t>Balschweid, M.A., &amp; Huerta, A. (2008).</w:t>
      </w:r>
      <w:proofErr w:type="gramEnd"/>
      <w:r w:rsidRPr="00B351E0">
        <w:rPr>
          <w:rFonts w:ascii="Times New Roman" w:hAnsi="Times New Roman"/>
        </w:rPr>
        <w:t xml:space="preserve"> Teaching advanced life</w:t>
      </w:r>
      <w:r w:rsidR="000469B4">
        <w:rPr>
          <w:rFonts w:ascii="Times New Roman" w:hAnsi="Times New Roman"/>
        </w:rPr>
        <w:t xml:space="preserve"> sciences in an animal context:</w:t>
      </w:r>
      <w:r w:rsidR="000469B4">
        <w:rPr>
          <w:rFonts w:ascii="Times New Roman" w:hAnsi="Times New Roman"/>
        </w:rPr>
        <w:tab/>
      </w:r>
      <w:r w:rsidRPr="00B351E0">
        <w:rPr>
          <w:rFonts w:ascii="Times New Roman" w:hAnsi="Times New Roman"/>
        </w:rPr>
        <w:t xml:space="preserve">agricultural science teacher voices. </w:t>
      </w:r>
      <w:r w:rsidRPr="00B351E0">
        <w:rPr>
          <w:rFonts w:ascii="Times New Roman" w:hAnsi="Times New Roman"/>
          <w:i/>
        </w:rPr>
        <w:t>Journal of Agricultural Education</w:t>
      </w:r>
      <w:r w:rsidRPr="00B351E0">
        <w:rPr>
          <w:rFonts w:ascii="Times New Roman" w:hAnsi="Times New Roman"/>
        </w:rPr>
        <w:t xml:space="preserve">, </w:t>
      </w:r>
      <w:r w:rsidRPr="00F7043E">
        <w:rPr>
          <w:rFonts w:ascii="Times New Roman" w:hAnsi="Times New Roman"/>
          <w:i/>
        </w:rPr>
        <w:t>49</w:t>
      </w:r>
      <w:r w:rsidRPr="00B351E0">
        <w:rPr>
          <w:rFonts w:ascii="Times New Roman" w:hAnsi="Times New Roman"/>
        </w:rPr>
        <w:t xml:space="preserve"> (1), 17-27.</w:t>
      </w:r>
    </w:p>
    <w:p w14:paraId="71F8D416" w14:textId="77777777" w:rsidR="00F40CA0" w:rsidRPr="00B351E0" w:rsidRDefault="00F40CA0" w:rsidP="00F40CA0">
      <w:pPr>
        <w:pStyle w:val="BodyA"/>
        <w:rPr>
          <w:rFonts w:ascii="Times New Roman" w:hAnsi="Times New Roman"/>
        </w:rPr>
      </w:pPr>
    </w:p>
    <w:p w14:paraId="71ED3C30" w14:textId="237E1C76" w:rsidR="00F40CA0" w:rsidRPr="00B351E0" w:rsidRDefault="00F40CA0" w:rsidP="00F40CA0">
      <w:pPr>
        <w:pStyle w:val="BodyA"/>
        <w:rPr>
          <w:rFonts w:ascii="Times New Roman" w:hAnsi="Times New Roman"/>
        </w:rPr>
      </w:pPr>
      <w:proofErr w:type="gramStart"/>
      <w:r w:rsidRPr="00B351E0">
        <w:rPr>
          <w:rFonts w:ascii="Times New Roman" w:hAnsi="Times New Roman"/>
        </w:rPr>
        <w:t>Thompson, G., &amp; Balschweid, M.A. (1998).</w:t>
      </w:r>
      <w:proofErr w:type="gramEnd"/>
      <w:r w:rsidRPr="00B351E0">
        <w:rPr>
          <w:rFonts w:ascii="Times New Roman" w:hAnsi="Times New Roman"/>
        </w:rPr>
        <w:t xml:space="preserve"> </w:t>
      </w:r>
      <w:proofErr w:type="gramStart"/>
      <w:r w:rsidRPr="00B351E0">
        <w:rPr>
          <w:rFonts w:ascii="Times New Roman" w:hAnsi="Times New Roman"/>
        </w:rPr>
        <w:t>Agriculture teach</w:t>
      </w:r>
      <w:r w:rsidR="000469B4">
        <w:rPr>
          <w:rFonts w:ascii="Times New Roman" w:hAnsi="Times New Roman"/>
        </w:rPr>
        <w:t>ers’ perceptions of integrating</w:t>
      </w:r>
      <w:r w:rsidR="000469B4">
        <w:rPr>
          <w:rFonts w:ascii="Times New Roman" w:hAnsi="Times New Roman"/>
        </w:rPr>
        <w:tab/>
      </w:r>
      <w:r w:rsidRPr="00B351E0">
        <w:rPr>
          <w:rFonts w:ascii="Times New Roman" w:hAnsi="Times New Roman"/>
        </w:rPr>
        <w:t>science in the Oregon agricultural science and technology program.</w:t>
      </w:r>
      <w:proofErr w:type="gramEnd"/>
      <w:r w:rsidRPr="00B351E0">
        <w:rPr>
          <w:rFonts w:ascii="Times New Roman" w:hAnsi="Times New Roman"/>
        </w:rPr>
        <w:t xml:space="preserve"> </w:t>
      </w:r>
      <w:r w:rsidR="000469B4">
        <w:rPr>
          <w:rFonts w:ascii="Times New Roman" w:hAnsi="Times New Roman"/>
          <w:i/>
        </w:rPr>
        <w:t>Paper Presented at</w:t>
      </w:r>
      <w:r w:rsidR="000469B4">
        <w:rPr>
          <w:rFonts w:ascii="Times New Roman" w:hAnsi="Times New Roman"/>
          <w:i/>
        </w:rPr>
        <w:tab/>
      </w:r>
      <w:r w:rsidRPr="00B351E0">
        <w:rPr>
          <w:rFonts w:ascii="Times New Roman" w:hAnsi="Times New Roman"/>
          <w:i/>
        </w:rPr>
        <w:t>the National Agricultural Education Research Meeting.</w:t>
      </w:r>
      <w:r w:rsidRPr="00B351E0">
        <w:rPr>
          <w:rFonts w:ascii="Times New Roman" w:hAnsi="Times New Roman"/>
        </w:rPr>
        <w:t xml:space="preserve"> New Orleans, LA, 25, 1-14.</w:t>
      </w:r>
    </w:p>
    <w:p w14:paraId="352AE25E" w14:textId="77777777" w:rsidR="00F40CA0" w:rsidRPr="00B351E0" w:rsidRDefault="00F40CA0" w:rsidP="00F40CA0">
      <w:pPr>
        <w:pStyle w:val="BodyA"/>
        <w:rPr>
          <w:rFonts w:ascii="Times New Roman" w:hAnsi="Times New Roman"/>
        </w:rPr>
      </w:pPr>
    </w:p>
    <w:p w14:paraId="493AFD66" w14:textId="66445E0C" w:rsidR="00F40CA0" w:rsidRPr="00B351E0" w:rsidRDefault="00F40CA0" w:rsidP="00F40CA0">
      <w:pPr>
        <w:pStyle w:val="BodyA"/>
        <w:rPr>
          <w:rFonts w:ascii="Times New Roman" w:hAnsi="Times New Roman"/>
        </w:rPr>
      </w:pPr>
      <w:r w:rsidRPr="00B351E0">
        <w:rPr>
          <w:rFonts w:ascii="Times New Roman" w:hAnsi="Times New Roman"/>
        </w:rPr>
        <w:t xml:space="preserve">Thompson, G. (1998). </w:t>
      </w:r>
      <w:proofErr w:type="gramStart"/>
      <w:r w:rsidRPr="00B351E0">
        <w:rPr>
          <w:rFonts w:ascii="Times New Roman" w:hAnsi="Times New Roman"/>
        </w:rPr>
        <w:t>Implications of integrating science in s</w:t>
      </w:r>
      <w:r w:rsidR="000469B4">
        <w:rPr>
          <w:rFonts w:ascii="Times New Roman" w:hAnsi="Times New Roman"/>
        </w:rPr>
        <w:t>econdary agricultural education</w:t>
      </w:r>
      <w:r w:rsidR="000469B4">
        <w:rPr>
          <w:rFonts w:ascii="Times New Roman" w:hAnsi="Times New Roman"/>
        </w:rPr>
        <w:tab/>
      </w:r>
      <w:r w:rsidRPr="00B351E0">
        <w:rPr>
          <w:rFonts w:ascii="Times New Roman" w:hAnsi="Times New Roman"/>
        </w:rPr>
        <w:t>programs.</w:t>
      </w:r>
      <w:proofErr w:type="gramEnd"/>
      <w:r w:rsidRPr="00B351E0">
        <w:rPr>
          <w:rFonts w:ascii="Times New Roman" w:hAnsi="Times New Roman"/>
        </w:rPr>
        <w:t xml:space="preserve"> </w:t>
      </w:r>
      <w:r w:rsidRPr="00B351E0">
        <w:rPr>
          <w:rFonts w:ascii="Times New Roman" w:hAnsi="Times New Roman"/>
          <w:i/>
        </w:rPr>
        <w:t>Journal of Agricultural Education</w:t>
      </w:r>
      <w:r w:rsidRPr="00B351E0">
        <w:rPr>
          <w:rFonts w:ascii="Times New Roman" w:hAnsi="Times New Roman"/>
        </w:rPr>
        <w:t xml:space="preserve">, </w:t>
      </w:r>
      <w:r w:rsidRPr="00F7043E">
        <w:rPr>
          <w:rFonts w:ascii="Times New Roman" w:hAnsi="Times New Roman"/>
          <w:i/>
        </w:rPr>
        <w:t>39</w:t>
      </w:r>
      <w:r w:rsidRPr="00B351E0">
        <w:rPr>
          <w:rFonts w:ascii="Times New Roman" w:hAnsi="Times New Roman"/>
        </w:rPr>
        <w:t xml:space="preserve"> (4), 76-85.</w:t>
      </w:r>
    </w:p>
    <w:p w14:paraId="7718164E" w14:textId="77777777" w:rsidR="00F40CA0" w:rsidRPr="00B351E0" w:rsidRDefault="00F40CA0" w:rsidP="00F40CA0">
      <w:pPr>
        <w:pStyle w:val="BodyA"/>
        <w:rPr>
          <w:rFonts w:ascii="Times New Roman" w:hAnsi="Times New Roman"/>
        </w:rPr>
      </w:pPr>
    </w:p>
    <w:p w14:paraId="721CAFE2" w14:textId="407A61CE" w:rsidR="00F40CA0" w:rsidRPr="002D57F0" w:rsidRDefault="00F40CA0" w:rsidP="00F40CA0">
      <w:pPr>
        <w:pStyle w:val="BodyA"/>
        <w:rPr>
          <w:rFonts w:ascii="Times New Roman" w:eastAsia="Times New Roman" w:hAnsi="Times New Roman"/>
          <w:color w:val="auto"/>
          <w:sz w:val="20"/>
        </w:rPr>
      </w:pPr>
      <w:proofErr w:type="gramStart"/>
      <w:r w:rsidRPr="00B351E0">
        <w:rPr>
          <w:rFonts w:ascii="Times New Roman" w:hAnsi="Times New Roman"/>
        </w:rPr>
        <w:t>Balschweid, M.A., Thompson, G., &amp; Cole, R.L. (1998).</w:t>
      </w:r>
      <w:proofErr w:type="gramEnd"/>
      <w:r w:rsidRPr="00B351E0">
        <w:rPr>
          <w:rFonts w:ascii="Times New Roman" w:hAnsi="Times New Roman"/>
        </w:rPr>
        <w:t xml:space="preserve"> Agricul</w:t>
      </w:r>
      <w:r w:rsidR="000469B4">
        <w:rPr>
          <w:rFonts w:ascii="Times New Roman" w:hAnsi="Times New Roman"/>
        </w:rPr>
        <w:t>ture and science integration: A</w:t>
      </w:r>
      <w:r w:rsidR="000469B4">
        <w:rPr>
          <w:rFonts w:ascii="Times New Roman" w:hAnsi="Times New Roman"/>
        </w:rPr>
        <w:tab/>
      </w:r>
      <w:r w:rsidRPr="00B351E0">
        <w:rPr>
          <w:rFonts w:ascii="Times New Roman" w:hAnsi="Times New Roman"/>
        </w:rPr>
        <w:t xml:space="preserve">pre-service prescription for contextual learning. </w:t>
      </w:r>
      <w:r w:rsidR="000469B4">
        <w:rPr>
          <w:rFonts w:ascii="Times New Roman" w:hAnsi="Times New Roman"/>
          <w:i/>
        </w:rPr>
        <w:t>Paper Presented at the American</w:t>
      </w:r>
      <w:r w:rsidR="000469B4">
        <w:rPr>
          <w:rFonts w:ascii="Times New Roman" w:hAnsi="Times New Roman"/>
          <w:i/>
        </w:rPr>
        <w:tab/>
      </w:r>
      <w:r w:rsidRPr="00B351E0">
        <w:rPr>
          <w:rFonts w:ascii="Times New Roman" w:hAnsi="Times New Roman"/>
          <w:i/>
        </w:rPr>
        <w:t>Vocational Association Convention</w:t>
      </w:r>
      <w:r w:rsidRPr="00B351E0">
        <w:rPr>
          <w:rFonts w:ascii="Times New Roman" w:hAnsi="Times New Roman"/>
        </w:rPr>
        <w:t>. New Orleans, LA, 1-13.</w:t>
      </w:r>
    </w:p>
    <w:p w14:paraId="5194738D" w14:textId="77777777" w:rsidR="00B351E0" w:rsidRPr="002D57F0" w:rsidRDefault="00B351E0"/>
    <w:sectPr w:rsidR="00B351E0" w:rsidRPr="002D57F0" w:rsidSect="00C544EA">
      <w:headerReference w:type="even" r:id="rId11"/>
      <w:headerReference w:type="default" r:id="rId12"/>
      <w:footerReference w:type="even" r:id="rId13"/>
      <w:footerReference w:type="default" r:id="rId14"/>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C5F4E0" w14:textId="77777777" w:rsidR="007A2E3A" w:rsidRDefault="007A2E3A" w:rsidP="00C544EA">
      <w:r>
        <w:separator/>
      </w:r>
    </w:p>
  </w:endnote>
  <w:endnote w:type="continuationSeparator" w:id="0">
    <w:p w14:paraId="319D7D89" w14:textId="77777777" w:rsidR="007A2E3A" w:rsidRDefault="007A2E3A" w:rsidP="00C54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Grande">
    <w:altName w:val="Arial"/>
    <w:charset w:val="00"/>
    <w:family w:val="auto"/>
    <w:pitch w:val="variable"/>
    <w:sig w:usb0="E1000AEF" w:usb1="5000A1FF" w:usb2="00000000" w:usb3="00000000" w:csb0="000001BF" w:csb1="00000000"/>
  </w:font>
  <w:font w:name="ヒラギノ角ゴ Pro W3">
    <w:altName w:val="MS Mincho"/>
    <w:charset w:val="4E"/>
    <w:family w:val="auto"/>
    <w:pitch w:val="variable"/>
    <w:sig w:usb0="00000000"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39A715" w14:textId="77777777" w:rsidR="00B351E0" w:rsidRDefault="00B351E0">
    <w:pPr>
      <w:pStyle w:val="HeaderFooterA"/>
      <w:tabs>
        <w:tab w:val="clear" w:pos="9360"/>
        <w:tab w:val="right" w:pos="9340"/>
      </w:tabs>
      <w:rPr>
        <w:rFonts w:ascii="Times New Roman" w:eastAsia="Times New Roman" w:hAnsi="Times New Roman"/>
        <w:color w:val="auto"/>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EB593E" w14:textId="77777777" w:rsidR="00B351E0" w:rsidRDefault="00B351E0">
    <w:pPr>
      <w:pStyle w:val="HeaderFooterA"/>
      <w:tabs>
        <w:tab w:val="clear" w:pos="9360"/>
        <w:tab w:val="right" w:pos="9340"/>
      </w:tabs>
      <w:rPr>
        <w:rFonts w:ascii="Times New Roman" w:eastAsia="Times New Roman" w:hAnsi="Times New Roman"/>
        <w:color w:val="aut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DCF994" w14:textId="77777777" w:rsidR="007A2E3A" w:rsidRDefault="007A2E3A" w:rsidP="00C544EA">
      <w:r>
        <w:separator/>
      </w:r>
    </w:p>
  </w:footnote>
  <w:footnote w:type="continuationSeparator" w:id="0">
    <w:p w14:paraId="73B27535" w14:textId="77777777" w:rsidR="007A2E3A" w:rsidRDefault="007A2E3A" w:rsidP="00C544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BEEAE3" w14:textId="77777777" w:rsidR="00B351E0" w:rsidRDefault="00B351E0">
    <w:pPr>
      <w:pStyle w:val="HeaderFooterA"/>
      <w:tabs>
        <w:tab w:val="clear" w:pos="9360"/>
        <w:tab w:val="right" w:pos="9340"/>
      </w:tabs>
      <w:rPr>
        <w:rFonts w:ascii="Times New Roman" w:eastAsia="Times New Roman" w:hAnsi="Times New Roman"/>
        <w:color w:val="aut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2AD174" w14:textId="77777777" w:rsidR="00B351E0" w:rsidRDefault="00B351E0">
    <w:pPr>
      <w:pStyle w:val="HeaderFooterA"/>
      <w:tabs>
        <w:tab w:val="clear" w:pos="9360"/>
        <w:tab w:val="right" w:pos="9340"/>
      </w:tabs>
      <w:rPr>
        <w:rFonts w:ascii="Times New Roman" w:eastAsia="Times New Roman" w:hAnsi="Times New Roman"/>
        <w:color w:val="aut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bullet"/>
      <w:lvlText w:val="·"/>
      <w:lvlJc w:val="left"/>
      <w:pPr>
        <w:tabs>
          <w:tab w:val="num" w:pos="360"/>
        </w:tabs>
        <w:ind w:left="360" w:firstLine="1080"/>
      </w:pPr>
      <w:rPr>
        <w:rFonts w:ascii="Lucida Grande" w:eastAsia="ヒラギノ角ゴ Pro W3" w:hAnsi="Symbol" w:hint="default"/>
        <w:position w:val="0"/>
        <w:sz w:val="24"/>
      </w:rPr>
    </w:lvl>
    <w:lvl w:ilvl="1">
      <w:start w:val="1"/>
      <w:numFmt w:val="bullet"/>
      <w:lvlText w:val="o"/>
      <w:lvlJc w:val="left"/>
      <w:pPr>
        <w:tabs>
          <w:tab w:val="num" w:pos="360"/>
        </w:tabs>
        <w:ind w:left="360" w:firstLine="720"/>
      </w:pPr>
      <w:rPr>
        <w:rFonts w:ascii="Courier New" w:eastAsia="ヒラギノ角ゴ Pro W3" w:hAnsi="Courier New" w:hint="default"/>
        <w:position w:val="0"/>
        <w:sz w:val="24"/>
      </w:rPr>
    </w:lvl>
    <w:lvl w:ilvl="2">
      <w:start w:val="1"/>
      <w:numFmt w:val="bullet"/>
      <w:lvlText w:val=""/>
      <w:lvlJc w:val="left"/>
      <w:pPr>
        <w:tabs>
          <w:tab w:val="num" w:pos="360"/>
        </w:tabs>
        <w:ind w:left="360" w:firstLine="1440"/>
      </w:pPr>
      <w:rPr>
        <w:rFonts w:ascii="Wingdings" w:eastAsia="ヒラギノ角ゴ Pro W3" w:hAnsi="Wingdings" w:hint="default"/>
        <w:position w:val="0"/>
        <w:sz w:val="24"/>
      </w:rPr>
    </w:lvl>
    <w:lvl w:ilvl="3">
      <w:start w:val="1"/>
      <w:numFmt w:val="bullet"/>
      <w:lvlText w:val="·"/>
      <w:lvlJc w:val="left"/>
      <w:pPr>
        <w:tabs>
          <w:tab w:val="num" w:pos="360"/>
        </w:tabs>
        <w:ind w:left="360" w:firstLine="2160"/>
      </w:pPr>
      <w:rPr>
        <w:rFonts w:ascii="Lucida Grande" w:eastAsia="ヒラギノ角ゴ Pro W3" w:hAnsi="Symbol" w:hint="default"/>
        <w:position w:val="0"/>
        <w:sz w:val="24"/>
      </w:rPr>
    </w:lvl>
    <w:lvl w:ilvl="4">
      <w:start w:val="1"/>
      <w:numFmt w:val="bullet"/>
      <w:lvlText w:val="o"/>
      <w:lvlJc w:val="left"/>
      <w:pPr>
        <w:tabs>
          <w:tab w:val="num" w:pos="360"/>
        </w:tabs>
        <w:ind w:left="360" w:firstLine="2880"/>
      </w:pPr>
      <w:rPr>
        <w:rFonts w:ascii="Courier New" w:eastAsia="ヒラギノ角ゴ Pro W3" w:hAnsi="Courier New" w:hint="default"/>
        <w:position w:val="0"/>
        <w:sz w:val="24"/>
      </w:rPr>
    </w:lvl>
    <w:lvl w:ilvl="5">
      <w:start w:val="1"/>
      <w:numFmt w:val="bullet"/>
      <w:lvlText w:val=""/>
      <w:lvlJc w:val="left"/>
      <w:pPr>
        <w:tabs>
          <w:tab w:val="num" w:pos="360"/>
        </w:tabs>
        <w:ind w:left="360" w:firstLine="3600"/>
      </w:pPr>
      <w:rPr>
        <w:rFonts w:ascii="Wingdings" w:eastAsia="ヒラギノ角ゴ Pro W3" w:hAnsi="Wingdings" w:hint="default"/>
        <w:position w:val="0"/>
        <w:sz w:val="24"/>
      </w:rPr>
    </w:lvl>
    <w:lvl w:ilvl="6">
      <w:start w:val="1"/>
      <w:numFmt w:val="bullet"/>
      <w:lvlText w:val="·"/>
      <w:lvlJc w:val="left"/>
      <w:pPr>
        <w:tabs>
          <w:tab w:val="num" w:pos="360"/>
        </w:tabs>
        <w:ind w:left="360" w:firstLine="4320"/>
      </w:pPr>
      <w:rPr>
        <w:rFonts w:ascii="Lucida Grande" w:eastAsia="ヒラギノ角ゴ Pro W3" w:hAnsi="Symbol" w:hint="default"/>
        <w:position w:val="0"/>
        <w:sz w:val="24"/>
      </w:rPr>
    </w:lvl>
    <w:lvl w:ilvl="7">
      <w:start w:val="1"/>
      <w:numFmt w:val="bullet"/>
      <w:lvlText w:val="o"/>
      <w:lvlJc w:val="left"/>
      <w:pPr>
        <w:tabs>
          <w:tab w:val="num" w:pos="360"/>
        </w:tabs>
        <w:ind w:left="360" w:firstLine="5040"/>
      </w:pPr>
      <w:rPr>
        <w:rFonts w:ascii="Courier New" w:eastAsia="ヒラギノ角ゴ Pro W3" w:hAnsi="Courier New" w:hint="default"/>
        <w:position w:val="0"/>
        <w:sz w:val="24"/>
      </w:rPr>
    </w:lvl>
    <w:lvl w:ilvl="8">
      <w:start w:val="1"/>
      <w:numFmt w:val="bullet"/>
      <w:lvlText w:val=""/>
      <w:lvlJc w:val="left"/>
      <w:pPr>
        <w:tabs>
          <w:tab w:val="num" w:pos="360"/>
        </w:tabs>
        <w:ind w:left="360" w:firstLine="5760"/>
      </w:pPr>
      <w:rPr>
        <w:rFonts w:ascii="Wingdings" w:eastAsia="ヒラギノ角ゴ Pro W3" w:hAnsi="Wingdings" w:hint="default"/>
        <w:position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CA0"/>
    <w:rsid w:val="0001695A"/>
    <w:rsid w:val="000469B4"/>
    <w:rsid w:val="001167E1"/>
    <w:rsid w:val="00192889"/>
    <w:rsid w:val="00270112"/>
    <w:rsid w:val="002827F0"/>
    <w:rsid w:val="002D57F0"/>
    <w:rsid w:val="002E4670"/>
    <w:rsid w:val="002F103D"/>
    <w:rsid w:val="00374F23"/>
    <w:rsid w:val="00412E80"/>
    <w:rsid w:val="00496B2D"/>
    <w:rsid w:val="004A4E4D"/>
    <w:rsid w:val="00661897"/>
    <w:rsid w:val="006F4C2C"/>
    <w:rsid w:val="007A2E3A"/>
    <w:rsid w:val="007C4C7D"/>
    <w:rsid w:val="008C605E"/>
    <w:rsid w:val="00976E41"/>
    <w:rsid w:val="00A3759C"/>
    <w:rsid w:val="00A90EE6"/>
    <w:rsid w:val="00AB1792"/>
    <w:rsid w:val="00AB49EF"/>
    <w:rsid w:val="00AC70BA"/>
    <w:rsid w:val="00AE1558"/>
    <w:rsid w:val="00B351E0"/>
    <w:rsid w:val="00B84E15"/>
    <w:rsid w:val="00C544EA"/>
    <w:rsid w:val="00F40CA0"/>
    <w:rsid w:val="00F7043E"/>
    <w:rsid w:val="00F721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2B6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CA0"/>
    <w:pPr>
      <w:spacing w:after="0" w:line="240" w:lineRule="auto"/>
    </w:pPr>
    <w:rPr>
      <w:rFonts w:ascii="Times New Roman" w:eastAsia="ヒラギノ角ゴ Pro W3" w:hAnsi="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A">
    <w:name w:val="Header &amp; Footer A"/>
    <w:rsid w:val="00F40CA0"/>
    <w:pPr>
      <w:tabs>
        <w:tab w:val="right" w:pos="9360"/>
      </w:tabs>
      <w:spacing w:after="0" w:line="240" w:lineRule="auto"/>
    </w:pPr>
    <w:rPr>
      <w:rFonts w:ascii="Helvetica" w:eastAsia="ヒラギノ角ゴ Pro W3" w:hAnsi="Helvetica" w:cs="Times New Roman"/>
      <w:color w:val="000000"/>
      <w:sz w:val="20"/>
      <w:szCs w:val="20"/>
    </w:rPr>
  </w:style>
  <w:style w:type="paragraph" w:customStyle="1" w:styleId="BodyA">
    <w:name w:val="Body A"/>
    <w:rsid w:val="00F40CA0"/>
    <w:pPr>
      <w:spacing w:after="0" w:line="240" w:lineRule="auto"/>
    </w:pPr>
    <w:rPr>
      <w:rFonts w:ascii="Helvetica" w:eastAsia="ヒラギノ角ゴ Pro W3" w:hAnsi="Helvetica" w:cs="Times New Roman"/>
      <w:color w:val="000000"/>
      <w:sz w:val="24"/>
      <w:szCs w:val="20"/>
    </w:rPr>
  </w:style>
  <w:style w:type="character" w:customStyle="1" w:styleId="Strong1">
    <w:name w:val="Strong1"/>
    <w:rsid w:val="00F40CA0"/>
    <w:rPr>
      <w:rFonts w:ascii="Lucida Grande" w:eastAsia="ヒラギノ角ゴ Pro W3" w:hAnsi="Lucida Grande"/>
      <w:b/>
      <w:i w:val="0"/>
      <w:color w:val="000000"/>
      <w:sz w:val="20"/>
    </w:rPr>
  </w:style>
  <w:style w:type="character" w:styleId="CommentReference">
    <w:name w:val="annotation reference"/>
    <w:basedOn w:val="DefaultParagraphFont"/>
    <w:uiPriority w:val="99"/>
    <w:semiHidden/>
    <w:unhideWhenUsed/>
    <w:rsid w:val="002D57F0"/>
    <w:rPr>
      <w:sz w:val="16"/>
      <w:szCs w:val="16"/>
    </w:rPr>
  </w:style>
  <w:style w:type="paragraph" w:styleId="CommentText">
    <w:name w:val="annotation text"/>
    <w:basedOn w:val="Normal"/>
    <w:link w:val="CommentTextChar"/>
    <w:uiPriority w:val="99"/>
    <w:semiHidden/>
    <w:unhideWhenUsed/>
    <w:rsid w:val="002D57F0"/>
    <w:rPr>
      <w:sz w:val="20"/>
      <w:szCs w:val="20"/>
    </w:rPr>
  </w:style>
  <w:style w:type="character" w:customStyle="1" w:styleId="CommentTextChar">
    <w:name w:val="Comment Text Char"/>
    <w:basedOn w:val="DefaultParagraphFont"/>
    <w:link w:val="CommentText"/>
    <w:uiPriority w:val="99"/>
    <w:semiHidden/>
    <w:rsid w:val="002D57F0"/>
    <w:rPr>
      <w:rFonts w:ascii="Times New Roman" w:eastAsia="ヒラギノ角ゴ Pro W3"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2D57F0"/>
    <w:rPr>
      <w:b/>
      <w:bCs/>
    </w:rPr>
  </w:style>
  <w:style w:type="character" w:customStyle="1" w:styleId="CommentSubjectChar">
    <w:name w:val="Comment Subject Char"/>
    <w:basedOn w:val="CommentTextChar"/>
    <w:link w:val="CommentSubject"/>
    <w:uiPriority w:val="99"/>
    <w:semiHidden/>
    <w:rsid w:val="002D57F0"/>
    <w:rPr>
      <w:rFonts w:ascii="Times New Roman" w:eastAsia="ヒラギノ角ゴ Pro W3" w:hAnsi="Times New Roman" w:cs="Times New Roman"/>
      <w:b/>
      <w:bCs/>
      <w:color w:val="000000"/>
      <w:sz w:val="20"/>
      <w:szCs w:val="20"/>
    </w:rPr>
  </w:style>
  <w:style w:type="paragraph" w:styleId="BalloonText">
    <w:name w:val="Balloon Text"/>
    <w:basedOn w:val="Normal"/>
    <w:link w:val="BalloonTextChar"/>
    <w:uiPriority w:val="99"/>
    <w:semiHidden/>
    <w:unhideWhenUsed/>
    <w:rsid w:val="002D57F0"/>
    <w:rPr>
      <w:rFonts w:ascii="Tahoma" w:hAnsi="Tahoma" w:cs="Tahoma"/>
      <w:sz w:val="16"/>
      <w:szCs w:val="16"/>
    </w:rPr>
  </w:style>
  <w:style w:type="character" w:customStyle="1" w:styleId="BalloonTextChar">
    <w:name w:val="Balloon Text Char"/>
    <w:basedOn w:val="DefaultParagraphFont"/>
    <w:link w:val="BalloonText"/>
    <w:uiPriority w:val="99"/>
    <w:semiHidden/>
    <w:rsid w:val="002D57F0"/>
    <w:rPr>
      <w:rFonts w:ascii="Tahoma" w:eastAsia="ヒラギノ角ゴ Pro W3" w:hAnsi="Tahoma" w:cs="Tahoma"/>
      <w:color w:val="000000"/>
      <w:sz w:val="16"/>
      <w:szCs w:val="16"/>
    </w:rPr>
  </w:style>
  <w:style w:type="character" w:styleId="Hyperlink">
    <w:name w:val="Hyperlink"/>
    <w:basedOn w:val="DefaultParagraphFont"/>
    <w:uiPriority w:val="99"/>
    <w:unhideWhenUsed/>
    <w:rsid w:val="00AC70B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CA0"/>
    <w:pPr>
      <w:spacing w:after="0" w:line="240" w:lineRule="auto"/>
    </w:pPr>
    <w:rPr>
      <w:rFonts w:ascii="Times New Roman" w:eastAsia="ヒラギノ角ゴ Pro W3" w:hAnsi="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A">
    <w:name w:val="Header &amp; Footer A"/>
    <w:rsid w:val="00F40CA0"/>
    <w:pPr>
      <w:tabs>
        <w:tab w:val="right" w:pos="9360"/>
      </w:tabs>
      <w:spacing w:after="0" w:line="240" w:lineRule="auto"/>
    </w:pPr>
    <w:rPr>
      <w:rFonts w:ascii="Helvetica" w:eastAsia="ヒラギノ角ゴ Pro W3" w:hAnsi="Helvetica" w:cs="Times New Roman"/>
      <w:color w:val="000000"/>
      <w:sz w:val="20"/>
      <w:szCs w:val="20"/>
    </w:rPr>
  </w:style>
  <w:style w:type="paragraph" w:customStyle="1" w:styleId="BodyA">
    <w:name w:val="Body A"/>
    <w:rsid w:val="00F40CA0"/>
    <w:pPr>
      <w:spacing w:after="0" w:line="240" w:lineRule="auto"/>
    </w:pPr>
    <w:rPr>
      <w:rFonts w:ascii="Helvetica" w:eastAsia="ヒラギノ角ゴ Pro W3" w:hAnsi="Helvetica" w:cs="Times New Roman"/>
      <w:color w:val="000000"/>
      <w:sz w:val="24"/>
      <w:szCs w:val="20"/>
    </w:rPr>
  </w:style>
  <w:style w:type="character" w:customStyle="1" w:styleId="Strong1">
    <w:name w:val="Strong1"/>
    <w:rsid w:val="00F40CA0"/>
    <w:rPr>
      <w:rFonts w:ascii="Lucida Grande" w:eastAsia="ヒラギノ角ゴ Pro W3" w:hAnsi="Lucida Grande"/>
      <w:b/>
      <w:i w:val="0"/>
      <w:color w:val="000000"/>
      <w:sz w:val="20"/>
    </w:rPr>
  </w:style>
  <w:style w:type="character" w:styleId="CommentReference">
    <w:name w:val="annotation reference"/>
    <w:basedOn w:val="DefaultParagraphFont"/>
    <w:uiPriority w:val="99"/>
    <w:semiHidden/>
    <w:unhideWhenUsed/>
    <w:rsid w:val="002D57F0"/>
    <w:rPr>
      <w:sz w:val="16"/>
      <w:szCs w:val="16"/>
    </w:rPr>
  </w:style>
  <w:style w:type="paragraph" w:styleId="CommentText">
    <w:name w:val="annotation text"/>
    <w:basedOn w:val="Normal"/>
    <w:link w:val="CommentTextChar"/>
    <w:uiPriority w:val="99"/>
    <w:semiHidden/>
    <w:unhideWhenUsed/>
    <w:rsid w:val="002D57F0"/>
    <w:rPr>
      <w:sz w:val="20"/>
      <w:szCs w:val="20"/>
    </w:rPr>
  </w:style>
  <w:style w:type="character" w:customStyle="1" w:styleId="CommentTextChar">
    <w:name w:val="Comment Text Char"/>
    <w:basedOn w:val="DefaultParagraphFont"/>
    <w:link w:val="CommentText"/>
    <w:uiPriority w:val="99"/>
    <w:semiHidden/>
    <w:rsid w:val="002D57F0"/>
    <w:rPr>
      <w:rFonts w:ascii="Times New Roman" w:eastAsia="ヒラギノ角ゴ Pro W3"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2D57F0"/>
    <w:rPr>
      <w:b/>
      <w:bCs/>
    </w:rPr>
  </w:style>
  <w:style w:type="character" w:customStyle="1" w:styleId="CommentSubjectChar">
    <w:name w:val="Comment Subject Char"/>
    <w:basedOn w:val="CommentTextChar"/>
    <w:link w:val="CommentSubject"/>
    <w:uiPriority w:val="99"/>
    <w:semiHidden/>
    <w:rsid w:val="002D57F0"/>
    <w:rPr>
      <w:rFonts w:ascii="Times New Roman" w:eastAsia="ヒラギノ角ゴ Pro W3" w:hAnsi="Times New Roman" w:cs="Times New Roman"/>
      <w:b/>
      <w:bCs/>
      <w:color w:val="000000"/>
      <w:sz w:val="20"/>
      <w:szCs w:val="20"/>
    </w:rPr>
  </w:style>
  <w:style w:type="paragraph" w:styleId="BalloonText">
    <w:name w:val="Balloon Text"/>
    <w:basedOn w:val="Normal"/>
    <w:link w:val="BalloonTextChar"/>
    <w:uiPriority w:val="99"/>
    <w:semiHidden/>
    <w:unhideWhenUsed/>
    <w:rsid w:val="002D57F0"/>
    <w:rPr>
      <w:rFonts w:ascii="Tahoma" w:hAnsi="Tahoma" w:cs="Tahoma"/>
      <w:sz w:val="16"/>
      <w:szCs w:val="16"/>
    </w:rPr>
  </w:style>
  <w:style w:type="character" w:customStyle="1" w:styleId="BalloonTextChar">
    <w:name w:val="Balloon Text Char"/>
    <w:basedOn w:val="DefaultParagraphFont"/>
    <w:link w:val="BalloonText"/>
    <w:uiPriority w:val="99"/>
    <w:semiHidden/>
    <w:rsid w:val="002D57F0"/>
    <w:rPr>
      <w:rFonts w:ascii="Tahoma" w:eastAsia="ヒラギノ角ゴ Pro W3" w:hAnsi="Tahoma" w:cs="Tahoma"/>
      <w:color w:val="000000"/>
      <w:sz w:val="16"/>
      <w:szCs w:val="16"/>
    </w:rPr>
  </w:style>
  <w:style w:type="character" w:styleId="Hyperlink">
    <w:name w:val="Hyperlink"/>
    <w:basedOn w:val="DefaultParagraphFont"/>
    <w:uiPriority w:val="99"/>
    <w:unhideWhenUsed/>
    <w:rsid w:val="00AC70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lesters@purdue.edu" TargetMode="External"/><Relationship Id="rId4" Type="http://schemas.microsoft.com/office/2007/relationships/stylesWithEffects" Target="stylesWithEffects.xml"/><Relationship Id="rId9" Type="http://schemas.openxmlformats.org/officeDocument/2006/relationships/hyperlink" Target="mailto:mnanders@purdue.ed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5DD7D9-844A-4408-B419-65343E6AF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1127</Words>
  <Characters>6428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2011-07-08T20:10:00Z</cp:lastPrinted>
  <dcterms:created xsi:type="dcterms:W3CDTF">2011-07-08T16:58:00Z</dcterms:created>
  <dcterms:modified xsi:type="dcterms:W3CDTF">2011-07-09T01:15:00Z</dcterms:modified>
</cp:coreProperties>
</file>