
<file path=[Content_Types].xml><?xml version="1.0" encoding="utf-8"?>
<Types xmlns="http://schemas.openxmlformats.org/package/2006/content-types">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5817" w:rsidRDefault="00835817" w:rsidP="0053660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Battle of the Sexes: Classroom Management </w:t>
      </w:r>
      <w:r w:rsidR="00536607">
        <w:rPr>
          <w:rFonts w:ascii="Times New Roman" w:hAnsi="Times New Roman" w:cs="Times New Roman"/>
          <w:b/>
          <w:sz w:val="24"/>
          <w:szCs w:val="24"/>
        </w:rPr>
        <w:t>amongP</w:t>
      </w:r>
      <w:r>
        <w:rPr>
          <w:rFonts w:ascii="Times New Roman" w:hAnsi="Times New Roman" w:cs="Times New Roman"/>
          <w:b/>
          <w:sz w:val="24"/>
          <w:szCs w:val="24"/>
        </w:rPr>
        <w:t xml:space="preserve">reservice Teachers in </w:t>
      </w:r>
    </w:p>
    <w:p w:rsidR="00835817" w:rsidRDefault="00835817" w:rsidP="0053660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Agriculture Education</w:t>
      </w:r>
    </w:p>
    <w:p w:rsidR="00835817" w:rsidRDefault="00835817" w:rsidP="00536607">
      <w:pPr>
        <w:spacing w:after="0" w:line="240" w:lineRule="auto"/>
        <w:jc w:val="center"/>
        <w:rPr>
          <w:rFonts w:ascii="Times New Roman" w:hAnsi="Times New Roman" w:cs="Times New Roman"/>
          <w:sz w:val="24"/>
          <w:szCs w:val="24"/>
        </w:rPr>
      </w:pPr>
    </w:p>
    <w:p w:rsidR="00835817" w:rsidRDefault="00835817" w:rsidP="00536607">
      <w:pPr>
        <w:spacing w:after="0" w:line="240" w:lineRule="auto"/>
        <w:jc w:val="center"/>
        <w:rPr>
          <w:rFonts w:ascii="Times New Roman" w:hAnsi="Times New Roman" w:cs="Times New Roman"/>
          <w:sz w:val="24"/>
          <w:szCs w:val="24"/>
        </w:rPr>
      </w:pPr>
    </w:p>
    <w:p w:rsidR="00536607" w:rsidRPr="00536607" w:rsidRDefault="00536607" w:rsidP="00536607">
      <w:pPr>
        <w:spacing w:after="0" w:line="240" w:lineRule="auto"/>
        <w:contextualSpacing/>
        <w:jc w:val="center"/>
        <w:rPr>
          <w:rFonts w:ascii="Times New Roman" w:hAnsi="Times New Roman" w:cs="Times New Roman"/>
          <w:sz w:val="24"/>
          <w:szCs w:val="24"/>
        </w:rPr>
      </w:pPr>
      <w:r w:rsidRPr="00536607">
        <w:rPr>
          <w:rFonts w:ascii="Times New Roman" w:hAnsi="Times New Roman" w:cs="Times New Roman"/>
          <w:sz w:val="24"/>
          <w:szCs w:val="24"/>
        </w:rPr>
        <w:t>Submitted to:</w:t>
      </w:r>
    </w:p>
    <w:p w:rsidR="00536607" w:rsidRPr="00536607" w:rsidRDefault="00536607" w:rsidP="00536607">
      <w:pPr>
        <w:spacing w:after="0" w:line="240" w:lineRule="auto"/>
        <w:contextualSpacing/>
        <w:jc w:val="center"/>
        <w:rPr>
          <w:rFonts w:ascii="Times New Roman" w:hAnsi="Times New Roman" w:cs="Times New Roman"/>
          <w:sz w:val="24"/>
          <w:szCs w:val="24"/>
        </w:rPr>
      </w:pPr>
    </w:p>
    <w:p w:rsidR="00536607" w:rsidRPr="00536607" w:rsidRDefault="00536607" w:rsidP="00536607">
      <w:pPr>
        <w:spacing w:after="0" w:line="240" w:lineRule="auto"/>
        <w:contextualSpacing/>
        <w:jc w:val="center"/>
        <w:rPr>
          <w:rFonts w:ascii="Times New Roman" w:hAnsi="Times New Roman" w:cs="Times New Roman"/>
          <w:sz w:val="24"/>
          <w:szCs w:val="24"/>
        </w:rPr>
      </w:pPr>
      <w:r w:rsidRPr="00536607">
        <w:rPr>
          <w:rFonts w:ascii="Times New Roman" w:hAnsi="Times New Roman" w:cs="Times New Roman"/>
          <w:sz w:val="24"/>
          <w:szCs w:val="24"/>
        </w:rPr>
        <w:t>Southern Association for Agricultural Scientists</w:t>
      </w:r>
    </w:p>
    <w:p w:rsidR="00536607" w:rsidRPr="00536607" w:rsidRDefault="00536607" w:rsidP="00536607">
      <w:pPr>
        <w:spacing w:after="0" w:line="240" w:lineRule="auto"/>
        <w:contextualSpacing/>
        <w:jc w:val="center"/>
        <w:rPr>
          <w:rFonts w:ascii="Times New Roman" w:hAnsi="Times New Roman" w:cs="Times New Roman"/>
          <w:sz w:val="24"/>
          <w:szCs w:val="24"/>
        </w:rPr>
      </w:pPr>
      <w:r w:rsidRPr="00536607">
        <w:rPr>
          <w:rFonts w:ascii="Times New Roman" w:hAnsi="Times New Roman" w:cs="Times New Roman"/>
          <w:sz w:val="24"/>
          <w:szCs w:val="24"/>
        </w:rPr>
        <w:t>Birmingham, Alabama</w:t>
      </w:r>
    </w:p>
    <w:p w:rsidR="00536607" w:rsidRPr="00536607" w:rsidRDefault="00536607" w:rsidP="00536607">
      <w:pPr>
        <w:spacing w:after="0" w:line="240" w:lineRule="auto"/>
        <w:contextualSpacing/>
        <w:jc w:val="center"/>
        <w:rPr>
          <w:rFonts w:ascii="Times New Roman" w:hAnsi="Times New Roman" w:cs="Times New Roman"/>
          <w:sz w:val="24"/>
          <w:szCs w:val="24"/>
        </w:rPr>
      </w:pPr>
    </w:p>
    <w:p w:rsidR="00835817" w:rsidRDefault="00536607" w:rsidP="00536607">
      <w:pPr>
        <w:spacing w:after="0" w:line="240" w:lineRule="auto"/>
        <w:contextualSpacing/>
        <w:jc w:val="center"/>
        <w:rPr>
          <w:rFonts w:ascii="Times New Roman" w:hAnsi="Times New Roman" w:cs="Times New Roman"/>
          <w:sz w:val="24"/>
          <w:szCs w:val="24"/>
        </w:rPr>
      </w:pPr>
      <w:r w:rsidRPr="00536607">
        <w:rPr>
          <w:rFonts w:ascii="Times New Roman" w:hAnsi="Times New Roman" w:cs="Times New Roman"/>
          <w:sz w:val="24"/>
          <w:szCs w:val="24"/>
        </w:rPr>
        <w:t>Research Poster</w:t>
      </w:r>
    </w:p>
    <w:p w:rsidR="00835817" w:rsidRDefault="00835817" w:rsidP="00536607">
      <w:pPr>
        <w:spacing w:after="0" w:line="240" w:lineRule="auto"/>
        <w:contextualSpacing/>
        <w:jc w:val="center"/>
        <w:rPr>
          <w:rFonts w:ascii="Times New Roman" w:hAnsi="Times New Roman" w:cs="Times New Roman"/>
          <w:sz w:val="24"/>
          <w:szCs w:val="24"/>
        </w:rPr>
      </w:pPr>
    </w:p>
    <w:p w:rsidR="00835817" w:rsidRDefault="00835817" w:rsidP="00536607">
      <w:pPr>
        <w:spacing w:after="0" w:line="240" w:lineRule="auto"/>
        <w:contextualSpacing/>
        <w:jc w:val="center"/>
        <w:rPr>
          <w:rFonts w:ascii="Times New Roman" w:hAnsi="Times New Roman" w:cs="Times New Roman"/>
          <w:sz w:val="24"/>
          <w:szCs w:val="24"/>
        </w:rPr>
      </w:pPr>
    </w:p>
    <w:p w:rsidR="00835817" w:rsidRDefault="00835817" w:rsidP="00536607">
      <w:pPr>
        <w:spacing w:after="0" w:line="240" w:lineRule="auto"/>
        <w:contextualSpacing/>
        <w:jc w:val="center"/>
        <w:rPr>
          <w:rFonts w:ascii="Times New Roman" w:hAnsi="Times New Roman" w:cs="Times New Roman"/>
          <w:sz w:val="24"/>
          <w:szCs w:val="24"/>
        </w:rPr>
      </w:pPr>
    </w:p>
    <w:p w:rsidR="00835817" w:rsidRDefault="00835817" w:rsidP="00536607">
      <w:pPr>
        <w:spacing w:after="0" w:line="240" w:lineRule="auto"/>
        <w:contextualSpacing/>
        <w:jc w:val="center"/>
        <w:rPr>
          <w:rFonts w:ascii="Times New Roman" w:hAnsi="Times New Roman" w:cs="Times New Roman"/>
          <w:sz w:val="24"/>
          <w:szCs w:val="24"/>
        </w:rPr>
      </w:pPr>
    </w:p>
    <w:p w:rsidR="00835817" w:rsidRDefault="00835817" w:rsidP="00536607">
      <w:pPr>
        <w:spacing w:after="0" w:line="240" w:lineRule="auto"/>
        <w:contextualSpacing/>
        <w:jc w:val="center"/>
        <w:rPr>
          <w:rFonts w:ascii="Times New Roman" w:hAnsi="Times New Roman" w:cs="Times New Roman"/>
          <w:sz w:val="24"/>
          <w:szCs w:val="24"/>
        </w:rPr>
      </w:pPr>
    </w:p>
    <w:p w:rsidR="00835817" w:rsidRDefault="00835817" w:rsidP="00536607">
      <w:pPr>
        <w:spacing w:after="0" w:line="240" w:lineRule="auto"/>
        <w:contextualSpacing/>
        <w:jc w:val="center"/>
        <w:rPr>
          <w:rFonts w:ascii="Times New Roman" w:hAnsi="Times New Roman" w:cs="Times New Roman"/>
          <w:sz w:val="24"/>
          <w:szCs w:val="24"/>
        </w:rPr>
      </w:pPr>
    </w:p>
    <w:p w:rsidR="00835817" w:rsidRDefault="00835817" w:rsidP="00536607">
      <w:pPr>
        <w:spacing w:after="0" w:line="240" w:lineRule="auto"/>
        <w:contextualSpacing/>
        <w:jc w:val="center"/>
        <w:rPr>
          <w:rFonts w:ascii="Times New Roman" w:hAnsi="Times New Roman" w:cs="Times New Roman"/>
          <w:sz w:val="24"/>
          <w:szCs w:val="24"/>
        </w:rPr>
      </w:pPr>
    </w:p>
    <w:p w:rsidR="00835817" w:rsidRDefault="00835817" w:rsidP="00536607">
      <w:pPr>
        <w:spacing w:after="0" w:line="240" w:lineRule="auto"/>
        <w:contextualSpacing/>
        <w:jc w:val="center"/>
        <w:rPr>
          <w:rFonts w:ascii="Times New Roman" w:hAnsi="Times New Roman" w:cs="Times New Roman"/>
          <w:sz w:val="24"/>
          <w:szCs w:val="24"/>
        </w:rPr>
      </w:pPr>
    </w:p>
    <w:p w:rsidR="00835817" w:rsidRDefault="00835817" w:rsidP="00536607">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Submitted by:</w:t>
      </w:r>
    </w:p>
    <w:p w:rsidR="00835817" w:rsidRDefault="00835817" w:rsidP="00536607">
      <w:pPr>
        <w:spacing w:after="0" w:line="240" w:lineRule="auto"/>
        <w:contextualSpacing/>
        <w:jc w:val="center"/>
        <w:rPr>
          <w:rFonts w:ascii="Times New Roman" w:hAnsi="Times New Roman" w:cs="Times New Roman"/>
          <w:sz w:val="24"/>
          <w:szCs w:val="24"/>
        </w:rPr>
      </w:pPr>
    </w:p>
    <w:p w:rsidR="00835817" w:rsidRDefault="00835817" w:rsidP="00536607">
      <w:pPr>
        <w:spacing w:after="0" w:line="240" w:lineRule="auto"/>
        <w:contextualSpacing/>
        <w:jc w:val="center"/>
        <w:rPr>
          <w:rFonts w:ascii="Times New Roman" w:hAnsi="Times New Roman" w:cs="Times New Roman"/>
          <w:sz w:val="24"/>
          <w:szCs w:val="24"/>
        </w:rPr>
      </w:pPr>
    </w:p>
    <w:p w:rsidR="00835817" w:rsidRDefault="00835817" w:rsidP="00536607">
      <w:pPr>
        <w:spacing w:after="0" w:line="240" w:lineRule="auto"/>
        <w:contextualSpacing/>
        <w:jc w:val="center"/>
        <w:rPr>
          <w:rFonts w:ascii="Times New Roman" w:hAnsi="Times New Roman" w:cs="Times New Roman"/>
          <w:sz w:val="24"/>
          <w:szCs w:val="24"/>
        </w:rPr>
      </w:pPr>
    </w:p>
    <w:p w:rsidR="00835817" w:rsidRDefault="00835817" w:rsidP="00536607">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Samantha Clark</w:t>
      </w:r>
    </w:p>
    <w:p w:rsidR="00835817" w:rsidRDefault="00835817" w:rsidP="00536607">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University of Kentucky</w:t>
      </w:r>
    </w:p>
    <w:p w:rsidR="00835817" w:rsidRDefault="00536607" w:rsidP="00536607">
      <w:pPr>
        <w:spacing w:after="0" w:line="240" w:lineRule="auto"/>
        <w:contextualSpacing/>
        <w:jc w:val="center"/>
        <w:rPr>
          <w:rFonts w:ascii="Times New Roman" w:hAnsi="Times New Roman" w:cs="Times New Roman"/>
          <w:sz w:val="24"/>
          <w:szCs w:val="24"/>
        </w:rPr>
      </w:pPr>
      <w:r w:rsidRPr="00536607">
        <w:rPr>
          <w:rFonts w:ascii="Times New Roman" w:hAnsi="Times New Roman" w:cs="Times New Roman"/>
          <w:sz w:val="24"/>
          <w:szCs w:val="24"/>
        </w:rPr>
        <w:t>srcl223@g.uky.edu</w:t>
      </w:r>
    </w:p>
    <w:p w:rsidR="00835817" w:rsidRDefault="00835817" w:rsidP="00536607">
      <w:pPr>
        <w:spacing w:after="0" w:line="240" w:lineRule="auto"/>
        <w:contextualSpacing/>
        <w:jc w:val="center"/>
        <w:rPr>
          <w:rFonts w:ascii="Times New Roman" w:hAnsi="Times New Roman" w:cs="Times New Roman"/>
          <w:sz w:val="24"/>
          <w:szCs w:val="24"/>
        </w:rPr>
      </w:pPr>
    </w:p>
    <w:p w:rsidR="00835817" w:rsidRDefault="00835817" w:rsidP="00536607">
      <w:pPr>
        <w:spacing w:after="0" w:line="240" w:lineRule="auto"/>
        <w:contextualSpacing/>
        <w:jc w:val="center"/>
        <w:rPr>
          <w:rFonts w:ascii="Times New Roman" w:hAnsi="Times New Roman" w:cs="Times New Roman"/>
          <w:sz w:val="24"/>
          <w:szCs w:val="24"/>
        </w:rPr>
      </w:pPr>
    </w:p>
    <w:p w:rsidR="00835817" w:rsidRDefault="00835817" w:rsidP="00536607">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Rebecca French</w:t>
      </w:r>
    </w:p>
    <w:p w:rsidR="00835817" w:rsidRDefault="00835817" w:rsidP="00536607">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University of Kentucky</w:t>
      </w:r>
    </w:p>
    <w:p w:rsidR="00536607" w:rsidRDefault="00536607" w:rsidP="0053660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rwfr222@uky.edu</w:t>
      </w:r>
    </w:p>
    <w:p w:rsidR="00536607" w:rsidRDefault="00536607" w:rsidP="00536607">
      <w:pPr>
        <w:spacing w:after="0" w:line="240" w:lineRule="auto"/>
        <w:jc w:val="center"/>
        <w:rPr>
          <w:rFonts w:ascii="Times New Roman" w:hAnsi="Times New Roman" w:cs="Times New Roman"/>
          <w:sz w:val="24"/>
          <w:szCs w:val="24"/>
        </w:rPr>
      </w:pPr>
    </w:p>
    <w:p w:rsidR="00536607" w:rsidRDefault="00536607" w:rsidP="00536607">
      <w:pPr>
        <w:spacing w:after="0" w:line="240" w:lineRule="auto"/>
        <w:jc w:val="center"/>
        <w:rPr>
          <w:rFonts w:ascii="Times New Roman" w:hAnsi="Times New Roman" w:cs="Times New Roman"/>
          <w:sz w:val="24"/>
          <w:szCs w:val="24"/>
        </w:rPr>
      </w:pPr>
    </w:p>
    <w:p w:rsidR="00536607" w:rsidRPr="00536607" w:rsidRDefault="00536607" w:rsidP="00536607">
      <w:pPr>
        <w:spacing w:after="0" w:line="240" w:lineRule="auto"/>
        <w:jc w:val="center"/>
        <w:rPr>
          <w:rFonts w:ascii="Times New Roman" w:hAnsi="Times New Roman" w:cs="Times New Roman"/>
          <w:sz w:val="24"/>
          <w:szCs w:val="24"/>
        </w:rPr>
      </w:pPr>
      <w:r w:rsidRPr="00536607">
        <w:rPr>
          <w:rFonts w:ascii="Times New Roman" w:hAnsi="Times New Roman" w:cs="Times New Roman"/>
          <w:sz w:val="24"/>
          <w:szCs w:val="24"/>
        </w:rPr>
        <w:t>Dr. Stacy K. Vincent</w:t>
      </w:r>
    </w:p>
    <w:p w:rsidR="00536607" w:rsidRPr="00536607" w:rsidRDefault="00536607" w:rsidP="00536607">
      <w:pPr>
        <w:spacing w:after="0" w:line="240" w:lineRule="auto"/>
        <w:jc w:val="center"/>
        <w:rPr>
          <w:rFonts w:ascii="Times New Roman" w:hAnsi="Times New Roman" w:cs="Times New Roman"/>
          <w:sz w:val="24"/>
          <w:szCs w:val="24"/>
        </w:rPr>
      </w:pPr>
      <w:r w:rsidRPr="00536607">
        <w:rPr>
          <w:rFonts w:ascii="Times New Roman" w:hAnsi="Times New Roman" w:cs="Times New Roman"/>
          <w:sz w:val="24"/>
          <w:szCs w:val="24"/>
        </w:rPr>
        <w:t>University of Kentucky</w:t>
      </w:r>
    </w:p>
    <w:p w:rsidR="00536607" w:rsidRPr="00536607" w:rsidRDefault="00536607" w:rsidP="00536607">
      <w:pPr>
        <w:spacing w:after="0" w:line="240" w:lineRule="auto"/>
        <w:jc w:val="center"/>
        <w:rPr>
          <w:rFonts w:ascii="Times New Roman" w:hAnsi="Times New Roman" w:cs="Times New Roman"/>
          <w:sz w:val="24"/>
          <w:szCs w:val="24"/>
        </w:rPr>
      </w:pPr>
      <w:r w:rsidRPr="00536607">
        <w:rPr>
          <w:rFonts w:ascii="Times New Roman" w:hAnsi="Times New Roman" w:cs="Times New Roman"/>
          <w:sz w:val="24"/>
          <w:szCs w:val="24"/>
        </w:rPr>
        <w:t>Department of Agricultural Education</w:t>
      </w:r>
    </w:p>
    <w:p w:rsidR="00536607" w:rsidRPr="00536607" w:rsidRDefault="00536607" w:rsidP="00536607">
      <w:pPr>
        <w:spacing w:after="0" w:line="240" w:lineRule="auto"/>
        <w:jc w:val="center"/>
        <w:rPr>
          <w:rFonts w:ascii="Times New Roman" w:hAnsi="Times New Roman" w:cs="Times New Roman"/>
          <w:sz w:val="24"/>
          <w:szCs w:val="24"/>
        </w:rPr>
      </w:pPr>
      <w:r w:rsidRPr="00536607">
        <w:rPr>
          <w:rFonts w:ascii="Times New Roman" w:hAnsi="Times New Roman" w:cs="Times New Roman"/>
          <w:sz w:val="24"/>
          <w:szCs w:val="24"/>
        </w:rPr>
        <w:t xml:space="preserve">505 </w:t>
      </w:r>
      <w:proofErr w:type="spellStart"/>
      <w:r w:rsidRPr="00536607">
        <w:rPr>
          <w:rFonts w:ascii="Times New Roman" w:hAnsi="Times New Roman" w:cs="Times New Roman"/>
          <w:sz w:val="24"/>
          <w:szCs w:val="24"/>
        </w:rPr>
        <w:t>Garrigus</w:t>
      </w:r>
      <w:proofErr w:type="spellEnd"/>
      <w:r w:rsidRPr="00536607">
        <w:rPr>
          <w:rFonts w:ascii="Times New Roman" w:hAnsi="Times New Roman" w:cs="Times New Roman"/>
          <w:sz w:val="24"/>
          <w:szCs w:val="24"/>
        </w:rPr>
        <w:t xml:space="preserve"> Building</w:t>
      </w:r>
    </w:p>
    <w:p w:rsidR="00536607" w:rsidRPr="00536607" w:rsidRDefault="00536607" w:rsidP="00536607">
      <w:pPr>
        <w:spacing w:after="0" w:line="240" w:lineRule="auto"/>
        <w:jc w:val="center"/>
        <w:rPr>
          <w:rFonts w:ascii="Times New Roman" w:hAnsi="Times New Roman" w:cs="Times New Roman"/>
          <w:sz w:val="24"/>
          <w:szCs w:val="24"/>
        </w:rPr>
      </w:pPr>
      <w:r w:rsidRPr="00536607">
        <w:rPr>
          <w:rFonts w:ascii="Times New Roman" w:hAnsi="Times New Roman" w:cs="Times New Roman"/>
          <w:sz w:val="24"/>
          <w:szCs w:val="24"/>
        </w:rPr>
        <w:t>Lexington, KY</w:t>
      </w:r>
      <w:r>
        <w:rPr>
          <w:rFonts w:ascii="Times New Roman" w:hAnsi="Times New Roman" w:cs="Times New Roman"/>
          <w:sz w:val="24"/>
          <w:szCs w:val="24"/>
        </w:rPr>
        <w:t xml:space="preserve"> 40546</w:t>
      </w:r>
    </w:p>
    <w:p w:rsidR="00835817" w:rsidRDefault="00536607" w:rsidP="00536607">
      <w:pPr>
        <w:spacing w:after="0" w:line="240" w:lineRule="auto"/>
        <w:jc w:val="center"/>
        <w:rPr>
          <w:rFonts w:ascii="Times New Roman" w:hAnsi="Times New Roman" w:cs="Times New Roman"/>
          <w:sz w:val="24"/>
          <w:szCs w:val="24"/>
        </w:rPr>
      </w:pPr>
      <w:r w:rsidRPr="00536607">
        <w:rPr>
          <w:rFonts w:ascii="Times New Roman" w:hAnsi="Times New Roman" w:cs="Times New Roman"/>
          <w:sz w:val="24"/>
          <w:szCs w:val="24"/>
        </w:rPr>
        <w:t>stacy.vincent@uky.edu</w:t>
      </w:r>
    </w:p>
    <w:p w:rsidR="00536607" w:rsidRPr="00536607" w:rsidRDefault="00835817" w:rsidP="00536607">
      <w:p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br w:type="page"/>
      </w:r>
      <w:r w:rsidR="00536607" w:rsidRPr="00536607">
        <w:rPr>
          <w:rFonts w:ascii="Times New Roman" w:hAnsi="Times New Roman" w:cs="Times New Roman"/>
          <w:b/>
          <w:sz w:val="24"/>
          <w:szCs w:val="24"/>
        </w:rPr>
        <w:t xml:space="preserve">Battle of the Sexes: Classroom Management among Preservice Teachers in </w:t>
      </w:r>
    </w:p>
    <w:p w:rsidR="00835817" w:rsidRDefault="00536607" w:rsidP="00536607">
      <w:pPr>
        <w:spacing w:after="0" w:line="240" w:lineRule="auto"/>
        <w:contextualSpacing/>
        <w:jc w:val="center"/>
        <w:rPr>
          <w:rFonts w:ascii="Times New Roman" w:hAnsi="Times New Roman" w:cs="Times New Roman"/>
          <w:b/>
          <w:sz w:val="24"/>
          <w:szCs w:val="24"/>
        </w:rPr>
      </w:pPr>
      <w:r w:rsidRPr="00536607">
        <w:rPr>
          <w:rFonts w:ascii="Times New Roman" w:hAnsi="Times New Roman" w:cs="Times New Roman"/>
          <w:b/>
          <w:sz w:val="24"/>
          <w:szCs w:val="24"/>
        </w:rPr>
        <w:t>Agriculture Education</w:t>
      </w:r>
    </w:p>
    <w:p w:rsidR="00536607" w:rsidRDefault="00536607" w:rsidP="00536607">
      <w:pPr>
        <w:spacing w:after="0" w:line="240" w:lineRule="auto"/>
        <w:contextualSpacing/>
        <w:jc w:val="center"/>
        <w:rPr>
          <w:rFonts w:ascii="Times New Roman" w:hAnsi="Times New Roman" w:cs="Times New Roman"/>
          <w:b/>
          <w:sz w:val="24"/>
          <w:szCs w:val="24"/>
        </w:rPr>
      </w:pPr>
    </w:p>
    <w:p w:rsidR="00835817" w:rsidRDefault="00835817" w:rsidP="00536607">
      <w:pPr>
        <w:pStyle w:val="NoSpacing"/>
        <w:jc w:val="center"/>
        <w:rPr>
          <w:rFonts w:ascii="Times New Roman" w:hAnsi="Times New Roman" w:cs="Times New Roman"/>
          <w:b/>
          <w:sz w:val="24"/>
          <w:szCs w:val="24"/>
        </w:rPr>
      </w:pPr>
      <w:r w:rsidRPr="00903F18">
        <w:rPr>
          <w:rFonts w:ascii="Times New Roman" w:hAnsi="Times New Roman" w:cs="Times New Roman"/>
          <w:b/>
          <w:sz w:val="24"/>
          <w:szCs w:val="24"/>
        </w:rPr>
        <w:t>Introduction/Need for Research</w:t>
      </w:r>
    </w:p>
    <w:p w:rsidR="00835817" w:rsidRDefault="00835817" w:rsidP="00536607">
      <w:pPr>
        <w:pStyle w:val="NoSpacing"/>
        <w:jc w:val="center"/>
        <w:rPr>
          <w:rFonts w:ascii="Times New Roman" w:hAnsi="Times New Roman" w:cs="Times New Roman"/>
          <w:b/>
          <w:sz w:val="24"/>
          <w:szCs w:val="24"/>
        </w:rPr>
      </w:pPr>
    </w:p>
    <w:p w:rsidR="00835817" w:rsidRDefault="00835817" w:rsidP="00536607">
      <w:pPr>
        <w:spacing w:after="0" w:line="240" w:lineRule="auto"/>
        <w:ind w:firstLine="720"/>
        <w:contextualSpacing/>
        <w:rPr>
          <w:rFonts w:ascii="Times New Roman" w:hAnsi="Times New Roman" w:cs="Times New Roman"/>
          <w:sz w:val="24"/>
          <w:szCs w:val="24"/>
        </w:rPr>
      </w:pPr>
      <w:r>
        <w:rPr>
          <w:rFonts w:ascii="Times New Roman" w:hAnsi="Times New Roman" w:cs="Times New Roman"/>
          <w:sz w:val="24"/>
          <w:szCs w:val="24"/>
        </w:rPr>
        <w:t>Trust in the American education</w:t>
      </w:r>
      <w:r w:rsidR="00536607">
        <w:rPr>
          <w:rFonts w:ascii="Times New Roman" w:hAnsi="Times New Roman" w:cs="Times New Roman"/>
          <w:sz w:val="24"/>
          <w:szCs w:val="24"/>
        </w:rPr>
        <w:t>al</w:t>
      </w:r>
      <w:r>
        <w:rPr>
          <w:rFonts w:ascii="Times New Roman" w:hAnsi="Times New Roman" w:cs="Times New Roman"/>
          <w:sz w:val="24"/>
          <w:szCs w:val="24"/>
        </w:rPr>
        <w:t xml:space="preserve"> system has been in question. </w:t>
      </w:r>
      <w:r w:rsidRPr="002F0561">
        <w:rPr>
          <w:rFonts w:ascii="Times New Roman" w:hAnsi="Times New Roman" w:cs="Times New Roman"/>
          <w:sz w:val="24"/>
          <w:szCs w:val="24"/>
        </w:rPr>
        <w:t xml:space="preserve">(Satterthwaitet, Piper, Sikes, </w:t>
      </w:r>
      <w:r w:rsidR="00536607">
        <w:rPr>
          <w:rFonts w:ascii="Times New Roman" w:hAnsi="Times New Roman" w:cs="Times New Roman"/>
          <w:sz w:val="24"/>
          <w:szCs w:val="24"/>
        </w:rPr>
        <w:t>&amp;</w:t>
      </w:r>
      <w:r w:rsidRPr="002F0561">
        <w:rPr>
          <w:rFonts w:ascii="Times New Roman" w:hAnsi="Times New Roman" w:cs="Times New Roman"/>
          <w:sz w:val="24"/>
          <w:szCs w:val="24"/>
        </w:rPr>
        <w:t xml:space="preserve"> Webster, 2011)</w:t>
      </w:r>
      <w:r>
        <w:rPr>
          <w:rFonts w:ascii="Times New Roman" w:hAnsi="Times New Roman" w:cs="Times New Roman"/>
          <w:sz w:val="24"/>
          <w:szCs w:val="24"/>
        </w:rPr>
        <w:t>.  Parents hold the belief that today’s schools fail to adequately prepare students for life beyond the classroom (2011). This belief is passed on to their children who develop an apathetic attitude towards school, and more specifically the teacher. This lack of caring and disrespect quickly leads to discipline problems in the classroom (Moore, 2010)</w:t>
      </w:r>
      <w:r w:rsidR="00536607">
        <w:rPr>
          <w:rFonts w:ascii="Times New Roman" w:hAnsi="Times New Roman" w:cs="Times New Roman"/>
          <w:sz w:val="24"/>
          <w:szCs w:val="24"/>
        </w:rPr>
        <w:t>.</w:t>
      </w:r>
    </w:p>
    <w:p w:rsidR="00835817" w:rsidRDefault="00835817" w:rsidP="00536607">
      <w:pPr>
        <w:spacing w:after="0" w:line="240" w:lineRule="auto"/>
        <w:ind w:firstLine="720"/>
        <w:contextualSpacing/>
        <w:rPr>
          <w:rFonts w:ascii="Times New Roman" w:hAnsi="Times New Roman" w:cs="Times New Roman"/>
          <w:sz w:val="24"/>
          <w:szCs w:val="24"/>
        </w:rPr>
      </w:pPr>
    </w:p>
    <w:p w:rsidR="00835817" w:rsidRDefault="00835817" w:rsidP="00536607">
      <w:pPr>
        <w:shd w:val="clear" w:color="auto" w:fill="FFFFFF"/>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ab/>
        <w:t>As the traditional relationship of trust and respect between student and teacher grows more distant and strained, discipline problems increase (Philip, 2009)</w:t>
      </w:r>
      <w:r w:rsidR="00536607">
        <w:rPr>
          <w:rFonts w:ascii="Times New Roman" w:hAnsi="Times New Roman" w:cs="Times New Roman"/>
          <w:sz w:val="24"/>
          <w:szCs w:val="24"/>
        </w:rPr>
        <w:t>.</w:t>
      </w:r>
      <w:r>
        <w:rPr>
          <w:rFonts w:ascii="Times New Roman" w:hAnsi="Times New Roman" w:cs="Times New Roman"/>
          <w:sz w:val="24"/>
          <w:szCs w:val="24"/>
        </w:rPr>
        <w:t xml:space="preserve"> These increased discipline problems are attributed to many causes besides this faltering relationship.</w:t>
      </w:r>
      <w:r w:rsidR="00C95318">
        <w:rPr>
          <w:rFonts w:ascii="Times New Roman" w:hAnsi="Times New Roman" w:cs="Times New Roman"/>
          <w:sz w:val="24"/>
          <w:szCs w:val="24"/>
        </w:rPr>
        <w:t xml:space="preserve"> </w:t>
      </w:r>
      <w:r w:rsidR="00BD457A">
        <w:rPr>
          <w:rFonts w:ascii="Times New Roman" w:hAnsi="Times New Roman" w:cs="Times New Roman"/>
          <w:sz w:val="24"/>
          <w:szCs w:val="24"/>
        </w:rPr>
        <w:t xml:space="preserve">Some causes include: </w:t>
      </w:r>
      <w:r>
        <w:rPr>
          <w:rFonts w:ascii="Times New Roman" w:hAnsi="Times New Roman" w:cs="Times New Roman"/>
          <w:sz w:val="24"/>
          <w:szCs w:val="24"/>
        </w:rPr>
        <w:t xml:space="preserve"> </w:t>
      </w:r>
      <w:r w:rsidR="00BD457A">
        <w:rPr>
          <w:rFonts w:ascii="Times New Roman" w:hAnsi="Times New Roman" w:cs="Times New Roman"/>
          <w:sz w:val="24"/>
          <w:szCs w:val="24"/>
        </w:rPr>
        <w:t>i</w:t>
      </w:r>
      <w:r>
        <w:rPr>
          <w:rFonts w:ascii="Times New Roman" w:hAnsi="Times New Roman" w:cs="Times New Roman"/>
          <w:sz w:val="24"/>
          <w:szCs w:val="24"/>
        </w:rPr>
        <w:t xml:space="preserve">nadequate discipline training in new teachers; less authoritative strategies of </w:t>
      </w:r>
      <w:r w:rsidR="00C95318">
        <w:rPr>
          <w:rFonts w:ascii="Times New Roman" w:hAnsi="Times New Roman" w:cs="Times New Roman"/>
          <w:sz w:val="24"/>
          <w:szCs w:val="24"/>
        </w:rPr>
        <w:t xml:space="preserve">classroom </w:t>
      </w:r>
      <w:r>
        <w:rPr>
          <w:rFonts w:ascii="Times New Roman" w:hAnsi="Times New Roman" w:cs="Times New Roman"/>
          <w:sz w:val="24"/>
          <w:szCs w:val="24"/>
        </w:rPr>
        <w:t>discip</w:t>
      </w:r>
      <w:r w:rsidR="00C95318">
        <w:rPr>
          <w:rFonts w:ascii="Times New Roman" w:hAnsi="Times New Roman" w:cs="Times New Roman"/>
          <w:sz w:val="24"/>
          <w:szCs w:val="24"/>
        </w:rPr>
        <w:t>line</w:t>
      </w:r>
      <w:r>
        <w:rPr>
          <w:rFonts w:ascii="Times New Roman" w:hAnsi="Times New Roman" w:cs="Times New Roman"/>
          <w:sz w:val="24"/>
          <w:szCs w:val="24"/>
        </w:rPr>
        <w:t>; and lack of discipline from parents at home</w:t>
      </w:r>
      <w:r w:rsidR="00536607">
        <w:rPr>
          <w:rFonts w:ascii="Times New Roman" w:hAnsi="Times New Roman" w:cs="Times New Roman"/>
          <w:sz w:val="24"/>
          <w:szCs w:val="24"/>
        </w:rPr>
        <w:t xml:space="preserve"> (Erdogran, et al., 2010).</w:t>
      </w:r>
      <w:r w:rsidR="00C95318">
        <w:rPr>
          <w:rFonts w:ascii="Times New Roman" w:hAnsi="Times New Roman" w:cs="Times New Roman"/>
          <w:sz w:val="24"/>
          <w:szCs w:val="24"/>
        </w:rPr>
        <w:t xml:space="preserve"> </w:t>
      </w:r>
      <w:r>
        <w:rPr>
          <w:rFonts w:ascii="Times New Roman" w:hAnsi="Times New Roman" w:cs="Times New Roman"/>
          <w:sz w:val="24"/>
          <w:szCs w:val="24"/>
        </w:rPr>
        <w:t>Although numerous reasons are being posited for unsatisfactory discipline, people see the teacher as one of the primary factors (Baker, Grant</w:t>
      </w:r>
      <w:r w:rsidR="00D15953">
        <w:rPr>
          <w:rFonts w:ascii="Times New Roman" w:hAnsi="Times New Roman" w:cs="Times New Roman"/>
          <w:sz w:val="24"/>
          <w:szCs w:val="24"/>
        </w:rPr>
        <w:t>,</w:t>
      </w:r>
      <w:r w:rsidR="00C95318">
        <w:rPr>
          <w:rFonts w:ascii="Times New Roman" w:hAnsi="Times New Roman" w:cs="Times New Roman"/>
          <w:sz w:val="24"/>
          <w:szCs w:val="24"/>
        </w:rPr>
        <w:t xml:space="preserve"> </w:t>
      </w:r>
      <w:r w:rsidR="00D15953">
        <w:rPr>
          <w:rFonts w:ascii="Times New Roman" w:hAnsi="Times New Roman" w:cs="Times New Roman"/>
          <w:sz w:val="24"/>
          <w:szCs w:val="24"/>
        </w:rPr>
        <w:t>&amp;</w:t>
      </w:r>
      <w:r>
        <w:rPr>
          <w:rFonts w:ascii="Times New Roman" w:hAnsi="Times New Roman" w:cs="Times New Roman"/>
          <w:sz w:val="24"/>
          <w:szCs w:val="24"/>
        </w:rPr>
        <w:t xml:space="preserve"> Morlock, 2008).</w:t>
      </w:r>
    </w:p>
    <w:p w:rsidR="00835817" w:rsidRPr="002F0561" w:rsidRDefault="00835817" w:rsidP="00536607">
      <w:pPr>
        <w:shd w:val="clear" w:color="auto" w:fill="FFFFFF"/>
        <w:spacing w:after="0" w:line="240" w:lineRule="auto"/>
        <w:contextualSpacing/>
        <w:rPr>
          <w:rFonts w:ascii="Times New Roman" w:eastAsia="Times New Roman" w:hAnsi="Times New Roman" w:cs="Times New Roman"/>
          <w:sz w:val="24"/>
          <w:szCs w:val="15"/>
        </w:rPr>
      </w:pPr>
    </w:p>
    <w:p w:rsidR="00835817" w:rsidRDefault="00835817" w:rsidP="00536607">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ab/>
        <w:t xml:space="preserve">Teachers throughout the United States report varying numbers of discipline problems each year (National Center for Education Statistics, 2010). Gender differences among teachers are a strong factor for the differentiation in number of discipline problems. (Krieg, 2005: Panko-Stilmock, 1996) </w:t>
      </w:r>
      <w:r w:rsidR="00536607">
        <w:rPr>
          <w:rFonts w:ascii="Times New Roman" w:hAnsi="Times New Roman" w:cs="Times New Roman"/>
          <w:sz w:val="24"/>
          <w:szCs w:val="24"/>
        </w:rPr>
        <w:t>The</w:t>
      </w:r>
      <w:r>
        <w:rPr>
          <w:rFonts w:ascii="Times New Roman" w:hAnsi="Times New Roman" w:cs="Times New Roman"/>
          <w:sz w:val="24"/>
          <w:szCs w:val="24"/>
        </w:rPr>
        <w:t xml:space="preserve"> 1996 study reports that female teachers frequently have more discipline issues. Agricultur</w:t>
      </w:r>
      <w:r w:rsidR="00536607">
        <w:rPr>
          <w:rFonts w:ascii="Times New Roman" w:hAnsi="Times New Roman" w:cs="Times New Roman"/>
          <w:sz w:val="24"/>
          <w:szCs w:val="24"/>
        </w:rPr>
        <w:t>al</w:t>
      </w:r>
      <w:r>
        <w:rPr>
          <w:rFonts w:ascii="Times New Roman" w:hAnsi="Times New Roman" w:cs="Times New Roman"/>
          <w:sz w:val="24"/>
          <w:szCs w:val="24"/>
        </w:rPr>
        <w:t xml:space="preserve"> education, a field composed primarily </w:t>
      </w:r>
      <w:r w:rsidR="00536607">
        <w:rPr>
          <w:rFonts w:ascii="Times New Roman" w:hAnsi="Times New Roman" w:cs="Times New Roman"/>
          <w:sz w:val="24"/>
          <w:szCs w:val="24"/>
        </w:rPr>
        <w:t>of</w:t>
      </w:r>
      <w:r>
        <w:rPr>
          <w:rFonts w:ascii="Times New Roman" w:hAnsi="Times New Roman" w:cs="Times New Roman"/>
          <w:sz w:val="24"/>
          <w:szCs w:val="24"/>
        </w:rPr>
        <w:t xml:space="preserve"> men, is </w:t>
      </w:r>
      <w:r w:rsidR="00536607">
        <w:rPr>
          <w:rFonts w:ascii="Times New Roman" w:hAnsi="Times New Roman" w:cs="Times New Roman"/>
          <w:sz w:val="24"/>
          <w:szCs w:val="24"/>
        </w:rPr>
        <w:t>noticing</w:t>
      </w:r>
      <w:r>
        <w:rPr>
          <w:rFonts w:ascii="Times New Roman" w:hAnsi="Times New Roman" w:cs="Times New Roman"/>
          <w:sz w:val="24"/>
          <w:szCs w:val="24"/>
        </w:rPr>
        <w:t xml:space="preserve"> a</w:t>
      </w:r>
      <w:r w:rsidR="00536607">
        <w:rPr>
          <w:rFonts w:ascii="Times New Roman" w:hAnsi="Times New Roman" w:cs="Times New Roman"/>
          <w:sz w:val="24"/>
          <w:szCs w:val="24"/>
        </w:rPr>
        <w:t>n</w:t>
      </w:r>
      <w:r>
        <w:rPr>
          <w:rFonts w:ascii="Times New Roman" w:hAnsi="Times New Roman" w:cs="Times New Roman"/>
          <w:sz w:val="24"/>
          <w:szCs w:val="24"/>
        </w:rPr>
        <w:t xml:space="preserve"> increase </w:t>
      </w:r>
      <w:r w:rsidR="00536607">
        <w:rPr>
          <w:rFonts w:ascii="Times New Roman" w:hAnsi="Times New Roman" w:cs="Times New Roman"/>
          <w:sz w:val="24"/>
          <w:szCs w:val="24"/>
        </w:rPr>
        <w:t>of</w:t>
      </w:r>
      <w:r>
        <w:rPr>
          <w:rFonts w:ascii="Times New Roman" w:hAnsi="Times New Roman" w:cs="Times New Roman"/>
          <w:sz w:val="24"/>
          <w:szCs w:val="24"/>
        </w:rPr>
        <w:t xml:space="preserve"> female teachers (Kantrovich, 20</w:t>
      </w:r>
      <w:r w:rsidR="00536607">
        <w:rPr>
          <w:rFonts w:ascii="Times New Roman" w:hAnsi="Times New Roman" w:cs="Times New Roman"/>
          <w:sz w:val="24"/>
          <w:szCs w:val="24"/>
        </w:rPr>
        <w:t>1</w:t>
      </w:r>
      <w:r>
        <w:rPr>
          <w:rFonts w:ascii="Times New Roman" w:hAnsi="Times New Roman" w:cs="Times New Roman"/>
          <w:sz w:val="24"/>
          <w:szCs w:val="24"/>
        </w:rPr>
        <w:t>0). In order to grow as professionals, the varying in occurrence and type of discipline issues in response to teacher gender should be investigated.</w:t>
      </w:r>
    </w:p>
    <w:p w:rsidR="00835817" w:rsidRDefault="00835817" w:rsidP="00536607">
      <w:pPr>
        <w:pStyle w:val="NoSpacing"/>
        <w:jc w:val="center"/>
        <w:rPr>
          <w:rFonts w:ascii="Times New Roman" w:hAnsi="Times New Roman" w:cs="Times New Roman"/>
          <w:b/>
          <w:sz w:val="24"/>
          <w:szCs w:val="24"/>
        </w:rPr>
      </w:pPr>
    </w:p>
    <w:p w:rsidR="00835817" w:rsidRDefault="00835817" w:rsidP="00536607">
      <w:pPr>
        <w:pStyle w:val="NoSpacing"/>
        <w:jc w:val="center"/>
        <w:rPr>
          <w:rFonts w:ascii="Times New Roman" w:hAnsi="Times New Roman" w:cs="Times New Roman"/>
          <w:b/>
          <w:sz w:val="24"/>
          <w:szCs w:val="24"/>
        </w:rPr>
      </w:pPr>
      <w:r>
        <w:rPr>
          <w:rFonts w:ascii="Times New Roman" w:hAnsi="Times New Roman" w:cs="Times New Roman"/>
          <w:b/>
          <w:sz w:val="24"/>
          <w:szCs w:val="24"/>
        </w:rPr>
        <w:t>Methodology</w:t>
      </w:r>
    </w:p>
    <w:p w:rsidR="00835817" w:rsidRDefault="00835817" w:rsidP="00536607">
      <w:pPr>
        <w:pStyle w:val="NoSpacing"/>
        <w:jc w:val="center"/>
        <w:rPr>
          <w:rFonts w:ascii="Times New Roman" w:hAnsi="Times New Roman" w:cs="Times New Roman"/>
          <w:b/>
          <w:sz w:val="24"/>
          <w:szCs w:val="24"/>
        </w:rPr>
      </w:pPr>
    </w:p>
    <w:p w:rsidR="00835817" w:rsidRDefault="00835817" w:rsidP="00536607">
      <w:pPr>
        <w:pStyle w:val="NoSpacing"/>
        <w:rPr>
          <w:rFonts w:ascii="Times New Roman" w:hAnsi="Times New Roman" w:cs="Times New Roman"/>
          <w:sz w:val="24"/>
          <w:szCs w:val="24"/>
        </w:rPr>
      </w:pPr>
      <w:r>
        <w:rPr>
          <w:rFonts w:ascii="Times New Roman" w:hAnsi="Times New Roman" w:cs="Times New Roman"/>
          <w:sz w:val="24"/>
          <w:szCs w:val="24"/>
        </w:rPr>
        <w:tab/>
        <w:t>To describe the discipline issues among male and female secondary agriculture pre-service teachers, a questionnaire was distributed to the spring 2011 student teachers (</w:t>
      </w:r>
      <w:r w:rsidR="00D15953">
        <w:rPr>
          <w:rFonts w:ascii="Times New Roman" w:hAnsi="Times New Roman" w:cs="Times New Roman"/>
          <w:i/>
          <w:sz w:val="24"/>
          <w:szCs w:val="24"/>
        </w:rPr>
        <w:t>N</w:t>
      </w:r>
      <w:r>
        <w:rPr>
          <w:rFonts w:ascii="Times New Roman" w:hAnsi="Times New Roman" w:cs="Times New Roman"/>
          <w:sz w:val="24"/>
          <w:szCs w:val="24"/>
        </w:rPr>
        <w:t>= 16) at the University of [STATE]. The questionnaire consisted of nine multiple choice questions that individually sought to describe disciplinary issues encountered during the student teaching placement. The questionnaire was completed following the student teaching semester. The questionnaire reflected personal classroom managemen</w:t>
      </w:r>
      <w:bookmarkStart w:id="0" w:name="_GoBack"/>
      <w:bookmarkEnd w:id="0"/>
      <w:r>
        <w:rPr>
          <w:rFonts w:ascii="Times New Roman" w:hAnsi="Times New Roman" w:cs="Times New Roman"/>
          <w:sz w:val="24"/>
          <w:szCs w:val="24"/>
        </w:rPr>
        <w:t xml:space="preserve">t issues as defined by research (Wolf, Foster </w:t>
      </w:r>
      <w:r w:rsidR="00D15953">
        <w:rPr>
          <w:rFonts w:ascii="Times New Roman" w:hAnsi="Times New Roman" w:cs="Times New Roman"/>
          <w:sz w:val="24"/>
          <w:szCs w:val="24"/>
        </w:rPr>
        <w:t>&amp;</w:t>
      </w:r>
      <w:r>
        <w:rPr>
          <w:rFonts w:ascii="Times New Roman" w:hAnsi="Times New Roman" w:cs="Times New Roman"/>
          <w:sz w:val="24"/>
          <w:szCs w:val="24"/>
        </w:rPr>
        <w:t xml:space="preserve"> Birkenholz, 2009). A panel of experts (</w:t>
      </w:r>
      <w:r w:rsidRPr="00D15953">
        <w:rPr>
          <w:rFonts w:ascii="Times New Roman" w:hAnsi="Times New Roman" w:cs="Times New Roman"/>
          <w:i/>
          <w:sz w:val="24"/>
          <w:szCs w:val="24"/>
        </w:rPr>
        <w:t>n</w:t>
      </w:r>
      <w:r>
        <w:rPr>
          <w:rFonts w:ascii="Times New Roman" w:hAnsi="Times New Roman" w:cs="Times New Roman"/>
          <w:sz w:val="24"/>
          <w:szCs w:val="24"/>
        </w:rPr>
        <w:t xml:space="preserve">= 5) examined the questionnaire for content and face validity. Construct validity was determined through a thorough review of literature on classroom management. Findings were reported by frequencies and percentages. </w:t>
      </w:r>
    </w:p>
    <w:p w:rsidR="00835817" w:rsidRDefault="00835817" w:rsidP="00536607">
      <w:pPr>
        <w:spacing w:after="0" w:line="240" w:lineRule="auto"/>
        <w:contextualSpacing/>
        <w:rPr>
          <w:rFonts w:ascii="Times New Roman" w:hAnsi="Times New Roman" w:cs="Times New Roman"/>
          <w:sz w:val="24"/>
          <w:szCs w:val="24"/>
        </w:rPr>
      </w:pPr>
    </w:p>
    <w:p w:rsidR="00835817" w:rsidRPr="00903F18" w:rsidRDefault="00835817" w:rsidP="00536607">
      <w:pPr>
        <w:pStyle w:val="NoSpacing"/>
        <w:jc w:val="center"/>
        <w:rPr>
          <w:rFonts w:ascii="Times New Roman" w:hAnsi="Times New Roman" w:cs="Times New Roman"/>
          <w:b/>
          <w:sz w:val="24"/>
          <w:szCs w:val="24"/>
        </w:rPr>
      </w:pPr>
      <w:r w:rsidRPr="00903F18">
        <w:rPr>
          <w:rFonts w:ascii="Times New Roman" w:hAnsi="Times New Roman" w:cs="Times New Roman"/>
          <w:b/>
          <w:sz w:val="24"/>
          <w:szCs w:val="24"/>
        </w:rPr>
        <w:t>Conceptual Framework</w:t>
      </w:r>
    </w:p>
    <w:p w:rsidR="00835817" w:rsidRDefault="00835817" w:rsidP="00536607">
      <w:pPr>
        <w:pStyle w:val="NoSpacing"/>
        <w:jc w:val="center"/>
        <w:rPr>
          <w:rFonts w:ascii="Times New Roman" w:hAnsi="Times New Roman" w:cs="Times New Roman"/>
          <w:b/>
          <w:sz w:val="24"/>
          <w:szCs w:val="24"/>
        </w:rPr>
      </w:pPr>
    </w:p>
    <w:p w:rsidR="00835817" w:rsidRDefault="00835817" w:rsidP="00536607">
      <w:pPr>
        <w:pStyle w:val="NoSpacing"/>
        <w:rPr>
          <w:rFonts w:ascii="Times New Roman" w:hAnsi="Times New Roman" w:cs="Times New Roman"/>
          <w:sz w:val="24"/>
          <w:szCs w:val="24"/>
        </w:rPr>
      </w:pPr>
      <w:r>
        <w:rPr>
          <w:rFonts w:ascii="Times New Roman" w:hAnsi="Times New Roman" w:cs="Times New Roman"/>
          <w:sz w:val="24"/>
          <w:szCs w:val="24"/>
        </w:rPr>
        <w:tab/>
      </w:r>
      <w:r w:rsidRPr="00183503">
        <w:rPr>
          <w:rFonts w:ascii="Times New Roman" w:hAnsi="Times New Roman" w:cs="Times New Roman"/>
          <w:sz w:val="24"/>
          <w:szCs w:val="24"/>
        </w:rPr>
        <w:t xml:space="preserve">For this research, </w:t>
      </w:r>
      <w:r w:rsidR="00183503">
        <w:rPr>
          <w:rFonts w:ascii="Times New Roman" w:hAnsi="Times New Roman" w:cs="Times New Roman"/>
          <w:sz w:val="24"/>
          <w:szCs w:val="24"/>
        </w:rPr>
        <w:t>g</w:t>
      </w:r>
      <w:r w:rsidRPr="00183503">
        <w:rPr>
          <w:rFonts w:ascii="Times New Roman" w:hAnsi="Times New Roman" w:cs="Times New Roman"/>
          <w:sz w:val="24"/>
          <w:szCs w:val="24"/>
        </w:rPr>
        <w:t xml:space="preserve">ame </w:t>
      </w:r>
      <w:r w:rsidR="00183503">
        <w:rPr>
          <w:rFonts w:ascii="Times New Roman" w:hAnsi="Times New Roman" w:cs="Times New Roman"/>
          <w:sz w:val="24"/>
          <w:szCs w:val="24"/>
        </w:rPr>
        <w:t>t</w:t>
      </w:r>
      <w:r w:rsidRPr="00183503">
        <w:rPr>
          <w:rFonts w:ascii="Times New Roman" w:hAnsi="Times New Roman" w:cs="Times New Roman"/>
          <w:sz w:val="24"/>
          <w:szCs w:val="24"/>
        </w:rPr>
        <w:t xml:space="preserve">heory (Myerson, 1991) was </w:t>
      </w:r>
      <w:r w:rsidR="00183503">
        <w:rPr>
          <w:rFonts w:ascii="Times New Roman" w:hAnsi="Times New Roman" w:cs="Times New Roman"/>
          <w:sz w:val="24"/>
          <w:szCs w:val="24"/>
        </w:rPr>
        <w:t>selected</w:t>
      </w:r>
      <w:r w:rsidRPr="00183503">
        <w:rPr>
          <w:rFonts w:ascii="Times New Roman" w:hAnsi="Times New Roman" w:cs="Times New Roman"/>
          <w:sz w:val="24"/>
          <w:szCs w:val="24"/>
        </w:rPr>
        <w:t>. This theory studies mathematical models of conflict and cooperation between rational decision makers. In addition, it helps to offer insight into the relation of mathematics and social sciences. Also called conflict analysis, Game Theory proposes that there is more involved in conflict than pure coincidence</w:t>
      </w:r>
      <w:r w:rsidR="009A1E20">
        <w:rPr>
          <w:rFonts w:ascii="Times New Roman" w:hAnsi="Times New Roman" w:cs="Times New Roman"/>
          <w:sz w:val="24"/>
          <w:szCs w:val="24"/>
        </w:rPr>
        <w:t xml:space="preserve"> (Osborne, 2004)</w:t>
      </w:r>
      <w:r w:rsidRPr="00183503">
        <w:rPr>
          <w:rFonts w:ascii="Times New Roman" w:hAnsi="Times New Roman" w:cs="Times New Roman"/>
          <w:sz w:val="24"/>
          <w:szCs w:val="24"/>
        </w:rPr>
        <w:t>.</w:t>
      </w:r>
      <w:r w:rsidR="009A1E20">
        <w:rPr>
          <w:rFonts w:ascii="Times New Roman" w:hAnsi="Times New Roman" w:cs="Times New Roman"/>
          <w:sz w:val="24"/>
          <w:szCs w:val="24"/>
        </w:rPr>
        <w:t xml:space="preserve"> </w:t>
      </w:r>
    </w:p>
    <w:p w:rsidR="00183503" w:rsidRDefault="00183503" w:rsidP="00536607">
      <w:pPr>
        <w:pStyle w:val="NoSpacing"/>
        <w:rPr>
          <w:rFonts w:ascii="Times New Roman" w:hAnsi="Times New Roman" w:cs="Times New Roman"/>
          <w:sz w:val="24"/>
          <w:szCs w:val="24"/>
        </w:rPr>
      </w:pPr>
    </w:p>
    <w:p w:rsidR="00835817" w:rsidRDefault="00835817" w:rsidP="00536607">
      <w:pPr>
        <w:pStyle w:val="NoSpacing"/>
        <w:jc w:val="center"/>
        <w:rPr>
          <w:rFonts w:ascii="Times New Roman" w:hAnsi="Times New Roman" w:cs="Times New Roman"/>
          <w:b/>
          <w:sz w:val="24"/>
          <w:szCs w:val="24"/>
        </w:rPr>
      </w:pPr>
      <w:r w:rsidRPr="00FF2C75">
        <w:rPr>
          <w:rFonts w:ascii="Times New Roman" w:hAnsi="Times New Roman" w:cs="Times New Roman"/>
          <w:b/>
          <w:sz w:val="24"/>
          <w:szCs w:val="24"/>
        </w:rPr>
        <w:t>Results</w:t>
      </w:r>
      <w:r>
        <w:rPr>
          <w:rFonts w:ascii="Times New Roman" w:hAnsi="Times New Roman" w:cs="Times New Roman"/>
          <w:b/>
          <w:sz w:val="24"/>
          <w:szCs w:val="24"/>
        </w:rPr>
        <w:t>/Findings</w:t>
      </w:r>
    </w:p>
    <w:p w:rsidR="00835817" w:rsidRDefault="00835817" w:rsidP="00536607">
      <w:pPr>
        <w:pStyle w:val="NoSpacing"/>
        <w:jc w:val="center"/>
        <w:rPr>
          <w:rFonts w:ascii="Times New Roman" w:hAnsi="Times New Roman" w:cs="Times New Roman"/>
          <w:b/>
          <w:sz w:val="24"/>
          <w:szCs w:val="24"/>
        </w:rPr>
      </w:pPr>
    </w:p>
    <w:p w:rsidR="00835817" w:rsidRDefault="00835817" w:rsidP="00536607">
      <w:pPr>
        <w:pStyle w:val="NoSpacing"/>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The researchers received a 75% response rate (</w:t>
      </w:r>
      <w:r>
        <w:rPr>
          <w:rFonts w:ascii="Times New Roman" w:hAnsi="Times New Roman" w:cs="Times New Roman"/>
          <w:i/>
          <w:sz w:val="24"/>
          <w:szCs w:val="24"/>
        </w:rPr>
        <w:t xml:space="preserve">n </w:t>
      </w:r>
      <w:r>
        <w:rPr>
          <w:rFonts w:ascii="Times New Roman" w:hAnsi="Times New Roman" w:cs="Times New Roman"/>
          <w:sz w:val="24"/>
          <w:szCs w:val="24"/>
        </w:rPr>
        <w:t>=12)</w:t>
      </w:r>
      <w:r w:rsidRPr="00D7034A">
        <w:rPr>
          <w:rFonts w:ascii="Times New Roman" w:hAnsi="Times New Roman" w:cs="Times New Roman"/>
          <w:i/>
          <w:sz w:val="24"/>
          <w:szCs w:val="24"/>
        </w:rPr>
        <w:t>;</w:t>
      </w:r>
      <w:r>
        <w:rPr>
          <w:rFonts w:ascii="Times New Roman" w:hAnsi="Times New Roman" w:cs="Times New Roman"/>
          <w:sz w:val="24"/>
          <w:szCs w:val="24"/>
        </w:rPr>
        <w:t xml:space="preserve"> equally representing each gender: male (</w:t>
      </w:r>
      <w:r>
        <w:rPr>
          <w:rFonts w:ascii="Times New Roman" w:hAnsi="Times New Roman" w:cs="Times New Roman"/>
          <w:i/>
          <w:sz w:val="24"/>
          <w:szCs w:val="24"/>
        </w:rPr>
        <w:t xml:space="preserve">n </w:t>
      </w:r>
      <w:r>
        <w:rPr>
          <w:rFonts w:ascii="Times New Roman" w:hAnsi="Times New Roman" w:cs="Times New Roman"/>
          <w:sz w:val="24"/>
          <w:szCs w:val="24"/>
        </w:rPr>
        <w:t>= 6) and female (</w:t>
      </w:r>
      <w:r>
        <w:rPr>
          <w:rFonts w:ascii="Times New Roman" w:hAnsi="Times New Roman" w:cs="Times New Roman"/>
          <w:i/>
          <w:sz w:val="24"/>
          <w:szCs w:val="24"/>
        </w:rPr>
        <w:t xml:space="preserve">n </w:t>
      </w:r>
      <w:r>
        <w:rPr>
          <w:rFonts w:ascii="Times New Roman" w:hAnsi="Times New Roman" w:cs="Times New Roman"/>
          <w:sz w:val="24"/>
          <w:szCs w:val="24"/>
        </w:rPr>
        <w:t>= 6).From the results, the majority of participants, both male and female, responded that their cooperating teachers started in the classroom and transitioned out (</w:t>
      </w:r>
      <w:r w:rsidRPr="00183503">
        <w:rPr>
          <w:rFonts w:ascii="Times New Roman" w:hAnsi="Times New Roman" w:cs="Times New Roman"/>
          <w:i/>
          <w:sz w:val="24"/>
          <w:szCs w:val="24"/>
        </w:rPr>
        <w:t>f</w:t>
      </w:r>
      <w:r>
        <w:rPr>
          <w:rFonts w:ascii="Times New Roman" w:hAnsi="Times New Roman" w:cs="Times New Roman"/>
          <w:sz w:val="24"/>
          <w:szCs w:val="24"/>
        </w:rPr>
        <w:t>=7; 58%). When asked the frequency of classroom interruptions, the highest percentage of males (</w:t>
      </w:r>
      <w:r w:rsidRPr="00183503">
        <w:rPr>
          <w:rFonts w:ascii="Times New Roman" w:hAnsi="Times New Roman" w:cs="Times New Roman"/>
          <w:i/>
          <w:sz w:val="24"/>
          <w:szCs w:val="24"/>
        </w:rPr>
        <w:t>f</w:t>
      </w:r>
      <w:r>
        <w:rPr>
          <w:rFonts w:ascii="Times New Roman" w:hAnsi="Times New Roman" w:cs="Times New Roman"/>
          <w:sz w:val="24"/>
          <w:szCs w:val="24"/>
        </w:rPr>
        <w:t>=4; 66%) reported that the cooperating teacher rarely interrupted to assist with discipline while females (</w:t>
      </w:r>
      <w:r w:rsidRPr="00183503">
        <w:rPr>
          <w:rFonts w:ascii="Times New Roman" w:hAnsi="Times New Roman" w:cs="Times New Roman"/>
          <w:i/>
          <w:sz w:val="24"/>
          <w:szCs w:val="24"/>
        </w:rPr>
        <w:t>f</w:t>
      </w:r>
      <w:r>
        <w:rPr>
          <w:rFonts w:ascii="Times New Roman" w:hAnsi="Times New Roman" w:cs="Times New Roman"/>
          <w:sz w:val="24"/>
          <w:szCs w:val="24"/>
        </w:rPr>
        <w:t>=4; 66%) reported never being interrupted by the cooperating teacher. All males participant (</w:t>
      </w:r>
      <w:r w:rsidRPr="00183503">
        <w:rPr>
          <w:rFonts w:ascii="Times New Roman" w:hAnsi="Times New Roman" w:cs="Times New Roman"/>
          <w:i/>
          <w:sz w:val="24"/>
          <w:szCs w:val="24"/>
        </w:rPr>
        <w:t>f</w:t>
      </w:r>
      <w:r>
        <w:rPr>
          <w:rFonts w:ascii="Times New Roman" w:hAnsi="Times New Roman" w:cs="Times New Roman"/>
          <w:sz w:val="24"/>
          <w:szCs w:val="24"/>
        </w:rPr>
        <w:t>=6; 100%) reportedhaving one to three discipline issues per day, while most females (</w:t>
      </w:r>
      <w:r w:rsidRPr="00183503">
        <w:rPr>
          <w:rFonts w:ascii="Times New Roman" w:hAnsi="Times New Roman" w:cs="Times New Roman"/>
          <w:i/>
          <w:sz w:val="24"/>
          <w:szCs w:val="24"/>
        </w:rPr>
        <w:t>f</w:t>
      </w:r>
      <w:r>
        <w:rPr>
          <w:rFonts w:ascii="Times New Roman" w:hAnsi="Times New Roman" w:cs="Times New Roman"/>
          <w:sz w:val="24"/>
          <w:szCs w:val="24"/>
        </w:rPr>
        <w:t>=4; 66%) reported having four to six discipline issues per day. Of the discipline issues reported, half of the males (</w:t>
      </w:r>
      <w:r w:rsidRPr="00183503">
        <w:rPr>
          <w:rFonts w:ascii="Times New Roman" w:hAnsi="Times New Roman" w:cs="Times New Roman"/>
          <w:i/>
          <w:sz w:val="24"/>
          <w:szCs w:val="24"/>
        </w:rPr>
        <w:t>f</w:t>
      </w:r>
      <w:r>
        <w:rPr>
          <w:rFonts w:ascii="Times New Roman" w:hAnsi="Times New Roman" w:cs="Times New Roman"/>
          <w:sz w:val="24"/>
          <w:szCs w:val="24"/>
        </w:rPr>
        <w:t>=3; 50%) distributed one to two discipline referrals per week, while the majority of females (</w:t>
      </w:r>
      <w:r w:rsidRPr="00183503">
        <w:rPr>
          <w:rFonts w:ascii="Times New Roman" w:hAnsi="Times New Roman" w:cs="Times New Roman"/>
          <w:i/>
          <w:sz w:val="24"/>
          <w:szCs w:val="24"/>
        </w:rPr>
        <w:t>f</w:t>
      </w:r>
      <w:r>
        <w:rPr>
          <w:rFonts w:ascii="Times New Roman" w:hAnsi="Times New Roman" w:cs="Times New Roman"/>
          <w:sz w:val="24"/>
          <w:szCs w:val="24"/>
        </w:rPr>
        <w:t>=4; 66%)no discipline referrals were written. Following a discipline referral, most males (</w:t>
      </w:r>
      <w:r w:rsidRPr="00183503">
        <w:rPr>
          <w:rFonts w:ascii="Times New Roman" w:hAnsi="Times New Roman" w:cs="Times New Roman"/>
          <w:i/>
          <w:sz w:val="24"/>
          <w:szCs w:val="24"/>
        </w:rPr>
        <w:t>f</w:t>
      </w:r>
      <w:r>
        <w:rPr>
          <w:rFonts w:ascii="Times New Roman" w:hAnsi="Times New Roman" w:cs="Times New Roman"/>
          <w:sz w:val="24"/>
          <w:szCs w:val="24"/>
        </w:rPr>
        <w:t>=4; 66%) reported having no student confrontation, but the largest number of females (</w:t>
      </w:r>
      <w:r w:rsidRPr="00183503">
        <w:rPr>
          <w:rFonts w:ascii="Times New Roman" w:hAnsi="Times New Roman" w:cs="Times New Roman"/>
          <w:i/>
          <w:sz w:val="24"/>
          <w:szCs w:val="24"/>
        </w:rPr>
        <w:t>f</w:t>
      </w:r>
      <w:r>
        <w:rPr>
          <w:rFonts w:ascii="Times New Roman" w:hAnsi="Times New Roman" w:cs="Times New Roman"/>
          <w:sz w:val="24"/>
          <w:szCs w:val="24"/>
        </w:rPr>
        <w:t>=4; 66%) responded having student confrontation one to three times, on average. When asked about administrator assistance needed for discipline, only one male (</w:t>
      </w:r>
      <w:r w:rsidRPr="00183503">
        <w:rPr>
          <w:rFonts w:ascii="Times New Roman" w:hAnsi="Times New Roman" w:cs="Times New Roman"/>
          <w:i/>
          <w:sz w:val="24"/>
          <w:szCs w:val="24"/>
        </w:rPr>
        <w:t>f</w:t>
      </w:r>
      <w:r>
        <w:rPr>
          <w:rFonts w:ascii="Times New Roman" w:hAnsi="Times New Roman" w:cs="Times New Roman"/>
          <w:sz w:val="24"/>
          <w:szCs w:val="24"/>
        </w:rPr>
        <w:t>=1; 12%) reported needing the assistance compared to half of the females (</w:t>
      </w:r>
      <w:r w:rsidRPr="00183503">
        <w:rPr>
          <w:rFonts w:ascii="Times New Roman" w:hAnsi="Times New Roman" w:cs="Times New Roman"/>
          <w:i/>
          <w:sz w:val="24"/>
          <w:szCs w:val="24"/>
        </w:rPr>
        <w:t>f</w:t>
      </w:r>
      <w:r>
        <w:rPr>
          <w:rFonts w:ascii="Times New Roman" w:hAnsi="Times New Roman" w:cs="Times New Roman"/>
          <w:sz w:val="24"/>
          <w:szCs w:val="24"/>
        </w:rPr>
        <w:t>=3; 50%).</w:t>
      </w:r>
    </w:p>
    <w:p w:rsidR="00835817" w:rsidRDefault="00835817" w:rsidP="00536607">
      <w:pPr>
        <w:pStyle w:val="NoSpacing"/>
        <w:jc w:val="center"/>
        <w:rPr>
          <w:rFonts w:ascii="Times New Roman" w:hAnsi="Times New Roman" w:cs="Times New Roman"/>
          <w:b/>
          <w:sz w:val="24"/>
          <w:szCs w:val="24"/>
        </w:rPr>
      </w:pPr>
    </w:p>
    <w:p w:rsidR="00835817" w:rsidRDefault="00835817" w:rsidP="00536607">
      <w:pPr>
        <w:pStyle w:val="NoSpacing"/>
        <w:jc w:val="center"/>
        <w:rPr>
          <w:rFonts w:ascii="Times New Roman" w:hAnsi="Times New Roman" w:cs="Times New Roman"/>
          <w:b/>
          <w:sz w:val="24"/>
          <w:szCs w:val="24"/>
        </w:rPr>
      </w:pPr>
      <w:r>
        <w:rPr>
          <w:rFonts w:ascii="Times New Roman" w:hAnsi="Times New Roman" w:cs="Times New Roman"/>
          <w:b/>
          <w:sz w:val="24"/>
          <w:szCs w:val="24"/>
        </w:rPr>
        <w:t xml:space="preserve">Conclusion/Implications/Recommendations </w:t>
      </w:r>
    </w:p>
    <w:p w:rsidR="00835817" w:rsidRDefault="00835817" w:rsidP="00536607">
      <w:pPr>
        <w:pStyle w:val="NoSpacing"/>
        <w:rPr>
          <w:rFonts w:ascii="Times New Roman" w:hAnsi="Times New Roman" w:cs="Times New Roman"/>
          <w:b/>
          <w:sz w:val="24"/>
          <w:szCs w:val="24"/>
        </w:rPr>
      </w:pPr>
      <w:r>
        <w:rPr>
          <w:rFonts w:ascii="Times New Roman" w:hAnsi="Times New Roman" w:cs="Times New Roman"/>
          <w:b/>
          <w:sz w:val="24"/>
          <w:szCs w:val="24"/>
        </w:rPr>
        <w:tab/>
      </w:r>
    </w:p>
    <w:p w:rsidR="00835817" w:rsidRDefault="00835817" w:rsidP="00536607">
      <w:pPr>
        <w:pStyle w:val="NoSpacing"/>
        <w:ind w:firstLine="720"/>
        <w:rPr>
          <w:rFonts w:ascii="Times New Roman" w:hAnsi="Times New Roman" w:cs="Times New Roman"/>
          <w:sz w:val="24"/>
          <w:szCs w:val="24"/>
        </w:rPr>
      </w:pPr>
      <w:r>
        <w:rPr>
          <w:rFonts w:ascii="Times New Roman" w:hAnsi="Times New Roman" w:cs="Times New Roman"/>
          <w:sz w:val="24"/>
          <w:szCs w:val="24"/>
        </w:rPr>
        <w:t xml:space="preserve">The collected data shows evidence of stratification between male and female teachers’classroom management techniques in agriculture education. The trend displays a higher number of discipline issues with regard to female teachers, although the survey did not uncover underlying reasons. It is possible to reason that the dissimilarities could be due to personality differences between the genders, as well as attitude and philosophy of the individual cooperating teachers. </w:t>
      </w:r>
      <w:r w:rsidR="00D70188">
        <w:rPr>
          <w:rFonts w:ascii="Times New Roman" w:hAnsi="Times New Roman" w:cs="Times New Roman"/>
          <w:sz w:val="24"/>
          <w:szCs w:val="24"/>
        </w:rPr>
        <w:t xml:space="preserve"> </w:t>
      </w:r>
      <w:r w:rsidR="00E03953">
        <w:rPr>
          <w:rFonts w:ascii="Times New Roman" w:hAnsi="Times New Roman" w:cs="Times New Roman"/>
          <w:sz w:val="24"/>
          <w:szCs w:val="24"/>
        </w:rPr>
        <w:t xml:space="preserve">It is recommended that additional research explore to see if similar findings exist. </w:t>
      </w:r>
      <w:r w:rsidR="00BD457A">
        <w:rPr>
          <w:rFonts w:ascii="Times New Roman" w:hAnsi="Times New Roman" w:cs="Times New Roman"/>
          <w:sz w:val="24"/>
          <w:szCs w:val="24"/>
        </w:rPr>
        <w:t xml:space="preserve">A survey of the twelve cooperating teachers would provide additional data and help answer some uncertainties of the initial survey.  </w:t>
      </w:r>
      <w:r w:rsidR="00D70188">
        <w:rPr>
          <w:rFonts w:ascii="Times New Roman" w:hAnsi="Times New Roman" w:cs="Times New Roman"/>
          <w:sz w:val="24"/>
          <w:szCs w:val="24"/>
        </w:rPr>
        <w:t>Much of the data gathered from the survey may be related. However, without further concrete findings, all assumptions that could mad may not be accurate.</w:t>
      </w:r>
    </w:p>
    <w:p w:rsidR="00183503" w:rsidRDefault="00183503" w:rsidP="00536607">
      <w:pPr>
        <w:pStyle w:val="NoSpacing"/>
        <w:ind w:firstLine="720"/>
        <w:rPr>
          <w:rFonts w:ascii="Times New Roman" w:hAnsi="Times New Roman" w:cs="Times New Roman"/>
          <w:sz w:val="24"/>
          <w:szCs w:val="24"/>
        </w:rPr>
      </w:pPr>
    </w:p>
    <w:p w:rsidR="00835817" w:rsidRDefault="00835817" w:rsidP="00536607">
      <w:pPr>
        <w:pStyle w:val="NoSpacing"/>
        <w:ind w:firstLine="720"/>
        <w:rPr>
          <w:rFonts w:ascii="Times New Roman" w:hAnsi="Times New Roman" w:cs="Times New Roman"/>
          <w:sz w:val="24"/>
          <w:szCs w:val="24"/>
        </w:rPr>
      </w:pPr>
      <w:r>
        <w:rPr>
          <w:rFonts w:ascii="Times New Roman" w:hAnsi="Times New Roman" w:cs="Times New Roman"/>
          <w:sz w:val="24"/>
          <w:szCs w:val="24"/>
        </w:rPr>
        <w:t xml:space="preserve">While much can be speculated about the data, it is recommended that further research expand to examine agriculture teachers throughout the country, at the preservice level, novice teaching level, and experienced level. Research should further explore if a correlation exists, within classroom discipline, between teacher and student genders. A qualitative examination is recommended that examines disciplinarystrategiesof preservice student teachers. Finding answers to these questions, as well as a larger number of responses, can further explainthe gap in discipline issues experienced by male and female teachers. </w:t>
      </w:r>
    </w:p>
    <w:p w:rsidR="00E03953" w:rsidRDefault="00835817" w:rsidP="00536607">
      <w:pPr>
        <w:spacing w:after="0" w:line="240" w:lineRule="auto"/>
        <w:jc w:val="center"/>
        <w:rPr>
          <w:rFonts w:ascii="Times New Roman" w:hAnsi="Times New Roman" w:cs="Times New Roman"/>
          <w:b/>
          <w:sz w:val="24"/>
          <w:szCs w:val="24"/>
        </w:rPr>
      </w:pPr>
      <w:r>
        <w:rPr>
          <w:rFonts w:ascii="Times New Roman" w:hAnsi="Times New Roman" w:cs="Times New Roman"/>
          <w:sz w:val="24"/>
          <w:szCs w:val="24"/>
        </w:rPr>
        <w:br w:type="page"/>
      </w:r>
      <w:r w:rsidRPr="00D70188">
        <w:rPr>
          <w:rFonts w:ascii="Times New Roman" w:hAnsi="Times New Roman" w:cs="Times New Roman"/>
          <w:b/>
          <w:sz w:val="24"/>
          <w:szCs w:val="24"/>
        </w:rPr>
        <w:t>References</w:t>
      </w:r>
    </w:p>
    <w:p w:rsidR="00835817" w:rsidRPr="00D70188" w:rsidRDefault="00835817" w:rsidP="00536607">
      <w:pPr>
        <w:spacing w:after="0" w:line="240" w:lineRule="auto"/>
        <w:jc w:val="center"/>
        <w:rPr>
          <w:b/>
        </w:rPr>
      </w:pPr>
    </w:p>
    <w:p w:rsidR="00835817" w:rsidRDefault="00835817" w:rsidP="00536607">
      <w:pPr>
        <w:pStyle w:val="NormalWeb"/>
        <w:spacing w:before="0" w:beforeAutospacing="0" w:after="0" w:afterAutospacing="0"/>
      </w:pPr>
      <w:r w:rsidRPr="00727399">
        <w:t>Baker, J., Grant, S., &amp;</w:t>
      </w:r>
      <w:r w:rsidR="009A1E20">
        <w:t xml:space="preserve"> </w:t>
      </w:r>
      <w:r w:rsidRPr="00727399">
        <w:t>Morlock, L. (2008). The teacher-student relationship as a developmental</w:t>
      </w:r>
    </w:p>
    <w:p w:rsidR="00835817" w:rsidRPr="00727399" w:rsidRDefault="00835817" w:rsidP="00536607">
      <w:pPr>
        <w:pStyle w:val="NormalWeb"/>
        <w:spacing w:before="0" w:beforeAutospacing="0" w:after="0" w:afterAutospacing="0"/>
      </w:pPr>
      <w:r>
        <w:tab/>
      </w:r>
      <w:r w:rsidRPr="00727399">
        <w:t xml:space="preserve">context for children with internalizing or externalizing behavior problems. </w:t>
      </w:r>
      <w:r w:rsidRPr="00727399">
        <w:rPr>
          <w:i/>
          <w:iCs/>
        </w:rPr>
        <w:t xml:space="preserve">School </w:t>
      </w:r>
      <w:r>
        <w:rPr>
          <w:i/>
          <w:iCs/>
        </w:rPr>
        <w:tab/>
      </w:r>
      <w:r w:rsidRPr="00727399">
        <w:rPr>
          <w:i/>
          <w:iCs/>
        </w:rPr>
        <w:t>Psyc</w:t>
      </w:r>
      <w:r w:rsidR="00536607">
        <w:rPr>
          <w:i/>
          <w:iCs/>
        </w:rPr>
        <w:t>h</w:t>
      </w:r>
      <w:r w:rsidRPr="00727399">
        <w:rPr>
          <w:i/>
          <w:iCs/>
        </w:rPr>
        <w:t>ologyQ</w:t>
      </w:r>
      <w:r w:rsidR="00536607">
        <w:rPr>
          <w:i/>
          <w:iCs/>
        </w:rPr>
        <w:t>u</w:t>
      </w:r>
      <w:r w:rsidRPr="00727399">
        <w:rPr>
          <w:i/>
          <w:iCs/>
        </w:rPr>
        <w:t>arterly</w:t>
      </w:r>
      <w:r w:rsidRPr="00727399">
        <w:t xml:space="preserve">, </w:t>
      </w:r>
      <w:r w:rsidRPr="00727399">
        <w:rPr>
          <w:i/>
          <w:iCs/>
        </w:rPr>
        <w:t>23</w:t>
      </w:r>
      <w:r w:rsidR="00183503">
        <w:rPr>
          <w:iCs/>
        </w:rPr>
        <w:t>(3)</w:t>
      </w:r>
      <w:r w:rsidRPr="00727399">
        <w:t xml:space="preserve">, 3-15. </w:t>
      </w:r>
      <w:r w:rsidR="00183503">
        <w:t>doi</w:t>
      </w:r>
      <w:r w:rsidRPr="00727399">
        <w:t>:10.1037/1045-3830.23.1.3</w:t>
      </w:r>
    </w:p>
    <w:p w:rsidR="00835817" w:rsidRDefault="00835817" w:rsidP="00536607">
      <w:pPr>
        <w:pStyle w:val="NormalWeb"/>
        <w:shd w:val="clear" w:color="auto" w:fill="FFFFFF"/>
        <w:spacing w:before="0" w:beforeAutospacing="0" w:after="0" w:afterAutospacing="0"/>
        <w:ind w:left="720" w:hanging="720"/>
      </w:pPr>
    </w:p>
    <w:p w:rsidR="00835817" w:rsidRPr="00727399" w:rsidRDefault="00835817" w:rsidP="00536607">
      <w:pPr>
        <w:pStyle w:val="NormalWeb"/>
        <w:shd w:val="clear" w:color="auto" w:fill="FFFFFF"/>
        <w:spacing w:before="0" w:beforeAutospacing="0" w:after="0" w:afterAutospacing="0"/>
        <w:ind w:left="720" w:hanging="720"/>
      </w:pPr>
      <w:r w:rsidRPr="00727399">
        <w:t xml:space="preserve">Erdogan, M, Kursun, E, Sisman, G.,Saltan, F &amp;Gok, A., Yildiz, I.,(2010). A qualitative study on classroom management and classroom discipline problems, reasons, and solutions: a case of information technologies class. </w:t>
      </w:r>
      <w:r w:rsidRPr="00727399">
        <w:rPr>
          <w:i/>
          <w:iCs/>
        </w:rPr>
        <w:t>Educational Sciences: Theory and Practice</w:t>
      </w:r>
      <w:r w:rsidRPr="00727399">
        <w:t xml:space="preserve">, </w:t>
      </w:r>
      <w:r w:rsidRPr="00727399">
        <w:rPr>
          <w:i/>
          <w:iCs/>
        </w:rPr>
        <w:t>10</w:t>
      </w:r>
      <w:r w:rsidRPr="00727399">
        <w:t>(2), 881-891.</w:t>
      </w:r>
    </w:p>
    <w:p w:rsidR="00835817" w:rsidRDefault="00835817" w:rsidP="00536607">
      <w:pPr>
        <w:pStyle w:val="NormalWeb"/>
        <w:spacing w:before="0" w:beforeAutospacing="0" w:after="0" w:afterAutospacing="0"/>
        <w:ind w:left="250" w:hanging="250"/>
      </w:pPr>
    </w:p>
    <w:p w:rsidR="00536607" w:rsidRPr="00536607" w:rsidRDefault="00536607" w:rsidP="00536607">
      <w:pPr>
        <w:shd w:val="clear" w:color="auto" w:fill="FFFFFF"/>
        <w:spacing w:after="0" w:line="240" w:lineRule="auto"/>
        <w:rPr>
          <w:rFonts w:ascii="Times New Roman" w:eastAsia="Times New Roman" w:hAnsi="Times New Roman" w:cs="Times New Roman"/>
          <w:sz w:val="24"/>
          <w:szCs w:val="24"/>
        </w:rPr>
      </w:pPr>
      <w:r w:rsidRPr="00536607">
        <w:rPr>
          <w:rFonts w:ascii="Times New Roman" w:eastAsia="Times New Roman" w:hAnsi="Times New Roman" w:cs="Times New Roman"/>
          <w:sz w:val="24"/>
          <w:szCs w:val="24"/>
        </w:rPr>
        <w:t xml:space="preserve">Kantrovich, A. J. (2010). A national study of the supply and demand for teachers of </w:t>
      </w:r>
    </w:p>
    <w:p w:rsidR="00536607" w:rsidRDefault="00536607" w:rsidP="00536607">
      <w:pPr>
        <w:shd w:val="clear" w:color="auto" w:fill="FFFFFF"/>
        <w:spacing w:after="0" w:line="240" w:lineRule="auto"/>
        <w:ind w:left="720"/>
        <w:rPr>
          <w:rFonts w:ascii="Times New Roman" w:eastAsia="Times New Roman" w:hAnsi="Times New Roman" w:cs="Times New Roman"/>
          <w:sz w:val="24"/>
          <w:szCs w:val="24"/>
        </w:rPr>
      </w:pPr>
      <w:r w:rsidRPr="00536607">
        <w:rPr>
          <w:rFonts w:ascii="Times New Roman" w:eastAsia="Times New Roman" w:hAnsi="Times New Roman" w:cs="Times New Roman"/>
          <w:sz w:val="24"/>
          <w:szCs w:val="24"/>
        </w:rPr>
        <w:t>agricultural education from 2007-2009. American Association for Agricultural Education.</w:t>
      </w:r>
    </w:p>
    <w:p w:rsidR="00536607" w:rsidRDefault="00536607" w:rsidP="00536607">
      <w:pPr>
        <w:shd w:val="clear" w:color="auto" w:fill="FFFFFF"/>
        <w:spacing w:after="0" w:line="240" w:lineRule="auto"/>
        <w:rPr>
          <w:rFonts w:ascii="Times New Roman" w:eastAsia="Times New Roman" w:hAnsi="Times New Roman" w:cs="Times New Roman"/>
          <w:sz w:val="24"/>
          <w:szCs w:val="24"/>
        </w:rPr>
      </w:pPr>
    </w:p>
    <w:p w:rsidR="00835817" w:rsidRDefault="00835817" w:rsidP="00536607">
      <w:pPr>
        <w:shd w:val="clear" w:color="auto" w:fill="FFFFFF"/>
        <w:spacing w:after="0" w:line="240" w:lineRule="auto"/>
        <w:rPr>
          <w:rFonts w:ascii="Times New Roman" w:eastAsia="Times New Roman" w:hAnsi="Times New Roman" w:cs="Times New Roman"/>
          <w:sz w:val="24"/>
          <w:szCs w:val="24"/>
        </w:rPr>
      </w:pPr>
      <w:r w:rsidRPr="00727399">
        <w:rPr>
          <w:rFonts w:ascii="Times New Roman" w:eastAsia="Times New Roman" w:hAnsi="Times New Roman" w:cs="Times New Roman"/>
          <w:sz w:val="24"/>
          <w:szCs w:val="24"/>
        </w:rPr>
        <w:t>Krieg, J.M. (2005, April 12). Student Gender and Teacher Gender: What is the Impact on High</w:t>
      </w:r>
    </w:p>
    <w:p w:rsidR="00835817" w:rsidRPr="00727399" w:rsidRDefault="00835817" w:rsidP="00536607">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727399">
        <w:rPr>
          <w:rFonts w:ascii="Times New Roman" w:eastAsia="Times New Roman" w:hAnsi="Times New Roman" w:cs="Times New Roman"/>
          <w:sz w:val="24"/>
          <w:szCs w:val="24"/>
        </w:rPr>
        <w:t xml:space="preserve">Stakes Test Scores? </w:t>
      </w:r>
      <w:r w:rsidRPr="00727399">
        <w:rPr>
          <w:rFonts w:ascii="Times New Roman" w:eastAsia="Times New Roman" w:hAnsi="Times New Roman" w:cs="Times New Roman"/>
          <w:i/>
          <w:iCs/>
          <w:sz w:val="24"/>
          <w:szCs w:val="24"/>
        </w:rPr>
        <w:t>Current Issues in Education</w:t>
      </w:r>
      <w:r w:rsidRPr="00727399">
        <w:rPr>
          <w:rFonts w:ascii="Times New Roman" w:eastAsia="Times New Roman" w:hAnsi="Times New Roman" w:cs="Times New Roman"/>
          <w:sz w:val="24"/>
          <w:szCs w:val="24"/>
        </w:rPr>
        <w:t xml:space="preserve"> [On-line], </w:t>
      </w:r>
      <w:r w:rsidRPr="00727399">
        <w:rPr>
          <w:rFonts w:ascii="Times New Roman" w:eastAsia="Times New Roman" w:hAnsi="Times New Roman" w:cs="Times New Roman"/>
          <w:i/>
          <w:iCs/>
          <w:sz w:val="24"/>
          <w:szCs w:val="24"/>
        </w:rPr>
        <w:t>8</w:t>
      </w:r>
      <w:r w:rsidRPr="00727399">
        <w:rPr>
          <w:rFonts w:ascii="Times New Roman" w:eastAsia="Times New Roman" w:hAnsi="Times New Roman" w:cs="Times New Roman"/>
          <w:sz w:val="24"/>
          <w:szCs w:val="24"/>
        </w:rPr>
        <w:t xml:space="preserve">(9). Available: </w:t>
      </w:r>
      <w:r>
        <w:rPr>
          <w:rFonts w:ascii="Times New Roman" w:eastAsia="Times New Roman" w:hAnsi="Times New Roman" w:cs="Times New Roman"/>
          <w:sz w:val="24"/>
          <w:szCs w:val="24"/>
        </w:rPr>
        <w:tab/>
      </w:r>
      <w:hyperlink r:id="rId6" w:history="1">
        <w:r w:rsidRPr="00727399">
          <w:rPr>
            <w:rFonts w:ascii="Times New Roman" w:eastAsia="Times New Roman" w:hAnsi="Times New Roman" w:cs="Times New Roman"/>
            <w:sz w:val="24"/>
            <w:szCs w:val="24"/>
          </w:rPr>
          <w:t>http://cie.ed.asu.edu/volume8/number9/</w:t>
        </w:r>
      </w:hyperlink>
    </w:p>
    <w:p w:rsidR="00835817" w:rsidRDefault="00835817" w:rsidP="00536607">
      <w:pPr>
        <w:pStyle w:val="NormalWeb"/>
        <w:shd w:val="clear" w:color="auto" w:fill="FFFFFF"/>
        <w:spacing w:before="0" w:beforeAutospacing="0" w:after="0" w:afterAutospacing="0"/>
      </w:pPr>
    </w:p>
    <w:p w:rsidR="00835817" w:rsidRDefault="00835817" w:rsidP="00536607">
      <w:pPr>
        <w:pStyle w:val="NormalWeb"/>
        <w:shd w:val="clear" w:color="auto" w:fill="FFFFFF"/>
        <w:spacing w:before="0" w:beforeAutospacing="0" w:after="0" w:afterAutospacing="0"/>
        <w:rPr>
          <w:i/>
          <w:iCs/>
        </w:rPr>
      </w:pPr>
      <w:r w:rsidRPr="00727399">
        <w:t>Moore, D. M. (2010).</w:t>
      </w:r>
      <w:r w:rsidRPr="00727399">
        <w:rPr>
          <w:i/>
          <w:iCs/>
        </w:rPr>
        <w:t xml:space="preserve">Student and faculty perceptions of trust and their relationships to school </w:t>
      </w:r>
    </w:p>
    <w:p w:rsidR="00835817" w:rsidRDefault="00835817" w:rsidP="00536607">
      <w:pPr>
        <w:pStyle w:val="NormalWeb"/>
        <w:shd w:val="clear" w:color="auto" w:fill="FFFFFF"/>
        <w:spacing w:before="0" w:beforeAutospacing="0" w:after="0" w:afterAutospacing="0"/>
      </w:pPr>
      <w:r>
        <w:rPr>
          <w:i/>
          <w:iCs/>
        </w:rPr>
        <w:tab/>
      </w:r>
      <w:r w:rsidRPr="00727399">
        <w:rPr>
          <w:i/>
          <w:iCs/>
        </w:rPr>
        <w:t xml:space="preserve">success measures in an urban school district </w:t>
      </w:r>
      <w:r w:rsidRPr="00727399">
        <w:t xml:space="preserve">(Doctoral dissertation, The College of </w:t>
      </w:r>
    </w:p>
    <w:p w:rsidR="00835817" w:rsidRDefault="00835817" w:rsidP="00536607">
      <w:pPr>
        <w:pStyle w:val="NormalWeb"/>
        <w:shd w:val="clear" w:color="auto" w:fill="FFFFFF"/>
        <w:spacing w:before="0" w:beforeAutospacing="0" w:after="0" w:afterAutospacing="0"/>
      </w:pPr>
      <w:r>
        <w:tab/>
      </w:r>
      <w:r w:rsidRPr="00727399">
        <w:t xml:space="preserve">William and Mary). Retrieved from </w:t>
      </w:r>
      <w:r w:rsidRPr="00183503">
        <w:t>http://gradworks.umi.com/33/92/3392571.html</w:t>
      </w:r>
    </w:p>
    <w:p w:rsidR="00183503" w:rsidRDefault="00183503" w:rsidP="00536607">
      <w:pPr>
        <w:pStyle w:val="NormalWeb"/>
        <w:spacing w:before="0" w:beforeAutospacing="0" w:after="0" w:afterAutospacing="0"/>
        <w:ind w:left="300" w:hanging="300"/>
        <w:rPr>
          <w:szCs w:val="18"/>
        </w:rPr>
      </w:pPr>
    </w:p>
    <w:p w:rsidR="00183503" w:rsidRDefault="00835817" w:rsidP="00183503">
      <w:pPr>
        <w:pStyle w:val="NormalWeb"/>
        <w:spacing w:before="0" w:beforeAutospacing="0" w:after="0" w:afterAutospacing="0"/>
        <w:ind w:left="300" w:hanging="300"/>
        <w:rPr>
          <w:szCs w:val="18"/>
        </w:rPr>
      </w:pPr>
      <w:r w:rsidRPr="00835817">
        <w:rPr>
          <w:szCs w:val="18"/>
        </w:rPr>
        <w:t xml:space="preserve">Myerson, R. B. (1991). </w:t>
      </w:r>
      <w:r w:rsidRPr="00835817">
        <w:rPr>
          <w:i/>
          <w:iCs/>
          <w:szCs w:val="18"/>
        </w:rPr>
        <w:t>Game theory: Analysis of conflict</w:t>
      </w:r>
      <w:r w:rsidRPr="00835817">
        <w:rPr>
          <w:szCs w:val="18"/>
        </w:rPr>
        <w:t xml:space="preserve">. </w:t>
      </w:r>
      <w:r w:rsidR="00183503">
        <w:rPr>
          <w:szCs w:val="18"/>
        </w:rPr>
        <w:t xml:space="preserve">Cambridge, MA: </w:t>
      </w:r>
      <w:r w:rsidRPr="00835817">
        <w:rPr>
          <w:szCs w:val="18"/>
        </w:rPr>
        <w:t xml:space="preserve">First Harvard </w:t>
      </w:r>
    </w:p>
    <w:p w:rsidR="00183503" w:rsidRDefault="00183503" w:rsidP="00183503">
      <w:pPr>
        <w:pStyle w:val="NormalWeb"/>
        <w:spacing w:before="0" w:beforeAutospacing="0" w:after="0" w:afterAutospacing="0"/>
        <w:ind w:left="300" w:firstLine="420"/>
        <w:rPr>
          <w:szCs w:val="18"/>
        </w:rPr>
      </w:pPr>
      <w:r>
        <w:rPr>
          <w:szCs w:val="18"/>
        </w:rPr>
        <w:t>University</w:t>
      </w:r>
    </w:p>
    <w:p w:rsidR="00183503" w:rsidRDefault="00183503" w:rsidP="00536607">
      <w:pPr>
        <w:pStyle w:val="NormalWeb"/>
        <w:shd w:val="clear" w:color="auto" w:fill="FFFFFF"/>
        <w:spacing w:before="0" w:beforeAutospacing="0" w:after="0" w:afterAutospacing="0"/>
      </w:pPr>
    </w:p>
    <w:p w:rsidR="00835817" w:rsidRDefault="00835817" w:rsidP="00536607">
      <w:pPr>
        <w:pStyle w:val="NormalWeb"/>
        <w:shd w:val="clear" w:color="auto" w:fill="FFFFFF"/>
        <w:spacing w:before="0" w:beforeAutospacing="0" w:after="0" w:afterAutospacing="0"/>
        <w:rPr>
          <w:i/>
          <w:iCs/>
        </w:rPr>
      </w:pPr>
      <w:r w:rsidRPr="00727399">
        <w:t xml:space="preserve">National Center for Education Statistics, (2010). </w:t>
      </w:r>
      <w:r w:rsidRPr="00727399">
        <w:rPr>
          <w:i/>
          <w:iCs/>
        </w:rPr>
        <w:t xml:space="preserve">Indicator 7: discipline problems reported by </w:t>
      </w:r>
    </w:p>
    <w:p w:rsidR="00835817" w:rsidRPr="00727399" w:rsidRDefault="00835817" w:rsidP="00536607">
      <w:pPr>
        <w:pStyle w:val="NormalWeb"/>
        <w:shd w:val="clear" w:color="auto" w:fill="FFFFFF"/>
        <w:spacing w:before="0" w:beforeAutospacing="0" w:after="0" w:afterAutospacing="0"/>
      </w:pPr>
      <w:r>
        <w:rPr>
          <w:i/>
          <w:iCs/>
        </w:rPr>
        <w:tab/>
      </w:r>
      <w:r w:rsidRPr="00727399">
        <w:rPr>
          <w:i/>
          <w:iCs/>
        </w:rPr>
        <w:t>public schools</w:t>
      </w:r>
      <w:r w:rsidRPr="00727399">
        <w:t xml:space="preserve">. Washington, DC: Retrieved from </w:t>
      </w:r>
      <w:r>
        <w:tab/>
      </w:r>
      <w:r w:rsidRPr="00183503">
        <w:t>http://nces.ed.gov/programs/crimeindicators/crimeindicators2010/ind_07.asp</w:t>
      </w:r>
    </w:p>
    <w:p w:rsidR="009A1E20" w:rsidRDefault="009A1E20" w:rsidP="00536607">
      <w:pPr>
        <w:pStyle w:val="NormalWeb"/>
        <w:shd w:val="clear" w:color="auto" w:fill="FFFFFF"/>
        <w:spacing w:before="0" w:beforeAutospacing="0" w:after="0" w:afterAutospacing="0"/>
      </w:pPr>
    </w:p>
    <w:p w:rsidR="009A1E20" w:rsidRDefault="009A1E20" w:rsidP="00536607">
      <w:pPr>
        <w:pStyle w:val="NormalWeb"/>
        <w:shd w:val="clear" w:color="auto" w:fill="FFFFFF"/>
        <w:spacing w:before="0" w:beforeAutospacing="0" w:after="0" w:afterAutospacing="0"/>
      </w:pPr>
      <w:r>
        <w:t xml:space="preserve">Osborne, M. J. (2004). </w:t>
      </w:r>
      <w:r>
        <w:rPr>
          <w:i/>
        </w:rPr>
        <w:t>An introduction to game theory.</w:t>
      </w:r>
      <w:r>
        <w:t xml:space="preserve"> New York, NY: University Oxford </w:t>
      </w:r>
    </w:p>
    <w:p w:rsidR="009A1E20" w:rsidRPr="009A1E20" w:rsidRDefault="009A1E20" w:rsidP="00536607">
      <w:pPr>
        <w:pStyle w:val="NormalWeb"/>
        <w:shd w:val="clear" w:color="auto" w:fill="FFFFFF"/>
        <w:spacing w:before="0" w:beforeAutospacing="0" w:after="0" w:afterAutospacing="0"/>
      </w:pPr>
      <w:r>
        <w:tab/>
        <w:t>Press.</w:t>
      </w:r>
    </w:p>
    <w:p w:rsidR="00835817" w:rsidRDefault="00835817" w:rsidP="00536607">
      <w:pPr>
        <w:pStyle w:val="NormalWeb"/>
        <w:shd w:val="clear" w:color="auto" w:fill="FFFFFF"/>
        <w:spacing w:before="0" w:beforeAutospacing="0" w:after="0" w:afterAutospacing="0"/>
      </w:pPr>
    </w:p>
    <w:p w:rsidR="00835817" w:rsidRDefault="00835817" w:rsidP="00536607">
      <w:pPr>
        <w:pStyle w:val="NormalWeb"/>
        <w:shd w:val="clear" w:color="auto" w:fill="FFFFFF"/>
        <w:spacing w:before="0" w:beforeAutospacing="0" w:after="0" w:afterAutospacing="0"/>
        <w:rPr>
          <w:i/>
          <w:iCs/>
        </w:rPr>
      </w:pPr>
      <w:r w:rsidRPr="00727399">
        <w:t xml:space="preserve">Panko-Stilmock, J. (1996). </w:t>
      </w:r>
      <w:r w:rsidRPr="00727399">
        <w:rPr>
          <w:i/>
          <w:iCs/>
        </w:rPr>
        <w:t xml:space="preserve">Teacher gender and discipline referral rates for middle level boys </w:t>
      </w:r>
    </w:p>
    <w:p w:rsidR="00835817" w:rsidRDefault="00835817" w:rsidP="00536607">
      <w:pPr>
        <w:pStyle w:val="NormalWeb"/>
        <w:shd w:val="clear" w:color="auto" w:fill="FFFFFF"/>
        <w:spacing w:before="0" w:beforeAutospacing="0" w:after="0" w:afterAutospacing="0"/>
      </w:pPr>
      <w:r>
        <w:rPr>
          <w:i/>
          <w:iCs/>
        </w:rPr>
        <w:tab/>
      </w:r>
      <w:r w:rsidRPr="00727399">
        <w:rPr>
          <w:i/>
          <w:iCs/>
        </w:rPr>
        <w:t>and girls</w:t>
      </w:r>
      <w:r w:rsidRPr="00727399">
        <w:t xml:space="preserve"> (Doctoral dissertation, University of Nebraska-Lincoln). Retrieved from </w:t>
      </w:r>
    </w:p>
    <w:p w:rsidR="00835817" w:rsidRPr="00727399" w:rsidRDefault="00835817" w:rsidP="00536607">
      <w:pPr>
        <w:pStyle w:val="NormalWeb"/>
        <w:shd w:val="clear" w:color="auto" w:fill="FFFFFF"/>
        <w:spacing w:before="0" w:beforeAutospacing="0" w:after="0" w:afterAutospacing="0"/>
      </w:pPr>
      <w:r>
        <w:tab/>
      </w:r>
      <w:r w:rsidRPr="00727399">
        <w:t>http://digitalcommons.unl.edu/dissertations/AAI9715979/</w:t>
      </w:r>
    </w:p>
    <w:p w:rsidR="00835817" w:rsidRDefault="00835817" w:rsidP="00536607">
      <w:pPr>
        <w:pStyle w:val="NormalWeb"/>
        <w:shd w:val="clear" w:color="auto" w:fill="FFFFFF"/>
        <w:spacing w:before="0" w:beforeAutospacing="0" w:after="0" w:afterAutospacing="0"/>
        <w:rPr>
          <w:szCs w:val="15"/>
        </w:rPr>
      </w:pPr>
    </w:p>
    <w:p w:rsidR="00835817" w:rsidRDefault="00835817" w:rsidP="00536607">
      <w:pPr>
        <w:pStyle w:val="NormalWeb"/>
        <w:shd w:val="clear" w:color="auto" w:fill="FFFFFF"/>
        <w:spacing w:before="0" w:beforeAutospacing="0" w:after="0" w:afterAutospacing="0"/>
        <w:rPr>
          <w:szCs w:val="15"/>
        </w:rPr>
      </w:pPr>
      <w:r w:rsidRPr="00727399">
        <w:rPr>
          <w:szCs w:val="15"/>
        </w:rPr>
        <w:t>Philip, R. (2009). An adult attachment perspective on the student–teacher relationship &amp;</w:t>
      </w:r>
    </w:p>
    <w:p w:rsidR="00835817" w:rsidRDefault="00835817" w:rsidP="00536607">
      <w:pPr>
        <w:pStyle w:val="NormalWeb"/>
        <w:shd w:val="clear" w:color="auto" w:fill="FFFFFF"/>
        <w:spacing w:before="0" w:beforeAutospacing="0" w:after="0" w:afterAutospacing="0"/>
        <w:rPr>
          <w:szCs w:val="15"/>
        </w:rPr>
      </w:pPr>
      <w:r>
        <w:rPr>
          <w:szCs w:val="15"/>
        </w:rPr>
        <w:tab/>
      </w:r>
      <w:r w:rsidRPr="00727399">
        <w:rPr>
          <w:szCs w:val="15"/>
        </w:rPr>
        <w:t xml:space="preserve">classroom management difficulties. </w:t>
      </w:r>
      <w:r w:rsidRPr="00727399">
        <w:rPr>
          <w:i/>
          <w:iCs/>
          <w:szCs w:val="15"/>
        </w:rPr>
        <w:t>Teaching and Teacher Education</w:t>
      </w:r>
      <w:r w:rsidRPr="00727399">
        <w:rPr>
          <w:szCs w:val="15"/>
        </w:rPr>
        <w:t xml:space="preserve">, </w:t>
      </w:r>
      <w:r w:rsidRPr="00727399">
        <w:rPr>
          <w:i/>
          <w:iCs/>
          <w:szCs w:val="15"/>
        </w:rPr>
        <w:t>25</w:t>
      </w:r>
      <w:r w:rsidRPr="00727399">
        <w:rPr>
          <w:szCs w:val="15"/>
        </w:rPr>
        <w:t xml:space="preserve">(5), 626-635. </w:t>
      </w:r>
    </w:p>
    <w:p w:rsidR="00835817" w:rsidRPr="00727399" w:rsidRDefault="00835817" w:rsidP="00536607">
      <w:pPr>
        <w:pStyle w:val="NormalWeb"/>
        <w:shd w:val="clear" w:color="auto" w:fill="FFFFFF"/>
        <w:spacing w:before="0" w:beforeAutospacing="0" w:after="0" w:afterAutospacing="0"/>
      </w:pPr>
    </w:p>
    <w:p w:rsidR="00835817" w:rsidRDefault="00835817" w:rsidP="00536607">
      <w:pPr>
        <w:pStyle w:val="NormalWeb"/>
        <w:shd w:val="clear" w:color="auto" w:fill="FFFFFF"/>
        <w:spacing w:before="0" w:beforeAutospacing="0" w:after="0" w:afterAutospacing="0"/>
      </w:pPr>
      <w:r w:rsidRPr="00727399">
        <w:t>Satterthwaitet, J, Piper, H, Sikes, P, &amp; Webster, S</w:t>
      </w:r>
      <w:r w:rsidR="00183503">
        <w:t xml:space="preserve">. </w:t>
      </w:r>
      <w:r w:rsidRPr="00727399">
        <w:t xml:space="preserve">(2011). </w:t>
      </w:r>
      <w:r w:rsidRPr="00727399">
        <w:rPr>
          <w:i/>
          <w:iCs/>
        </w:rPr>
        <w:t>Trust in education: truth and values</w:t>
      </w:r>
      <w:r w:rsidRPr="00727399">
        <w:t xml:space="preserve">. </w:t>
      </w:r>
    </w:p>
    <w:p w:rsidR="00835817" w:rsidRPr="00727399" w:rsidRDefault="00835817" w:rsidP="00536607">
      <w:pPr>
        <w:pStyle w:val="NormalWeb"/>
        <w:shd w:val="clear" w:color="auto" w:fill="FFFFFF"/>
        <w:spacing w:before="0" w:beforeAutospacing="0" w:after="0" w:afterAutospacing="0"/>
      </w:pPr>
      <w:r>
        <w:tab/>
      </w:r>
      <w:r w:rsidRPr="00727399">
        <w:t>Trentham Books.</w:t>
      </w:r>
    </w:p>
    <w:p w:rsidR="00835817" w:rsidRDefault="00835817" w:rsidP="00536607">
      <w:pPr>
        <w:pStyle w:val="NormalWeb"/>
        <w:spacing w:before="0" w:beforeAutospacing="0" w:after="0" w:afterAutospacing="0"/>
        <w:ind w:left="300" w:hanging="300"/>
      </w:pPr>
    </w:p>
    <w:p w:rsidR="00835817" w:rsidRDefault="00835817" w:rsidP="00536607">
      <w:pPr>
        <w:pStyle w:val="NormalWeb"/>
        <w:spacing w:before="0" w:beforeAutospacing="0" w:after="0" w:afterAutospacing="0"/>
      </w:pPr>
      <w:r w:rsidRPr="00727399">
        <w:t>Wolf, K., Foster, D., &amp;</w:t>
      </w:r>
      <w:r w:rsidR="009A1E20">
        <w:t xml:space="preserve"> </w:t>
      </w:r>
      <w:r w:rsidRPr="00727399">
        <w:t xml:space="preserve">Birkenholz, R. (2009). Effect of leadership experience on agricultural </w:t>
      </w:r>
    </w:p>
    <w:p w:rsidR="00835817" w:rsidRDefault="00835817" w:rsidP="00536607">
      <w:pPr>
        <w:pStyle w:val="NormalWeb"/>
        <w:spacing w:before="0" w:beforeAutospacing="0" w:after="0" w:afterAutospacing="0"/>
        <w:rPr>
          <w:i/>
          <w:iCs/>
        </w:rPr>
      </w:pPr>
      <w:r>
        <w:tab/>
      </w:r>
      <w:r w:rsidRPr="00727399">
        <w:t xml:space="preserve">education student teacher self-efficacy in classroom management. </w:t>
      </w:r>
      <w:r w:rsidRPr="00727399">
        <w:rPr>
          <w:i/>
          <w:iCs/>
        </w:rPr>
        <w:t xml:space="preserve">Career and Technical </w:t>
      </w:r>
    </w:p>
    <w:p w:rsidR="001148C4" w:rsidRDefault="00835817" w:rsidP="009A1E20">
      <w:pPr>
        <w:pStyle w:val="NormalWeb"/>
        <w:spacing w:before="0" w:beforeAutospacing="0" w:after="0" w:afterAutospacing="0"/>
      </w:pPr>
      <w:r>
        <w:rPr>
          <w:i/>
          <w:iCs/>
        </w:rPr>
        <w:tab/>
      </w:r>
      <w:r w:rsidRPr="00727399">
        <w:rPr>
          <w:i/>
          <w:iCs/>
        </w:rPr>
        <w:t>Education Research</w:t>
      </w:r>
      <w:r w:rsidRPr="00727399">
        <w:t xml:space="preserve">, </w:t>
      </w:r>
      <w:r w:rsidRPr="00727399">
        <w:rPr>
          <w:i/>
          <w:iCs/>
        </w:rPr>
        <w:t>34</w:t>
      </w:r>
      <w:r w:rsidRPr="00727399">
        <w:t xml:space="preserve">(2), 119-134. </w:t>
      </w:r>
      <w:r w:rsidR="00183503">
        <w:t>doi</w:t>
      </w:r>
      <w:r w:rsidRPr="00727399">
        <w:t>:10.5328/CTER34.2.119</w:t>
      </w:r>
    </w:p>
    <w:sectPr w:rsidR="001148C4" w:rsidSect="007E695D">
      <w:headerReference w:type="default" r:id="rId7"/>
      <w:pgSz w:w="12240" w:h="15840"/>
      <w:pgMar w:top="1440" w:right="1440" w:bottom="1440" w:left="1440" w:gutter="0"/>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7A5E" w:rsidRDefault="00E57A5E">
      <w:pPr>
        <w:spacing w:after="0" w:line="240" w:lineRule="auto"/>
      </w:pPr>
      <w:r>
        <w:separator/>
      </w:r>
    </w:p>
  </w:endnote>
  <w:endnote w:type="continuationSeparator" w:id="0">
    <w:p w:rsidR="00E57A5E" w:rsidRDefault="00E57A5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7A5E" w:rsidRDefault="00E57A5E">
      <w:pPr>
        <w:spacing w:after="0" w:line="240" w:lineRule="auto"/>
      </w:pPr>
      <w:r>
        <w:separator/>
      </w:r>
    </w:p>
  </w:footnote>
  <w:footnote w:type="continuationSeparator" w:id="0">
    <w:p w:rsidR="00E57A5E" w:rsidRDefault="00E57A5E">
      <w:pPr>
        <w:spacing w:after="0" w:line="240" w:lineRule="auto"/>
      </w:pPr>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718F" w:rsidRDefault="009A1E20">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20"/>
  <w:characterSpacingControl w:val="doNotCompress"/>
  <w:footnotePr>
    <w:footnote w:id="-1"/>
    <w:footnote w:id="0"/>
  </w:footnotePr>
  <w:endnotePr>
    <w:endnote w:id="-1"/>
    <w:endnote w:id="0"/>
  </w:endnotePr>
  <w:compat/>
  <w:rsids>
    <w:rsidRoot w:val="00835817"/>
    <w:rsid w:val="001148C4"/>
    <w:rsid w:val="00183503"/>
    <w:rsid w:val="00285FCB"/>
    <w:rsid w:val="00536607"/>
    <w:rsid w:val="00835817"/>
    <w:rsid w:val="009A1E20"/>
    <w:rsid w:val="00A8071C"/>
    <w:rsid w:val="00BD457A"/>
    <w:rsid w:val="00C95318"/>
    <w:rsid w:val="00CF007E"/>
    <w:rsid w:val="00D15953"/>
    <w:rsid w:val="00D70188"/>
    <w:rsid w:val="00DA5E62"/>
    <w:rsid w:val="00E03953"/>
    <w:rsid w:val="00E57A5E"/>
    <w:rsid w:val="00FC4425"/>
  </w:rsids>
  <m:mathPr>
    <m:mathFont m:val="Impact"/>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jc w:val="cente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5817"/>
    <w:pPr>
      <w:jc w:val="left"/>
    </w:pPr>
    <w:rPr>
      <w:rFonts w:eastAsiaTheme="minorEastAsia"/>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Spacing">
    <w:name w:val="No Spacing"/>
    <w:uiPriority w:val="1"/>
    <w:qFormat/>
    <w:rsid w:val="00835817"/>
    <w:pPr>
      <w:spacing w:after="0" w:line="240" w:lineRule="auto"/>
      <w:jc w:val="left"/>
    </w:pPr>
    <w:rPr>
      <w:rFonts w:eastAsiaTheme="minorEastAsia"/>
    </w:rPr>
  </w:style>
  <w:style w:type="paragraph" w:styleId="Header">
    <w:name w:val="header"/>
    <w:basedOn w:val="Normal"/>
    <w:link w:val="HeaderChar"/>
    <w:uiPriority w:val="99"/>
    <w:unhideWhenUsed/>
    <w:rsid w:val="008358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5817"/>
    <w:rPr>
      <w:rFonts w:eastAsiaTheme="minorEastAsia"/>
    </w:rPr>
  </w:style>
  <w:style w:type="paragraph" w:styleId="NormalWeb">
    <w:name w:val="Normal (Web)"/>
    <w:basedOn w:val="Normal"/>
    <w:uiPriority w:val="99"/>
    <w:unhideWhenUsed/>
    <w:rsid w:val="0083581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35817"/>
    <w:rPr>
      <w:strike w:val="0"/>
      <w:dstrike w:val="0"/>
      <w:color w:val="990033"/>
      <w:u w:val="none"/>
      <w:effect w:val="none"/>
    </w:rPr>
  </w:style>
  <w:style w:type="character" w:styleId="CommentReference">
    <w:name w:val="annotation reference"/>
    <w:basedOn w:val="DefaultParagraphFont"/>
    <w:uiPriority w:val="99"/>
    <w:semiHidden/>
    <w:unhideWhenUsed/>
    <w:rsid w:val="00835817"/>
    <w:rPr>
      <w:sz w:val="18"/>
      <w:szCs w:val="18"/>
    </w:rPr>
  </w:style>
  <w:style w:type="paragraph" w:styleId="CommentText">
    <w:name w:val="annotation text"/>
    <w:basedOn w:val="Normal"/>
    <w:link w:val="CommentTextChar"/>
    <w:uiPriority w:val="99"/>
    <w:semiHidden/>
    <w:unhideWhenUsed/>
    <w:rsid w:val="00835817"/>
    <w:pPr>
      <w:spacing w:line="240" w:lineRule="auto"/>
    </w:pPr>
    <w:rPr>
      <w:sz w:val="24"/>
      <w:szCs w:val="24"/>
    </w:rPr>
  </w:style>
  <w:style w:type="character" w:customStyle="1" w:styleId="CommentTextChar">
    <w:name w:val="Comment Text Char"/>
    <w:basedOn w:val="DefaultParagraphFont"/>
    <w:link w:val="CommentText"/>
    <w:uiPriority w:val="99"/>
    <w:semiHidden/>
    <w:rsid w:val="00835817"/>
    <w:rPr>
      <w:rFonts w:eastAsiaTheme="minorEastAsia"/>
      <w:sz w:val="24"/>
      <w:szCs w:val="24"/>
    </w:rPr>
  </w:style>
  <w:style w:type="paragraph" w:styleId="BalloonText">
    <w:name w:val="Balloon Text"/>
    <w:basedOn w:val="Normal"/>
    <w:link w:val="BalloonTextChar"/>
    <w:uiPriority w:val="99"/>
    <w:semiHidden/>
    <w:unhideWhenUsed/>
    <w:rsid w:val="008358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5817"/>
    <w:rPr>
      <w:rFonts w:ascii="Tahoma" w:eastAsiaTheme="minorEastAsi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5817"/>
    <w:pPr>
      <w:jc w:val="left"/>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35817"/>
    <w:pPr>
      <w:spacing w:after="0" w:line="240" w:lineRule="auto"/>
      <w:jc w:val="left"/>
    </w:pPr>
    <w:rPr>
      <w:rFonts w:eastAsiaTheme="minorEastAsia"/>
    </w:rPr>
  </w:style>
  <w:style w:type="paragraph" w:styleId="Header">
    <w:name w:val="header"/>
    <w:basedOn w:val="Normal"/>
    <w:link w:val="HeaderChar"/>
    <w:uiPriority w:val="99"/>
    <w:unhideWhenUsed/>
    <w:rsid w:val="008358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5817"/>
    <w:rPr>
      <w:rFonts w:eastAsiaTheme="minorEastAsia"/>
    </w:rPr>
  </w:style>
  <w:style w:type="paragraph" w:styleId="NormalWeb">
    <w:name w:val="Normal (Web)"/>
    <w:basedOn w:val="Normal"/>
    <w:uiPriority w:val="99"/>
    <w:unhideWhenUsed/>
    <w:rsid w:val="0083581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35817"/>
    <w:rPr>
      <w:strike w:val="0"/>
      <w:dstrike w:val="0"/>
      <w:color w:val="990033"/>
      <w:u w:val="none"/>
      <w:effect w:val="none"/>
    </w:rPr>
  </w:style>
  <w:style w:type="character" w:styleId="CommentReference">
    <w:name w:val="annotation reference"/>
    <w:basedOn w:val="DefaultParagraphFont"/>
    <w:uiPriority w:val="99"/>
    <w:semiHidden/>
    <w:unhideWhenUsed/>
    <w:rsid w:val="00835817"/>
    <w:rPr>
      <w:sz w:val="18"/>
      <w:szCs w:val="18"/>
    </w:rPr>
  </w:style>
  <w:style w:type="paragraph" w:styleId="CommentText">
    <w:name w:val="annotation text"/>
    <w:basedOn w:val="Normal"/>
    <w:link w:val="CommentTextChar"/>
    <w:uiPriority w:val="99"/>
    <w:semiHidden/>
    <w:unhideWhenUsed/>
    <w:rsid w:val="00835817"/>
    <w:pPr>
      <w:spacing w:line="240" w:lineRule="auto"/>
    </w:pPr>
    <w:rPr>
      <w:sz w:val="24"/>
      <w:szCs w:val="24"/>
    </w:rPr>
  </w:style>
  <w:style w:type="character" w:customStyle="1" w:styleId="CommentTextChar">
    <w:name w:val="Comment Text Char"/>
    <w:basedOn w:val="DefaultParagraphFont"/>
    <w:link w:val="CommentText"/>
    <w:uiPriority w:val="99"/>
    <w:semiHidden/>
    <w:rsid w:val="00835817"/>
    <w:rPr>
      <w:rFonts w:eastAsiaTheme="minorEastAsia"/>
      <w:sz w:val="24"/>
      <w:szCs w:val="24"/>
    </w:rPr>
  </w:style>
  <w:style w:type="paragraph" w:styleId="BalloonText">
    <w:name w:val="Balloon Text"/>
    <w:basedOn w:val="Normal"/>
    <w:link w:val="BalloonTextChar"/>
    <w:uiPriority w:val="99"/>
    <w:semiHidden/>
    <w:unhideWhenUsed/>
    <w:rsid w:val="008358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5817"/>
    <w:rPr>
      <w:rFonts w:ascii="Tahoma" w:eastAsiaTheme="minorEastAsi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94771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cie.asu.edu/volume8/number9/index.html" TargetMode="Externa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1" Type="http://schemas.microsoft.com/office/2007/relationships/stylesWithEffects" Target="stylesWithEffects.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4</Pages>
  <Words>1250</Words>
  <Characters>7128</Characters>
  <Application>Microsoft Macintosh Word</Application>
  <DocSecurity>0</DocSecurity>
  <Lines>59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Samantha</dc:creator>
  <cp:lastModifiedBy>Stacy Vincent</cp:lastModifiedBy>
  <cp:revision>5</cp:revision>
  <dcterms:created xsi:type="dcterms:W3CDTF">2011-10-28T03:31:00Z</dcterms:created>
  <dcterms:modified xsi:type="dcterms:W3CDTF">2011-10-28T03:48:00Z</dcterms:modified>
</cp:coreProperties>
</file>