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3C73" w:rsidRPr="00E23C73" w:rsidRDefault="00E23C73" w:rsidP="00CE1785">
      <w:pPr>
        <w:spacing w:after="0" w:line="240" w:lineRule="auto"/>
        <w:jc w:val="center"/>
        <w:rPr>
          <w:rFonts w:ascii="Times New Roman" w:hAnsi="Times New Roman" w:cs="Times New Roman"/>
          <w:b/>
          <w:sz w:val="24"/>
          <w:szCs w:val="24"/>
        </w:rPr>
      </w:pPr>
      <w:bookmarkStart w:id="0" w:name="_GoBack"/>
      <w:bookmarkEnd w:id="0"/>
      <w:r w:rsidRPr="00E23C73">
        <w:rPr>
          <w:rFonts w:ascii="Times New Roman" w:hAnsi="Times New Roman" w:cs="Times New Roman"/>
          <w:b/>
          <w:sz w:val="24"/>
          <w:szCs w:val="24"/>
        </w:rPr>
        <w:t xml:space="preserve">Agriculture at Eleven: </w:t>
      </w:r>
    </w:p>
    <w:p w:rsidR="00E23C73" w:rsidRPr="00E23C73" w:rsidRDefault="00E23C73" w:rsidP="00CE1785">
      <w:pPr>
        <w:spacing w:after="0" w:line="240" w:lineRule="auto"/>
        <w:jc w:val="center"/>
        <w:rPr>
          <w:rFonts w:ascii="Times New Roman" w:hAnsi="Times New Roman" w:cs="Times New Roman"/>
          <w:b/>
          <w:sz w:val="24"/>
          <w:szCs w:val="24"/>
        </w:rPr>
      </w:pPr>
      <w:r w:rsidRPr="00E23C73">
        <w:rPr>
          <w:rFonts w:ascii="Times New Roman" w:hAnsi="Times New Roman" w:cs="Times New Roman"/>
          <w:b/>
          <w:sz w:val="24"/>
          <w:szCs w:val="24"/>
        </w:rPr>
        <w:t>Visual Rhetoric and News Media Portrayals of Agriculture</w:t>
      </w:r>
    </w:p>
    <w:p w:rsidR="00E23C73" w:rsidRDefault="00E23C73" w:rsidP="00CE1785">
      <w:pPr>
        <w:spacing w:after="0" w:line="240" w:lineRule="auto"/>
        <w:jc w:val="center"/>
        <w:rPr>
          <w:rFonts w:ascii="Times New Roman" w:hAnsi="Times New Roman" w:cs="Times New Roman"/>
          <w:sz w:val="24"/>
          <w:szCs w:val="24"/>
        </w:rPr>
      </w:pPr>
    </w:p>
    <w:p w:rsidR="00A81DB8" w:rsidRDefault="00A81DB8" w:rsidP="00CE178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Category: Research Poster</w:t>
      </w:r>
    </w:p>
    <w:p w:rsidR="00A81DB8" w:rsidRPr="00E23C73" w:rsidRDefault="00A81DB8" w:rsidP="00CE1785">
      <w:pPr>
        <w:spacing w:after="0" w:line="240" w:lineRule="auto"/>
        <w:jc w:val="center"/>
        <w:rPr>
          <w:rFonts w:ascii="Times New Roman" w:hAnsi="Times New Roman" w:cs="Times New Roman"/>
          <w:sz w:val="24"/>
          <w:szCs w:val="24"/>
        </w:rPr>
      </w:pPr>
    </w:p>
    <w:p w:rsidR="00A81DB8" w:rsidRPr="00B728B8" w:rsidRDefault="00A81DB8" w:rsidP="00A81DB8">
      <w:pPr>
        <w:spacing w:after="0" w:line="240" w:lineRule="auto"/>
        <w:jc w:val="center"/>
        <w:rPr>
          <w:rFonts w:ascii="Times New Roman" w:hAnsi="Times New Roman"/>
          <w:b/>
          <w:sz w:val="24"/>
          <w:szCs w:val="24"/>
        </w:rPr>
      </w:pPr>
      <w:r w:rsidRPr="00B728B8">
        <w:rPr>
          <w:rFonts w:ascii="Times New Roman" w:hAnsi="Times New Roman"/>
          <w:b/>
          <w:sz w:val="24"/>
          <w:szCs w:val="24"/>
        </w:rPr>
        <w:t>Annie R. Specht, Graduate Assistant (graduate student)</w:t>
      </w:r>
    </w:p>
    <w:p w:rsidR="00A81DB8" w:rsidRPr="00B728B8" w:rsidRDefault="00A81DB8" w:rsidP="00A81DB8">
      <w:pPr>
        <w:spacing w:after="0" w:line="240" w:lineRule="auto"/>
        <w:jc w:val="center"/>
        <w:rPr>
          <w:rFonts w:ascii="Times New Roman" w:hAnsi="Times New Roman"/>
          <w:sz w:val="24"/>
          <w:szCs w:val="24"/>
        </w:rPr>
      </w:pPr>
      <w:r w:rsidRPr="00B728B8">
        <w:rPr>
          <w:rFonts w:ascii="Times New Roman" w:hAnsi="Times New Roman"/>
          <w:sz w:val="24"/>
          <w:szCs w:val="24"/>
        </w:rPr>
        <w:t>Department of Agricultural Leadership, Education &amp; Communications</w:t>
      </w:r>
    </w:p>
    <w:p w:rsidR="00A81DB8" w:rsidRPr="00B728B8" w:rsidRDefault="00A81DB8" w:rsidP="00A81DB8">
      <w:pPr>
        <w:spacing w:after="0" w:line="240" w:lineRule="auto"/>
        <w:jc w:val="center"/>
        <w:rPr>
          <w:rFonts w:ascii="Times New Roman" w:hAnsi="Times New Roman"/>
          <w:sz w:val="24"/>
          <w:szCs w:val="24"/>
        </w:rPr>
      </w:pPr>
      <w:smartTag w:uri="urn:schemas-microsoft-com:office:smarttags" w:element="PlaceName">
        <w:smartTag w:uri="urn:schemas-microsoft-com:office:smarttags" w:element="place">
          <w:r w:rsidRPr="00B728B8">
            <w:rPr>
              <w:rFonts w:ascii="Times New Roman" w:hAnsi="Times New Roman"/>
              <w:sz w:val="24"/>
              <w:szCs w:val="24"/>
            </w:rPr>
            <w:t>Texas</w:t>
          </w:r>
        </w:smartTag>
        <w:r w:rsidRPr="00B728B8">
          <w:rPr>
            <w:rFonts w:ascii="Times New Roman" w:hAnsi="Times New Roman"/>
            <w:sz w:val="24"/>
            <w:szCs w:val="24"/>
          </w:rPr>
          <w:t xml:space="preserve"> </w:t>
        </w:r>
        <w:smartTag w:uri="urn:schemas-microsoft-com:office:smarttags" w:element="PlaceName">
          <w:r w:rsidRPr="00B728B8">
            <w:rPr>
              <w:rFonts w:ascii="Times New Roman" w:hAnsi="Times New Roman"/>
              <w:sz w:val="24"/>
              <w:szCs w:val="24"/>
            </w:rPr>
            <w:t>A&amp;M</w:t>
          </w:r>
        </w:smartTag>
        <w:r w:rsidRPr="00B728B8">
          <w:rPr>
            <w:rFonts w:ascii="Times New Roman" w:hAnsi="Times New Roman"/>
            <w:sz w:val="24"/>
            <w:szCs w:val="24"/>
          </w:rPr>
          <w:t xml:space="preserve"> </w:t>
        </w:r>
        <w:smartTag w:uri="urn:schemas-microsoft-com:office:smarttags" w:element="PlaceType">
          <w:r w:rsidRPr="00B728B8">
            <w:rPr>
              <w:rFonts w:ascii="Times New Roman" w:hAnsi="Times New Roman"/>
              <w:sz w:val="24"/>
              <w:szCs w:val="24"/>
            </w:rPr>
            <w:t>University</w:t>
          </w:r>
        </w:smartTag>
      </w:smartTag>
    </w:p>
    <w:p w:rsidR="00A81DB8" w:rsidRPr="00B728B8" w:rsidRDefault="00A81DB8" w:rsidP="00A81DB8">
      <w:pPr>
        <w:spacing w:after="0" w:line="240" w:lineRule="auto"/>
        <w:jc w:val="center"/>
        <w:rPr>
          <w:rFonts w:ascii="Times New Roman" w:hAnsi="Times New Roman"/>
          <w:sz w:val="24"/>
          <w:szCs w:val="24"/>
        </w:rPr>
      </w:pPr>
      <w:r>
        <w:rPr>
          <w:rFonts w:ascii="Times New Roman" w:hAnsi="Times New Roman"/>
          <w:sz w:val="24"/>
          <w:szCs w:val="24"/>
        </w:rPr>
        <w:t>271 AGLS</w:t>
      </w:r>
      <w:r w:rsidRPr="00B728B8">
        <w:rPr>
          <w:rFonts w:ascii="Times New Roman" w:hAnsi="Times New Roman"/>
          <w:sz w:val="24"/>
          <w:szCs w:val="24"/>
        </w:rPr>
        <w:t>, 2116 TAMU</w:t>
      </w:r>
    </w:p>
    <w:p w:rsidR="00A81DB8" w:rsidRPr="00B728B8" w:rsidRDefault="00A81DB8" w:rsidP="00A81DB8">
      <w:pPr>
        <w:spacing w:after="0" w:line="240" w:lineRule="auto"/>
        <w:jc w:val="center"/>
        <w:rPr>
          <w:rFonts w:ascii="Times New Roman" w:hAnsi="Times New Roman"/>
          <w:sz w:val="24"/>
          <w:szCs w:val="24"/>
        </w:rPr>
      </w:pPr>
      <w:smartTag w:uri="urn:schemas-microsoft-com:office:smarttags" w:element="City">
        <w:smartTag w:uri="urn:schemas-microsoft-com:office:smarttags" w:element="place">
          <w:r w:rsidRPr="00B728B8">
            <w:rPr>
              <w:rFonts w:ascii="Times New Roman" w:hAnsi="Times New Roman"/>
              <w:sz w:val="24"/>
              <w:szCs w:val="24"/>
            </w:rPr>
            <w:t>College Station</w:t>
          </w:r>
        </w:smartTag>
        <w:r w:rsidRPr="00B728B8">
          <w:rPr>
            <w:rFonts w:ascii="Times New Roman" w:hAnsi="Times New Roman"/>
            <w:sz w:val="24"/>
            <w:szCs w:val="24"/>
          </w:rPr>
          <w:t xml:space="preserve">, </w:t>
        </w:r>
        <w:smartTag w:uri="urn:schemas-microsoft-com:office:smarttags" w:element="State">
          <w:r w:rsidRPr="00B728B8">
            <w:rPr>
              <w:rFonts w:ascii="Times New Roman" w:hAnsi="Times New Roman"/>
              <w:sz w:val="24"/>
              <w:szCs w:val="24"/>
            </w:rPr>
            <w:t>TX</w:t>
          </w:r>
        </w:smartTag>
        <w:r w:rsidRPr="00B728B8">
          <w:rPr>
            <w:rFonts w:ascii="Times New Roman" w:hAnsi="Times New Roman"/>
            <w:sz w:val="24"/>
            <w:szCs w:val="24"/>
          </w:rPr>
          <w:t xml:space="preserve"> </w:t>
        </w:r>
        <w:smartTag w:uri="urn:schemas-microsoft-com:office:smarttags" w:element="PostalCode">
          <w:r w:rsidRPr="00B728B8">
            <w:rPr>
              <w:rFonts w:ascii="Times New Roman" w:hAnsi="Times New Roman"/>
              <w:sz w:val="24"/>
              <w:szCs w:val="24"/>
            </w:rPr>
            <w:t>77843-2116</w:t>
          </w:r>
        </w:smartTag>
      </w:smartTag>
    </w:p>
    <w:p w:rsidR="00A81DB8" w:rsidRPr="00B728B8" w:rsidRDefault="009322E0" w:rsidP="00A81DB8">
      <w:pPr>
        <w:spacing w:after="0" w:line="240" w:lineRule="auto"/>
        <w:jc w:val="center"/>
        <w:rPr>
          <w:rFonts w:ascii="Times New Roman" w:hAnsi="Times New Roman"/>
          <w:sz w:val="24"/>
          <w:szCs w:val="24"/>
        </w:rPr>
      </w:pPr>
      <w:proofErr w:type="spellStart"/>
      <w:r>
        <w:rPr>
          <w:rFonts w:ascii="Times New Roman" w:hAnsi="Times New Roman"/>
          <w:sz w:val="24"/>
          <w:szCs w:val="24"/>
        </w:rPr>
        <w:t>Ph</w:t>
      </w:r>
      <w:proofErr w:type="spellEnd"/>
      <w:r>
        <w:rPr>
          <w:rFonts w:ascii="Times New Roman" w:hAnsi="Times New Roman"/>
          <w:sz w:val="24"/>
          <w:szCs w:val="24"/>
        </w:rPr>
        <w:t xml:space="preserve">: </w:t>
      </w:r>
      <w:r w:rsidR="00A81DB8" w:rsidRPr="00B728B8">
        <w:rPr>
          <w:rFonts w:ascii="Times New Roman" w:hAnsi="Times New Roman"/>
          <w:sz w:val="24"/>
          <w:szCs w:val="24"/>
        </w:rPr>
        <w:t>979-</w:t>
      </w:r>
      <w:r w:rsidR="00A81DB8">
        <w:rPr>
          <w:rFonts w:ascii="Times New Roman" w:hAnsi="Times New Roman"/>
          <w:sz w:val="24"/>
          <w:szCs w:val="24"/>
        </w:rPr>
        <w:t>862</w:t>
      </w:r>
      <w:r w:rsidR="00A81DB8" w:rsidRPr="00B728B8">
        <w:rPr>
          <w:rFonts w:ascii="Times New Roman" w:hAnsi="Times New Roman"/>
          <w:sz w:val="24"/>
          <w:szCs w:val="24"/>
        </w:rPr>
        <w:t>-3</w:t>
      </w:r>
      <w:r w:rsidR="00A81DB8">
        <w:rPr>
          <w:rFonts w:ascii="Times New Roman" w:hAnsi="Times New Roman"/>
          <w:sz w:val="24"/>
          <w:szCs w:val="24"/>
        </w:rPr>
        <w:t>015</w:t>
      </w:r>
    </w:p>
    <w:p w:rsidR="00A81DB8" w:rsidRPr="00B728B8" w:rsidRDefault="00A81DB8" w:rsidP="00A81DB8">
      <w:pPr>
        <w:spacing w:after="0" w:line="240" w:lineRule="auto"/>
        <w:jc w:val="center"/>
        <w:rPr>
          <w:rFonts w:ascii="Times New Roman" w:hAnsi="Times New Roman"/>
          <w:sz w:val="24"/>
          <w:szCs w:val="24"/>
        </w:rPr>
      </w:pPr>
      <w:r w:rsidRPr="00B728B8">
        <w:rPr>
          <w:rFonts w:ascii="Times New Roman" w:hAnsi="Times New Roman"/>
          <w:sz w:val="24"/>
          <w:szCs w:val="24"/>
        </w:rPr>
        <w:t>Fax: 979-845-6296</w:t>
      </w:r>
    </w:p>
    <w:p w:rsidR="00A81DB8" w:rsidRDefault="00A81DB8" w:rsidP="00A81DB8">
      <w:pPr>
        <w:spacing w:after="0" w:line="240" w:lineRule="auto"/>
        <w:jc w:val="center"/>
        <w:rPr>
          <w:rFonts w:ascii="Times New Roman" w:hAnsi="Times New Roman"/>
          <w:sz w:val="24"/>
          <w:szCs w:val="24"/>
        </w:rPr>
      </w:pPr>
      <w:proofErr w:type="spellStart"/>
      <w:proofErr w:type="gramStart"/>
      <w:r w:rsidRPr="00B728B8">
        <w:rPr>
          <w:rFonts w:ascii="Times New Roman" w:hAnsi="Times New Roman"/>
          <w:sz w:val="24"/>
          <w:szCs w:val="24"/>
        </w:rPr>
        <w:t>aspecht</w:t>
      </w:r>
      <w:proofErr w:type="spellEnd"/>
      <w:proofErr w:type="gramEnd"/>
      <w:r w:rsidRPr="00B728B8">
        <w:rPr>
          <w:rFonts w:ascii="Times New Roman" w:hAnsi="Times New Roman"/>
          <w:sz w:val="24"/>
          <w:szCs w:val="24"/>
        </w:rPr>
        <w:t>@ tamu.edu</w:t>
      </w:r>
    </w:p>
    <w:p w:rsidR="00E23C73" w:rsidRPr="00E23C73" w:rsidRDefault="00E23C73" w:rsidP="00CE1785">
      <w:pPr>
        <w:spacing w:after="0" w:line="240" w:lineRule="auto"/>
        <w:jc w:val="center"/>
        <w:rPr>
          <w:rFonts w:ascii="Times New Roman" w:hAnsi="Times New Roman" w:cs="Times New Roman"/>
          <w:sz w:val="24"/>
          <w:szCs w:val="24"/>
        </w:rPr>
      </w:pPr>
    </w:p>
    <w:p w:rsidR="00E23C73" w:rsidRDefault="00E23C73" w:rsidP="00CE1785">
      <w:pPr>
        <w:spacing w:after="0" w:line="240" w:lineRule="auto"/>
        <w:jc w:val="center"/>
        <w:rPr>
          <w:rFonts w:ascii="Times New Roman" w:hAnsi="Times New Roman" w:cs="Times New Roman"/>
          <w:b/>
          <w:sz w:val="24"/>
          <w:szCs w:val="24"/>
        </w:rPr>
      </w:pPr>
      <w:r w:rsidRPr="00E23C73">
        <w:rPr>
          <w:rFonts w:ascii="Times New Roman" w:hAnsi="Times New Roman" w:cs="Times New Roman"/>
          <w:b/>
          <w:sz w:val="24"/>
          <w:szCs w:val="24"/>
        </w:rPr>
        <w:t>Dr. Tracy Rutherford</w:t>
      </w:r>
    </w:p>
    <w:p w:rsidR="00A81DB8" w:rsidRPr="00B728B8" w:rsidRDefault="00A81DB8" w:rsidP="00A81DB8">
      <w:pPr>
        <w:spacing w:after="0" w:line="240" w:lineRule="auto"/>
        <w:jc w:val="center"/>
        <w:rPr>
          <w:rFonts w:ascii="Times New Roman" w:hAnsi="Times New Roman"/>
          <w:sz w:val="24"/>
          <w:szCs w:val="24"/>
        </w:rPr>
      </w:pPr>
      <w:r w:rsidRPr="00B728B8">
        <w:rPr>
          <w:rFonts w:ascii="Times New Roman" w:hAnsi="Times New Roman"/>
          <w:sz w:val="24"/>
          <w:szCs w:val="24"/>
        </w:rPr>
        <w:t>Department of Agricultural Leadership, Education &amp; Communications</w:t>
      </w:r>
    </w:p>
    <w:p w:rsidR="00A81DB8" w:rsidRPr="00B728B8" w:rsidRDefault="00A81DB8" w:rsidP="00A81DB8">
      <w:pPr>
        <w:spacing w:after="0" w:line="240" w:lineRule="auto"/>
        <w:jc w:val="center"/>
        <w:rPr>
          <w:rFonts w:ascii="Times New Roman" w:hAnsi="Times New Roman"/>
          <w:sz w:val="24"/>
          <w:szCs w:val="24"/>
        </w:rPr>
      </w:pPr>
      <w:smartTag w:uri="urn:schemas-microsoft-com:office:smarttags" w:element="PlaceName">
        <w:smartTag w:uri="urn:schemas-microsoft-com:office:smarttags" w:element="place">
          <w:r w:rsidRPr="00B728B8">
            <w:rPr>
              <w:rFonts w:ascii="Times New Roman" w:hAnsi="Times New Roman"/>
              <w:sz w:val="24"/>
              <w:szCs w:val="24"/>
            </w:rPr>
            <w:t>Texas</w:t>
          </w:r>
        </w:smartTag>
        <w:r w:rsidRPr="00B728B8">
          <w:rPr>
            <w:rFonts w:ascii="Times New Roman" w:hAnsi="Times New Roman"/>
            <w:sz w:val="24"/>
            <w:szCs w:val="24"/>
          </w:rPr>
          <w:t xml:space="preserve"> </w:t>
        </w:r>
        <w:smartTag w:uri="urn:schemas-microsoft-com:office:smarttags" w:element="PlaceName">
          <w:r w:rsidRPr="00B728B8">
            <w:rPr>
              <w:rFonts w:ascii="Times New Roman" w:hAnsi="Times New Roman"/>
              <w:sz w:val="24"/>
              <w:szCs w:val="24"/>
            </w:rPr>
            <w:t>A&amp;M</w:t>
          </w:r>
        </w:smartTag>
        <w:r w:rsidRPr="00B728B8">
          <w:rPr>
            <w:rFonts w:ascii="Times New Roman" w:hAnsi="Times New Roman"/>
            <w:sz w:val="24"/>
            <w:szCs w:val="24"/>
          </w:rPr>
          <w:t xml:space="preserve"> </w:t>
        </w:r>
        <w:smartTag w:uri="urn:schemas-microsoft-com:office:smarttags" w:element="PlaceType">
          <w:r w:rsidRPr="00B728B8">
            <w:rPr>
              <w:rFonts w:ascii="Times New Roman" w:hAnsi="Times New Roman"/>
              <w:sz w:val="24"/>
              <w:szCs w:val="24"/>
            </w:rPr>
            <w:t>University</w:t>
          </w:r>
        </w:smartTag>
      </w:smartTag>
    </w:p>
    <w:p w:rsidR="00E23C73" w:rsidRPr="00E23C73" w:rsidRDefault="00A81DB8" w:rsidP="00CE178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268 AGLS, </w:t>
      </w:r>
      <w:r w:rsidR="00E23C73" w:rsidRPr="00E23C73">
        <w:rPr>
          <w:rFonts w:ascii="Times New Roman" w:hAnsi="Times New Roman" w:cs="Times New Roman"/>
          <w:sz w:val="24"/>
          <w:szCs w:val="24"/>
        </w:rPr>
        <w:t>2116 TAMU</w:t>
      </w:r>
    </w:p>
    <w:p w:rsidR="00D946C1" w:rsidRDefault="00A81DB8" w:rsidP="00CE178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College Station, </w:t>
      </w:r>
      <w:r w:rsidR="00D946C1" w:rsidRPr="00E23C73">
        <w:rPr>
          <w:rFonts w:ascii="Times New Roman" w:hAnsi="Times New Roman" w:cs="Times New Roman"/>
          <w:sz w:val="24"/>
          <w:szCs w:val="24"/>
        </w:rPr>
        <w:t>TX 77843-2116</w:t>
      </w:r>
    </w:p>
    <w:p w:rsidR="00E23C73" w:rsidRPr="00E23C73" w:rsidRDefault="00E23C73" w:rsidP="00CE1785">
      <w:pPr>
        <w:spacing w:after="0" w:line="240" w:lineRule="auto"/>
        <w:jc w:val="center"/>
        <w:rPr>
          <w:rFonts w:ascii="Times New Roman" w:hAnsi="Times New Roman" w:cs="Times New Roman"/>
          <w:sz w:val="24"/>
          <w:szCs w:val="24"/>
        </w:rPr>
      </w:pPr>
      <w:proofErr w:type="spellStart"/>
      <w:r w:rsidRPr="00E23C73">
        <w:rPr>
          <w:rFonts w:ascii="Times New Roman" w:hAnsi="Times New Roman" w:cs="Times New Roman"/>
          <w:sz w:val="24"/>
          <w:szCs w:val="24"/>
        </w:rPr>
        <w:t>Ph</w:t>
      </w:r>
      <w:proofErr w:type="spellEnd"/>
      <w:r w:rsidRPr="00E23C73">
        <w:rPr>
          <w:rFonts w:ascii="Times New Roman" w:hAnsi="Times New Roman" w:cs="Times New Roman"/>
          <w:sz w:val="24"/>
          <w:szCs w:val="24"/>
        </w:rPr>
        <w:t>: 979-458-2744</w:t>
      </w:r>
    </w:p>
    <w:p w:rsidR="00E23C73" w:rsidRDefault="00E23C73" w:rsidP="00CE1785">
      <w:pPr>
        <w:spacing w:after="0" w:line="240" w:lineRule="auto"/>
        <w:jc w:val="center"/>
        <w:rPr>
          <w:rFonts w:ascii="Times New Roman" w:hAnsi="Times New Roman" w:cs="Times New Roman"/>
          <w:sz w:val="24"/>
          <w:szCs w:val="24"/>
        </w:rPr>
      </w:pPr>
      <w:r w:rsidRPr="00E23C73">
        <w:rPr>
          <w:rFonts w:ascii="Times New Roman" w:hAnsi="Times New Roman" w:cs="Times New Roman"/>
          <w:sz w:val="24"/>
          <w:szCs w:val="24"/>
        </w:rPr>
        <w:t xml:space="preserve">Email: </w:t>
      </w:r>
      <w:r w:rsidR="00D946C1" w:rsidRPr="00D946C1">
        <w:rPr>
          <w:rFonts w:ascii="Times New Roman" w:hAnsi="Times New Roman" w:cs="Times New Roman"/>
          <w:sz w:val="24"/>
          <w:szCs w:val="24"/>
        </w:rPr>
        <w:t>rutherford@tamu.edu</w:t>
      </w:r>
    </w:p>
    <w:p w:rsidR="00D946C1" w:rsidRDefault="00D946C1" w:rsidP="00CE1785">
      <w:pPr>
        <w:spacing w:after="0" w:line="240" w:lineRule="auto"/>
        <w:jc w:val="center"/>
        <w:rPr>
          <w:rFonts w:ascii="Times New Roman" w:hAnsi="Times New Roman" w:cs="Times New Roman"/>
          <w:sz w:val="24"/>
          <w:szCs w:val="24"/>
        </w:rPr>
      </w:pPr>
    </w:p>
    <w:p w:rsidR="00D946C1" w:rsidRDefault="00D946C1" w:rsidP="00CE1785">
      <w:pPr>
        <w:spacing w:after="0" w:line="240" w:lineRule="auto"/>
        <w:jc w:val="center"/>
        <w:rPr>
          <w:rFonts w:ascii="Times New Roman" w:hAnsi="Times New Roman" w:cs="Times New Roman"/>
          <w:b/>
          <w:sz w:val="24"/>
          <w:szCs w:val="24"/>
        </w:rPr>
      </w:pPr>
      <w:r w:rsidRPr="00A81DB8">
        <w:rPr>
          <w:rFonts w:ascii="Times New Roman" w:hAnsi="Times New Roman" w:cs="Times New Roman"/>
          <w:b/>
          <w:sz w:val="24"/>
          <w:szCs w:val="24"/>
        </w:rPr>
        <w:t>Amy L. Dromgoole</w:t>
      </w:r>
      <w:r w:rsidR="00A81DB8">
        <w:rPr>
          <w:rFonts w:ascii="Times New Roman" w:hAnsi="Times New Roman" w:cs="Times New Roman"/>
          <w:b/>
          <w:sz w:val="24"/>
          <w:szCs w:val="24"/>
        </w:rPr>
        <w:t xml:space="preserve"> (graduate student)</w:t>
      </w:r>
    </w:p>
    <w:p w:rsidR="00A81DB8" w:rsidRPr="00B728B8" w:rsidRDefault="00A81DB8" w:rsidP="00A81DB8">
      <w:pPr>
        <w:spacing w:after="0" w:line="240" w:lineRule="auto"/>
        <w:jc w:val="center"/>
        <w:rPr>
          <w:rFonts w:ascii="Times New Roman" w:hAnsi="Times New Roman"/>
          <w:sz w:val="24"/>
          <w:szCs w:val="24"/>
        </w:rPr>
      </w:pPr>
      <w:r w:rsidRPr="00B728B8">
        <w:rPr>
          <w:rFonts w:ascii="Times New Roman" w:hAnsi="Times New Roman"/>
          <w:sz w:val="24"/>
          <w:szCs w:val="24"/>
        </w:rPr>
        <w:t>Department of Agricultural Leadership, Education &amp; Communications</w:t>
      </w:r>
    </w:p>
    <w:p w:rsidR="00A81DB8" w:rsidRDefault="00A81DB8" w:rsidP="00A81DB8">
      <w:pPr>
        <w:spacing w:after="0" w:line="240" w:lineRule="auto"/>
        <w:jc w:val="center"/>
        <w:rPr>
          <w:rFonts w:ascii="Times New Roman" w:hAnsi="Times New Roman"/>
          <w:sz w:val="24"/>
          <w:szCs w:val="24"/>
        </w:rPr>
      </w:pPr>
      <w:smartTag w:uri="urn:schemas-microsoft-com:office:smarttags" w:element="place">
        <w:r w:rsidRPr="00B728B8">
          <w:rPr>
            <w:rFonts w:ascii="Times New Roman" w:hAnsi="Times New Roman"/>
            <w:sz w:val="24"/>
            <w:szCs w:val="24"/>
          </w:rPr>
          <w:t>Texas</w:t>
        </w:r>
      </w:smartTag>
      <w:r w:rsidRPr="00B728B8">
        <w:rPr>
          <w:rFonts w:ascii="Times New Roman" w:hAnsi="Times New Roman"/>
          <w:sz w:val="24"/>
          <w:szCs w:val="24"/>
        </w:rPr>
        <w:t xml:space="preserve"> </w:t>
      </w:r>
      <w:smartTag w:uri="urn:schemas-microsoft-com:office:smarttags" w:element="PlaceName">
        <w:r w:rsidRPr="00B728B8">
          <w:rPr>
            <w:rFonts w:ascii="Times New Roman" w:hAnsi="Times New Roman"/>
            <w:sz w:val="24"/>
            <w:szCs w:val="24"/>
          </w:rPr>
          <w:t>A&amp;M</w:t>
        </w:r>
      </w:smartTag>
      <w:r w:rsidRPr="00B728B8">
        <w:rPr>
          <w:rFonts w:ascii="Times New Roman" w:hAnsi="Times New Roman"/>
          <w:sz w:val="24"/>
          <w:szCs w:val="24"/>
        </w:rPr>
        <w:t xml:space="preserve"> University</w:t>
      </w:r>
    </w:p>
    <w:p w:rsidR="009322E0" w:rsidRDefault="009322E0" w:rsidP="00A81DB8">
      <w:pPr>
        <w:spacing w:after="0" w:line="240" w:lineRule="auto"/>
        <w:jc w:val="center"/>
        <w:rPr>
          <w:rFonts w:ascii="Times New Roman" w:hAnsi="Times New Roman"/>
          <w:sz w:val="24"/>
          <w:szCs w:val="24"/>
        </w:rPr>
      </w:pPr>
      <w:r>
        <w:rPr>
          <w:rFonts w:ascii="Times New Roman" w:hAnsi="Times New Roman"/>
          <w:sz w:val="24"/>
          <w:szCs w:val="24"/>
        </w:rPr>
        <w:t>271 AGLS, 2116 TAMU</w:t>
      </w:r>
    </w:p>
    <w:p w:rsidR="009322E0" w:rsidRDefault="009322E0" w:rsidP="00A81DB8">
      <w:pPr>
        <w:spacing w:after="0" w:line="240" w:lineRule="auto"/>
        <w:jc w:val="center"/>
        <w:rPr>
          <w:rFonts w:ascii="Times New Roman" w:hAnsi="Times New Roman"/>
          <w:sz w:val="24"/>
          <w:szCs w:val="24"/>
        </w:rPr>
      </w:pPr>
      <w:r>
        <w:rPr>
          <w:rFonts w:ascii="Times New Roman" w:hAnsi="Times New Roman"/>
          <w:sz w:val="24"/>
          <w:szCs w:val="24"/>
        </w:rPr>
        <w:t>College Station, TX 77843-2116</w:t>
      </w:r>
    </w:p>
    <w:p w:rsidR="009322E0" w:rsidRPr="00B728B8" w:rsidRDefault="009322E0" w:rsidP="00A81DB8">
      <w:pPr>
        <w:spacing w:after="0" w:line="240" w:lineRule="auto"/>
        <w:jc w:val="center"/>
        <w:rPr>
          <w:rFonts w:ascii="Times New Roman" w:hAnsi="Times New Roman"/>
          <w:sz w:val="24"/>
          <w:szCs w:val="24"/>
        </w:rPr>
      </w:pPr>
      <w:proofErr w:type="spellStart"/>
      <w:r>
        <w:rPr>
          <w:rFonts w:ascii="Times New Roman" w:hAnsi="Times New Roman"/>
          <w:sz w:val="24"/>
          <w:szCs w:val="24"/>
        </w:rPr>
        <w:t>Ph</w:t>
      </w:r>
      <w:proofErr w:type="spellEnd"/>
      <w:r>
        <w:rPr>
          <w:rFonts w:ascii="Times New Roman" w:hAnsi="Times New Roman"/>
          <w:sz w:val="24"/>
          <w:szCs w:val="24"/>
        </w:rPr>
        <w:t xml:space="preserve">: </w:t>
      </w:r>
      <w:r w:rsidRPr="009322E0">
        <w:rPr>
          <w:rFonts w:ascii="Times New Roman" w:hAnsi="Times New Roman"/>
          <w:sz w:val="24"/>
          <w:szCs w:val="24"/>
        </w:rPr>
        <w:t>979</w:t>
      </w:r>
      <w:r>
        <w:rPr>
          <w:rFonts w:ascii="Times New Roman" w:hAnsi="Times New Roman"/>
          <w:sz w:val="24"/>
          <w:szCs w:val="24"/>
        </w:rPr>
        <w:t>-</w:t>
      </w:r>
      <w:r w:rsidRPr="009322E0">
        <w:rPr>
          <w:rFonts w:ascii="Times New Roman" w:hAnsi="Times New Roman"/>
          <w:sz w:val="24"/>
          <w:szCs w:val="24"/>
        </w:rPr>
        <w:t>458</w:t>
      </w:r>
      <w:r>
        <w:rPr>
          <w:rFonts w:ascii="Times New Roman" w:hAnsi="Times New Roman"/>
          <w:sz w:val="24"/>
          <w:szCs w:val="24"/>
        </w:rPr>
        <w:t>-</w:t>
      </w:r>
      <w:r w:rsidRPr="009322E0">
        <w:rPr>
          <w:rFonts w:ascii="Times New Roman" w:hAnsi="Times New Roman"/>
          <w:sz w:val="24"/>
          <w:szCs w:val="24"/>
        </w:rPr>
        <w:t>4227</w:t>
      </w:r>
    </w:p>
    <w:p w:rsidR="00A81DB8" w:rsidRPr="009322E0" w:rsidRDefault="009322E0" w:rsidP="00CE178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Email: </w:t>
      </w:r>
      <w:r w:rsidRPr="009322E0">
        <w:rPr>
          <w:rFonts w:ascii="Times New Roman" w:hAnsi="Times New Roman" w:cs="Times New Roman"/>
          <w:sz w:val="24"/>
          <w:szCs w:val="24"/>
        </w:rPr>
        <w:t>amy.dromgoole@tamu.edu</w:t>
      </w:r>
    </w:p>
    <w:p w:rsidR="00D946C1" w:rsidRPr="00E23C73" w:rsidRDefault="00D946C1" w:rsidP="00CE1785">
      <w:pPr>
        <w:spacing w:after="0" w:line="240" w:lineRule="auto"/>
        <w:jc w:val="center"/>
        <w:rPr>
          <w:rFonts w:ascii="Times New Roman" w:hAnsi="Times New Roman" w:cs="Times New Roman"/>
          <w:sz w:val="24"/>
          <w:szCs w:val="24"/>
        </w:rPr>
      </w:pPr>
    </w:p>
    <w:p w:rsidR="00C24EA8" w:rsidRDefault="00C24EA8" w:rsidP="00CE1785">
      <w:pPr>
        <w:spacing w:line="240" w:lineRule="auto"/>
        <w:rPr>
          <w:rFonts w:ascii="Times New Roman" w:hAnsi="Times New Roman" w:cs="Times New Roman"/>
          <w:sz w:val="24"/>
          <w:szCs w:val="24"/>
        </w:rPr>
      </w:pPr>
      <w:r>
        <w:rPr>
          <w:rFonts w:ascii="Times New Roman" w:hAnsi="Times New Roman" w:cs="Times New Roman"/>
          <w:sz w:val="24"/>
          <w:szCs w:val="24"/>
        </w:rPr>
        <w:br w:type="page"/>
      </w:r>
    </w:p>
    <w:p w:rsidR="00C24EA8" w:rsidRDefault="00C24EA8" w:rsidP="00CE178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Introduction</w:t>
      </w:r>
    </w:p>
    <w:p w:rsidR="00C24EA8" w:rsidRDefault="00C24EA8" w:rsidP="00CE1785">
      <w:pPr>
        <w:spacing w:after="0" w:line="240" w:lineRule="auto"/>
        <w:rPr>
          <w:rFonts w:ascii="Times New Roman" w:hAnsi="Times New Roman" w:cs="Times New Roman"/>
          <w:sz w:val="24"/>
          <w:szCs w:val="24"/>
        </w:rPr>
      </w:pPr>
      <w:r w:rsidRPr="00C24EA8">
        <w:rPr>
          <w:rFonts w:ascii="Times New Roman" w:hAnsi="Times New Roman" w:cs="Times New Roman"/>
          <w:sz w:val="24"/>
          <w:szCs w:val="24"/>
        </w:rPr>
        <w:t>Though America’s agriculture industry has been credited with providing a safe, abundant food supply for its constituents, the volume and efficiency of its production methods have raised ethical questions related to the care of livestock. Images of practices such as confinement housing for laying hens and pregnant sows and the slaughter of calves for veal, picked up and distributed by major news networks, have had a huge influence on the way in which Americans view the industry and producers providing their food and fiber (</w:t>
      </w:r>
      <w:proofErr w:type="spellStart"/>
      <w:r w:rsidRPr="00C24EA8">
        <w:rPr>
          <w:rFonts w:ascii="Times New Roman" w:hAnsi="Times New Roman" w:cs="Times New Roman"/>
          <w:sz w:val="24"/>
          <w:szCs w:val="24"/>
        </w:rPr>
        <w:t>Nocera</w:t>
      </w:r>
      <w:proofErr w:type="spellEnd"/>
      <w:r w:rsidRPr="00C24EA8">
        <w:rPr>
          <w:rFonts w:ascii="Times New Roman" w:hAnsi="Times New Roman" w:cs="Times New Roman"/>
          <w:sz w:val="24"/>
          <w:szCs w:val="24"/>
        </w:rPr>
        <w:t xml:space="preserve">, 2008; </w:t>
      </w:r>
      <w:proofErr w:type="spellStart"/>
      <w:r w:rsidRPr="00C24EA8">
        <w:rPr>
          <w:rFonts w:ascii="Times New Roman" w:hAnsi="Times New Roman" w:cs="Times New Roman"/>
          <w:sz w:val="24"/>
          <w:szCs w:val="24"/>
        </w:rPr>
        <w:t>Cima</w:t>
      </w:r>
      <w:proofErr w:type="spellEnd"/>
      <w:r w:rsidRPr="00C24EA8">
        <w:rPr>
          <w:rFonts w:ascii="Times New Roman" w:hAnsi="Times New Roman" w:cs="Times New Roman"/>
          <w:sz w:val="24"/>
          <w:szCs w:val="24"/>
        </w:rPr>
        <w:t xml:space="preserve">, 2009). </w:t>
      </w:r>
      <w:r w:rsidR="00E709A1" w:rsidRPr="00C24EA8">
        <w:rPr>
          <w:rFonts w:ascii="Times New Roman" w:hAnsi="Times New Roman" w:cs="Times New Roman"/>
          <w:sz w:val="24"/>
          <w:szCs w:val="24"/>
        </w:rPr>
        <w:t>These videos, at their core, are textbook examples of visual rhetoric: images that prompt such strong emotional reactions that they are capable of overriding rational thought (Hill, 2004).</w:t>
      </w:r>
    </w:p>
    <w:p w:rsidR="00C24EA8" w:rsidRDefault="00C24EA8" w:rsidP="00CE1785">
      <w:pPr>
        <w:spacing w:after="0" w:line="240" w:lineRule="auto"/>
        <w:rPr>
          <w:rFonts w:ascii="Times New Roman" w:hAnsi="Times New Roman" w:cs="Times New Roman"/>
          <w:sz w:val="24"/>
          <w:szCs w:val="24"/>
        </w:rPr>
      </w:pPr>
    </w:p>
    <w:p w:rsidR="00E709A1" w:rsidRPr="00C24EA8" w:rsidRDefault="00E709A1" w:rsidP="00CE178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Theoretical Framework</w:t>
      </w:r>
    </w:p>
    <w:p w:rsidR="003E1911" w:rsidRDefault="00C24EA8" w:rsidP="00CE1785">
      <w:pPr>
        <w:spacing w:after="0" w:line="240" w:lineRule="auto"/>
        <w:rPr>
          <w:rFonts w:ascii="Times New Roman" w:hAnsi="Times New Roman"/>
          <w:sz w:val="24"/>
          <w:szCs w:val="24"/>
        </w:rPr>
      </w:pPr>
      <w:r w:rsidRPr="00337E30">
        <w:rPr>
          <w:rFonts w:ascii="Times New Roman" w:hAnsi="Times New Roman"/>
          <w:sz w:val="24"/>
          <w:szCs w:val="24"/>
        </w:rPr>
        <w:t xml:space="preserve">Visual rhetoric, or the persuasive use of symbols, expands upon a field traditionally associated with verbal communication: the creation of meaning and construction of arguments (Bulmer &amp; Buchanan-Oliver, 2006). Rhetoric, once linked almost exclusively to words, now encompasses visual artifacts, the symbols that constitute a pervasive, non-discursive language that borrows from traditional methods and is used to persuade (Bulmer &amp; Buchanan-Oliver, 2006; Foss, 2004; Hocks, 2003; Scott, 1994). </w:t>
      </w:r>
      <w:r w:rsidR="001B295D" w:rsidRPr="001B295D">
        <w:rPr>
          <w:rFonts w:ascii="Times New Roman" w:hAnsi="Times New Roman"/>
          <w:sz w:val="24"/>
          <w:szCs w:val="24"/>
        </w:rPr>
        <w:t>With the advent of television, visual symbols may be used as “image bites” capable of constructing arguments in much the same way that sound bites operate (</w:t>
      </w:r>
      <w:proofErr w:type="spellStart"/>
      <w:r w:rsidR="001B295D" w:rsidRPr="001B295D">
        <w:rPr>
          <w:rFonts w:ascii="Times New Roman" w:hAnsi="Times New Roman"/>
          <w:sz w:val="24"/>
          <w:szCs w:val="24"/>
        </w:rPr>
        <w:t>Buc</w:t>
      </w:r>
      <w:r w:rsidR="006B5046">
        <w:rPr>
          <w:rFonts w:ascii="Times New Roman" w:hAnsi="Times New Roman"/>
          <w:sz w:val="24"/>
          <w:szCs w:val="24"/>
        </w:rPr>
        <w:t>y</w:t>
      </w:r>
      <w:proofErr w:type="spellEnd"/>
      <w:r w:rsidR="006B5046">
        <w:rPr>
          <w:rFonts w:ascii="Times New Roman" w:hAnsi="Times New Roman"/>
          <w:sz w:val="24"/>
          <w:szCs w:val="24"/>
        </w:rPr>
        <w:t xml:space="preserve"> &amp; </w:t>
      </w:r>
      <w:proofErr w:type="spellStart"/>
      <w:r w:rsidR="006B5046">
        <w:rPr>
          <w:rFonts w:ascii="Times New Roman" w:hAnsi="Times New Roman"/>
          <w:sz w:val="24"/>
          <w:szCs w:val="24"/>
        </w:rPr>
        <w:t>Grabe</w:t>
      </w:r>
      <w:proofErr w:type="spellEnd"/>
      <w:r w:rsidR="006B5046">
        <w:rPr>
          <w:rFonts w:ascii="Times New Roman" w:hAnsi="Times New Roman"/>
          <w:sz w:val="24"/>
          <w:szCs w:val="24"/>
        </w:rPr>
        <w:t xml:space="preserve">, 2007; </w:t>
      </w:r>
      <w:proofErr w:type="spellStart"/>
      <w:r w:rsidR="006B5046">
        <w:rPr>
          <w:rFonts w:ascii="Times New Roman" w:hAnsi="Times New Roman"/>
          <w:sz w:val="24"/>
          <w:szCs w:val="24"/>
        </w:rPr>
        <w:t>Schill</w:t>
      </w:r>
      <w:proofErr w:type="spellEnd"/>
      <w:r w:rsidR="006B5046">
        <w:rPr>
          <w:rFonts w:ascii="Times New Roman" w:hAnsi="Times New Roman"/>
          <w:sz w:val="24"/>
          <w:szCs w:val="24"/>
        </w:rPr>
        <w:t>, 2008).</w:t>
      </w:r>
      <w:r w:rsidR="00B71229">
        <w:rPr>
          <w:rFonts w:ascii="Times New Roman" w:hAnsi="Times New Roman"/>
          <w:sz w:val="24"/>
          <w:szCs w:val="24"/>
        </w:rPr>
        <w:t xml:space="preserve"> </w:t>
      </w:r>
      <w:r w:rsidR="006B5046">
        <w:rPr>
          <w:rFonts w:ascii="Times New Roman" w:hAnsi="Times New Roman"/>
          <w:sz w:val="24"/>
          <w:szCs w:val="24"/>
        </w:rPr>
        <w:t>“Image</w:t>
      </w:r>
      <w:r w:rsidR="006E424B" w:rsidRPr="00585FF1">
        <w:rPr>
          <w:rFonts w:ascii="Times New Roman" w:hAnsi="Times New Roman"/>
          <w:sz w:val="24"/>
          <w:szCs w:val="24"/>
        </w:rPr>
        <w:t xml:space="preserve"> events,” or staged opportunities for gathering powerful visual material, are part of Osborn’s (1986) concept of “depictive rhetoric…strategic pictures, verbal or nonverbal visualizations that linger in the collective memory of audiences as representative of their subjects” (p. 79; Edwards, 2004).</w:t>
      </w:r>
      <w:r w:rsidR="006E424B">
        <w:rPr>
          <w:rFonts w:ascii="Times New Roman" w:hAnsi="Times New Roman"/>
          <w:sz w:val="24"/>
          <w:szCs w:val="24"/>
        </w:rPr>
        <w:t xml:space="preserve"> </w:t>
      </w:r>
    </w:p>
    <w:p w:rsidR="00B71229" w:rsidRDefault="00B71229" w:rsidP="00CE1785">
      <w:pPr>
        <w:spacing w:after="0" w:line="240" w:lineRule="auto"/>
        <w:rPr>
          <w:rFonts w:ascii="Times New Roman" w:hAnsi="Times New Roman"/>
          <w:sz w:val="24"/>
          <w:szCs w:val="24"/>
        </w:rPr>
      </w:pPr>
    </w:p>
    <w:p w:rsidR="00A86304" w:rsidRDefault="00A86304" w:rsidP="00CE1785">
      <w:pPr>
        <w:spacing w:after="0" w:line="240" w:lineRule="auto"/>
        <w:jc w:val="center"/>
        <w:rPr>
          <w:rFonts w:ascii="Times New Roman" w:hAnsi="Times New Roman"/>
          <w:sz w:val="24"/>
          <w:szCs w:val="24"/>
        </w:rPr>
      </w:pPr>
      <w:r>
        <w:rPr>
          <w:rFonts w:ascii="Times New Roman" w:hAnsi="Times New Roman"/>
          <w:sz w:val="24"/>
          <w:szCs w:val="24"/>
        </w:rPr>
        <w:t>Purpose and Objectives</w:t>
      </w:r>
    </w:p>
    <w:p w:rsidR="00A86304" w:rsidRDefault="00A86304" w:rsidP="00CE1785">
      <w:pPr>
        <w:spacing w:after="0" w:line="240" w:lineRule="auto"/>
        <w:rPr>
          <w:rFonts w:ascii="Times New Roman" w:hAnsi="Times New Roman"/>
          <w:sz w:val="24"/>
          <w:szCs w:val="24"/>
        </w:rPr>
      </w:pPr>
      <w:r>
        <w:rPr>
          <w:rFonts w:ascii="Times New Roman" w:hAnsi="Times New Roman"/>
          <w:sz w:val="24"/>
          <w:szCs w:val="24"/>
        </w:rPr>
        <w:t xml:space="preserve">Researchers have long studied the rhetorical effects of photojournalism, but little literature exists related to the impact of “image bites” in the context of television news packages. </w:t>
      </w:r>
      <w:r w:rsidR="00D3446B">
        <w:rPr>
          <w:rFonts w:ascii="Times New Roman" w:hAnsi="Times New Roman"/>
          <w:sz w:val="24"/>
          <w:szCs w:val="24"/>
        </w:rPr>
        <w:t xml:space="preserve">This study addresses the 2011-2015 National Research Agenda Priority 1: </w:t>
      </w:r>
      <w:r w:rsidR="00D3446B" w:rsidRPr="00E66C44">
        <w:rPr>
          <w:rFonts w:ascii="Times New Roman" w:hAnsi="Times New Roman"/>
          <w:sz w:val="24"/>
          <w:szCs w:val="24"/>
        </w:rPr>
        <w:t>Public and Policy Maker Understanding of Agriculture and Natural Resources</w:t>
      </w:r>
      <w:r w:rsidR="00D3446B">
        <w:rPr>
          <w:rFonts w:ascii="Times New Roman" w:hAnsi="Times New Roman"/>
          <w:sz w:val="24"/>
          <w:szCs w:val="24"/>
        </w:rPr>
        <w:t xml:space="preserve">. </w:t>
      </w:r>
      <w:r w:rsidR="004F510F">
        <w:rPr>
          <w:rFonts w:ascii="Times New Roman" w:hAnsi="Times New Roman"/>
          <w:sz w:val="24"/>
          <w:szCs w:val="24"/>
        </w:rPr>
        <w:t xml:space="preserve">The purpose of this </w:t>
      </w:r>
      <w:r w:rsidR="00152322">
        <w:rPr>
          <w:rFonts w:ascii="Times New Roman" w:hAnsi="Times New Roman"/>
          <w:sz w:val="24"/>
          <w:szCs w:val="24"/>
        </w:rPr>
        <w:t xml:space="preserve">study is to describe the </w:t>
      </w:r>
      <w:r w:rsidR="00CB6437">
        <w:rPr>
          <w:rFonts w:ascii="Times New Roman" w:hAnsi="Times New Roman"/>
          <w:sz w:val="24"/>
          <w:szCs w:val="24"/>
        </w:rPr>
        <w:t xml:space="preserve">impact of </w:t>
      </w:r>
      <w:r w:rsidR="00DE6D11">
        <w:rPr>
          <w:rFonts w:ascii="Times New Roman" w:hAnsi="Times New Roman"/>
          <w:sz w:val="24"/>
          <w:szCs w:val="24"/>
        </w:rPr>
        <w:t xml:space="preserve">televised </w:t>
      </w:r>
      <w:r w:rsidR="00CB6437">
        <w:rPr>
          <w:rFonts w:ascii="Times New Roman" w:hAnsi="Times New Roman"/>
          <w:sz w:val="24"/>
          <w:szCs w:val="24"/>
        </w:rPr>
        <w:t>images on student</w:t>
      </w:r>
      <w:r w:rsidR="00DE6D11">
        <w:rPr>
          <w:rFonts w:ascii="Times New Roman" w:hAnsi="Times New Roman"/>
          <w:sz w:val="24"/>
          <w:szCs w:val="24"/>
        </w:rPr>
        <w:t>s’ perceptions of a broadcast news story about agriculture. The objectives of the study are:</w:t>
      </w:r>
    </w:p>
    <w:p w:rsidR="00DE6D11" w:rsidRDefault="00AA702A" w:rsidP="00CE1785">
      <w:pPr>
        <w:pStyle w:val="ListParagraph"/>
        <w:numPr>
          <w:ilvl w:val="0"/>
          <w:numId w:val="2"/>
        </w:numPr>
        <w:spacing w:after="0" w:line="240" w:lineRule="auto"/>
        <w:rPr>
          <w:rFonts w:ascii="Times New Roman" w:hAnsi="Times New Roman"/>
          <w:sz w:val="24"/>
          <w:szCs w:val="24"/>
        </w:rPr>
      </w:pPr>
      <w:r>
        <w:rPr>
          <w:rFonts w:ascii="Times New Roman" w:hAnsi="Times New Roman"/>
          <w:sz w:val="24"/>
          <w:szCs w:val="24"/>
        </w:rPr>
        <w:t>For respondents t</w:t>
      </w:r>
      <w:r w:rsidR="00DE6D11">
        <w:rPr>
          <w:rFonts w:ascii="Times New Roman" w:hAnsi="Times New Roman"/>
          <w:sz w:val="24"/>
          <w:szCs w:val="24"/>
        </w:rPr>
        <w:t xml:space="preserve">o identify potential </w:t>
      </w:r>
      <w:r>
        <w:rPr>
          <w:rFonts w:ascii="Times New Roman" w:hAnsi="Times New Roman"/>
          <w:sz w:val="24"/>
          <w:szCs w:val="24"/>
        </w:rPr>
        <w:t>story topics</w:t>
      </w:r>
      <w:r w:rsidR="00DE6D11">
        <w:rPr>
          <w:rFonts w:ascii="Times New Roman" w:hAnsi="Times New Roman"/>
          <w:sz w:val="24"/>
          <w:szCs w:val="24"/>
        </w:rPr>
        <w:t xml:space="preserve"> story based solely on images; and</w:t>
      </w:r>
    </w:p>
    <w:p w:rsidR="00DE6D11" w:rsidRDefault="00DE6D11" w:rsidP="00CE1785">
      <w:pPr>
        <w:pStyle w:val="ListParagraph"/>
        <w:numPr>
          <w:ilvl w:val="0"/>
          <w:numId w:val="2"/>
        </w:numPr>
        <w:spacing w:after="0" w:line="240" w:lineRule="auto"/>
        <w:rPr>
          <w:rFonts w:ascii="Times New Roman" w:hAnsi="Times New Roman"/>
          <w:sz w:val="24"/>
          <w:szCs w:val="24"/>
        </w:rPr>
      </w:pPr>
      <w:r>
        <w:rPr>
          <w:rFonts w:ascii="Times New Roman" w:hAnsi="Times New Roman"/>
          <w:sz w:val="24"/>
          <w:szCs w:val="24"/>
        </w:rPr>
        <w:t xml:space="preserve">To describe </w:t>
      </w:r>
      <w:r w:rsidR="00AA702A">
        <w:rPr>
          <w:rFonts w:ascii="Times New Roman" w:hAnsi="Times New Roman"/>
          <w:sz w:val="24"/>
          <w:szCs w:val="24"/>
        </w:rPr>
        <w:t>respondents</w:t>
      </w:r>
      <w:r>
        <w:rPr>
          <w:rFonts w:ascii="Times New Roman" w:hAnsi="Times New Roman"/>
          <w:sz w:val="24"/>
          <w:szCs w:val="24"/>
        </w:rPr>
        <w:t>’ affective responses to those images.</w:t>
      </w:r>
    </w:p>
    <w:p w:rsidR="00DE6D11" w:rsidRPr="00DE6D11" w:rsidRDefault="00DE6D11" w:rsidP="00CE1785">
      <w:pPr>
        <w:pStyle w:val="ListParagraph"/>
        <w:spacing w:after="0" w:line="240" w:lineRule="auto"/>
        <w:rPr>
          <w:rFonts w:ascii="Times New Roman" w:hAnsi="Times New Roman"/>
          <w:sz w:val="24"/>
          <w:szCs w:val="24"/>
        </w:rPr>
      </w:pPr>
    </w:p>
    <w:p w:rsidR="006B5046" w:rsidRDefault="006B5046" w:rsidP="00CE1785">
      <w:pPr>
        <w:spacing w:after="0" w:line="240" w:lineRule="auto"/>
        <w:jc w:val="center"/>
        <w:rPr>
          <w:rFonts w:ascii="Times New Roman" w:hAnsi="Times New Roman"/>
          <w:sz w:val="24"/>
          <w:szCs w:val="24"/>
        </w:rPr>
      </w:pPr>
      <w:r>
        <w:rPr>
          <w:rFonts w:ascii="Times New Roman" w:hAnsi="Times New Roman"/>
          <w:sz w:val="24"/>
          <w:szCs w:val="24"/>
        </w:rPr>
        <w:t>Methodology</w:t>
      </w:r>
    </w:p>
    <w:p w:rsidR="00DE6D11" w:rsidRDefault="00DE6D11" w:rsidP="00CE1785">
      <w:pPr>
        <w:spacing w:after="0" w:line="240" w:lineRule="auto"/>
        <w:rPr>
          <w:rFonts w:ascii="Times New Roman" w:hAnsi="Times New Roman"/>
          <w:sz w:val="24"/>
          <w:szCs w:val="24"/>
        </w:rPr>
      </w:pPr>
      <w:r>
        <w:rPr>
          <w:rFonts w:ascii="Times New Roman" w:hAnsi="Times New Roman"/>
          <w:sz w:val="24"/>
          <w:szCs w:val="24"/>
        </w:rPr>
        <w:t>To accomplish those objectives, students</w:t>
      </w:r>
      <w:r w:rsidR="00A8127B">
        <w:rPr>
          <w:rFonts w:ascii="Times New Roman" w:hAnsi="Times New Roman"/>
          <w:sz w:val="24"/>
          <w:szCs w:val="24"/>
        </w:rPr>
        <w:t xml:space="preserve"> enrolled in two communications courses</w:t>
      </w:r>
      <w:r>
        <w:rPr>
          <w:rFonts w:ascii="Times New Roman" w:hAnsi="Times New Roman"/>
          <w:sz w:val="24"/>
          <w:szCs w:val="24"/>
        </w:rPr>
        <w:t xml:space="preserve"> at a large southwestern public university were shown a series of still images taken from a broadcast news story </w:t>
      </w:r>
      <w:r w:rsidR="000E3D19">
        <w:rPr>
          <w:rFonts w:ascii="Times New Roman" w:hAnsi="Times New Roman"/>
          <w:sz w:val="24"/>
          <w:szCs w:val="24"/>
        </w:rPr>
        <w:t xml:space="preserve">(Couric, 2010) </w:t>
      </w:r>
      <w:r>
        <w:rPr>
          <w:rFonts w:ascii="Times New Roman" w:hAnsi="Times New Roman"/>
          <w:sz w:val="24"/>
          <w:szCs w:val="24"/>
        </w:rPr>
        <w:t>about antibiotic use in livestock production</w:t>
      </w:r>
      <w:r w:rsidR="00A56728">
        <w:rPr>
          <w:rFonts w:ascii="Times New Roman" w:hAnsi="Times New Roman"/>
          <w:sz w:val="24"/>
          <w:szCs w:val="24"/>
        </w:rPr>
        <w:t xml:space="preserve"> as part of a class exercise</w:t>
      </w:r>
      <w:r w:rsidR="00BF19FF">
        <w:rPr>
          <w:rFonts w:ascii="Times New Roman" w:hAnsi="Times New Roman"/>
          <w:sz w:val="24"/>
          <w:szCs w:val="24"/>
        </w:rPr>
        <w:t xml:space="preserve"> on visual communication</w:t>
      </w:r>
      <w:r>
        <w:rPr>
          <w:rFonts w:ascii="Times New Roman" w:hAnsi="Times New Roman"/>
          <w:sz w:val="24"/>
          <w:szCs w:val="24"/>
        </w:rPr>
        <w:t>. After viewing these images, the students were asked to identify the subject of the news story based on what they had seen.</w:t>
      </w:r>
      <w:r w:rsidR="00A56728">
        <w:rPr>
          <w:rFonts w:ascii="Times New Roman" w:hAnsi="Times New Roman"/>
          <w:sz w:val="24"/>
          <w:szCs w:val="24"/>
        </w:rPr>
        <w:t xml:space="preserve"> They were also asked to explain why they selected that subject. </w:t>
      </w:r>
      <w:r w:rsidR="00A8127B">
        <w:rPr>
          <w:rFonts w:ascii="Times New Roman" w:hAnsi="Times New Roman"/>
          <w:sz w:val="24"/>
          <w:szCs w:val="24"/>
        </w:rPr>
        <w:t xml:space="preserve">Discussion of the photos was led by the instructor in one class and recorded for analysis. </w:t>
      </w:r>
      <w:r w:rsidR="00A56728">
        <w:rPr>
          <w:rFonts w:ascii="Times New Roman" w:hAnsi="Times New Roman"/>
          <w:sz w:val="24"/>
          <w:szCs w:val="24"/>
        </w:rPr>
        <w:t>Data were collected with both paper and online versions of the same questionnaire</w:t>
      </w:r>
      <w:r w:rsidR="00A8127B">
        <w:rPr>
          <w:rFonts w:ascii="Times New Roman" w:hAnsi="Times New Roman"/>
          <w:sz w:val="24"/>
          <w:szCs w:val="24"/>
        </w:rPr>
        <w:t>, as well as transcribed from audio recordings of class discussion</w:t>
      </w:r>
      <w:r w:rsidR="00A56728">
        <w:rPr>
          <w:rFonts w:ascii="Times New Roman" w:hAnsi="Times New Roman"/>
          <w:sz w:val="24"/>
          <w:szCs w:val="24"/>
        </w:rPr>
        <w:t xml:space="preserve">. </w:t>
      </w:r>
      <w:r w:rsidR="00221D1B">
        <w:rPr>
          <w:rFonts w:ascii="Times New Roman" w:hAnsi="Times New Roman"/>
          <w:sz w:val="24"/>
          <w:szCs w:val="24"/>
        </w:rPr>
        <w:t xml:space="preserve">These responses were grouped into </w:t>
      </w:r>
      <w:r w:rsidR="00AA1AC6">
        <w:rPr>
          <w:rFonts w:ascii="Times New Roman" w:hAnsi="Times New Roman"/>
          <w:sz w:val="24"/>
          <w:szCs w:val="24"/>
        </w:rPr>
        <w:t xml:space="preserve">categories </w:t>
      </w:r>
      <w:r w:rsidR="00221D1B">
        <w:rPr>
          <w:rFonts w:ascii="Times New Roman" w:hAnsi="Times New Roman"/>
          <w:sz w:val="24"/>
          <w:szCs w:val="24"/>
        </w:rPr>
        <w:t>to form a typology of possible topics for the news feature.</w:t>
      </w:r>
    </w:p>
    <w:p w:rsidR="00A56728" w:rsidRDefault="00A56728" w:rsidP="00CE1785">
      <w:pPr>
        <w:spacing w:after="0" w:line="240" w:lineRule="auto"/>
        <w:rPr>
          <w:rFonts w:ascii="Times New Roman" w:hAnsi="Times New Roman"/>
          <w:sz w:val="24"/>
          <w:szCs w:val="24"/>
        </w:rPr>
      </w:pPr>
    </w:p>
    <w:p w:rsidR="00F90AF2" w:rsidRDefault="00F90AF2" w:rsidP="00CE1785">
      <w:pPr>
        <w:spacing w:after="0" w:line="240" w:lineRule="auto"/>
        <w:jc w:val="center"/>
        <w:rPr>
          <w:rFonts w:ascii="Times New Roman" w:hAnsi="Times New Roman"/>
          <w:sz w:val="24"/>
          <w:szCs w:val="24"/>
        </w:rPr>
      </w:pPr>
    </w:p>
    <w:p w:rsidR="00F90AF2" w:rsidRDefault="00F90AF2" w:rsidP="00CE1785">
      <w:pPr>
        <w:spacing w:after="0" w:line="240" w:lineRule="auto"/>
        <w:jc w:val="center"/>
        <w:rPr>
          <w:rFonts w:ascii="Times New Roman" w:hAnsi="Times New Roman"/>
          <w:sz w:val="24"/>
          <w:szCs w:val="24"/>
        </w:rPr>
      </w:pPr>
    </w:p>
    <w:p w:rsidR="00A179DB" w:rsidRDefault="00A179DB" w:rsidP="00CE1785">
      <w:pPr>
        <w:spacing w:after="0" w:line="240" w:lineRule="auto"/>
        <w:jc w:val="center"/>
        <w:rPr>
          <w:rFonts w:ascii="Times New Roman" w:hAnsi="Times New Roman"/>
          <w:sz w:val="24"/>
          <w:szCs w:val="24"/>
        </w:rPr>
      </w:pPr>
      <w:r>
        <w:rPr>
          <w:rFonts w:ascii="Times New Roman" w:hAnsi="Times New Roman"/>
          <w:sz w:val="24"/>
          <w:szCs w:val="24"/>
        </w:rPr>
        <w:t>Findings</w:t>
      </w:r>
    </w:p>
    <w:p w:rsidR="008132B8" w:rsidRDefault="00AA702A" w:rsidP="00CE1785">
      <w:pPr>
        <w:spacing w:after="0" w:line="240" w:lineRule="auto"/>
        <w:rPr>
          <w:rFonts w:ascii="Times New Roman" w:hAnsi="Times New Roman"/>
          <w:sz w:val="24"/>
          <w:szCs w:val="24"/>
        </w:rPr>
      </w:pPr>
      <w:r>
        <w:rPr>
          <w:rFonts w:ascii="Times New Roman" w:hAnsi="Times New Roman"/>
          <w:sz w:val="24"/>
          <w:szCs w:val="24"/>
        </w:rPr>
        <w:t>The survey yielded 91 usable questionnaires. E</w:t>
      </w:r>
      <w:r w:rsidR="00221D1B">
        <w:rPr>
          <w:rFonts w:ascii="Times New Roman" w:hAnsi="Times New Roman"/>
          <w:sz w:val="24"/>
          <w:szCs w:val="24"/>
        </w:rPr>
        <w:t>ighty-nine respondents answered the open-ended question “After viewing the images, what do you believe is the topic of this broadcast feature?</w:t>
      </w:r>
      <w:r w:rsidR="00AA1AC6">
        <w:rPr>
          <w:rFonts w:ascii="Times New Roman" w:hAnsi="Times New Roman"/>
          <w:sz w:val="24"/>
          <w:szCs w:val="24"/>
        </w:rPr>
        <w:t>” Six categories emerged</w:t>
      </w:r>
      <w:r w:rsidR="00B42B63">
        <w:rPr>
          <w:rFonts w:ascii="Times New Roman" w:hAnsi="Times New Roman"/>
          <w:sz w:val="24"/>
          <w:szCs w:val="24"/>
        </w:rPr>
        <w:t xml:space="preserve"> from a cursory content analysis</w:t>
      </w:r>
      <w:r w:rsidR="00AA1AC6">
        <w:rPr>
          <w:rFonts w:ascii="Times New Roman" w:hAnsi="Times New Roman"/>
          <w:sz w:val="24"/>
          <w:szCs w:val="24"/>
        </w:rPr>
        <w:t xml:space="preserve">: </w:t>
      </w:r>
      <w:r w:rsidR="00AA1AC6" w:rsidRPr="00AA1AC6">
        <w:rPr>
          <w:rFonts w:ascii="Times New Roman" w:hAnsi="Times New Roman"/>
          <w:i/>
          <w:sz w:val="24"/>
          <w:szCs w:val="24"/>
        </w:rPr>
        <w:t>animal cruelty</w:t>
      </w:r>
      <w:r w:rsidR="00AA1AC6">
        <w:rPr>
          <w:rFonts w:ascii="Times New Roman" w:hAnsi="Times New Roman"/>
          <w:sz w:val="24"/>
          <w:szCs w:val="24"/>
        </w:rPr>
        <w:t xml:space="preserve">, </w:t>
      </w:r>
      <w:r w:rsidR="00AA1AC6" w:rsidRPr="00AA1AC6">
        <w:rPr>
          <w:rFonts w:ascii="Times New Roman" w:hAnsi="Times New Roman"/>
          <w:i/>
          <w:sz w:val="24"/>
          <w:szCs w:val="24"/>
        </w:rPr>
        <w:t>animal housing</w:t>
      </w:r>
      <w:r w:rsidR="00AA1AC6">
        <w:rPr>
          <w:rFonts w:ascii="Times New Roman" w:hAnsi="Times New Roman"/>
          <w:sz w:val="24"/>
          <w:szCs w:val="24"/>
        </w:rPr>
        <w:t xml:space="preserve">, </w:t>
      </w:r>
      <w:r w:rsidR="00AA1AC6" w:rsidRPr="00AA1AC6">
        <w:rPr>
          <w:rFonts w:ascii="Times New Roman" w:hAnsi="Times New Roman"/>
          <w:i/>
          <w:sz w:val="24"/>
          <w:szCs w:val="24"/>
        </w:rPr>
        <w:t>slaughter</w:t>
      </w:r>
      <w:r w:rsidR="00AA1AC6">
        <w:rPr>
          <w:rFonts w:ascii="Times New Roman" w:hAnsi="Times New Roman"/>
          <w:sz w:val="24"/>
          <w:szCs w:val="24"/>
        </w:rPr>
        <w:t xml:space="preserve">, </w:t>
      </w:r>
      <w:r w:rsidR="00AA1AC6" w:rsidRPr="00AA1AC6">
        <w:rPr>
          <w:rFonts w:ascii="Times New Roman" w:hAnsi="Times New Roman"/>
          <w:i/>
          <w:sz w:val="24"/>
          <w:szCs w:val="24"/>
        </w:rPr>
        <w:t>factory farming</w:t>
      </w:r>
      <w:r w:rsidR="00AA1AC6">
        <w:rPr>
          <w:rFonts w:ascii="Times New Roman" w:hAnsi="Times New Roman"/>
          <w:sz w:val="24"/>
          <w:szCs w:val="24"/>
        </w:rPr>
        <w:t xml:space="preserve">, </w:t>
      </w:r>
      <w:r w:rsidR="00AA1AC6" w:rsidRPr="00AA1AC6">
        <w:rPr>
          <w:rFonts w:ascii="Times New Roman" w:hAnsi="Times New Roman"/>
          <w:i/>
          <w:sz w:val="24"/>
          <w:szCs w:val="24"/>
        </w:rPr>
        <w:t>animal care and/or welfare</w:t>
      </w:r>
      <w:r w:rsidR="00AA1AC6">
        <w:rPr>
          <w:rFonts w:ascii="Times New Roman" w:hAnsi="Times New Roman"/>
          <w:sz w:val="24"/>
          <w:szCs w:val="24"/>
        </w:rPr>
        <w:t xml:space="preserve">, and </w:t>
      </w:r>
      <w:r w:rsidR="00AA1AC6">
        <w:rPr>
          <w:rFonts w:ascii="Times New Roman" w:hAnsi="Times New Roman"/>
          <w:i/>
          <w:sz w:val="24"/>
          <w:szCs w:val="24"/>
        </w:rPr>
        <w:t xml:space="preserve">the </w:t>
      </w:r>
      <w:r w:rsidR="00AA1AC6" w:rsidRPr="00AA1AC6">
        <w:rPr>
          <w:rFonts w:ascii="Times New Roman" w:hAnsi="Times New Roman"/>
          <w:i/>
          <w:sz w:val="24"/>
          <w:szCs w:val="24"/>
        </w:rPr>
        <w:t>swine industry</w:t>
      </w:r>
      <w:r w:rsidR="00AA1AC6">
        <w:rPr>
          <w:rFonts w:ascii="Times New Roman" w:hAnsi="Times New Roman"/>
          <w:sz w:val="24"/>
          <w:szCs w:val="24"/>
        </w:rPr>
        <w:t>.</w:t>
      </w:r>
      <w:r w:rsidR="00E73F51">
        <w:rPr>
          <w:rFonts w:ascii="Times New Roman" w:hAnsi="Times New Roman"/>
          <w:sz w:val="24"/>
          <w:szCs w:val="24"/>
        </w:rPr>
        <w:t xml:space="preserve"> Of the 89 responses, 34.8% (</w:t>
      </w:r>
      <w:r w:rsidR="00E73F51" w:rsidRPr="00E73F51">
        <w:rPr>
          <w:rFonts w:ascii="Times New Roman" w:hAnsi="Times New Roman"/>
          <w:i/>
          <w:sz w:val="24"/>
          <w:szCs w:val="24"/>
        </w:rPr>
        <w:t>n</w:t>
      </w:r>
      <w:r w:rsidR="00E73F51">
        <w:rPr>
          <w:rFonts w:ascii="Times New Roman" w:hAnsi="Times New Roman"/>
          <w:i/>
          <w:sz w:val="24"/>
          <w:szCs w:val="24"/>
        </w:rPr>
        <w:t xml:space="preserve"> </w:t>
      </w:r>
      <w:r w:rsidR="00E73F51">
        <w:rPr>
          <w:rFonts w:ascii="Times New Roman" w:hAnsi="Times New Roman"/>
          <w:sz w:val="24"/>
          <w:szCs w:val="24"/>
        </w:rPr>
        <w:t>= 31) related to animal cruelty or mistreatment</w:t>
      </w:r>
      <w:r w:rsidR="00D64BCE">
        <w:rPr>
          <w:rFonts w:ascii="Times New Roman" w:hAnsi="Times New Roman"/>
          <w:sz w:val="24"/>
          <w:szCs w:val="24"/>
        </w:rPr>
        <w:t xml:space="preserve"> (“mistreatment of animals/neglect”); </w:t>
      </w:r>
      <w:r w:rsidR="00E73F51">
        <w:rPr>
          <w:rFonts w:ascii="Times New Roman" w:hAnsi="Times New Roman"/>
          <w:sz w:val="24"/>
          <w:szCs w:val="24"/>
        </w:rPr>
        <w:t>20.2% (</w:t>
      </w:r>
      <w:r w:rsidR="00E73F51" w:rsidRPr="00E73F51">
        <w:rPr>
          <w:rFonts w:ascii="Times New Roman" w:hAnsi="Times New Roman"/>
          <w:i/>
          <w:sz w:val="24"/>
          <w:szCs w:val="24"/>
        </w:rPr>
        <w:t>n</w:t>
      </w:r>
      <w:r w:rsidR="00E73F51">
        <w:rPr>
          <w:rFonts w:ascii="Times New Roman" w:hAnsi="Times New Roman"/>
          <w:i/>
          <w:sz w:val="24"/>
          <w:szCs w:val="24"/>
        </w:rPr>
        <w:t xml:space="preserve"> </w:t>
      </w:r>
      <w:r w:rsidR="00E73F51">
        <w:rPr>
          <w:rFonts w:ascii="Times New Roman" w:hAnsi="Times New Roman"/>
          <w:sz w:val="24"/>
          <w:szCs w:val="24"/>
        </w:rPr>
        <w:t>= 18) related to animal housing</w:t>
      </w:r>
      <w:r w:rsidR="00D64BCE">
        <w:rPr>
          <w:rFonts w:ascii="Times New Roman" w:hAnsi="Times New Roman"/>
          <w:sz w:val="24"/>
          <w:szCs w:val="24"/>
        </w:rPr>
        <w:t xml:space="preserve"> (“The conditions that farming animals live in and the methods used to feed/house them”)</w:t>
      </w:r>
      <w:r w:rsidR="00E73F51">
        <w:rPr>
          <w:rFonts w:ascii="Times New Roman" w:hAnsi="Times New Roman"/>
          <w:sz w:val="24"/>
          <w:szCs w:val="24"/>
        </w:rPr>
        <w:t xml:space="preserve">; </w:t>
      </w:r>
      <w:r w:rsidR="00D64BCE">
        <w:rPr>
          <w:rFonts w:ascii="Times New Roman" w:hAnsi="Times New Roman"/>
          <w:sz w:val="24"/>
          <w:szCs w:val="24"/>
        </w:rPr>
        <w:t>19.1</w:t>
      </w:r>
      <w:r w:rsidR="00E73F51">
        <w:rPr>
          <w:rFonts w:ascii="Times New Roman" w:hAnsi="Times New Roman"/>
          <w:sz w:val="24"/>
          <w:szCs w:val="24"/>
        </w:rPr>
        <w:t>% (</w:t>
      </w:r>
      <w:r w:rsidR="00E73F51" w:rsidRPr="00E73F51">
        <w:rPr>
          <w:rFonts w:ascii="Times New Roman" w:hAnsi="Times New Roman"/>
          <w:i/>
          <w:sz w:val="24"/>
          <w:szCs w:val="24"/>
        </w:rPr>
        <w:t>n</w:t>
      </w:r>
      <w:r w:rsidR="00E73F51">
        <w:rPr>
          <w:rFonts w:ascii="Times New Roman" w:hAnsi="Times New Roman"/>
          <w:i/>
          <w:sz w:val="24"/>
          <w:szCs w:val="24"/>
        </w:rPr>
        <w:t xml:space="preserve"> </w:t>
      </w:r>
      <w:r w:rsidR="00E73F51">
        <w:rPr>
          <w:rFonts w:ascii="Times New Roman" w:hAnsi="Times New Roman"/>
          <w:sz w:val="24"/>
          <w:szCs w:val="24"/>
        </w:rPr>
        <w:t>= 1</w:t>
      </w:r>
      <w:r w:rsidR="00D64BCE">
        <w:rPr>
          <w:rFonts w:ascii="Times New Roman" w:hAnsi="Times New Roman"/>
          <w:sz w:val="24"/>
          <w:szCs w:val="24"/>
        </w:rPr>
        <w:t>7</w:t>
      </w:r>
      <w:r w:rsidR="00E73F51">
        <w:rPr>
          <w:rFonts w:ascii="Times New Roman" w:hAnsi="Times New Roman"/>
          <w:sz w:val="24"/>
          <w:szCs w:val="24"/>
        </w:rPr>
        <w:t>) related to livestock slaughter</w:t>
      </w:r>
      <w:r w:rsidR="00D64BCE">
        <w:rPr>
          <w:rFonts w:ascii="Times New Roman" w:hAnsi="Times New Roman"/>
          <w:sz w:val="24"/>
          <w:szCs w:val="24"/>
        </w:rPr>
        <w:t xml:space="preserve"> (“How pigs are slaughtered for food”)</w:t>
      </w:r>
      <w:r w:rsidR="00E73F51">
        <w:rPr>
          <w:rFonts w:ascii="Times New Roman" w:hAnsi="Times New Roman"/>
          <w:sz w:val="24"/>
          <w:szCs w:val="24"/>
        </w:rPr>
        <w:t xml:space="preserve">; </w:t>
      </w:r>
      <w:r w:rsidR="00D64BCE">
        <w:rPr>
          <w:rFonts w:ascii="Times New Roman" w:hAnsi="Times New Roman"/>
          <w:sz w:val="24"/>
          <w:szCs w:val="24"/>
        </w:rPr>
        <w:t>14.6</w:t>
      </w:r>
      <w:r w:rsidR="00E73F51">
        <w:rPr>
          <w:rFonts w:ascii="Times New Roman" w:hAnsi="Times New Roman"/>
          <w:sz w:val="24"/>
          <w:szCs w:val="24"/>
        </w:rPr>
        <w:t>% (</w:t>
      </w:r>
      <w:r w:rsidR="00E73F51" w:rsidRPr="00E73F51">
        <w:rPr>
          <w:rFonts w:ascii="Times New Roman" w:hAnsi="Times New Roman"/>
          <w:i/>
          <w:sz w:val="24"/>
          <w:szCs w:val="24"/>
        </w:rPr>
        <w:t>n</w:t>
      </w:r>
      <w:r w:rsidR="00E73F51">
        <w:rPr>
          <w:rFonts w:ascii="Times New Roman" w:hAnsi="Times New Roman"/>
          <w:i/>
          <w:sz w:val="24"/>
          <w:szCs w:val="24"/>
        </w:rPr>
        <w:t xml:space="preserve"> </w:t>
      </w:r>
      <w:r w:rsidR="00E73F51">
        <w:rPr>
          <w:rFonts w:ascii="Times New Roman" w:hAnsi="Times New Roman"/>
          <w:sz w:val="24"/>
          <w:szCs w:val="24"/>
        </w:rPr>
        <w:t>= 1</w:t>
      </w:r>
      <w:r w:rsidR="00D64BCE">
        <w:rPr>
          <w:rFonts w:ascii="Times New Roman" w:hAnsi="Times New Roman"/>
          <w:sz w:val="24"/>
          <w:szCs w:val="24"/>
        </w:rPr>
        <w:t>3</w:t>
      </w:r>
      <w:r w:rsidR="00E73F51">
        <w:rPr>
          <w:rFonts w:ascii="Times New Roman" w:hAnsi="Times New Roman"/>
          <w:sz w:val="24"/>
          <w:szCs w:val="24"/>
        </w:rPr>
        <w:t>) related to animal care and welfare</w:t>
      </w:r>
      <w:r w:rsidR="00D64BCE">
        <w:rPr>
          <w:rFonts w:ascii="Times New Roman" w:hAnsi="Times New Roman"/>
          <w:sz w:val="24"/>
          <w:szCs w:val="24"/>
        </w:rPr>
        <w:t xml:space="preserve"> (“The care of pigs and their well-being”)</w:t>
      </w:r>
      <w:r w:rsidR="00E73F51">
        <w:rPr>
          <w:rFonts w:ascii="Times New Roman" w:hAnsi="Times New Roman"/>
          <w:sz w:val="24"/>
          <w:szCs w:val="24"/>
        </w:rPr>
        <w:t>; and 5.6% (</w:t>
      </w:r>
      <w:r w:rsidR="00E73F51" w:rsidRPr="00E73F51">
        <w:rPr>
          <w:rFonts w:ascii="Times New Roman" w:hAnsi="Times New Roman"/>
          <w:i/>
          <w:sz w:val="24"/>
          <w:szCs w:val="24"/>
        </w:rPr>
        <w:t>n</w:t>
      </w:r>
      <w:r w:rsidR="00E73F51">
        <w:rPr>
          <w:rFonts w:ascii="Times New Roman" w:hAnsi="Times New Roman"/>
          <w:i/>
          <w:sz w:val="24"/>
          <w:szCs w:val="24"/>
        </w:rPr>
        <w:t xml:space="preserve"> </w:t>
      </w:r>
      <w:r w:rsidR="00E73F51">
        <w:rPr>
          <w:rFonts w:ascii="Times New Roman" w:hAnsi="Times New Roman"/>
          <w:sz w:val="24"/>
          <w:szCs w:val="24"/>
        </w:rPr>
        <w:t>= 5) related to factory farming</w:t>
      </w:r>
      <w:r w:rsidR="00D64BCE">
        <w:rPr>
          <w:rFonts w:ascii="Times New Roman" w:hAnsi="Times New Roman"/>
          <w:sz w:val="24"/>
          <w:szCs w:val="24"/>
        </w:rPr>
        <w:t xml:space="preserve"> (“mass production of pork”)</w:t>
      </w:r>
      <w:r w:rsidR="00E73F51">
        <w:rPr>
          <w:rFonts w:ascii="Times New Roman" w:hAnsi="Times New Roman"/>
          <w:sz w:val="24"/>
          <w:szCs w:val="24"/>
        </w:rPr>
        <w:t xml:space="preserve"> and the swine industry</w:t>
      </w:r>
      <w:r w:rsidR="00D64BCE">
        <w:rPr>
          <w:rFonts w:ascii="Times New Roman" w:hAnsi="Times New Roman"/>
          <w:sz w:val="24"/>
          <w:szCs w:val="24"/>
        </w:rPr>
        <w:t xml:space="preserve"> (“pig farms”)</w:t>
      </w:r>
      <w:r w:rsidR="00E73F51">
        <w:rPr>
          <w:rFonts w:ascii="Times New Roman" w:hAnsi="Times New Roman"/>
          <w:sz w:val="24"/>
          <w:szCs w:val="24"/>
        </w:rPr>
        <w:t>, respectively.</w:t>
      </w:r>
      <w:r w:rsidR="00B71229">
        <w:rPr>
          <w:rFonts w:ascii="Times New Roman" w:hAnsi="Times New Roman"/>
          <w:sz w:val="24"/>
          <w:szCs w:val="24"/>
        </w:rPr>
        <w:t xml:space="preserve"> </w:t>
      </w:r>
    </w:p>
    <w:p w:rsidR="00B71229" w:rsidRDefault="00B71229" w:rsidP="00CE1785">
      <w:pPr>
        <w:spacing w:after="0" w:line="240" w:lineRule="auto"/>
        <w:rPr>
          <w:rFonts w:ascii="Times New Roman" w:hAnsi="Times New Roman"/>
          <w:sz w:val="24"/>
          <w:szCs w:val="24"/>
        </w:rPr>
      </w:pPr>
    </w:p>
    <w:p w:rsidR="00B42B63" w:rsidRPr="00AA1AC6" w:rsidRDefault="005839A2" w:rsidP="00CE1785">
      <w:pPr>
        <w:spacing w:after="0" w:line="240" w:lineRule="auto"/>
        <w:rPr>
          <w:rFonts w:ascii="Times New Roman" w:hAnsi="Times New Roman"/>
          <w:sz w:val="24"/>
          <w:szCs w:val="24"/>
        </w:rPr>
      </w:pPr>
      <w:r>
        <w:rPr>
          <w:rFonts w:ascii="Times New Roman" w:hAnsi="Times New Roman"/>
          <w:sz w:val="24"/>
          <w:szCs w:val="24"/>
        </w:rPr>
        <w:t xml:space="preserve">Eighty-eight participants described their affective response to the videos. </w:t>
      </w:r>
      <w:r w:rsidR="00E26599">
        <w:rPr>
          <w:rFonts w:ascii="Times New Roman" w:hAnsi="Times New Roman"/>
          <w:sz w:val="24"/>
          <w:szCs w:val="24"/>
        </w:rPr>
        <w:t xml:space="preserve">Twenty respondents (22.7%) indicated that they were </w:t>
      </w:r>
      <w:r w:rsidR="00E26599" w:rsidRPr="00181FE2">
        <w:rPr>
          <w:rFonts w:ascii="Times New Roman" w:hAnsi="Times New Roman"/>
          <w:i/>
          <w:sz w:val="24"/>
          <w:szCs w:val="24"/>
        </w:rPr>
        <w:t>indifferent</w:t>
      </w:r>
      <w:r w:rsidR="00E26599">
        <w:rPr>
          <w:rFonts w:ascii="Times New Roman" w:hAnsi="Times New Roman"/>
          <w:sz w:val="24"/>
          <w:szCs w:val="24"/>
        </w:rPr>
        <w:t xml:space="preserve"> about the images (“It’s the circle of life. We have to eat. I am neutral”). </w:t>
      </w:r>
      <w:r>
        <w:rPr>
          <w:rFonts w:ascii="Times New Roman" w:hAnsi="Times New Roman"/>
          <w:sz w:val="24"/>
          <w:szCs w:val="24"/>
        </w:rPr>
        <w:t xml:space="preserve">Eighteen respondents (20.5%) described their reactions as </w:t>
      </w:r>
      <w:r w:rsidRPr="00181FE2">
        <w:rPr>
          <w:rFonts w:ascii="Times New Roman" w:hAnsi="Times New Roman"/>
          <w:i/>
          <w:sz w:val="24"/>
          <w:szCs w:val="24"/>
        </w:rPr>
        <w:t>negative</w:t>
      </w:r>
      <w:r>
        <w:rPr>
          <w:rFonts w:ascii="Times New Roman" w:hAnsi="Times New Roman"/>
          <w:sz w:val="24"/>
          <w:szCs w:val="24"/>
        </w:rPr>
        <w:t xml:space="preserve"> (“I am very against animal abuse”). Fifteen</w:t>
      </w:r>
      <w:r w:rsidR="00B71229">
        <w:rPr>
          <w:rFonts w:ascii="Times New Roman" w:hAnsi="Times New Roman"/>
          <w:sz w:val="24"/>
          <w:szCs w:val="24"/>
        </w:rPr>
        <w:t xml:space="preserve"> respondents </w:t>
      </w:r>
      <w:r w:rsidR="00E26599">
        <w:rPr>
          <w:rFonts w:ascii="Times New Roman" w:hAnsi="Times New Roman"/>
          <w:sz w:val="24"/>
          <w:szCs w:val="24"/>
        </w:rPr>
        <w:t xml:space="preserve">(17.0%) </w:t>
      </w:r>
      <w:r w:rsidR="00B71229">
        <w:rPr>
          <w:rFonts w:ascii="Times New Roman" w:hAnsi="Times New Roman"/>
          <w:sz w:val="24"/>
          <w:szCs w:val="24"/>
        </w:rPr>
        <w:t xml:space="preserve">indicated that the images made them </w:t>
      </w:r>
      <w:r w:rsidR="00B71229" w:rsidRPr="00181FE2">
        <w:rPr>
          <w:rFonts w:ascii="Times New Roman" w:hAnsi="Times New Roman"/>
          <w:i/>
          <w:sz w:val="24"/>
          <w:szCs w:val="24"/>
        </w:rPr>
        <w:t>sad or depressed</w:t>
      </w:r>
      <w:r w:rsidR="00E26599">
        <w:rPr>
          <w:rFonts w:ascii="Times New Roman" w:hAnsi="Times New Roman"/>
          <w:sz w:val="24"/>
          <w:szCs w:val="24"/>
        </w:rPr>
        <w:t xml:space="preserve"> (“I feel sad for the pigs”), and the same number felt that the images were </w:t>
      </w:r>
      <w:r w:rsidR="00E26599" w:rsidRPr="00181FE2">
        <w:rPr>
          <w:rFonts w:ascii="Times New Roman" w:hAnsi="Times New Roman"/>
          <w:i/>
          <w:sz w:val="24"/>
          <w:szCs w:val="24"/>
        </w:rPr>
        <w:t>necessary</w:t>
      </w:r>
      <w:r w:rsidR="00E26599">
        <w:rPr>
          <w:rFonts w:ascii="Times New Roman" w:hAnsi="Times New Roman"/>
          <w:sz w:val="24"/>
          <w:szCs w:val="24"/>
        </w:rPr>
        <w:t xml:space="preserve"> to uncovering abuse and improving animal treatment (“</w:t>
      </w:r>
      <w:r w:rsidR="00E26599" w:rsidRPr="00E26599">
        <w:rPr>
          <w:rFonts w:ascii="Times New Roman" w:hAnsi="Times New Roman"/>
          <w:sz w:val="24"/>
          <w:szCs w:val="24"/>
        </w:rPr>
        <w:t>Proper care n</w:t>
      </w:r>
      <w:r w:rsidR="00E26599">
        <w:rPr>
          <w:rFonts w:ascii="Times New Roman" w:hAnsi="Times New Roman"/>
          <w:sz w:val="24"/>
          <w:szCs w:val="24"/>
        </w:rPr>
        <w:t xml:space="preserve">eeds to be enforced immediately”). Twelve respondents (13.6%) believed the images were </w:t>
      </w:r>
      <w:r w:rsidR="00E26599" w:rsidRPr="00181FE2">
        <w:rPr>
          <w:rFonts w:ascii="Times New Roman" w:hAnsi="Times New Roman"/>
          <w:i/>
          <w:sz w:val="24"/>
          <w:szCs w:val="24"/>
        </w:rPr>
        <w:t>biased</w:t>
      </w:r>
      <w:r w:rsidR="00E26599">
        <w:rPr>
          <w:rFonts w:ascii="Times New Roman" w:hAnsi="Times New Roman"/>
          <w:sz w:val="24"/>
          <w:szCs w:val="24"/>
        </w:rPr>
        <w:t xml:space="preserve"> (“</w:t>
      </w:r>
      <w:r w:rsidR="00E26599" w:rsidRPr="00E26599">
        <w:rPr>
          <w:rFonts w:ascii="Times New Roman" w:hAnsi="Times New Roman"/>
          <w:sz w:val="24"/>
          <w:szCs w:val="24"/>
        </w:rPr>
        <w:t>I feel like that the media has a very biased viewpoint</w:t>
      </w:r>
      <w:r w:rsidR="00E26599">
        <w:rPr>
          <w:rFonts w:ascii="Times New Roman" w:hAnsi="Times New Roman"/>
          <w:sz w:val="24"/>
          <w:szCs w:val="24"/>
        </w:rPr>
        <w:t xml:space="preserve"> towards the slaughter industry”), while 8 respondents (9.0%) </w:t>
      </w:r>
      <w:r w:rsidR="00E26599" w:rsidRPr="00181FE2">
        <w:rPr>
          <w:rFonts w:ascii="Times New Roman" w:hAnsi="Times New Roman"/>
          <w:i/>
          <w:sz w:val="24"/>
          <w:szCs w:val="24"/>
        </w:rPr>
        <w:t>wanted to learn more</w:t>
      </w:r>
      <w:r w:rsidR="00E26599">
        <w:rPr>
          <w:rFonts w:ascii="Times New Roman" w:hAnsi="Times New Roman"/>
          <w:sz w:val="24"/>
          <w:szCs w:val="24"/>
        </w:rPr>
        <w:t xml:space="preserve"> about the subject based on the images (“I </w:t>
      </w:r>
      <w:r w:rsidR="00E26599" w:rsidRPr="00E26599">
        <w:rPr>
          <w:rFonts w:ascii="Times New Roman" w:hAnsi="Times New Roman"/>
          <w:sz w:val="24"/>
          <w:szCs w:val="24"/>
        </w:rPr>
        <w:t>am interested in the real treatment of animals in the food ind</w:t>
      </w:r>
      <w:r w:rsidR="00E26599">
        <w:rPr>
          <w:rFonts w:ascii="Times New Roman" w:hAnsi="Times New Roman"/>
          <w:sz w:val="24"/>
          <w:szCs w:val="24"/>
        </w:rPr>
        <w:t>ustry and I'd like to know more”).</w:t>
      </w:r>
      <w:r w:rsidR="00E26599">
        <w:rPr>
          <w:rFonts w:ascii="Times New Roman" w:hAnsi="Times New Roman"/>
          <w:sz w:val="24"/>
          <w:szCs w:val="24"/>
        </w:rPr>
        <w:br/>
      </w:r>
    </w:p>
    <w:p w:rsidR="00A179DB" w:rsidRDefault="00A179DB" w:rsidP="00CE1785">
      <w:pPr>
        <w:spacing w:after="0" w:line="240" w:lineRule="auto"/>
        <w:jc w:val="center"/>
        <w:rPr>
          <w:rFonts w:ascii="Times New Roman" w:hAnsi="Times New Roman"/>
          <w:sz w:val="24"/>
          <w:szCs w:val="24"/>
        </w:rPr>
      </w:pPr>
      <w:r>
        <w:rPr>
          <w:rFonts w:ascii="Times New Roman" w:hAnsi="Times New Roman"/>
          <w:sz w:val="24"/>
          <w:szCs w:val="24"/>
        </w:rPr>
        <w:t>Conclusions</w:t>
      </w:r>
    </w:p>
    <w:p w:rsidR="003E6A8B" w:rsidRDefault="00376A06" w:rsidP="00CE1785">
      <w:pPr>
        <w:spacing w:after="0" w:line="240" w:lineRule="auto"/>
        <w:rPr>
          <w:rFonts w:ascii="Times New Roman" w:hAnsi="Times New Roman"/>
          <w:sz w:val="24"/>
          <w:szCs w:val="24"/>
        </w:rPr>
      </w:pPr>
      <w:r>
        <w:rPr>
          <w:rFonts w:ascii="Times New Roman" w:hAnsi="Times New Roman"/>
          <w:sz w:val="24"/>
          <w:szCs w:val="24"/>
        </w:rPr>
        <w:t xml:space="preserve">Based solely on images taken from the broadcast, </w:t>
      </w:r>
      <w:r w:rsidR="003E6A8B">
        <w:rPr>
          <w:rFonts w:ascii="Times New Roman" w:hAnsi="Times New Roman"/>
          <w:sz w:val="24"/>
          <w:szCs w:val="24"/>
        </w:rPr>
        <w:t xml:space="preserve">no </w:t>
      </w:r>
      <w:r>
        <w:rPr>
          <w:rFonts w:ascii="Times New Roman" w:hAnsi="Times New Roman"/>
          <w:sz w:val="24"/>
          <w:szCs w:val="24"/>
        </w:rPr>
        <w:t xml:space="preserve">respondents were able to correctly determine </w:t>
      </w:r>
      <w:r w:rsidR="0084528B">
        <w:rPr>
          <w:rFonts w:ascii="Times New Roman" w:hAnsi="Times New Roman"/>
          <w:sz w:val="24"/>
          <w:szCs w:val="24"/>
        </w:rPr>
        <w:t>that the story’s topic was antibiotic use in animal agriculture.</w:t>
      </w:r>
      <w:r w:rsidR="003D728B">
        <w:rPr>
          <w:rFonts w:ascii="Times New Roman" w:hAnsi="Times New Roman"/>
          <w:sz w:val="24"/>
          <w:szCs w:val="24"/>
        </w:rPr>
        <w:t xml:space="preserve"> To the respondents, the images best corresponded to the subjects of animal abuse or mistreatment, </w:t>
      </w:r>
      <w:r w:rsidR="00BC0B78">
        <w:rPr>
          <w:rFonts w:ascii="Times New Roman" w:hAnsi="Times New Roman"/>
          <w:sz w:val="24"/>
          <w:szCs w:val="24"/>
        </w:rPr>
        <w:t xml:space="preserve">animal housing, </w:t>
      </w:r>
      <w:r w:rsidR="004A62FC">
        <w:rPr>
          <w:rFonts w:ascii="Times New Roman" w:hAnsi="Times New Roman"/>
          <w:sz w:val="24"/>
          <w:szCs w:val="24"/>
        </w:rPr>
        <w:t xml:space="preserve">slaughter, and factory farming, indicating that the images used </w:t>
      </w:r>
      <w:r w:rsidR="008849AA">
        <w:rPr>
          <w:rFonts w:ascii="Times New Roman" w:hAnsi="Times New Roman"/>
          <w:sz w:val="24"/>
          <w:szCs w:val="24"/>
        </w:rPr>
        <w:t>in the segment</w:t>
      </w:r>
      <w:r w:rsidR="004A62FC">
        <w:rPr>
          <w:rFonts w:ascii="Times New Roman" w:hAnsi="Times New Roman"/>
          <w:sz w:val="24"/>
          <w:szCs w:val="24"/>
        </w:rPr>
        <w:t xml:space="preserve"> had little connection to the actual topic</w:t>
      </w:r>
      <w:r w:rsidR="008849AA">
        <w:rPr>
          <w:rFonts w:ascii="Times New Roman" w:hAnsi="Times New Roman"/>
          <w:sz w:val="24"/>
          <w:szCs w:val="24"/>
        </w:rPr>
        <w:t xml:space="preserve"> of the story</w:t>
      </w:r>
      <w:r w:rsidR="004A62FC">
        <w:rPr>
          <w:rFonts w:ascii="Times New Roman" w:hAnsi="Times New Roman"/>
          <w:sz w:val="24"/>
          <w:szCs w:val="24"/>
        </w:rPr>
        <w:t xml:space="preserve">. </w:t>
      </w:r>
      <w:r w:rsidR="0070608F">
        <w:rPr>
          <w:rFonts w:ascii="Times New Roman" w:hAnsi="Times New Roman"/>
          <w:sz w:val="24"/>
          <w:szCs w:val="24"/>
        </w:rPr>
        <w:t xml:space="preserve">More than one-third of respondents </w:t>
      </w:r>
      <w:r w:rsidR="00140F03">
        <w:rPr>
          <w:rFonts w:ascii="Times New Roman" w:hAnsi="Times New Roman"/>
          <w:sz w:val="24"/>
          <w:szCs w:val="24"/>
        </w:rPr>
        <w:t>reported negative or unhappy feelings toward the agriculture industry after viewing the images, while a significant number believed the images were one-sided or necessitated further inquiry.</w:t>
      </w:r>
    </w:p>
    <w:p w:rsidR="00376A06" w:rsidRDefault="003D728B" w:rsidP="00CE1785">
      <w:pPr>
        <w:spacing w:after="0" w:line="240" w:lineRule="auto"/>
        <w:rPr>
          <w:rFonts w:ascii="Times New Roman" w:hAnsi="Times New Roman"/>
          <w:sz w:val="24"/>
          <w:szCs w:val="24"/>
        </w:rPr>
      </w:pPr>
      <w:r>
        <w:rPr>
          <w:rFonts w:ascii="Times New Roman" w:hAnsi="Times New Roman"/>
          <w:sz w:val="24"/>
          <w:szCs w:val="24"/>
        </w:rPr>
        <w:t xml:space="preserve"> </w:t>
      </w:r>
    </w:p>
    <w:p w:rsidR="00A179DB" w:rsidRDefault="00A179DB" w:rsidP="00CE1785">
      <w:pPr>
        <w:spacing w:after="0" w:line="240" w:lineRule="auto"/>
        <w:jc w:val="center"/>
        <w:rPr>
          <w:rFonts w:ascii="Times New Roman" w:hAnsi="Times New Roman"/>
          <w:sz w:val="24"/>
          <w:szCs w:val="24"/>
        </w:rPr>
      </w:pPr>
      <w:r>
        <w:rPr>
          <w:rFonts w:ascii="Times New Roman" w:hAnsi="Times New Roman"/>
          <w:sz w:val="24"/>
          <w:szCs w:val="24"/>
        </w:rPr>
        <w:t>Implications and Recommendations</w:t>
      </w:r>
    </w:p>
    <w:p w:rsidR="00F90AF2" w:rsidRDefault="00C73870" w:rsidP="00F90AF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Because of the growing knowledge gap between agriculturalists and those not involved in the food and fiber industry, attention must be paid to visual representations of agriculture in mass media. Broadcast news outlets often use images that will garner maximum attention, even when those images do not pertain to the </w:t>
      </w:r>
      <w:r w:rsidR="00C044ED">
        <w:rPr>
          <w:rFonts w:ascii="Times New Roman" w:hAnsi="Times New Roman" w:cs="Times New Roman"/>
          <w:sz w:val="24"/>
          <w:szCs w:val="24"/>
        </w:rPr>
        <w:t>subject at hand, and audiences with little agricultural knowledge may have difficulty determining the credibility or appropriateness of those visuals.</w:t>
      </w:r>
      <w:r w:rsidR="005F7F6B">
        <w:rPr>
          <w:rFonts w:ascii="Times New Roman" w:hAnsi="Times New Roman" w:cs="Times New Roman"/>
          <w:sz w:val="24"/>
          <w:szCs w:val="24"/>
        </w:rPr>
        <w:t xml:space="preserve"> Agricultural communicators must </w:t>
      </w:r>
      <w:r w:rsidR="00B62BB2">
        <w:rPr>
          <w:rFonts w:ascii="Times New Roman" w:hAnsi="Times New Roman" w:cs="Times New Roman"/>
          <w:sz w:val="24"/>
          <w:szCs w:val="24"/>
        </w:rPr>
        <w:t>attend to</w:t>
      </w:r>
      <w:r w:rsidR="005F7F6B">
        <w:rPr>
          <w:rFonts w:ascii="Times New Roman" w:hAnsi="Times New Roman" w:cs="Times New Roman"/>
          <w:sz w:val="24"/>
          <w:szCs w:val="24"/>
        </w:rPr>
        <w:t xml:space="preserve"> popular media coverage of industry </w:t>
      </w:r>
      <w:r w:rsidR="00A81DB8">
        <w:rPr>
          <w:rFonts w:ascii="Times New Roman" w:hAnsi="Times New Roman" w:cs="Times New Roman"/>
          <w:sz w:val="24"/>
          <w:szCs w:val="24"/>
        </w:rPr>
        <w:t xml:space="preserve">news and be willing to engage with journalists </w:t>
      </w:r>
      <w:r w:rsidR="007002F2">
        <w:rPr>
          <w:rFonts w:ascii="Times New Roman" w:hAnsi="Times New Roman" w:cs="Times New Roman"/>
          <w:sz w:val="24"/>
          <w:szCs w:val="24"/>
        </w:rPr>
        <w:t>and editors to push for fairer depictions of agriculture.</w:t>
      </w:r>
      <w:r w:rsidR="00854559">
        <w:rPr>
          <w:rFonts w:ascii="Times New Roman" w:hAnsi="Times New Roman" w:cs="Times New Roman"/>
          <w:sz w:val="24"/>
          <w:szCs w:val="24"/>
        </w:rPr>
        <w:t xml:space="preserve"> Further research into the visual elements of news coverage of agriculture will increase understanding of how those images impact audience’s short- and long-term perceptions of the industry.</w:t>
      </w:r>
    </w:p>
    <w:p w:rsidR="004F6377" w:rsidRDefault="004F6377" w:rsidP="00F90AF2">
      <w:pPr>
        <w:spacing w:after="0" w:line="240" w:lineRule="auto"/>
        <w:rPr>
          <w:rFonts w:ascii="Times New Roman" w:hAnsi="Times New Roman" w:cs="Times New Roman"/>
          <w:sz w:val="24"/>
          <w:szCs w:val="24"/>
        </w:rPr>
      </w:pPr>
    </w:p>
    <w:p w:rsidR="004F6377" w:rsidRDefault="004F6377">
      <w:pPr>
        <w:rPr>
          <w:rFonts w:ascii="Times New Roman" w:hAnsi="Times New Roman" w:cs="Times New Roman"/>
          <w:sz w:val="24"/>
          <w:szCs w:val="24"/>
        </w:rPr>
      </w:pPr>
      <w:r>
        <w:rPr>
          <w:rFonts w:ascii="Times New Roman" w:hAnsi="Times New Roman" w:cs="Times New Roman"/>
          <w:sz w:val="24"/>
          <w:szCs w:val="24"/>
        </w:rPr>
        <w:br w:type="page"/>
      </w:r>
    </w:p>
    <w:p w:rsidR="004F6377" w:rsidRDefault="004F6377" w:rsidP="004F637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References</w:t>
      </w:r>
    </w:p>
    <w:p w:rsidR="004F6377" w:rsidRPr="004F6377" w:rsidRDefault="004F6377" w:rsidP="004F6377">
      <w:pPr>
        <w:spacing w:after="0" w:line="240" w:lineRule="auto"/>
        <w:ind w:left="720" w:hanging="720"/>
        <w:rPr>
          <w:rFonts w:ascii="Times New Roman" w:hAnsi="Times New Roman" w:cs="Times New Roman"/>
          <w:sz w:val="24"/>
          <w:szCs w:val="24"/>
        </w:rPr>
      </w:pPr>
    </w:p>
    <w:p w:rsidR="004F6377" w:rsidRPr="004F6377" w:rsidRDefault="004F6377" w:rsidP="004F6377">
      <w:pPr>
        <w:spacing w:after="0" w:line="240" w:lineRule="auto"/>
        <w:ind w:left="720" w:hanging="720"/>
        <w:rPr>
          <w:rFonts w:ascii="Times New Roman" w:hAnsi="Times New Roman" w:cs="Times New Roman"/>
          <w:sz w:val="24"/>
          <w:szCs w:val="24"/>
        </w:rPr>
      </w:pPr>
      <w:proofErr w:type="spellStart"/>
      <w:proofErr w:type="gramStart"/>
      <w:r w:rsidRPr="004F6377">
        <w:rPr>
          <w:rFonts w:ascii="Times New Roman" w:hAnsi="Times New Roman" w:cs="Times New Roman"/>
          <w:sz w:val="24"/>
          <w:szCs w:val="24"/>
        </w:rPr>
        <w:t>Bucy</w:t>
      </w:r>
      <w:proofErr w:type="spellEnd"/>
      <w:r w:rsidRPr="004F6377">
        <w:rPr>
          <w:rFonts w:ascii="Times New Roman" w:hAnsi="Times New Roman" w:cs="Times New Roman"/>
          <w:sz w:val="24"/>
          <w:szCs w:val="24"/>
        </w:rPr>
        <w:t xml:space="preserve">, E. P., &amp; </w:t>
      </w:r>
      <w:proofErr w:type="spellStart"/>
      <w:r w:rsidRPr="004F6377">
        <w:rPr>
          <w:rFonts w:ascii="Times New Roman" w:hAnsi="Times New Roman" w:cs="Times New Roman"/>
          <w:sz w:val="24"/>
          <w:szCs w:val="24"/>
        </w:rPr>
        <w:t>Grabe</w:t>
      </w:r>
      <w:proofErr w:type="spellEnd"/>
      <w:r w:rsidRPr="004F6377">
        <w:rPr>
          <w:rFonts w:ascii="Times New Roman" w:hAnsi="Times New Roman" w:cs="Times New Roman"/>
          <w:sz w:val="24"/>
          <w:szCs w:val="24"/>
        </w:rPr>
        <w:t>, E. (2007).</w:t>
      </w:r>
      <w:proofErr w:type="gramEnd"/>
      <w:r w:rsidRPr="004F6377">
        <w:rPr>
          <w:rFonts w:ascii="Times New Roman" w:hAnsi="Times New Roman" w:cs="Times New Roman"/>
          <w:sz w:val="24"/>
          <w:szCs w:val="24"/>
        </w:rPr>
        <w:t xml:space="preserve"> </w:t>
      </w:r>
      <w:proofErr w:type="gramStart"/>
      <w:r w:rsidRPr="004F6377">
        <w:rPr>
          <w:rFonts w:ascii="Times New Roman" w:hAnsi="Times New Roman" w:cs="Times New Roman"/>
          <w:sz w:val="24"/>
          <w:szCs w:val="24"/>
        </w:rPr>
        <w:t>Taking television seriously: A sound and image bite analysis of presidential campaign coverage, 1992-2004.</w:t>
      </w:r>
      <w:proofErr w:type="gramEnd"/>
      <w:r w:rsidRPr="004F6377">
        <w:rPr>
          <w:rFonts w:ascii="Times New Roman" w:hAnsi="Times New Roman" w:cs="Times New Roman"/>
          <w:sz w:val="24"/>
          <w:szCs w:val="24"/>
        </w:rPr>
        <w:t xml:space="preserve"> </w:t>
      </w:r>
      <w:r w:rsidRPr="004F6377">
        <w:rPr>
          <w:rFonts w:ascii="Times New Roman" w:hAnsi="Times New Roman" w:cs="Times New Roman"/>
          <w:i/>
          <w:sz w:val="24"/>
          <w:szCs w:val="24"/>
        </w:rPr>
        <w:t>Journal of Communication, 57</w:t>
      </w:r>
      <w:r w:rsidRPr="004F6377">
        <w:rPr>
          <w:rFonts w:ascii="Times New Roman" w:hAnsi="Times New Roman" w:cs="Times New Roman"/>
          <w:sz w:val="24"/>
          <w:szCs w:val="24"/>
        </w:rPr>
        <w:t>, 652-675.</w:t>
      </w:r>
    </w:p>
    <w:p w:rsidR="004F6377" w:rsidRDefault="004F6377" w:rsidP="004F6377">
      <w:pPr>
        <w:spacing w:after="0" w:line="240" w:lineRule="auto"/>
        <w:ind w:left="720" w:hanging="720"/>
        <w:rPr>
          <w:rFonts w:ascii="Times New Roman" w:hAnsi="Times New Roman" w:cs="Times New Roman"/>
          <w:sz w:val="24"/>
          <w:szCs w:val="24"/>
        </w:rPr>
      </w:pPr>
    </w:p>
    <w:p w:rsidR="004F6377" w:rsidRPr="004F6377" w:rsidRDefault="004F6377" w:rsidP="004F6377">
      <w:pPr>
        <w:spacing w:after="0" w:line="240" w:lineRule="auto"/>
        <w:ind w:left="720" w:hanging="720"/>
        <w:rPr>
          <w:rFonts w:ascii="Times New Roman" w:hAnsi="Times New Roman" w:cs="Times New Roman"/>
          <w:sz w:val="24"/>
          <w:szCs w:val="24"/>
        </w:rPr>
      </w:pPr>
      <w:proofErr w:type="gramStart"/>
      <w:r w:rsidRPr="004F6377">
        <w:rPr>
          <w:rFonts w:ascii="Times New Roman" w:hAnsi="Times New Roman" w:cs="Times New Roman"/>
          <w:sz w:val="24"/>
          <w:szCs w:val="24"/>
        </w:rPr>
        <w:t>Bulmer, S., &amp; Buchanan-Oliver, M. (2006).</w:t>
      </w:r>
      <w:proofErr w:type="gramEnd"/>
      <w:r w:rsidRPr="004F6377">
        <w:rPr>
          <w:rFonts w:ascii="Times New Roman" w:hAnsi="Times New Roman" w:cs="Times New Roman"/>
          <w:sz w:val="24"/>
          <w:szCs w:val="24"/>
        </w:rPr>
        <w:t xml:space="preserve"> </w:t>
      </w:r>
      <w:proofErr w:type="gramStart"/>
      <w:r w:rsidRPr="004F6377">
        <w:rPr>
          <w:rFonts w:ascii="Times New Roman" w:hAnsi="Times New Roman" w:cs="Times New Roman"/>
          <w:sz w:val="24"/>
          <w:szCs w:val="24"/>
        </w:rPr>
        <w:t>Visual rhetoric and global advertising imagery.</w:t>
      </w:r>
      <w:proofErr w:type="gramEnd"/>
      <w:r w:rsidRPr="004F6377">
        <w:rPr>
          <w:rFonts w:ascii="Times New Roman" w:hAnsi="Times New Roman" w:cs="Times New Roman"/>
          <w:sz w:val="24"/>
          <w:szCs w:val="24"/>
        </w:rPr>
        <w:t xml:space="preserve"> </w:t>
      </w:r>
      <w:r w:rsidRPr="004F6377">
        <w:rPr>
          <w:rFonts w:ascii="Times New Roman" w:hAnsi="Times New Roman" w:cs="Times New Roman"/>
          <w:i/>
          <w:sz w:val="24"/>
          <w:szCs w:val="24"/>
        </w:rPr>
        <w:t>Journal of Marketing Communications, 12</w:t>
      </w:r>
      <w:r w:rsidRPr="004F6377">
        <w:rPr>
          <w:rFonts w:ascii="Times New Roman" w:hAnsi="Times New Roman" w:cs="Times New Roman"/>
          <w:sz w:val="24"/>
          <w:szCs w:val="24"/>
        </w:rPr>
        <w:t>(1), 49-61.</w:t>
      </w:r>
    </w:p>
    <w:p w:rsidR="004F6377" w:rsidRDefault="004F6377" w:rsidP="004F6377">
      <w:pPr>
        <w:spacing w:after="0" w:line="240" w:lineRule="auto"/>
        <w:ind w:left="720" w:hanging="720"/>
        <w:rPr>
          <w:rFonts w:ascii="Times New Roman" w:hAnsi="Times New Roman" w:cs="Times New Roman"/>
          <w:sz w:val="24"/>
          <w:szCs w:val="24"/>
        </w:rPr>
      </w:pPr>
    </w:p>
    <w:p w:rsidR="000E3D19" w:rsidRDefault="000E3D19" w:rsidP="000E3D19">
      <w:pPr>
        <w:spacing w:after="0" w:line="240" w:lineRule="auto"/>
        <w:ind w:left="720" w:hanging="720"/>
        <w:rPr>
          <w:rFonts w:ascii="Times New Roman" w:hAnsi="Times New Roman" w:cs="Times New Roman"/>
          <w:sz w:val="24"/>
          <w:szCs w:val="24"/>
        </w:rPr>
      </w:pPr>
      <w:proofErr w:type="spellStart"/>
      <w:r w:rsidRPr="004F6377">
        <w:rPr>
          <w:rFonts w:ascii="Times New Roman" w:hAnsi="Times New Roman" w:cs="Times New Roman"/>
          <w:sz w:val="24"/>
          <w:szCs w:val="24"/>
        </w:rPr>
        <w:t>Cima</w:t>
      </w:r>
      <w:proofErr w:type="spellEnd"/>
      <w:r w:rsidRPr="004F6377">
        <w:rPr>
          <w:rFonts w:ascii="Times New Roman" w:hAnsi="Times New Roman" w:cs="Times New Roman"/>
          <w:sz w:val="24"/>
          <w:szCs w:val="24"/>
        </w:rPr>
        <w:t xml:space="preserve">, G. (2009). HSUS calls for more rules after calf abuse allegations. </w:t>
      </w:r>
      <w:proofErr w:type="gramStart"/>
      <w:r w:rsidRPr="004F6377">
        <w:rPr>
          <w:rFonts w:ascii="Times New Roman" w:hAnsi="Times New Roman" w:cs="Times New Roman"/>
          <w:i/>
          <w:sz w:val="24"/>
          <w:szCs w:val="24"/>
        </w:rPr>
        <w:t>Journal of the American Veterinary Medical Association, 235</w:t>
      </w:r>
      <w:r w:rsidRPr="004F6377">
        <w:rPr>
          <w:rFonts w:ascii="Times New Roman" w:hAnsi="Times New Roman" w:cs="Times New Roman"/>
          <w:sz w:val="24"/>
          <w:szCs w:val="24"/>
        </w:rPr>
        <w:t>(12), 1394.</w:t>
      </w:r>
      <w:proofErr w:type="gramEnd"/>
    </w:p>
    <w:p w:rsidR="000E3D19" w:rsidRDefault="000E3D19" w:rsidP="000E3D19">
      <w:pPr>
        <w:spacing w:after="0" w:line="240" w:lineRule="auto"/>
        <w:ind w:left="720" w:hanging="720"/>
        <w:rPr>
          <w:rFonts w:ascii="Times New Roman" w:hAnsi="Times New Roman" w:cs="Times New Roman"/>
          <w:sz w:val="24"/>
          <w:szCs w:val="24"/>
        </w:rPr>
      </w:pPr>
    </w:p>
    <w:p w:rsidR="000E3D19" w:rsidRDefault="000E3D19" w:rsidP="000E3D19">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Couric, K. (2010, February 10). </w:t>
      </w:r>
      <w:proofErr w:type="gramStart"/>
      <w:r w:rsidRPr="000E3D19">
        <w:rPr>
          <w:rFonts w:ascii="Times New Roman" w:hAnsi="Times New Roman" w:cs="Times New Roman"/>
          <w:sz w:val="24"/>
          <w:szCs w:val="24"/>
        </w:rPr>
        <w:t xml:space="preserve">Animal </w:t>
      </w:r>
      <w:r>
        <w:rPr>
          <w:rFonts w:ascii="Times New Roman" w:hAnsi="Times New Roman" w:cs="Times New Roman"/>
          <w:sz w:val="24"/>
          <w:szCs w:val="24"/>
        </w:rPr>
        <w:t>a</w:t>
      </w:r>
      <w:r w:rsidRPr="000E3D19">
        <w:rPr>
          <w:rFonts w:ascii="Times New Roman" w:hAnsi="Times New Roman" w:cs="Times New Roman"/>
          <w:sz w:val="24"/>
          <w:szCs w:val="24"/>
        </w:rPr>
        <w:t xml:space="preserve">ntibiotic </w:t>
      </w:r>
      <w:r>
        <w:rPr>
          <w:rFonts w:ascii="Times New Roman" w:hAnsi="Times New Roman" w:cs="Times New Roman"/>
          <w:sz w:val="24"/>
          <w:szCs w:val="24"/>
        </w:rPr>
        <w:t>o</w:t>
      </w:r>
      <w:r w:rsidRPr="000E3D19">
        <w:rPr>
          <w:rFonts w:ascii="Times New Roman" w:hAnsi="Times New Roman" w:cs="Times New Roman"/>
          <w:sz w:val="24"/>
          <w:szCs w:val="24"/>
        </w:rPr>
        <w:t xml:space="preserve">veruse </w:t>
      </w:r>
      <w:r>
        <w:rPr>
          <w:rFonts w:ascii="Times New Roman" w:hAnsi="Times New Roman" w:cs="Times New Roman"/>
          <w:sz w:val="24"/>
          <w:szCs w:val="24"/>
        </w:rPr>
        <w:t>h</w:t>
      </w:r>
      <w:r w:rsidRPr="000E3D19">
        <w:rPr>
          <w:rFonts w:ascii="Times New Roman" w:hAnsi="Times New Roman" w:cs="Times New Roman"/>
          <w:sz w:val="24"/>
          <w:szCs w:val="24"/>
        </w:rPr>
        <w:t xml:space="preserve">urting </w:t>
      </w:r>
      <w:r>
        <w:rPr>
          <w:rFonts w:ascii="Times New Roman" w:hAnsi="Times New Roman" w:cs="Times New Roman"/>
          <w:sz w:val="24"/>
          <w:szCs w:val="24"/>
        </w:rPr>
        <w:t>h</w:t>
      </w:r>
      <w:r w:rsidRPr="000E3D19">
        <w:rPr>
          <w:rFonts w:ascii="Times New Roman" w:hAnsi="Times New Roman" w:cs="Times New Roman"/>
          <w:sz w:val="24"/>
          <w:szCs w:val="24"/>
        </w:rPr>
        <w:t>umans?</w:t>
      </w:r>
      <w:proofErr w:type="gramEnd"/>
      <w:r>
        <w:rPr>
          <w:rFonts w:ascii="Times New Roman" w:hAnsi="Times New Roman" w:cs="Times New Roman"/>
          <w:sz w:val="24"/>
          <w:szCs w:val="24"/>
        </w:rPr>
        <w:t xml:space="preserve"> Retrieved from </w:t>
      </w:r>
      <w:r w:rsidRPr="000E3D19">
        <w:rPr>
          <w:rFonts w:ascii="Times New Roman" w:hAnsi="Times New Roman" w:cs="Times New Roman"/>
          <w:sz w:val="24"/>
          <w:szCs w:val="24"/>
        </w:rPr>
        <w:t>http://www.cbsnews.com/stories/2010/02/09/eveningnews/main6191530.shtml</w:t>
      </w:r>
    </w:p>
    <w:p w:rsidR="000E3D19" w:rsidRDefault="000E3D19" w:rsidP="000E3D19">
      <w:pPr>
        <w:spacing w:after="0" w:line="240" w:lineRule="auto"/>
        <w:ind w:left="720" w:hanging="720"/>
        <w:rPr>
          <w:rFonts w:ascii="Times New Roman" w:hAnsi="Times New Roman" w:cs="Times New Roman"/>
          <w:sz w:val="24"/>
          <w:szCs w:val="24"/>
        </w:rPr>
      </w:pPr>
    </w:p>
    <w:p w:rsidR="004F6377" w:rsidRDefault="004F6377" w:rsidP="004F6377">
      <w:pPr>
        <w:spacing w:after="0" w:line="240" w:lineRule="auto"/>
        <w:ind w:left="720" w:hanging="720"/>
        <w:rPr>
          <w:rFonts w:ascii="Times New Roman" w:hAnsi="Times New Roman" w:cs="Times New Roman"/>
          <w:sz w:val="24"/>
          <w:szCs w:val="24"/>
        </w:rPr>
      </w:pPr>
      <w:r w:rsidRPr="004F6377">
        <w:rPr>
          <w:rFonts w:ascii="Times New Roman" w:hAnsi="Times New Roman" w:cs="Times New Roman"/>
          <w:sz w:val="24"/>
          <w:szCs w:val="24"/>
        </w:rPr>
        <w:t xml:space="preserve">Edwards, J. L. (2004). Echoes of Camelot: How images construct cultural memory through rhetorical framing. In C. A. Hill and M. </w:t>
      </w:r>
      <w:proofErr w:type="spellStart"/>
      <w:r w:rsidRPr="004F6377">
        <w:rPr>
          <w:rFonts w:ascii="Times New Roman" w:hAnsi="Times New Roman" w:cs="Times New Roman"/>
          <w:sz w:val="24"/>
          <w:szCs w:val="24"/>
        </w:rPr>
        <w:t>Helmers</w:t>
      </w:r>
      <w:proofErr w:type="spellEnd"/>
      <w:r w:rsidRPr="004F6377">
        <w:rPr>
          <w:rFonts w:ascii="Times New Roman" w:hAnsi="Times New Roman" w:cs="Times New Roman"/>
          <w:sz w:val="24"/>
          <w:szCs w:val="24"/>
        </w:rPr>
        <w:t xml:space="preserve"> (Eds.) </w:t>
      </w:r>
      <w:r w:rsidRPr="004F6377">
        <w:rPr>
          <w:rFonts w:ascii="Times New Roman" w:hAnsi="Times New Roman" w:cs="Times New Roman"/>
          <w:i/>
          <w:sz w:val="24"/>
          <w:szCs w:val="24"/>
        </w:rPr>
        <w:t xml:space="preserve">Defining Visual </w:t>
      </w:r>
      <w:proofErr w:type="spellStart"/>
      <w:r w:rsidRPr="004F6377">
        <w:rPr>
          <w:rFonts w:ascii="Times New Roman" w:hAnsi="Times New Roman" w:cs="Times New Roman"/>
          <w:i/>
          <w:sz w:val="24"/>
          <w:szCs w:val="24"/>
        </w:rPr>
        <w:t>Rhetorics</w:t>
      </w:r>
      <w:proofErr w:type="spellEnd"/>
      <w:r w:rsidRPr="004F6377">
        <w:rPr>
          <w:rFonts w:ascii="Times New Roman" w:hAnsi="Times New Roman" w:cs="Times New Roman"/>
          <w:sz w:val="24"/>
          <w:szCs w:val="24"/>
        </w:rPr>
        <w:t xml:space="preserve"> (pp. 179-194). Mahwah, NJ: Lawrence Erlbaum.</w:t>
      </w:r>
    </w:p>
    <w:p w:rsidR="004F6377" w:rsidRPr="004F6377" w:rsidRDefault="004F6377" w:rsidP="004F6377">
      <w:pPr>
        <w:spacing w:after="0" w:line="240" w:lineRule="auto"/>
        <w:ind w:left="720" w:hanging="720"/>
        <w:rPr>
          <w:rFonts w:ascii="Times New Roman" w:hAnsi="Times New Roman" w:cs="Times New Roman"/>
          <w:sz w:val="24"/>
          <w:szCs w:val="24"/>
        </w:rPr>
      </w:pPr>
    </w:p>
    <w:p w:rsidR="004F6377" w:rsidRPr="004F6377" w:rsidRDefault="004F6377" w:rsidP="004F6377">
      <w:pPr>
        <w:spacing w:after="0" w:line="240" w:lineRule="auto"/>
        <w:ind w:left="720" w:hanging="720"/>
        <w:rPr>
          <w:rFonts w:ascii="Times New Roman" w:hAnsi="Times New Roman" w:cs="Times New Roman"/>
          <w:sz w:val="24"/>
          <w:szCs w:val="24"/>
        </w:rPr>
      </w:pPr>
      <w:proofErr w:type="gramStart"/>
      <w:r w:rsidRPr="004F6377">
        <w:rPr>
          <w:rFonts w:ascii="Times New Roman" w:hAnsi="Times New Roman" w:cs="Times New Roman"/>
          <w:sz w:val="24"/>
          <w:szCs w:val="24"/>
        </w:rPr>
        <w:t>Foss, S. K. (2004).</w:t>
      </w:r>
      <w:proofErr w:type="gramEnd"/>
      <w:r w:rsidRPr="004F6377">
        <w:rPr>
          <w:rFonts w:ascii="Times New Roman" w:hAnsi="Times New Roman" w:cs="Times New Roman"/>
          <w:sz w:val="24"/>
          <w:szCs w:val="24"/>
        </w:rPr>
        <w:t xml:space="preserve"> Framing the study of visual rhetoric: Toward a transformation of rhetorical theory. In C. A. Hill and M. </w:t>
      </w:r>
      <w:proofErr w:type="spellStart"/>
      <w:r w:rsidRPr="004F6377">
        <w:rPr>
          <w:rFonts w:ascii="Times New Roman" w:hAnsi="Times New Roman" w:cs="Times New Roman"/>
          <w:sz w:val="24"/>
          <w:szCs w:val="24"/>
        </w:rPr>
        <w:t>Helmers</w:t>
      </w:r>
      <w:proofErr w:type="spellEnd"/>
      <w:r w:rsidRPr="004F6377">
        <w:rPr>
          <w:rFonts w:ascii="Times New Roman" w:hAnsi="Times New Roman" w:cs="Times New Roman"/>
          <w:sz w:val="24"/>
          <w:szCs w:val="24"/>
        </w:rPr>
        <w:t xml:space="preserve"> (Eds.) </w:t>
      </w:r>
      <w:r w:rsidRPr="004F6377">
        <w:rPr>
          <w:rFonts w:ascii="Times New Roman" w:hAnsi="Times New Roman" w:cs="Times New Roman"/>
          <w:i/>
          <w:sz w:val="24"/>
          <w:szCs w:val="24"/>
        </w:rPr>
        <w:t xml:space="preserve">Defining Visual </w:t>
      </w:r>
      <w:proofErr w:type="spellStart"/>
      <w:r w:rsidRPr="004F6377">
        <w:rPr>
          <w:rFonts w:ascii="Times New Roman" w:hAnsi="Times New Roman" w:cs="Times New Roman"/>
          <w:i/>
          <w:sz w:val="24"/>
          <w:szCs w:val="24"/>
        </w:rPr>
        <w:t>Rhetorics</w:t>
      </w:r>
      <w:proofErr w:type="spellEnd"/>
      <w:r w:rsidRPr="004F6377">
        <w:rPr>
          <w:rFonts w:ascii="Times New Roman" w:hAnsi="Times New Roman" w:cs="Times New Roman"/>
          <w:i/>
          <w:sz w:val="24"/>
          <w:szCs w:val="24"/>
        </w:rPr>
        <w:t xml:space="preserve"> </w:t>
      </w:r>
      <w:r w:rsidRPr="004F6377">
        <w:rPr>
          <w:rFonts w:ascii="Times New Roman" w:hAnsi="Times New Roman" w:cs="Times New Roman"/>
          <w:sz w:val="24"/>
          <w:szCs w:val="24"/>
        </w:rPr>
        <w:t>(pp. 303-313). Mahwah, NJ: Lawrence Erlbaum.</w:t>
      </w:r>
    </w:p>
    <w:p w:rsidR="004F6377" w:rsidRDefault="004F6377" w:rsidP="004F6377">
      <w:pPr>
        <w:spacing w:after="0" w:line="240" w:lineRule="auto"/>
        <w:ind w:left="720" w:hanging="720"/>
        <w:rPr>
          <w:rFonts w:ascii="Times New Roman" w:hAnsi="Times New Roman" w:cs="Times New Roman"/>
          <w:sz w:val="24"/>
          <w:szCs w:val="24"/>
        </w:rPr>
      </w:pPr>
    </w:p>
    <w:p w:rsidR="00C27C33" w:rsidRDefault="00C27C33" w:rsidP="004F6377">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Hill, C. A. (2004). </w:t>
      </w:r>
      <w:proofErr w:type="gramStart"/>
      <w:r>
        <w:rPr>
          <w:rFonts w:ascii="Times New Roman" w:hAnsi="Times New Roman" w:cs="Times New Roman"/>
          <w:sz w:val="24"/>
          <w:szCs w:val="24"/>
        </w:rPr>
        <w:t>The psychology of rhetorical images.</w:t>
      </w:r>
      <w:proofErr w:type="gramEnd"/>
      <w:r w:rsidR="001F2C87">
        <w:rPr>
          <w:rFonts w:ascii="Times New Roman" w:hAnsi="Times New Roman" w:cs="Times New Roman"/>
          <w:sz w:val="24"/>
          <w:szCs w:val="24"/>
        </w:rPr>
        <w:t xml:space="preserve"> In C. A. Hill &amp; M.</w:t>
      </w:r>
      <w:r>
        <w:rPr>
          <w:rFonts w:ascii="Times New Roman" w:hAnsi="Times New Roman" w:cs="Times New Roman"/>
          <w:sz w:val="24"/>
          <w:szCs w:val="24"/>
        </w:rPr>
        <w:t xml:space="preserve"> </w:t>
      </w:r>
      <w:r w:rsidR="001F2C87">
        <w:rPr>
          <w:rFonts w:ascii="Times New Roman" w:hAnsi="Times New Roman" w:cs="Times New Roman"/>
          <w:sz w:val="24"/>
          <w:szCs w:val="24"/>
        </w:rPr>
        <w:t>He</w:t>
      </w:r>
      <w:r>
        <w:rPr>
          <w:rFonts w:ascii="Times New Roman" w:hAnsi="Times New Roman" w:cs="Times New Roman"/>
          <w:sz w:val="24"/>
          <w:szCs w:val="24"/>
        </w:rPr>
        <w:t xml:space="preserve">lmers (Eds.) </w:t>
      </w:r>
      <w:r>
        <w:rPr>
          <w:rFonts w:ascii="Times New Roman" w:hAnsi="Times New Roman" w:cs="Times New Roman"/>
          <w:i/>
          <w:sz w:val="24"/>
          <w:szCs w:val="24"/>
        </w:rPr>
        <w:t xml:space="preserve">Defining Visual </w:t>
      </w:r>
      <w:proofErr w:type="spellStart"/>
      <w:r>
        <w:rPr>
          <w:rFonts w:ascii="Times New Roman" w:hAnsi="Times New Roman" w:cs="Times New Roman"/>
          <w:i/>
          <w:sz w:val="24"/>
          <w:szCs w:val="24"/>
        </w:rPr>
        <w:t>Rhetorics</w:t>
      </w:r>
      <w:proofErr w:type="spellEnd"/>
      <w:r>
        <w:rPr>
          <w:rFonts w:ascii="Times New Roman" w:hAnsi="Times New Roman" w:cs="Times New Roman"/>
          <w:sz w:val="24"/>
          <w:szCs w:val="24"/>
        </w:rPr>
        <w:t xml:space="preserve"> (pp. 25-39). Mahwah, NJ: Lawrence Erlbaum.</w:t>
      </w:r>
    </w:p>
    <w:p w:rsidR="00C27C33" w:rsidRPr="00C27C33" w:rsidRDefault="00C27C33" w:rsidP="004F6377">
      <w:pPr>
        <w:spacing w:after="0" w:line="240" w:lineRule="auto"/>
        <w:ind w:left="720" w:hanging="720"/>
        <w:rPr>
          <w:rFonts w:ascii="Times New Roman" w:hAnsi="Times New Roman" w:cs="Times New Roman"/>
          <w:sz w:val="24"/>
          <w:szCs w:val="24"/>
        </w:rPr>
      </w:pPr>
    </w:p>
    <w:p w:rsidR="004F6377" w:rsidRPr="004F6377" w:rsidRDefault="004F6377" w:rsidP="004F6377">
      <w:pPr>
        <w:spacing w:after="0" w:line="240" w:lineRule="auto"/>
        <w:ind w:left="720" w:hanging="720"/>
        <w:rPr>
          <w:rFonts w:ascii="Times New Roman" w:hAnsi="Times New Roman" w:cs="Times New Roman"/>
          <w:sz w:val="24"/>
          <w:szCs w:val="24"/>
        </w:rPr>
      </w:pPr>
      <w:proofErr w:type="gramStart"/>
      <w:r w:rsidRPr="004F6377">
        <w:rPr>
          <w:rFonts w:ascii="Times New Roman" w:hAnsi="Times New Roman" w:cs="Times New Roman"/>
          <w:sz w:val="24"/>
          <w:szCs w:val="24"/>
        </w:rPr>
        <w:t>Hocks, M. E. (2003).</w:t>
      </w:r>
      <w:proofErr w:type="gramEnd"/>
      <w:r w:rsidRPr="004F6377">
        <w:rPr>
          <w:rFonts w:ascii="Times New Roman" w:hAnsi="Times New Roman" w:cs="Times New Roman"/>
          <w:sz w:val="24"/>
          <w:szCs w:val="24"/>
        </w:rPr>
        <w:t xml:space="preserve"> </w:t>
      </w:r>
      <w:proofErr w:type="gramStart"/>
      <w:r w:rsidRPr="004F6377">
        <w:rPr>
          <w:rFonts w:ascii="Times New Roman" w:hAnsi="Times New Roman" w:cs="Times New Roman"/>
          <w:sz w:val="24"/>
          <w:szCs w:val="24"/>
        </w:rPr>
        <w:t>Understanding visual rhetoric in digital writing environments.</w:t>
      </w:r>
      <w:proofErr w:type="gramEnd"/>
      <w:r w:rsidRPr="004F6377">
        <w:rPr>
          <w:rFonts w:ascii="Times New Roman" w:hAnsi="Times New Roman" w:cs="Times New Roman"/>
          <w:sz w:val="24"/>
          <w:szCs w:val="24"/>
        </w:rPr>
        <w:t xml:space="preserve"> </w:t>
      </w:r>
      <w:r w:rsidRPr="004F6377">
        <w:rPr>
          <w:rFonts w:ascii="Times New Roman" w:hAnsi="Times New Roman" w:cs="Times New Roman"/>
          <w:i/>
          <w:sz w:val="24"/>
          <w:szCs w:val="24"/>
        </w:rPr>
        <w:t>College Composition and Communication, 54</w:t>
      </w:r>
      <w:r w:rsidRPr="004F6377">
        <w:rPr>
          <w:rFonts w:ascii="Times New Roman" w:hAnsi="Times New Roman" w:cs="Times New Roman"/>
          <w:sz w:val="24"/>
          <w:szCs w:val="24"/>
        </w:rPr>
        <w:t>(4), 629-656.</w:t>
      </w:r>
    </w:p>
    <w:p w:rsidR="004F6377" w:rsidRDefault="004F6377" w:rsidP="004F6377">
      <w:pPr>
        <w:spacing w:after="0" w:line="240" w:lineRule="auto"/>
        <w:ind w:left="720" w:hanging="720"/>
        <w:rPr>
          <w:rFonts w:ascii="Times New Roman" w:hAnsi="Times New Roman" w:cs="Times New Roman"/>
          <w:sz w:val="24"/>
          <w:szCs w:val="24"/>
        </w:rPr>
      </w:pPr>
    </w:p>
    <w:p w:rsidR="004F6377" w:rsidRDefault="004F6377" w:rsidP="004F6377">
      <w:pPr>
        <w:spacing w:after="0" w:line="240" w:lineRule="auto"/>
        <w:ind w:left="720" w:hanging="720"/>
        <w:rPr>
          <w:rFonts w:ascii="Times New Roman" w:hAnsi="Times New Roman" w:cs="Times New Roman"/>
          <w:sz w:val="24"/>
          <w:szCs w:val="24"/>
        </w:rPr>
      </w:pPr>
      <w:proofErr w:type="spellStart"/>
      <w:r w:rsidRPr="004F6377">
        <w:rPr>
          <w:rFonts w:ascii="Times New Roman" w:hAnsi="Times New Roman" w:cs="Times New Roman"/>
          <w:sz w:val="24"/>
          <w:szCs w:val="24"/>
        </w:rPr>
        <w:t>Nocera</w:t>
      </w:r>
      <w:proofErr w:type="spellEnd"/>
      <w:r w:rsidRPr="004F6377">
        <w:rPr>
          <w:rFonts w:ascii="Times New Roman" w:hAnsi="Times New Roman" w:cs="Times New Roman"/>
          <w:sz w:val="24"/>
          <w:szCs w:val="24"/>
        </w:rPr>
        <w:t xml:space="preserve">, J. (2008, March 8). A case of abuse, heightened. </w:t>
      </w:r>
      <w:proofErr w:type="gramStart"/>
      <w:r w:rsidRPr="004F6377">
        <w:rPr>
          <w:rFonts w:ascii="Times New Roman" w:hAnsi="Times New Roman" w:cs="Times New Roman"/>
          <w:i/>
          <w:sz w:val="24"/>
          <w:szCs w:val="24"/>
        </w:rPr>
        <w:t>The New York Times</w:t>
      </w:r>
      <w:r w:rsidRPr="004F6377">
        <w:rPr>
          <w:rFonts w:ascii="Times New Roman" w:hAnsi="Times New Roman" w:cs="Times New Roman"/>
          <w:sz w:val="24"/>
          <w:szCs w:val="24"/>
        </w:rPr>
        <w:t>.</w:t>
      </w:r>
      <w:proofErr w:type="gramEnd"/>
      <w:r w:rsidRPr="004F6377">
        <w:rPr>
          <w:rFonts w:ascii="Times New Roman" w:hAnsi="Times New Roman" w:cs="Times New Roman"/>
          <w:sz w:val="24"/>
          <w:szCs w:val="24"/>
        </w:rPr>
        <w:t xml:space="preserve"> Retrieved from http://www.nytimes.com </w:t>
      </w:r>
    </w:p>
    <w:p w:rsidR="004F6377" w:rsidRDefault="004F6377" w:rsidP="004F6377">
      <w:pPr>
        <w:spacing w:after="0" w:line="240" w:lineRule="auto"/>
        <w:ind w:left="720" w:hanging="720"/>
        <w:rPr>
          <w:rFonts w:ascii="Times New Roman" w:hAnsi="Times New Roman" w:cs="Times New Roman"/>
          <w:sz w:val="24"/>
          <w:szCs w:val="24"/>
        </w:rPr>
      </w:pPr>
    </w:p>
    <w:p w:rsidR="004F6377" w:rsidRDefault="004F6377" w:rsidP="004F6377">
      <w:pPr>
        <w:spacing w:after="0" w:line="240" w:lineRule="auto"/>
        <w:ind w:left="720" w:hanging="720"/>
        <w:rPr>
          <w:rFonts w:ascii="Times New Roman" w:hAnsi="Times New Roman" w:cs="Times New Roman"/>
          <w:sz w:val="24"/>
          <w:szCs w:val="24"/>
        </w:rPr>
      </w:pPr>
      <w:r w:rsidRPr="004F6377">
        <w:rPr>
          <w:rFonts w:ascii="Times New Roman" w:hAnsi="Times New Roman" w:cs="Times New Roman"/>
          <w:sz w:val="24"/>
          <w:szCs w:val="24"/>
        </w:rPr>
        <w:t xml:space="preserve">Osborn, M. M. (1986). </w:t>
      </w:r>
      <w:proofErr w:type="gramStart"/>
      <w:r w:rsidRPr="004F6377">
        <w:rPr>
          <w:rFonts w:ascii="Times New Roman" w:hAnsi="Times New Roman" w:cs="Times New Roman"/>
          <w:sz w:val="24"/>
          <w:szCs w:val="24"/>
        </w:rPr>
        <w:t>Rhetorical depiction.</w:t>
      </w:r>
      <w:proofErr w:type="gramEnd"/>
      <w:r w:rsidRPr="004F6377">
        <w:rPr>
          <w:rFonts w:ascii="Times New Roman" w:hAnsi="Times New Roman" w:cs="Times New Roman"/>
          <w:sz w:val="24"/>
          <w:szCs w:val="24"/>
        </w:rPr>
        <w:t xml:space="preserve"> In H. W. Simons and A. </w:t>
      </w:r>
      <w:proofErr w:type="spellStart"/>
      <w:r w:rsidRPr="004F6377">
        <w:rPr>
          <w:rFonts w:ascii="Times New Roman" w:hAnsi="Times New Roman" w:cs="Times New Roman"/>
          <w:sz w:val="24"/>
          <w:szCs w:val="24"/>
        </w:rPr>
        <w:t>Aghazarian</w:t>
      </w:r>
      <w:proofErr w:type="spellEnd"/>
      <w:r w:rsidRPr="004F6377">
        <w:rPr>
          <w:rFonts w:ascii="Times New Roman" w:hAnsi="Times New Roman" w:cs="Times New Roman"/>
          <w:sz w:val="24"/>
          <w:szCs w:val="24"/>
        </w:rPr>
        <w:t xml:space="preserve"> (Eds.) </w:t>
      </w:r>
      <w:r w:rsidRPr="004F6377">
        <w:rPr>
          <w:rFonts w:ascii="Times New Roman" w:hAnsi="Times New Roman" w:cs="Times New Roman"/>
          <w:i/>
          <w:sz w:val="24"/>
          <w:szCs w:val="24"/>
        </w:rPr>
        <w:t>Form, Genre, and the Study of Political Discourse</w:t>
      </w:r>
      <w:r w:rsidRPr="004F6377">
        <w:rPr>
          <w:rFonts w:ascii="Times New Roman" w:hAnsi="Times New Roman" w:cs="Times New Roman"/>
          <w:sz w:val="24"/>
          <w:szCs w:val="24"/>
        </w:rPr>
        <w:t xml:space="preserve"> (pp. 79-107). Columbia, SC: University of South Carolina Press.</w:t>
      </w:r>
    </w:p>
    <w:p w:rsidR="004F6377" w:rsidRPr="004F6377" w:rsidRDefault="004F6377" w:rsidP="004F6377">
      <w:pPr>
        <w:spacing w:after="0" w:line="240" w:lineRule="auto"/>
        <w:ind w:left="720" w:hanging="720"/>
        <w:rPr>
          <w:rFonts w:ascii="Times New Roman" w:hAnsi="Times New Roman" w:cs="Times New Roman"/>
          <w:sz w:val="24"/>
          <w:szCs w:val="24"/>
        </w:rPr>
      </w:pPr>
    </w:p>
    <w:p w:rsidR="004F6377" w:rsidRPr="004F6377" w:rsidRDefault="004F6377" w:rsidP="004F6377">
      <w:pPr>
        <w:spacing w:after="0" w:line="240" w:lineRule="auto"/>
        <w:ind w:left="720" w:hanging="720"/>
        <w:rPr>
          <w:rFonts w:ascii="Times New Roman" w:hAnsi="Times New Roman" w:cs="Times New Roman"/>
          <w:sz w:val="24"/>
          <w:szCs w:val="24"/>
        </w:rPr>
      </w:pPr>
      <w:proofErr w:type="spellStart"/>
      <w:r w:rsidRPr="004F6377">
        <w:rPr>
          <w:rFonts w:ascii="Times New Roman" w:hAnsi="Times New Roman" w:cs="Times New Roman"/>
          <w:sz w:val="24"/>
          <w:szCs w:val="24"/>
        </w:rPr>
        <w:t>Schill</w:t>
      </w:r>
      <w:proofErr w:type="spellEnd"/>
      <w:r w:rsidRPr="004F6377">
        <w:rPr>
          <w:rFonts w:ascii="Times New Roman" w:hAnsi="Times New Roman" w:cs="Times New Roman"/>
          <w:sz w:val="24"/>
          <w:szCs w:val="24"/>
        </w:rPr>
        <w:t xml:space="preserve">, D. (2008). </w:t>
      </w:r>
      <w:proofErr w:type="gramStart"/>
      <w:r w:rsidRPr="004F6377">
        <w:rPr>
          <w:rFonts w:ascii="Times New Roman" w:hAnsi="Times New Roman" w:cs="Times New Roman"/>
          <w:sz w:val="24"/>
          <w:szCs w:val="24"/>
        </w:rPr>
        <w:t>Finding a place for visual communication in the study of political communication.</w:t>
      </w:r>
      <w:proofErr w:type="gramEnd"/>
      <w:r w:rsidRPr="004F6377">
        <w:rPr>
          <w:rFonts w:ascii="Times New Roman" w:hAnsi="Times New Roman" w:cs="Times New Roman"/>
          <w:sz w:val="24"/>
          <w:szCs w:val="24"/>
        </w:rPr>
        <w:t xml:space="preserve"> </w:t>
      </w:r>
      <w:r w:rsidRPr="004F6377">
        <w:rPr>
          <w:rFonts w:ascii="Times New Roman" w:hAnsi="Times New Roman" w:cs="Times New Roman"/>
          <w:sz w:val="24"/>
          <w:szCs w:val="24"/>
          <w:u w:val="single"/>
        </w:rPr>
        <w:t>Paper presented at the 2008 International Communication Association Annual Convention</w:t>
      </w:r>
      <w:r w:rsidRPr="004F6377">
        <w:rPr>
          <w:rFonts w:ascii="Times New Roman" w:hAnsi="Times New Roman" w:cs="Times New Roman"/>
          <w:sz w:val="24"/>
          <w:szCs w:val="24"/>
        </w:rPr>
        <w:t>, Montreal, Canada.</w:t>
      </w:r>
    </w:p>
    <w:p w:rsidR="004F6377" w:rsidRDefault="004F6377" w:rsidP="004F6377">
      <w:pPr>
        <w:spacing w:after="0" w:line="240" w:lineRule="auto"/>
        <w:ind w:left="720" w:hanging="720"/>
        <w:rPr>
          <w:rFonts w:ascii="Times New Roman" w:hAnsi="Times New Roman" w:cs="Times New Roman"/>
          <w:sz w:val="24"/>
          <w:szCs w:val="24"/>
        </w:rPr>
      </w:pPr>
    </w:p>
    <w:p w:rsidR="004F6377" w:rsidRPr="004F6377" w:rsidRDefault="004F6377" w:rsidP="004F6377">
      <w:pPr>
        <w:spacing w:after="0" w:line="240" w:lineRule="auto"/>
        <w:ind w:left="720" w:hanging="720"/>
        <w:rPr>
          <w:rFonts w:ascii="Times New Roman" w:hAnsi="Times New Roman" w:cs="Times New Roman"/>
          <w:sz w:val="24"/>
          <w:szCs w:val="24"/>
        </w:rPr>
      </w:pPr>
      <w:r w:rsidRPr="004F6377">
        <w:rPr>
          <w:rFonts w:ascii="Times New Roman" w:hAnsi="Times New Roman" w:cs="Times New Roman"/>
          <w:sz w:val="24"/>
          <w:szCs w:val="24"/>
        </w:rPr>
        <w:t xml:space="preserve">Scott, L. M. (1994). Images in advertising: The need for a theory of visual rhetoric. </w:t>
      </w:r>
      <w:r w:rsidRPr="004F6377">
        <w:rPr>
          <w:rFonts w:ascii="Times New Roman" w:hAnsi="Times New Roman" w:cs="Times New Roman"/>
          <w:i/>
          <w:sz w:val="24"/>
          <w:szCs w:val="24"/>
        </w:rPr>
        <w:t>The Journal of Consumer Research, 21</w:t>
      </w:r>
      <w:r w:rsidRPr="004F6377">
        <w:rPr>
          <w:rFonts w:ascii="Times New Roman" w:hAnsi="Times New Roman" w:cs="Times New Roman"/>
          <w:sz w:val="24"/>
          <w:szCs w:val="24"/>
        </w:rPr>
        <w:t>(2), 252-273.</w:t>
      </w:r>
    </w:p>
    <w:p w:rsidR="004F6377" w:rsidRPr="004F6377" w:rsidRDefault="004F6377" w:rsidP="004F6377">
      <w:pPr>
        <w:spacing w:after="0" w:line="240" w:lineRule="auto"/>
        <w:ind w:left="720" w:hanging="720"/>
        <w:rPr>
          <w:rFonts w:ascii="Times New Roman" w:hAnsi="Times New Roman" w:cs="Times New Roman"/>
          <w:sz w:val="24"/>
          <w:szCs w:val="24"/>
        </w:rPr>
      </w:pPr>
    </w:p>
    <w:p w:rsidR="004F6377" w:rsidRPr="00C24EA8" w:rsidRDefault="004F6377" w:rsidP="004F6377">
      <w:pPr>
        <w:spacing w:after="0" w:line="240" w:lineRule="auto"/>
        <w:jc w:val="center"/>
        <w:rPr>
          <w:rFonts w:ascii="Times New Roman" w:hAnsi="Times New Roman" w:cs="Times New Roman"/>
          <w:sz w:val="24"/>
          <w:szCs w:val="24"/>
        </w:rPr>
      </w:pPr>
    </w:p>
    <w:sectPr w:rsidR="004F6377" w:rsidRPr="00C24E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462AEA"/>
    <w:multiLevelType w:val="hybridMultilevel"/>
    <w:tmpl w:val="2C28463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5661CB3"/>
    <w:multiLevelType w:val="hybridMultilevel"/>
    <w:tmpl w:val="60061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4EA8"/>
    <w:rsid w:val="000E3D19"/>
    <w:rsid w:val="00140F03"/>
    <w:rsid w:val="00152322"/>
    <w:rsid w:val="00181FE2"/>
    <w:rsid w:val="001B295D"/>
    <w:rsid w:val="001F2C87"/>
    <w:rsid w:val="00221D1B"/>
    <w:rsid w:val="003001BA"/>
    <w:rsid w:val="00327E4F"/>
    <w:rsid w:val="00376A06"/>
    <w:rsid w:val="003D728B"/>
    <w:rsid w:val="003E1911"/>
    <w:rsid w:val="003E6A8B"/>
    <w:rsid w:val="004A62FC"/>
    <w:rsid w:val="004B324A"/>
    <w:rsid w:val="004E63F6"/>
    <w:rsid w:val="004F510F"/>
    <w:rsid w:val="004F6377"/>
    <w:rsid w:val="005839A2"/>
    <w:rsid w:val="005F7F6B"/>
    <w:rsid w:val="006B5046"/>
    <w:rsid w:val="006E424B"/>
    <w:rsid w:val="007002F2"/>
    <w:rsid w:val="0070608F"/>
    <w:rsid w:val="00786B6F"/>
    <w:rsid w:val="00802D15"/>
    <w:rsid w:val="008132B8"/>
    <w:rsid w:val="0084528B"/>
    <w:rsid w:val="00854559"/>
    <w:rsid w:val="008849AA"/>
    <w:rsid w:val="009322E0"/>
    <w:rsid w:val="009407AA"/>
    <w:rsid w:val="009923A5"/>
    <w:rsid w:val="009E2876"/>
    <w:rsid w:val="00A1543C"/>
    <w:rsid w:val="00A179DB"/>
    <w:rsid w:val="00A56728"/>
    <w:rsid w:val="00A8127B"/>
    <w:rsid w:val="00A81DB8"/>
    <w:rsid w:val="00A86304"/>
    <w:rsid w:val="00AA1AC6"/>
    <w:rsid w:val="00AA702A"/>
    <w:rsid w:val="00B42B63"/>
    <w:rsid w:val="00B62BB2"/>
    <w:rsid w:val="00B71229"/>
    <w:rsid w:val="00BC0B78"/>
    <w:rsid w:val="00BF19FF"/>
    <w:rsid w:val="00C044ED"/>
    <w:rsid w:val="00C24EA8"/>
    <w:rsid w:val="00C27C33"/>
    <w:rsid w:val="00C73870"/>
    <w:rsid w:val="00CA7564"/>
    <w:rsid w:val="00CB6437"/>
    <w:rsid w:val="00CE1785"/>
    <w:rsid w:val="00D3446B"/>
    <w:rsid w:val="00D64BCE"/>
    <w:rsid w:val="00D946C1"/>
    <w:rsid w:val="00DE6D11"/>
    <w:rsid w:val="00E1491C"/>
    <w:rsid w:val="00E23C73"/>
    <w:rsid w:val="00E26599"/>
    <w:rsid w:val="00E66C44"/>
    <w:rsid w:val="00E709A1"/>
    <w:rsid w:val="00E73F51"/>
    <w:rsid w:val="00F43F9E"/>
    <w:rsid w:val="00F62205"/>
    <w:rsid w:val="00F90A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ostalCode"/>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6D11"/>
    <w:pPr>
      <w:ind w:left="720"/>
      <w:contextualSpacing/>
    </w:pPr>
  </w:style>
  <w:style w:type="character" w:styleId="CommentReference">
    <w:name w:val="annotation reference"/>
    <w:basedOn w:val="DefaultParagraphFont"/>
    <w:uiPriority w:val="99"/>
    <w:semiHidden/>
    <w:unhideWhenUsed/>
    <w:rsid w:val="00A56728"/>
    <w:rPr>
      <w:sz w:val="16"/>
      <w:szCs w:val="16"/>
    </w:rPr>
  </w:style>
  <w:style w:type="paragraph" w:styleId="CommentText">
    <w:name w:val="annotation text"/>
    <w:basedOn w:val="Normal"/>
    <w:link w:val="CommentTextChar"/>
    <w:uiPriority w:val="99"/>
    <w:semiHidden/>
    <w:unhideWhenUsed/>
    <w:rsid w:val="00A56728"/>
    <w:pPr>
      <w:spacing w:line="240" w:lineRule="auto"/>
    </w:pPr>
    <w:rPr>
      <w:sz w:val="20"/>
      <w:szCs w:val="20"/>
    </w:rPr>
  </w:style>
  <w:style w:type="character" w:customStyle="1" w:styleId="CommentTextChar">
    <w:name w:val="Comment Text Char"/>
    <w:basedOn w:val="DefaultParagraphFont"/>
    <w:link w:val="CommentText"/>
    <w:uiPriority w:val="99"/>
    <w:semiHidden/>
    <w:rsid w:val="00A56728"/>
    <w:rPr>
      <w:sz w:val="20"/>
      <w:szCs w:val="20"/>
    </w:rPr>
  </w:style>
  <w:style w:type="paragraph" w:styleId="CommentSubject">
    <w:name w:val="annotation subject"/>
    <w:basedOn w:val="CommentText"/>
    <w:next w:val="CommentText"/>
    <w:link w:val="CommentSubjectChar"/>
    <w:uiPriority w:val="99"/>
    <w:semiHidden/>
    <w:unhideWhenUsed/>
    <w:rsid w:val="00A56728"/>
    <w:rPr>
      <w:b/>
      <w:bCs/>
    </w:rPr>
  </w:style>
  <w:style w:type="character" w:customStyle="1" w:styleId="CommentSubjectChar">
    <w:name w:val="Comment Subject Char"/>
    <w:basedOn w:val="CommentTextChar"/>
    <w:link w:val="CommentSubject"/>
    <w:uiPriority w:val="99"/>
    <w:semiHidden/>
    <w:rsid w:val="00A56728"/>
    <w:rPr>
      <w:b/>
      <w:bCs/>
      <w:sz w:val="20"/>
      <w:szCs w:val="20"/>
    </w:rPr>
  </w:style>
  <w:style w:type="paragraph" w:styleId="BalloonText">
    <w:name w:val="Balloon Text"/>
    <w:basedOn w:val="Normal"/>
    <w:link w:val="BalloonTextChar"/>
    <w:uiPriority w:val="99"/>
    <w:semiHidden/>
    <w:unhideWhenUsed/>
    <w:rsid w:val="00A567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6728"/>
    <w:rPr>
      <w:rFonts w:ascii="Tahoma" w:hAnsi="Tahoma" w:cs="Tahoma"/>
      <w:sz w:val="16"/>
      <w:szCs w:val="16"/>
    </w:rPr>
  </w:style>
  <w:style w:type="character" w:styleId="Hyperlink">
    <w:name w:val="Hyperlink"/>
    <w:basedOn w:val="DefaultParagraphFont"/>
    <w:uiPriority w:val="99"/>
    <w:unhideWhenUsed/>
    <w:rsid w:val="00D946C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6D11"/>
    <w:pPr>
      <w:ind w:left="720"/>
      <w:contextualSpacing/>
    </w:pPr>
  </w:style>
  <w:style w:type="character" w:styleId="CommentReference">
    <w:name w:val="annotation reference"/>
    <w:basedOn w:val="DefaultParagraphFont"/>
    <w:uiPriority w:val="99"/>
    <w:semiHidden/>
    <w:unhideWhenUsed/>
    <w:rsid w:val="00A56728"/>
    <w:rPr>
      <w:sz w:val="16"/>
      <w:szCs w:val="16"/>
    </w:rPr>
  </w:style>
  <w:style w:type="paragraph" w:styleId="CommentText">
    <w:name w:val="annotation text"/>
    <w:basedOn w:val="Normal"/>
    <w:link w:val="CommentTextChar"/>
    <w:uiPriority w:val="99"/>
    <w:semiHidden/>
    <w:unhideWhenUsed/>
    <w:rsid w:val="00A56728"/>
    <w:pPr>
      <w:spacing w:line="240" w:lineRule="auto"/>
    </w:pPr>
    <w:rPr>
      <w:sz w:val="20"/>
      <w:szCs w:val="20"/>
    </w:rPr>
  </w:style>
  <w:style w:type="character" w:customStyle="1" w:styleId="CommentTextChar">
    <w:name w:val="Comment Text Char"/>
    <w:basedOn w:val="DefaultParagraphFont"/>
    <w:link w:val="CommentText"/>
    <w:uiPriority w:val="99"/>
    <w:semiHidden/>
    <w:rsid w:val="00A56728"/>
    <w:rPr>
      <w:sz w:val="20"/>
      <w:szCs w:val="20"/>
    </w:rPr>
  </w:style>
  <w:style w:type="paragraph" w:styleId="CommentSubject">
    <w:name w:val="annotation subject"/>
    <w:basedOn w:val="CommentText"/>
    <w:next w:val="CommentText"/>
    <w:link w:val="CommentSubjectChar"/>
    <w:uiPriority w:val="99"/>
    <w:semiHidden/>
    <w:unhideWhenUsed/>
    <w:rsid w:val="00A56728"/>
    <w:rPr>
      <w:b/>
      <w:bCs/>
    </w:rPr>
  </w:style>
  <w:style w:type="character" w:customStyle="1" w:styleId="CommentSubjectChar">
    <w:name w:val="Comment Subject Char"/>
    <w:basedOn w:val="CommentTextChar"/>
    <w:link w:val="CommentSubject"/>
    <w:uiPriority w:val="99"/>
    <w:semiHidden/>
    <w:rsid w:val="00A56728"/>
    <w:rPr>
      <w:b/>
      <w:bCs/>
      <w:sz w:val="20"/>
      <w:szCs w:val="20"/>
    </w:rPr>
  </w:style>
  <w:style w:type="paragraph" w:styleId="BalloonText">
    <w:name w:val="Balloon Text"/>
    <w:basedOn w:val="Normal"/>
    <w:link w:val="BalloonTextChar"/>
    <w:uiPriority w:val="99"/>
    <w:semiHidden/>
    <w:unhideWhenUsed/>
    <w:rsid w:val="00A567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6728"/>
    <w:rPr>
      <w:rFonts w:ascii="Tahoma" w:hAnsi="Tahoma" w:cs="Tahoma"/>
      <w:sz w:val="16"/>
      <w:szCs w:val="16"/>
    </w:rPr>
  </w:style>
  <w:style w:type="character" w:styleId="Hyperlink">
    <w:name w:val="Hyperlink"/>
    <w:basedOn w:val="DefaultParagraphFont"/>
    <w:uiPriority w:val="99"/>
    <w:unhideWhenUsed/>
    <w:rsid w:val="00D946C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856811">
      <w:bodyDiv w:val="1"/>
      <w:marLeft w:val="0"/>
      <w:marRight w:val="0"/>
      <w:marTop w:val="0"/>
      <w:marBottom w:val="0"/>
      <w:divBdr>
        <w:top w:val="none" w:sz="0" w:space="0" w:color="auto"/>
        <w:left w:val="none" w:sz="0" w:space="0" w:color="auto"/>
        <w:bottom w:val="none" w:sz="0" w:space="0" w:color="auto"/>
        <w:right w:val="none" w:sz="0" w:space="0" w:color="auto"/>
      </w:divBdr>
    </w:div>
    <w:div w:id="847906029">
      <w:bodyDiv w:val="1"/>
      <w:marLeft w:val="0"/>
      <w:marRight w:val="0"/>
      <w:marTop w:val="0"/>
      <w:marBottom w:val="0"/>
      <w:divBdr>
        <w:top w:val="none" w:sz="0" w:space="0" w:color="auto"/>
        <w:left w:val="none" w:sz="0" w:space="0" w:color="auto"/>
        <w:bottom w:val="none" w:sz="0" w:space="0" w:color="auto"/>
        <w:right w:val="none" w:sz="0" w:space="0" w:color="auto"/>
      </w:divBdr>
    </w:div>
    <w:div w:id="1403874623">
      <w:bodyDiv w:val="1"/>
      <w:marLeft w:val="0"/>
      <w:marRight w:val="0"/>
      <w:marTop w:val="0"/>
      <w:marBottom w:val="0"/>
      <w:divBdr>
        <w:top w:val="none" w:sz="0" w:space="0" w:color="auto"/>
        <w:left w:val="none" w:sz="0" w:space="0" w:color="auto"/>
        <w:bottom w:val="none" w:sz="0" w:space="0" w:color="auto"/>
        <w:right w:val="none" w:sz="0" w:space="0" w:color="auto"/>
      </w:divBdr>
    </w:div>
    <w:div w:id="2076394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189DA7-1DA3-406F-ACDA-9852F69C3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1415</Words>
  <Characters>8072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Annie Specht</dc:creator>
  <cp:lastModifiedBy>Tracy Rutherford</cp:lastModifiedBy>
  <cp:revision>2</cp:revision>
  <dcterms:created xsi:type="dcterms:W3CDTF">2012-01-20T21:55:00Z</dcterms:created>
  <dcterms:modified xsi:type="dcterms:W3CDTF">2012-01-20T21:55:00Z</dcterms:modified>
</cp:coreProperties>
</file>