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931" w:rsidRPr="001372C8" w:rsidRDefault="00B03931" w:rsidP="00B03931">
      <w:pPr>
        <w:jc w:val="right"/>
        <w:rPr>
          <w:rFonts w:ascii="Times New Roman" w:hAnsi="Times New Roman" w:cs="Times New Roman"/>
          <w:sz w:val="24"/>
          <w:szCs w:val="24"/>
        </w:rPr>
      </w:pPr>
      <w:r w:rsidRPr="001372C8">
        <w:rPr>
          <w:rFonts w:ascii="Times New Roman" w:hAnsi="Times New Roman" w:cs="Times New Roman"/>
          <w:sz w:val="24"/>
          <w:szCs w:val="24"/>
        </w:rPr>
        <w:t>Research Poster Paper</w:t>
      </w:r>
    </w:p>
    <w:p w:rsidR="00B03931" w:rsidRPr="001372C8" w:rsidRDefault="00B03931" w:rsidP="00B03931">
      <w:pPr>
        <w:spacing w:after="0" w:line="240" w:lineRule="auto"/>
        <w:jc w:val="right"/>
        <w:rPr>
          <w:rFonts w:ascii="Times New Roman" w:hAnsi="Times New Roman" w:cs="Times New Roman"/>
          <w:sz w:val="24"/>
          <w:szCs w:val="24"/>
        </w:rPr>
      </w:pPr>
    </w:p>
    <w:p w:rsidR="00B03931" w:rsidRPr="00170F16" w:rsidRDefault="00B03931" w:rsidP="00B0393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International acculturation: The good, the bad, and the ugly</w:t>
      </w:r>
    </w:p>
    <w:p w:rsidR="00B03931" w:rsidRPr="001372C8" w:rsidRDefault="00B03931" w:rsidP="00B03931">
      <w:pPr>
        <w:spacing w:after="0" w:line="240" w:lineRule="auto"/>
        <w:jc w:val="center"/>
        <w:rPr>
          <w:rFonts w:ascii="Times New Roman" w:hAnsi="Times New Roman" w:cs="Times New Roman"/>
          <w:b/>
          <w:sz w:val="24"/>
          <w:szCs w:val="24"/>
        </w:rPr>
      </w:pPr>
    </w:p>
    <w:p w:rsidR="00B03931" w:rsidRDefault="00B03931" w:rsidP="00B03931">
      <w:pPr>
        <w:spacing w:after="0" w:line="240" w:lineRule="auto"/>
        <w:rPr>
          <w:rFonts w:ascii="Times New Roman" w:hAnsi="Times New Roman" w:cs="Times New Roman"/>
          <w:b/>
          <w:sz w:val="24"/>
          <w:szCs w:val="24"/>
        </w:rPr>
      </w:pPr>
    </w:p>
    <w:p w:rsidR="00B03931" w:rsidRDefault="00B03931" w:rsidP="00B03931">
      <w:pPr>
        <w:spacing w:after="0" w:line="240" w:lineRule="auto"/>
        <w:rPr>
          <w:rFonts w:ascii="Times New Roman" w:hAnsi="Times New Roman" w:cs="Times New Roman"/>
          <w:b/>
          <w:sz w:val="24"/>
          <w:szCs w:val="24"/>
        </w:rPr>
      </w:pPr>
    </w:p>
    <w:p w:rsidR="00B03931" w:rsidRPr="001372C8" w:rsidRDefault="00B03931" w:rsidP="00B03931">
      <w:pPr>
        <w:spacing w:after="0" w:line="240" w:lineRule="auto"/>
        <w:rPr>
          <w:rFonts w:ascii="Times New Roman" w:hAnsi="Times New Roman" w:cs="Times New Roman"/>
          <w:b/>
          <w:sz w:val="24"/>
          <w:szCs w:val="24"/>
        </w:rPr>
      </w:pPr>
    </w:p>
    <w:p w:rsidR="00B03931" w:rsidRPr="001372C8" w:rsidRDefault="00321CCC" w:rsidP="00B039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Jonathan A. Tubbs</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Agricultural Education</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Department of Community and Leadership Development</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University of Kentucky</w:t>
      </w:r>
    </w:p>
    <w:p w:rsidR="00B03931" w:rsidRPr="001372C8" w:rsidRDefault="00321CCC" w:rsidP="00B039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304</w:t>
      </w:r>
      <w:r w:rsidR="00B03931" w:rsidRPr="001372C8">
        <w:rPr>
          <w:rFonts w:ascii="Times New Roman" w:hAnsi="Times New Roman" w:cs="Times New Roman"/>
          <w:sz w:val="24"/>
          <w:szCs w:val="24"/>
        </w:rPr>
        <w:t xml:space="preserve"> </w:t>
      </w:r>
      <w:proofErr w:type="spellStart"/>
      <w:r w:rsidR="00B03931" w:rsidRPr="001372C8">
        <w:rPr>
          <w:rFonts w:ascii="Times New Roman" w:hAnsi="Times New Roman" w:cs="Times New Roman"/>
          <w:sz w:val="24"/>
          <w:szCs w:val="24"/>
        </w:rPr>
        <w:t>Garrigus</w:t>
      </w:r>
      <w:proofErr w:type="spellEnd"/>
      <w:r w:rsidR="00B03931" w:rsidRPr="001372C8">
        <w:rPr>
          <w:rFonts w:ascii="Times New Roman" w:hAnsi="Times New Roman" w:cs="Times New Roman"/>
          <w:sz w:val="24"/>
          <w:szCs w:val="24"/>
        </w:rPr>
        <w:t xml:space="preserve"> Building</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Lexington, KY 40546-0215</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(859) 257-7578</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Fax: (859) 257-1164</w:t>
      </w:r>
    </w:p>
    <w:p w:rsidR="00B03931" w:rsidRDefault="00321CCC" w:rsidP="00B039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jonathan.tubbs@uky.edu</w:t>
      </w:r>
    </w:p>
    <w:p w:rsidR="00B03931" w:rsidRDefault="00B03931" w:rsidP="00B03931">
      <w:pPr>
        <w:spacing w:after="0" w:line="240" w:lineRule="auto"/>
        <w:jc w:val="center"/>
        <w:rPr>
          <w:rFonts w:ascii="Times New Roman" w:hAnsi="Times New Roman" w:cs="Times New Roman"/>
          <w:sz w:val="24"/>
          <w:szCs w:val="24"/>
        </w:rPr>
      </w:pPr>
    </w:p>
    <w:p w:rsidR="00321CCC" w:rsidRDefault="00321CCC" w:rsidP="00B03931">
      <w:pPr>
        <w:spacing w:after="0" w:line="240" w:lineRule="auto"/>
        <w:jc w:val="center"/>
        <w:rPr>
          <w:rFonts w:ascii="Times New Roman" w:hAnsi="Times New Roman" w:cs="Times New Roman"/>
          <w:sz w:val="24"/>
          <w:szCs w:val="24"/>
        </w:rPr>
      </w:pPr>
    </w:p>
    <w:p w:rsidR="00321CCC" w:rsidRPr="001372C8" w:rsidRDefault="00321CCC" w:rsidP="00321C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Savannah F. Robin</w:t>
      </w:r>
    </w:p>
    <w:p w:rsidR="00321CCC" w:rsidRPr="001372C8" w:rsidRDefault="00321CCC" w:rsidP="00321CCC">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Agricultural Education</w:t>
      </w:r>
    </w:p>
    <w:p w:rsidR="00321CCC" w:rsidRPr="001372C8" w:rsidRDefault="00321CCC" w:rsidP="00321CCC">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Department of Community and Leadership Development</w:t>
      </w:r>
    </w:p>
    <w:p w:rsidR="00321CCC" w:rsidRPr="001372C8" w:rsidRDefault="00321CCC" w:rsidP="00321CCC">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University of Kentucky</w:t>
      </w:r>
    </w:p>
    <w:p w:rsidR="00321CCC" w:rsidRPr="001372C8" w:rsidRDefault="00321CCC" w:rsidP="00321C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304</w:t>
      </w:r>
      <w:r w:rsidRPr="001372C8">
        <w:rPr>
          <w:rFonts w:ascii="Times New Roman" w:hAnsi="Times New Roman" w:cs="Times New Roman"/>
          <w:sz w:val="24"/>
          <w:szCs w:val="24"/>
        </w:rPr>
        <w:t xml:space="preserve"> </w:t>
      </w:r>
      <w:proofErr w:type="spellStart"/>
      <w:r w:rsidRPr="001372C8">
        <w:rPr>
          <w:rFonts w:ascii="Times New Roman" w:hAnsi="Times New Roman" w:cs="Times New Roman"/>
          <w:sz w:val="24"/>
          <w:szCs w:val="24"/>
        </w:rPr>
        <w:t>Garrigus</w:t>
      </w:r>
      <w:proofErr w:type="spellEnd"/>
      <w:r w:rsidRPr="001372C8">
        <w:rPr>
          <w:rFonts w:ascii="Times New Roman" w:hAnsi="Times New Roman" w:cs="Times New Roman"/>
          <w:sz w:val="24"/>
          <w:szCs w:val="24"/>
        </w:rPr>
        <w:t xml:space="preserve"> Building</w:t>
      </w:r>
    </w:p>
    <w:p w:rsidR="00321CCC" w:rsidRPr="001372C8" w:rsidRDefault="00321CCC" w:rsidP="00321CCC">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Lexington, KY 40546-0215</w:t>
      </w:r>
    </w:p>
    <w:p w:rsidR="00321CCC" w:rsidRPr="001372C8" w:rsidRDefault="00321CCC" w:rsidP="00321CCC">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(859) 257-7578</w:t>
      </w:r>
    </w:p>
    <w:p w:rsidR="00321CCC" w:rsidRPr="001372C8" w:rsidRDefault="00321CCC" w:rsidP="00321CCC">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Fax: (859) 257-1164</w:t>
      </w:r>
    </w:p>
    <w:p w:rsidR="00321CCC" w:rsidRDefault="00321CCC" w:rsidP="00B039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savannah.robin@uky.edu</w:t>
      </w:r>
    </w:p>
    <w:p w:rsidR="00B03931" w:rsidRDefault="00B03931" w:rsidP="00B03931">
      <w:pPr>
        <w:spacing w:after="0" w:line="240" w:lineRule="auto"/>
        <w:rPr>
          <w:rFonts w:ascii="Times New Roman" w:hAnsi="Times New Roman" w:cs="Times New Roman"/>
          <w:b/>
          <w:sz w:val="24"/>
          <w:szCs w:val="24"/>
        </w:rPr>
      </w:pPr>
    </w:p>
    <w:p w:rsidR="00321CCC" w:rsidRPr="001372C8" w:rsidRDefault="00321CCC" w:rsidP="00B03931">
      <w:pPr>
        <w:spacing w:after="0" w:line="240" w:lineRule="auto"/>
        <w:rPr>
          <w:rFonts w:ascii="Times New Roman" w:hAnsi="Times New Roman" w:cs="Times New Roman"/>
          <w:b/>
          <w:sz w:val="24"/>
          <w:szCs w:val="24"/>
        </w:rPr>
      </w:pP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Bryan J. Hains</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Agricultural Education</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Department of Community and Leadership Development</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University of Kentucky</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 xml:space="preserve">507 </w:t>
      </w:r>
      <w:proofErr w:type="spellStart"/>
      <w:r w:rsidRPr="001372C8">
        <w:rPr>
          <w:rFonts w:ascii="Times New Roman" w:hAnsi="Times New Roman" w:cs="Times New Roman"/>
          <w:sz w:val="24"/>
          <w:szCs w:val="24"/>
        </w:rPr>
        <w:t>Garrigus</w:t>
      </w:r>
      <w:proofErr w:type="spellEnd"/>
      <w:r w:rsidRPr="001372C8">
        <w:rPr>
          <w:rFonts w:ascii="Times New Roman" w:hAnsi="Times New Roman" w:cs="Times New Roman"/>
          <w:sz w:val="24"/>
          <w:szCs w:val="24"/>
        </w:rPr>
        <w:t xml:space="preserve"> Building</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Lexington, KY 40546-0215</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(859) 257-7578</w:t>
      </w:r>
    </w:p>
    <w:p w:rsidR="00B03931" w:rsidRPr="001372C8" w:rsidRDefault="00B03931" w:rsidP="00B03931">
      <w:pPr>
        <w:spacing w:after="0" w:line="240" w:lineRule="auto"/>
        <w:jc w:val="center"/>
        <w:rPr>
          <w:rFonts w:ascii="Times New Roman" w:hAnsi="Times New Roman" w:cs="Times New Roman"/>
          <w:sz w:val="24"/>
          <w:szCs w:val="24"/>
        </w:rPr>
      </w:pPr>
      <w:r w:rsidRPr="001372C8">
        <w:rPr>
          <w:rFonts w:ascii="Times New Roman" w:hAnsi="Times New Roman" w:cs="Times New Roman"/>
          <w:sz w:val="24"/>
          <w:szCs w:val="24"/>
        </w:rPr>
        <w:t>Fax: (859) 257-1164</w:t>
      </w:r>
    </w:p>
    <w:p w:rsidR="00B03931" w:rsidRDefault="00C0068E" w:rsidP="00B03931">
      <w:pPr>
        <w:spacing w:after="0" w:line="240" w:lineRule="auto"/>
        <w:jc w:val="center"/>
        <w:rPr>
          <w:rFonts w:ascii="Times New Roman" w:hAnsi="Times New Roman" w:cs="Times New Roman"/>
          <w:sz w:val="24"/>
          <w:szCs w:val="24"/>
        </w:rPr>
      </w:pPr>
      <w:hyperlink r:id="rId7" w:history="1">
        <w:r w:rsidR="00B03931" w:rsidRPr="000F681C">
          <w:rPr>
            <w:rStyle w:val="Hyperlink"/>
            <w:rFonts w:ascii="Times New Roman" w:hAnsi="Times New Roman" w:cs="Times New Roman"/>
            <w:sz w:val="24"/>
            <w:szCs w:val="24"/>
          </w:rPr>
          <w:t>bryan.hains@uky.edu</w:t>
        </w:r>
      </w:hyperlink>
    </w:p>
    <w:p w:rsidR="00B03931" w:rsidRPr="001372C8" w:rsidRDefault="00B03931" w:rsidP="00321CCC">
      <w:pPr>
        <w:rPr>
          <w:rFonts w:ascii="Times New Roman" w:hAnsi="Times New Roman" w:cs="Times New Roman"/>
          <w:sz w:val="24"/>
          <w:szCs w:val="24"/>
        </w:rPr>
      </w:pPr>
      <w:r>
        <w:rPr>
          <w:rFonts w:ascii="Times New Roman" w:hAnsi="Times New Roman" w:cs="Times New Roman"/>
          <w:sz w:val="24"/>
          <w:szCs w:val="24"/>
        </w:rPr>
        <w:br w:type="page"/>
      </w:r>
    </w:p>
    <w:p w:rsidR="00BB1177" w:rsidRPr="001B3C9B" w:rsidRDefault="00CD2219" w:rsidP="00E860A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International acculturation: The good, the bad, and the ugly</w:t>
      </w:r>
    </w:p>
    <w:p w:rsidR="00BB1177" w:rsidRPr="001B3C9B" w:rsidRDefault="00BB1177" w:rsidP="00E860A3">
      <w:pPr>
        <w:spacing w:after="0" w:line="240" w:lineRule="auto"/>
        <w:jc w:val="center"/>
        <w:rPr>
          <w:rFonts w:ascii="Times New Roman" w:hAnsi="Times New Roman" w:cs="Times New Roman"/>
          <w:b/>
          <w:sz w:val="24"/>
          <w:szCs w:val="24"/>
        </w:rPr>
      </w:pPr>
    </w:p>
    <w:p w:rsidR="00BB1177" w:rsidRPr="001B3C9B" w:rsidRDefault="00BB1177" w:rsidP="00E860A3">
      <w:pPr>
        <w:spacing w:after="0" w:line="240" w:lineRule="auto"/>
        <w:jc w:val="center"/>
        <w:rPr>
          <w:rFonts w:ascii="Times New Roman" w:hAnsi="Times New Roman" w:cs="Times New Roman"/>
          <w:b/>
          <w:sz w:val="24"/>
          <w:szCs w:val="24"/>
        </w:rPr>
      </w:pPr>
      <w:r w:rsidRPr="001B3C9B">
        <w:rPr>
          <w:rFonts w:ascii="Times New Roman" w:hAnsi="Times New Roman" w:cs="Times New Roman"/>
          <w:b/>
          <w:sz w:val="24"/>
          <w:szCs w:val="24"/>
        </w:rPr>
        <w:t>Introduction/Need for Research</w:t>
      </w:r>
    </w:p>
    <w:p w:rsidR="006C0ECF" w:rsidRPr="000D7408" w:rsidRDefault="00BB1177" w:rsidP="000D7408">
      <w:pPr>
        <w:spacing w:after="0" w:line="240" w:lineRule="auto"/>
        <w:rPr>
          <w:rFonts w:ascii="Times New Roman" w:hAnsi="Times New Roman" w:cs="Times New Roman"/>
          <w:sz w:val="24"/>
          <w:szCs w:val="24"/>
        </w:rPr>
      </w:pPr>
      <w:r w:rsidRPr="001B3C9B">
        <w:rPr>
          <w:rFonts w:ascii="Times New Roman" w:hAnsi="Times New Roman" w:cs="Times New Roman"/>
          <w:b/>
          <w:sz w:val="24"/>
          <w:szCs w:val="24"/>
        </w:rPr>
        <w:tab/>
      </w:r>
      <w:r w:rsidR="00F641E6">
        <w:rPr>
          <w:rFonts w:ascii="Times New Roman" w:hAnsi="Times New Roman" w:cs="Times New Roman"/>
          <w:sz w:val="24"/>
          <w:szCs w:val="24"/>
        </w:rPr>
        <w:t>Universities</w:t>
      </w:r>
      <w:r w:rsidR="00D16907" w:rsidRPr="001B3C9B">
        <w:rPr>
          <w:rFonts w:ascii="Times New Roman" w:hAnsi="Times New Roman" w:cs="Times New Roman"/>
          <w:sz w:val="24"/>
          <w:szCs w:val="24"/>
        </w:rPr>
        <w:t xml:space="preserve"> across the country are </w:t>
      </w:r>
      <w:r w:rsidR="00F641E6">
        <w:rPr>
          <w:rFonts w:ascii="Times New Roman" w:hAnsi="Times New Roman" w:cs="Times New Roman"/>
          <w:sz w:val="24"/>
          <w:szCs w:val="24"/>
        </w:rPr>
        <w:t>stressing</w:t>
      </w:r>
      <w:r w:rsidR="00D16907" w:rsidRPr="001B3C9B">
        <w:rPr>
          <w:rFonts w:ascii="Times New Roman" w:hAnsi="Times New Roman" w:cs="Times New Roman"/>
          <w:sz w:val="24"/>
          <w:szCs w:val="24"/>
        </w:rPr>
        <w:t xml:space="preserve"> the importance </w:t>
      </w:r>
      <w:r w:rsidR="000D7408">
        <w:rPr>
          <w:rFonts w:ascii="Times New Roman" w:hAnsi="Times New Roman" w:cs="Times New Roman"/>
          <w:sz w:val="24"/>
          <w:szCs w:val="24"/>
        </w:rPr>
        <w:t>of</w:t>
      </w:r>
      <w:r w:rsidR="00D16907" w:rsidRPr="001B3C9B">
        <w:rPr>
          <w:rFonts w:ascii="Times New Roman" w:hAnsi="Times New Roman" w:cs="Times New Roman"/>
          <w:sz w:val="24"/>
          <w:szCs w:val="24"/>
        </w:rPr>
        <w:t xml:space="preserve"> international education</w:t>
      </w:r>
      <w:r w:rsidR="00F641E6">
        <w:rPr>
          <w:rFonts w:ascii="Times New Roman" w:hAnsi="Times New Roman" w:cs="Times New Roman"/>
          <w:sz w:val="24"/>
          <w:szCs w:val="24"/>
        </w:rPr>
        <w:t xml:space="preserve"> </w:t>
      </w:r>
      <w:r w:rsidR="00D16907" w:rsidRPr="001B3C9B">
        <w:rPr>
          <w:rFonts w:ascii="Times New Roman" w:hAnsi="Times New Roman" w:cs="Times New Roman"/>
          <w:sz w:val="24"/>
          <w:szCs w:val="24"/>
        </w:rPr>
        <w:t xml:space="preserve">(Connell, 2003; Jenkins &amp; Skelly, 2004; Larsen, 2004). </w:t>
      </w:r>
      <w:r w:rsidR="00C42594">
        <w:rPr>
          <w:rFonts w:ascii="Times New Roman" w:hAnsi="Times New Roman" w:cs="Times New Roman"/>
          <w:sz w:val="24"/>
          <w:szCs w:val="24"/>
        </w:rPr>
        <w:t>Cultural</w:t>
      </w:r>
      <w:r w:rsidR="00F641E6">
        <w:rPr>
          <w:rFonts w:ascii="Times New Roman" w:hAnsi="Times New Roman" w:cs="Times New Roman"/>
          <w:sz w:val="24"/>
          <w:szCs w:val="24"/>
        </w:rPr>
        <w:t xml:space="preserve"> skil</w:t>
      </w:r>
      <w:r w:rsidR="000D7408">
        <w:rPr>
          <w:rFonts w:ascii="Times New Roman" w:hAnsi="Times New Roman" w:cs="Times New Roman"/>
          <w:sz w:val="24"/>
          <w:szCs w:val="24"/>
        </w:rPr>
        <w:t>ls</w:t>
      </w:r>
      <w:r w:rsidR="00C42594">
        <w:rPr>
          <w:rFonts w:ascii="Times New Roman" w:hAnsi="Times New Roman" w:cs="Times New Roman"/>
          <w:sz w:val="24"/>
          <w:szCs w:val="24"/>
        </w:rPr>
        <w:t xml:space="preserve"> and understanding</w:t>
      </w:r>
      <w:r w:rsidR="00F641E6">
        <w:rPr>
          <w:rFonts w:ascii="Times New Roman" w:hAnsi="Times New Roman" w:cs="Times New Roman"/>
          <w:sz w:val="24"/>
          <w:szCs w:val="24"/>
        </w:rPr>
        <w:t xml:space="preserve"> attained through international experiences are cr</w:t>
      </w:r>
      <w:r w:rsidR="0043350F">
        <w:rPr>
          <w:rFonts w:ascii="Times New Roman" w:hAnsi="Times New Roman" w:cs="Times New Roman"/>
          <w:sz w:val="24"/>
          <w:szCs w:val="24"/>
        </w:rPr>
        <w:t xml:space="preserve">itical as graduates compete </w:t>
      </w:r>
      <w:r w:rsidR="00F641E6">
        <w:rPr>
          <w:rFonts w:ascii="Times New Roman" w:hAnsi="Times New Roman" w:cs="Times New Roman"/>
          <w:sz w:val="24"/>
          <w:szCs w:val="24"/>
        </w:rPr>
        <w:t>in a global society</w:t>
      </w:r>
      <w:r w:rsidR="00D16907" w:rsidRPr="001B3C9B">
        <w:rPr>
          <w:rFonts w:ascii="Times New Roman" w:hAnsi="Times New Roman" w:cs="Times New Roman"/>
          <w:sz w:val="24"/>
          <w:szCs w:val="24"/>
        </w:rPr>
        <w:t xml:space="preserve"> (</w:t>
      </w:r>
      <w:r w:rsidR="00FD1605" w:rsidRPr="00FD1605">
        <w:rPr>
          <w:rFonts w:ascii="Times New Roman" w:hAnsi="Times New Roman" w:cs="Times New Roman"/>
          <w:sz w:val="24"/>
          <w:szCs w:val="24"/>
        </w:rPr>
        <w:t>Association of Ame</w:t>
      </w:r>
      <w:r w:rsidR="00FD1605">
        <w:rPr>
          <w:rFonts w:ascii="Times New Roman" w:hAnsi="Times New Roman" w:cs="Times New Roman"/>
          <w:sz w:val="24"/>
          <w:szCs w:val="24"/>
        </w:rPr>
        <w:t xml:space="preserve">rican Colleges and Universities, </w:t>
      </w:r>
      <w:r w:rsidR="00F641E6" w:rsidRPr="001B3C9B">
        <w:rPr>
          <w:rFonts w:ascii="Times New Roman" w:hAnsi="Times New Roman" w:cs="Times New Roman"/>
          <w:sz w:val="24"/>
          <w:szCs w:val="24"/>
        </w:rPr>
        <w:t>2008</w:t>
      </w:r>
      <w:r w:rsidR="00F641E6">
        <w:rPr>
          <w:rFonts w:ascii="Times New Roman" w:hAnsi="Times New Roman" w:cs="Times New Roman"/>
          <w:sz w:val="24"/>
          <w:szCs w:val="24"/>
        </w:rPr>
        <w:t xml:space="preserve">; </w:t>
      </w:r>
      <w:proofErr w:type="spellStart"/>
      <w:r w:rsidR="00D16907" w:rsidRPr="001B3C9B">
        <w:rPr>
          <w:rFonts w:ascii="Times New Roman" w:hAnsi="Times New Roman" w:cs="Times New Roman"/>
          <w:sz w:val="24"/>
          <w:szCs w:val="24"/>
        </w:rPr>
        <w:t>Samaan</w:t>
      </w:r>
      <w:proofErr w:type="spellEnd"/>
      <w:r w:rsidR="00D16907" w:rsidRPr="001B3C9B">
        <w:rPr>
          <w:rFonts w:ascii="Times New Roman" w:hAnsi="Times New Roman" w:cs="Times New Roman"/>
          <w:sz w:val="24"/>
          <w:szCs w:val="24"/>
        </w:rPr>
        <w:t>, 2005).</w:t>
      </w:r>
      <w:r w:rsidR="000D7408">
        <w:rPr>
          <w:rFonts w:ascii="Times New Roman" w:eastAsia="Times New Roman" w:hAnsi="Times New Roman" w:cs="Times New Roman"/>
          <w:sz w:val="24"/>
          <w:szCs w:val="24"/>
        </w:rPr>
        <w:t xml:space="preserve"> Post-secondary institutions</w:t>
      </w:r>
      <w:r w:rsidR="00F641E6">
        <w:rPr>
          <w:rFonts w:ascii="Times New Roman" w:eastAsia="Times New Roman" w:hAnsi="Times New Roman" w:cs="Times New Roman"/>
          <w:sz w:val="24"/>
          <w:szCs w:val="24"/>
        </w:rPr>
        <w:t xml:space="preserve"> have implemented </w:t>
      </w:r>
      <w:r w:rsidR="00C04D7B" w:rsidRPr="001B3C9B">
        <w:rPr>
          <w:rFonts w:ascii="Times New Roman" w:eastAsia="Times New Roman" w:hAnsi="Times New Roman" w:cs="Times New Roman"/>
          <w:sz w:val="24"/>
          <w:szCs w:val="24"/>
        </w:rPr>
        <w:t>i</w:t>
      </w:r>
      <w:r w:rsidR="000056F6" w:rsidRPr="001B3C9B">
        <w:rPr>
          <w:rFonts w:ascii="Times New Roman" w:eastAsia="Times New Roman" w:hAnsi="Times New Roman" w:cs="Times New Roman"/>
          <w:sz w:val="24"/>
          <w:szCs w:val="24"/>
        </w:rPr>
        <w:t xml:space="preserve">nternational experiences </w:t>
      </w:r>
      <w:r w:rsidR="00F641E6">
        <w:rPr>
          <w:rFonts w:ascii="Times New Roman" w:eastAsia="Times New Roman" w:hAnsi="Times New Roman" w:cs="Times New Roman"/>
          <w:sz w:val="24"/>
          <w:szCs w:val="24"/>
        </w:rPr>
        <w:t xml:space="preserve">which </w:t>
      </w:r>
      <w:r w:rsidR="000056F6" w:rsidRPr="001B3C9B">
        <w:rPr>
          <w:rFonts w:ascii="Times New Roman" w:eastAsia="Times New Roman" w:hAnsi="Times New Roman" w:cs="Times New Roman"/>
          <w:sz w:val="24"/>
          <w:szCs w:val="24"/>
        </w:rPr>
        <w:t>have</w:t>
      </w:r>
      <w:r w:rsidR="003B0F35" w:rsidRPr="001B3C9B">
        <w:rPr>
          <w:rFonts w:ascii="Times New Roman" w:eastAsia="Times New Roman" w:hAnsi="Times New Roman" w:cs="Times New Roman"/>
          <w:sz w:val="24"/>
          <w:szCs w:val="24"/>
        </w:rPr>
        <w:t xml:space="preserve"> shown to </w:t>
      </w:r>
      <w:r w:rsidR="000D7408">
        <w:rPr>
          <w:rFonts w:ascii="Times New Roman" w:eastAsia="Times New Roman" w:hAnsi="Times New Roman" w:cs="Times New Roman"/>
          <w:sz w:val="24"/>
          <w:szCs w:val="24"/>
        </w:rPr>
        <w:t>enhance</w:t>
      </w:r>
      <w:r w:rsidR="000056F6" w:rsidRPr="001B3C9B">
        <w:rPr>
          <w:rFonts w:ascii="Times New Roman" w:eastAsia="Times New Roman" w:hAnsi="Times New Roman" w:cs="Times New Roman"/>
          <w:sz w:val="24"/>
          <w:szCs w:val="24"/>
        </w:rPr>
        <w:t xml:space="preserve"> students’ cross-cultural skills and global understanding</w:t>
      </w:r>
      <w:r w:rsidR="000D7408" w:rsidRPr="001B3C9B">
        <w:rPr>
          <w:rFonts w:ascii="Times New Roman" w:eastAsia="Times New Roman" w:hAnsi="Times New Roman" w:cs="Times New Roman"/>
          <w:sz w:val="24"/>
          <w:szCs w:val="24"/>
        </w:rPr>
        <w:t xml:space="preserve"> </w:t>
      </w:r>
      <w:r w:rsidR="000056F6" w:rsidRPr="001B3C9B">
        <w:rPr>
          <w:rFonts w:ascii="Times New Roman" w:eastAsia="Times New Roman" w:hAnsi="Times New Roman" w:cs="Times New Roman"/>
          <w:sz w:val="24"/>
          <w:szCs w:val="24"/>
        </w:rPr>
        <w:t>(</w:t>
      </w:r>
      <w:proofErr w:type="spellStart"/>
      <w:r w:rsidR="000056F6" w:rsidRPr="001B3C9B">
        <w:rPr>
          <w:rFonts w:ascii="Times New Roman" w:eastAsia="Times New Roman" w:hAnsi="Times New Roman" w:cs="Times New Roman"/>
          <w:sz w:val="24"/>
          <w:szCs w:val="24"/>
        </w:rPr>
        <w:t>Kitsantas</w:t>
      </w:r>
      <w:proofErr w:type="spellEnd"/>
      <w:r w:rsidR="000056F6" w:rsidRPr="001B3C9B">
        <w:rPr>
          <w:rFonts w:ascii="Times New Roman" w:eastAsia="Times New Roman" w:hAnsi="Times New Roman" w:cs="Times New Roman"/>
          <w:sz w:val="24"/>
          <w:szCs w:val="24"/>
        </w:rPr>
        <w:t xml:space="preserve">, 2004). </w:t>
      </w:r>
      <w:r w:rsidR="0043350F">
        <w:rPr>
          <w:rFonts w:ascii="Times New Roman" w:eastAsia="Times New Roman" w:hAnsi="Times New Roman" w:cs="Times New Roman"/>
          <w:sz w:val="24"/>
          <w:szCs w:val="24"/>
        </w:rPr>
        <w:t>R</w:t>
      </w:r>
      <w:r w:rsidR="00F641E6">
        <w:rPr>
          <w:rFonts w:ascii="Times New Roman" w:eastAsia="Times New Roman" w:hAnsi="Times New Roman" w:cs="Times New Roman"/>
          <w:sz w:val="24"/>
          <w:szCs w:val="24"/>
        </w:rPr>
        <w:t>esults</w:t>
      </w:r>
      <w:r w:rsidR="0043350F">
        <w:rPr>
          <w:rFonts w:ascii="Times New Roman" w:eastAsia="Times New Roman" w:hAnsi="Times New Roman" w:cs="Times New Roman"/>
          <w:sz w:val="24"/>
          <w:szCs w:val="24"/>
        </w:rPr>
        <w:t xml:space="preserve"> also</w:t>
      </w:r>
      <w:r w:rsidR="00F641E6">
        <w:rPr>
          <w:rFonts w:ascii="Times New Roman" w:eastAsia="Times New Roman" w:hAnsi="Times New Roman" w:cs="Times New Roman"/>
          <w:sz w:val="24"/>
          <w:szCs w:val="24"/>
        </w:rPr>
        <w:t xml:space="preserve"> </w:t>
      </w:r>
      <w:r w:rsidR="0043350F">
        <w:rPr>
          <w:rFonts w:ascii="Times New Roman" w:eastAsia="Times New Roman" w:hAnsi="Times New Roman" w:cs="Times New Roman"/>
          <w:sz w:val="24"/>
          <w:szCs w:val="24"/>
        </w:rPr>
        <w:t>indicate international immersion as</w:t>
      </w:r>
      <w:r w:rsidR="000056F6" w:rsidRPr="001B3C9B">
        <w:rPr>
          <w:rFonts w:ascii="Times New Roman" w:eastAsia="Times New Roman" w:hAnsi="Times New Roman" w:cs="Times New Roman"/>
          <w:sz w:val="24"/>
          <w:szCs w:val="24"/>
        </w:rPr>
        <w:t xml:space="preserve"> an effective way for students to acquire </w:t>
      </w:r>
      <w:r w:rsidR="00F641E6">
        <w:rPr>
          <w:rFonts w:ascii="Times New Roman" w:eastAsia="Times New Roman" w:hAnsi="Times New Roman" w:cs="Times New Roman"/>
          <w:sz w:val="24"/>
          <w:szCs w:val="24"/>
        </w:rPr>
        <w:t>cultural understanding</w:t>
      </w:r>
      <w:r w:rsidR="000056F6" w:rsidRPr="001B3C9B">
        <w:rPr>
          <w:rFonts w:ascii="Times New Roman" w:eastAsia="Times New Roman" w:hAnsi="Times New Roman" w:cs="Times New Roman"/>
          <w:sz w:val="24"/>
          <w:szCs w:val="24"/>
        </w:rPr>
        <w:t xml:space="preserve"> (Brooks, Frick, &amp; </w:t>
      </w:r>
      <w:proofErr w:type="spellStart"/>
      <w:r w:rsidR="000056F6" w:rsidRPr="001B3C9B">
        <w:rPr>
          <w:rFonts w:ascii="Times New Roman" w:eastAsia="Times New Roman" w:hAnsi="Times New Roman" w:cs="Times New Roman"/>
          <w:sz w:val="24"/>
          <w:szCs w:val="24"/>
        </w:rPr>
        <w:t>Bruening</w:t>
      </w:r>
      <w:proofErr w:type="spellEnd"/>
      <w:r w:rsidR="000056F6" w:rsidRPr="001B3C9B">
        <w:rPr>
          <w:rFonts w:ascii="Times New Roman" w:eastAsia="Times New Roman" w:hAnsi="Times New Roman" w:cs="Times New Roman"/>
          <w:sz w:val="24"/>
          <w:szCs w:val="24"/>
        </w:rPr>
        <w:t>, 2006;</w:t>
      </w:r>
      <w:r w:rsidR="00F641E6" w:rsidRPr="00F641E6">
        <w:rPr>
          <w:rFonts w:ascii="Times New Roman" w:eastAsia="Times New Roman" w:hAnsi="Times New Roman" w:cs="Times New Roman"/>
          <w:sz w:val="24"/>
          <w:szCs w:val="24"/>
        </w:rPr>
        <w:t xml:space="preserve"> </w:t>
      </w:r>
      <w:r w:rsidR="00F641E6" w:rsidRPr="001B3C9B">
        <w:rPr>
          <w:rFonts w:ascii="Times New Roman" w:eastAsia="Times New Roman" w:hAnsi="Times New Roman" w:cs="Times New Roman"/>
          <w:sz w:val="24"/>
          <w:szCs w:val="24"/>
        </w:rPr>
        <w:t>Jenkins, 2002</w:t>
      </w:r>
      <w:r w:rsidR="00F641E6">
        <w:rPr>
          <w:rFonts w:ascii="Times New Roman" w:eastAsia="Times New Roman" w:hAnsi="Times New Roman" w:cs="Times New Roman"/>
          <w:sz w:val="24"/>
          <w:szCs w:val="24"/>
        </w:rPr>
        <w:t>;</w:t>
      </w:r>
      <w:r w:rsidR="000056F6" w:rsidRPr="001B3C9B">
        <w:rPr>
          <w:rFonts w:ascii="Times New Roman" w:eastAsia="Times New Roman" w:hAnsi="Times New Roman" w:cs="Times New Roman"/>
          <w:sz w:val="24"/>
          <w:szCs w:val="24"/>
        </w:rPr>
        <w:t xml:space="preserve"> Wilson, 1993).</w:t>
      </w:r>
      <w:r w:rsidR="00C04D7B" w:rsidRPr="001B3C9B">
        <w:rPr>
          <w:rFonts w:ascii="Times New Roman" w:eastAsia="Times New Roman" w:hAnsi="Times New Roman" w:cs="Times New Roman"/>
          <w:sz w:val="24"/>
          <w:szCs w:val="24"/>
        </w:rPr>
        <w:t xml:space="preserve"> </w:t>
      </w:r>
      <w:r w:rsidR="0043350F">
        <w:rPr>
          <w:rFonts w:ascii="Times New Roman" w:hAnsi="Times New Roman" w:cs="Times New Roman"/>
          <w:sz w:val="24"/>
          <w:szCs w:val="24"/>
        </w:rPr>
        <w:t>Although</w:t>
      </w:r>
      <w:r w:rsidR="006C0ECF" w:rsidRPr="001B3C9B">
        <w:rPr>
          <w:rFonts w:ascii="Times New Roman" w:hAnsi="Times New Roman" w:cs="Times New Roman"/>
          <w:sz w:val="24"/>
          <w:szCs w:val="24"/>
        </w:rPr>
        <w:t xml:space="preserve"> </w:t>
      </w:r>
      <w:r w:rsidR="00B03931">
        <w:rPr>
          <w:rFonts w:ascii="Times New Roman" w:hAnsi="Times New Roman" w:cs="Times New Roman"/>
          <w:sz w:val="24"/>
          <w:szCs w:val="24"/>
        </w:rPr>
        <w:t>international</w:t>
      </w:r>
      <w:r w:rsidR="004C67FA" w:rsidRPr="001B3C9B">
        <w:rPr>
          <w:rFonts w:ascii="Times New Roman" w:hAnsi="Times New Roman" w:cs="Times New Roman"/>
          <w:sz w:val="24"/>
          <w:szCs w:val="24"/>
        </w:rPr>
        <w:t xml:space="preserve"> </w:t>
      </w:r>
      <w:r w:rsidR="006C0ECF" w:rsidRPr="001B3C9B">
        <w:rPr>
          <w:rFonts w:ascii="Times New Roman" w:hAnsi="Times New Roman" w:cs="Times New Roman"/>
          <w:sz w:val="24"/>
          <w:szCs w:val="24"/>
        </w:rPr>
        <w:t xml:space="preserve">immersion seems to benefit </w:t>
      </w:r>
      <w:r w:rsidR="004C67FA" w:rsidRPr="001B3C9B">
        <w:rPr>
          <w:rFonts w:ascii="Times New Roman" w:hAnsi="Times New Roman" w:cs="Times New Roman"/>
          <w:sz w:val="24"/>
          <w:szCs w:val="24"/>
        </w:rPr>
        <w:t>most</w:t>
      </w:r>
      <w:r w:rsidR="006C0ECF" w:rsidRPr="001B3C9B">
        <w:rPr>
          <w:rFonts w:ascii="Times New Roman" w:hAnsi="Times New Roman" w:cs="Times New Roman"/>
          <w:sz w:val="24"/>
          <w:szCs w:val="24"/>
        </w:rPr>
        <w:t xml:space="preserve">, </w:t>
      </w:r>
      <w:r w:rsidR="00F641E6">
        <w:rPr>
          <w:rFonts w:ascii="Times New Roman" w:hAnsi="Times New Roman" w:cs="Times New Roman"/>
          <w:sz w:val="24"/>
          <w:szCs w:val="24"/>
        </w:rPr>
        <w:t>student responses to foreign environments can vary</w:t>
      </w:r>
      <w:r w:rsidR="004C67FA" w:rsidRPr="001B3C9B">
        <w:rPr>
          <w:rFonts w:ascii="Times New Roman" w:hAnsi="Times New Roman" w:cs="Times New Roman"/>
          <w:sz w:val="24"/>
          <w:szCs w:val="24"/>
        </w:rPr>
        <w:t xml:space="preserve">. </w:t>
      </w:r>
      <w:r w:rsidR="00C42594">
        <w:rPr>
          <w:rFonts w:ascii="Times New Roman" w:hAnsi="Times New Roman" w:cs="Times New Roman"/>
          <w:sz w:val="24"/>
          <w:szCs w:val="24"/>
        </w:rPr>
        <w:t>S</w:t>
      </w:r>
      <w:r w:rsidR="00FE7E42" w:rsidRPr="001B3C9B">
        <w:rPr>
          <w:rFonts w:ascii="Times New Roman" w:hAnsi="Times New Roman" w:cs="Times New Roman"/>
          <w:sz w:val="24"/>
          <w:szCs w:val="24"/>
        </w:rPr>
        <w:t xml:space="preserve">tudents </w:t>
      </w:r>
      <w:r w:rsidR="006C0ECF" w:rsidRPr="001B3C9B">
        <w:rPr>
          <w:rFonts w:ascii="Times New Roman" w:hAnsi="Times New Roman" w:cs="Times New Roman"/>
          <w:sz w:val="24"/>
          <w:szCs w:val="24"/>
        </w:rPr>
        <w:t xml:space="preserve">who are exposed to </w:t>
      </w:r>
      <w:r w:rsidR="00FE7E42" w:rsidRPr="001B3C9B">
        <w:rPr>
          <w:rFonts w:ascii="Times New Roman" w:hAnsi="Times New Roman" w:cs="Times New Roman"/>
          <w:sz w:val="24"/>
          <w:szCs w:val="24"/>
        </w:rPr>
        <w:t>n</w:t>
      </w:r>
      <w:r w:rsidR="00FE7E42">
        <w:rPr>
          <w:rFonts w:ascii="Times New Roman" w:hAnsi="Times New Roman" w:cs="Times New Roman"/>
          <w:sz w:val="24"/>
          <w:szCs w:val="24"/>
        </w:rPr>
        <w:t>ew</w:t>
      </w:r>
      <w:r w:rsidR="00FE7E42" w:rsidRPr="001B3C9B">
        <w:rPr>
          <w:rFonts w:ascii="Times New Roman" w:hAnsi="Times New Roman" w:cs="Times New Roman"/>
          <w:sz w:val="24"/>
          <w:szCs w:val="24"/>
        </w:rPr>
        <w:t xml:space="preserve"> </w:t>
      </w:r>
      <w:r w:rsidR="00FE7E42">
        <w:rPr>
          <w:rFonts w:ascii="Times New Roman" w:hAnsi="Times New Roman" w:cs="Times New Roman"/>
          <w:sz w:val="24"/>
          <w:szCs w:val="24"/>
        </w:rPr>
        <w:t>cultures</w:t>
      </w:r>
      <w:r w:rsidR="00FE7E42" w:rsidRPr="001B3C9B">
        <w:rPr>
          <w:rFonts w:ascii="Times New Roman" w:hAnsi="Times New Roman" w:cs="Times New Roman"/>
          <w:sz w:val="24"/>
          <w:szCs w:val="24"/>
        </w:rPr>
        <w:t xml:space="preserve"> </w:t>
      </w:r>
      <w:r w:rsidR="00FE7E42">
        <w:rPr>
          <w:rFonts w:ascii="Times New Roman" w:hAnsi="Times New Roman" w:cs="Times New Roman"/>
          <w:sz w:val="24"/>
          <w:szCs w:val="24"/>
        </w:rPr>
        <w:t xml:space="preserve">often </w:t>
      </w:r>
      <w:r w:rsidR="006C0ECF" w:rsidRPr="001B3C9B">
        <w:rPr>
          <w:rFonts w:ascii="Times New Roman" w:hAnsi="Times New Roman" w:cs="Times New Roman"/>
          <w:sz w:val="24"/>
          <w:szCs w:val="24"/>
        </w:rPr>
        <w:t>have visceral reactions</w:t>
      </w:r>
      <w:r w:rsidR="000D7408">
        <w:rPr>
          <w:rFonts w:ascii="Times New Roman" w:hAnsi="Times New Roman" w:cs="Times New Roman"/>
          <w:sz w:val="24"/>
          <w:szCs w:val="24"/>
        </w:rPr>
        <w:t xml:space="preserve"> (King &amp; Young, 1994)</w:t>
      </w:r>
      <w:r w:rsidR="00C42594">
        <w:rPr>
          <w:rFonts w:ascii="Times New Roman" w:hAnsi="Times New Roman" w:cs="Times New Roman"/>
          <w:sz w:val="24"/>
          <w:szCs w:val="24"/>
        </w:rPr>
        <w:t xml:space="preserve"> that</w:t>
      </w:r>
      <w:r w:rsidR="00421614" w:rsidRPr="001B3C9B">
        <w:rPr>
          <w:rFonts w:ascii="Times New Roman" w:hAnsi="Times New Roman" w:cs="Times New Roman"/>
          <w:sz w:val="24"/>
          <w:szCs w:val="24"/>
        </w:rPr>
        <w:t xml:space="preserve"> can range from negative to positive with extreme variance </w:t>
      </w:r>
      <w:r w:rsidR="00B03931">
        <w:rPr>
          <w:rFonts w:ascii="Times New Roman" w:hAnsi="Times New Roman" w:cs="Times New Roman"/>
          <w:sz w:val="24"/>
          <w:szCs w:val="24"/>
        </w:rPr>
        <w:t xml:space="preserve">from </w:t>
      </w:r>
      <w:r w:rsidR="00421614" w:rsidRPr="001B3C9B">
        <w:rPr>
          <w:rFonts w:ascii="Times New Roman" w:hAnsi="Times New Roman" w:cs="Times New Roman"/>
          <w:sz w:val="24"/>
          <w:szCs w:val="24"/>
        </w:rPr>
        <w:t>case to case</w:t>
      </w:r>
      <w:r w:rsidR="00E406D0">
        <w:rPr>
          <w:rFonts w:ascii="Times New Roman" w:hAnsi="Times New Roman" w:cs="Times New Roman"/>
          <w:sz w:val="24"/>
          <w:szCs w:val="24"/>
        </w:rPr>
        <w:t xml:space="preserve"> (</w:t>
      </w:r>
      <w:r w:rsidR="00E207BB">
        <w:rPr>
          <w:rFonts w:ascii="Times New Roman" w:hAnsi="Times New Roman" w:cs="Times New Roman"/>
          <w:sz w:val="24"/>
          <w:szCs w:val="24"/>
        </w:rPr>
        <w:t xml:space="preserve">Van Der </w:t>
      </w:r>
      <w:proofErr w:type="spellStart"/>
      <w:r w:rsidR="00E207BB">
        <w:rPr>
          <w:rFonts w:ascii="Times New Roman" w:hAnsi="Times New Roman" w:cs="Times New Roman"/>
          <w:sz w:val="24"/>
          <w:szCs w:val="24"/>
        </w:rPr>
        <w:t>Meid</w:t>
      </w:r>
      <w:proofErr w:type="spellEnd"/>
      <w:r w:rsidR="00E207BB">
        <w:rPr>
          <w:rFonts w:ascii="Times New Roman" w:hAnsi="Times New Roman" w:cs="Times New Roman"/>
          <w:sz w:val="24"/>
          <w:szCs w:val="24"/>
        </w:rPr>
        <w:t>, 2003)</w:t>
      </w:r>
      <w:r w:rsidR="00421614" w:rsidRPr="001B3C9B">
        <w:rPr>
          <w:rFonts w:ascii="Times New Roman" w:hAnsi="Times New Roman" w:cs="Times New Roman"/>
          <w:sz w:val="24"/>
          <w:szCs w:val="24"/>
        </w:rPr>
        <w:t>.</w:t>
      </w:r>
    </w:p>
    <w:p w:rsidR="004C67FA" w:rsidRPr="001B3C9B" w:rsidRDefault="004C67FA" w:rsidP="00E860A3">
      <w:pPr>
        <w:spacing w:after="0" w:line="240" w:lineRule="auto"/>
        <w:rPr>
          <w:rFonts w:ascii="Times New Roman" w:hAnsi="Times New Roman" w:cs="Times New Roman"/>
          <w:sz w:val="24"/>
          <w:szCs w:val="24"/>
        </w:rPr>
      </w:pPr>
    </w:p>
    <w:p w:rsidR="00BB1177" w:rsidRPr="001B3C9B" w:rsidRDefault="00BB1177" w:rsidP="00E860A3">
      <w:pPr>
        <w:spacing w:after="0" w:line="240" w:lineRule="auto"/>
        <w:jc w:val="center"/>
        <w:rPr>
          <w:rFonts w:ascii="Times New Roman" w:hAnsi="Times New Roman" w:cs="Times New Roman"/>
          <w:b/>
          <w:sz w:val="24"/>
          <w:szCs w:val="24"/>
        </w:rPr>
      </w:pPr>
      <w:r w:rsidRPr="001B3C9B">
        <w:rPr>
          <w:rFonts w:ascii="Times New Roman" w:hAnsi="Times New Roman" w:cs="Times New Roman"/>
          <w:b/>
          <w:sz w:val="24"/>
          <w:szCs w:val="24"/>
        </w:rPr>
        <w:t>Theoretical Framework</w:t>
      </w:r>
    </w:p>
    <w:p w:rsidR="00395522" w:rsidRPr="001B3C9B" w:rsidRDefault="00FE7E42" w:rsidP="00CD221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Appraisal theory was used to </w:t>
      </w:r>
      <w:r w:rsidR="000D7408">
        <w:rPr>
          <w:rFonts w:ascii="Times New Roman" w:hAnsi="Times New Roman" w:cs="Times New Roman"/>
          <w:sz w:val="24"/>
          <w:szCs w:val="24"/>
        </w:rPr>
        <w:t>evaluate</w:t>
      </w:r>
      <w:r>
        <w:rPr>
          <w:rFonts w:ascii="Times New Roman" w:hAnsi="Times New Roman" w:cs="Times New Roman"/>
          <w:sz w:val="24"/>
          <w:szCs w:val="24"/>
        </w:rPr>
        <w:t xml:space="preserve"> student response</w:t>
      </w:r>
      <w:r w:rsidR="000D7408">
        <w:rPr>
          <w:rFonts w:ascii="Times New Roman" w:hAnsi="Times New Roman" w:cs="Times New Roman"/>
          <w:sz w:val="24"/>
          <w:szCs w:val="24"/>
        </w:rPr>
        <w:t>s</w:t>
      </w:r>
      <w:r>
        <w:rPr>
          <w:rFonts w:ascii="Times New Roman" w:hAnsi="Times New Roman" w:cs="Times New Roman"/>
          <w:sz w:val="24"/>
          <w:szCs w:val="24"/>
        </w:rPr>
        <w:t xml:space="preserve"> toward international immersion</w:t>
      </w:r>
      <w:r w:rsidR="00C42594">
        <w:rPr>
          <w:rFonts w:ascii="Times New Roman" w:hAnsi="Times New Roman" w:cs="Times New Roman"/>
          <w:sz w:val="24"/>
          <w:szCs w:val="24"/>
        </w:rPr>
        <w:t xml:space="preserve">. </w:t>
      </w:r>
      <w:r w:rsidR="003B0F35" w:rsidRPr="001B3C9B">
        <w:rPr>
          <w:rFonts w:ascii="Times New Roman" w:hAnsi="Times New Roman" w:cs="Times New Roman"/>
          <w:sz w:val="24"/>
          <w:szCs w:val="24"/>
        </w:rPr>
        <w:t xml:space="preserve">Scherer, </w:t>
      </w:r>
      <w:proofErr w:type="spellStart"/>
      <w:r w:rsidR="003B0F35" w:rsidRPr="001B3C9B">
        <w:rPr>
          <w:rFonts w:ascii="Times New Roman" w:hAnsi="Times New Roman" w:cs="Times New Roman"/>
          <w:sz w:val="24"/>
          <w:szCs w:val="24"/>
        </w:rPr>
        <w:t>Schorr</w:t>
      </w:r>
      <w:proofErr w:type="spellEnd"/>
      <w:r w:rsidR="003B0F35" w:rsidRPr="001B3C9B">
        <w:rPr>
          <w:rFonts w:ascii="Times New Roman" w:hAnsi="Times New Roman" w:cs="Times New Roman"/>
          <w:sz w:val="24"/>
          <w:szCs w:val="24"/>
        </w:rPr>
        <w:t xml:space="preserve">, and </w:t>
      </w:r>
      <w:proofErr w:type="spellStart"/>
      <w:r w:rsidR="003B0F35" w:rsidRPr="001B3C9B">
        <w:rPr>
          <w:rFonts w:ascii="Times New Roman" w:hAnsi="Times New Roman" w:cs="Times New Roman"/>
          <w:sz w:val="24"/>
          <w:szCs w:val="24"/>
        </w:rPr>
        <w:t>Johnstone</w:t>
      </w:r>
      <w:proofErr w:type="spellEnd"/>
      <w:r w:rsidR="003B0F35" w:rsidRPr="001B3C9B">
        <w:rPr>
          <w:rFonts w:ascii="Times New Roman" w:hAnsi="Times New Roman" w:cs="Times New Roman"/>
          <w:sz w:val="24"/>
          <w:szCs w:val="24"/>
        </w:rPr>
        <w:t xml:space="preserve"> (2001)</w:t>
      </w:r>
      <w:r w:rsidR="00C42594">
        <w:rPr>
          <w:rFonts w:ascii="Times New Roman" w:hAnsi="Times New Roman" w:cs="Times New Roman"/>
          <w:sz w:val="24"/>
          <w:szCs w:val="24"/>
        </w:rPr>
        <w:t xml:space="preserve"> describe</w:t>
      </w:r>
      <w:r w:rsidR="003B0F35" w:rsidRPr="001B3C9B">
        <w:rPr>
          <w:rFonts w:ascii="Times New Roman" w:hAnsi="Times New Roman" w:cs="Times New Roman"/>
          <w:sz w:val="24"/>
          <w:szCs w:val="24"/>
        </w:rPr>
        <w:t xml:space="preserve"> </w:t>
      </w:r>
      <w:r w:rsidR="00C42594">
        <w:rPr>
          <w:rFonts w:ascii="Times New Roman" w:hAnsi="Times New Roman" w:cs="Times New Roman"/>
          <w:sz w:val="24"/>
          <w:szCs w:val="24"/>
        </w:rPr>
        <w:t xml:space="preserve">appraisal theory as </w:t>
      </w:r>
      <w:r w:rsidR="00E76B75">
        <w:rPr>
          <w:rFonts w:ascii="Times New Roman" w:hAnsi="Times New Roman" w:cs="Times New Roman"/>
          <w:sz w:val="24"/>
          <w:szCs w:val="24"/>
        </w:rPr>
        <w:t>involving</w:t>
      </w:r>
      <w:r w:rsidR="003B0F35" w:rsidRPr="001B3C9B">
        <w:rPr>
          <w:rFonts w:ascii="Times New Roman" w:hAnsi="Times New Roman" w:cs="Times New Roman"/>
          <w:sz w:val="24"/>
          <w:szCs w:val="24"/>
        </w:rPr>
        <w:t xml:space="preserve"> </w:t>
      </w:r>
      <w:r w:rsidR="00CA0500">
        <w:rPr>
          <w:rFonts w:ascii="Times New Roman" w:hAnsi="Times New Roman" w:cs="Times New Roman"/>
          <w:sz w:val="24"/>
          <w:szCs w:val="24"/>
        </w:rPr>
        <w:t>exposure</w:t>
      </w:r>
      <w:r>
        <w:rPr>
          <w:rFonts w:ascii="Times New Roman" w:hAnsi="Times New Roman" w:cs="Times New Roman"/>
          <w:sz w:val="24"/>
          <w:szCs w:val="24"/>
        </w:rPr>
        <w:t xml:space="preserve"> to novel</w:t>
      </w:r>
      <w:r w:rsidR="00B03931">
        <w:rPr>
          <w:rFonts w:ascii="Times New Roman" w:hAnsi="Times New Roman" w:cs="Times New Roman"/>
          <w:sz w:val="24"/>
          <w:szCs w:val="24"/>
        </w:rPr>
        <w:t xml:space="preserve"> stimuli</w:t>
      </w:r>
      <w:r>
        <w:rPr>
          <w:rFonts w:ascii="Times New Roman" w:hAnsi="Times New Roman" w:cs="Times New Roman"/>
          <w:sz w:val="24"/>
          <w:szCs w:val="24"/>
        </w:rPr>
        <w:t>.</w:t>
      </w:r>
      <w:r w:rsidR="00CA0500">
        <w:rPr>
          <w:rFonts w:ascii="Times New Roman" w:hAnsi="Times New Roman" w:cs="Times New Roman"/>
          <w:sz w:val="24"/>
          <w:szCs w:val="24"/>
        </w:rPr>
        <w:t xml:space="preserve"> </w:t>
      </w:r>
      <w:r w:rsidR="00EE6435">
        <w:rPr>
          <w:rFonts w:ascii="Times New Roman" w:hAnsi="Times New Roman" w:cs="Times New Roman"/>
          <w:sz w:val="24"/>
          <w:szCs w:val="24"/>
        </w:rPr>
        <w:t>Stimuli are</w:t>
      </w:r>
      <w:r w:rsidR="00CA0500">
        <w:rPr>
          <w:rFonts w:ascii="Times New Roman" w:hAnsi="Times New Roman" w:cs="Times New Roman"/>
          <w:sz w:val="24"/>
          <w:szCs w:val="24"/>
        </w:rPr>
        <w:t xml:space="preserve"> appraised</w:t>
      </w:r>
      <w:r w:rsidR="003B0F35" w:rsidRPr="001B3C9B">
        <w:rPr>
          <w:rFonts w:ascii="Times New Roman" w:hAnsi="Times New Roman" w:cs="Times New Roman"/>
          <w:sz w:val="24"/>
          <w:szCs w:val="24"/>
        </w:rPr>
        <w:t xml:space="preserve"> </w:t>
      </w:r>
      <w:r w:rsidR="00C42594">
        <w:rPr>
          <w:rFonts w:ascii="Times New Roman" w:hAnsi="Times New Roman" w:cs="Times New Roman"/>
          <w:sz w:val="24"/>
          <w:szCs w:val="24"/>
        </w:rPr>
        <w:t>based on</w:t>
      </w:r>
      <w:r>
        <w:rPr>
          <w:rFonts w:ascii="Times New Roman" w:hAnsi="Times New Roman" w:cs="Times New Roman"/>
          <w:sz w:val="24"/>
          <w:szCs w:val="24"/>
        </w:rPr>
        <w:t xml:space="preserve"> internal beliefs and cultural norms. If </w:t>
      </w:r>
      <w:r w:rsidR="000D7408">
        <w:rPr>
          <w:rFonts w:ascii="Times New Roman" w:hAnsi="Times New Roman" w:cs="Times New Roman"/>
          <w:sz w:val="24"/>
          <w:szCs w:val="24"/>
        </w:rPr>
        <w:t>stimuli</w:t>
      </w:r>
      <w:r>
        <w:rPr>
          <w:rFonts w:ascii="Times New Roman" w:hAnsi="Times New Roman" w:cs="Times New Roman"/>
          <w:sz w:val="24"/>
          <w:szCs w:val="24"/>
        </w:rPr>
        <w:t xml:space="preserve"> </w:t>
      </w:r>
      <w:r w:rsidR="000D7408">
        <w:rPr>
          <w:rFonts w:ascii="Times New Roman" w:hAnsi="Times New Roman" w:cs="Times New Roman"/>
          <w:sz w:val="24"/>
          <w:szCs w:val="24"/>
        </w:rPr>
        <w:t>are</w:t>
      </w:r>
      <w:r>
        <w:rPr>
          <w:rFonts w:ascii="Times New Roman" w:hAnsi="Times New Roman" w:cs="Times New Roman"/>
          <w:sz w:val="24"/>
          <w:szCs w:val="24"/>
        </w:rPr>
        <w:t xml:space="preserve"> </w:t>
      </w:r>
      <w:r w:rsidR="00C42594">
        <w:rPr>
          <w:rFonts w:ascii="Times New Roman" w:hAnsi="Times New Roman" w:cs="Times New Roman"/>
          <w:sz w:val="24"/>
          <w:szCs w:val="24"/>
        </w:rPr>
        <w:t>perceived as aligning with</w:t>
      </w:r>
      <w:r>
        <w:rPr>
          <w:rFonts w:ascii="Times New Roman" w:hAnsi="Times New Roman" w:cs="Times New Roman"/>
          <w:sz w:val="24"/>
          <w:szCs w:val="24"/>
        </w:rPr>
        <w:t xml:space="preserve"> beliefs</w:t>
      </w:r>
      <w:r w:rsidR="000D7408">
        <w:rPr>
          <w:rFonts w:ascii="Times New Roman" w:hAnsi="Times New Roman" w:cs="Times New Roman"/>
          <w:sz w:val="24"/>
          <w:szCs w:val="24"/>
        </w:rPr>
        <w:t>,</w:t>
      </w:r>
      <w:r>
        <w:rPr>
          <w:rFonts w:ascii="Times New Roman" w:hAnsi="Times New Roman" w:cs="Times New Roman"/>
          <w:sz w:val="24"/>
          <w:szCs w:val="24"/>
        </w:rPr>
        <w:t xml:space="preserve"> neutral </w:t>
      </w:r>
      <w:r w:rsidR="00C42594">
        <w:rPr>
          <w:rFonts w:ascii="Times New Roman" w:hAnsi="Times New Roman" w:cs="Times New Roman"/>
          <w:sz w:val="24"/>
          <w:szCs w:val="24"/>
        </w:rPr>
        <w:t>or positive emotions are evoked.</w:t>
      </w:r>
      <w:r>
        <w:rPr>
          <w:rFonts w:ascii="Times New Roman" w:hAnsi="Times New Roman" w:cs="Times New Roman"/>
          <w:sz w:val="24"/>
          <w:szCs w:val="24"/>
        </w:rPr>
        <w:t xml:space="preserve"> </w:t>
      </w:r>
      <w:r w:rsidR="00C42594">
        <w:rPr>
          <w:rFonts w:ascii="Times New Roman" w:hAnsi="Times New Roman" w:cs="Times New Roman"/>
          <w:sz w:val="24"/>
          <w:szCs w:val="24"/>
        </w:rPr>
        <w:t>H</w:t>
      </w:r>
      <w:r>
        <w:rPr>
          <w:rFonts w:ascii="Times New Roman" w:hAnsi="Times New Roman" w:cs="Times New Roman"/>
          <w:sz w:val="24"/>
          <w:szCs w:val="24"/>
        </w:rPr>
        <w:t xml:space="preserve">owever, </w:t>
      </w:r>
      <w:r w:rsidR="000D7408">
        <w:rPr>
          <w:rFonts w:ascii="Times New Roman" w:hAnsi="Times New Roman" w:cs="Times New Roman"/>
          <w:sz w:val="24"/>
          <w:szCs w:val="24"/>
        </w:rPr>
        <w:t>if stimuli challenge</w:t>
      </w:r>
      <w:r w:rsidR="00C42594">
        <w:rPr>
          <w:rFonts w:ascii="Times New Roman" w:hAnsi="Times New Roman" w:cs="Times New Roman"/>
          <w:sz w:val="24"/>
          <w:szCs w:val="24"/>
        </w:rPr>
        <w:t xml:space="preserve"> </w:t>
      </w:r>
      <w:r>
        <w:rPr>
          <w:rFonts w:ascii="Times New Roman" w:hAnsi="Times New Roman" w:cs="Times New Roman"/>
          <w:sz w:val="24"/>
          <w:szCs w:val="24"/>
        </w:rPr>
        <w:t xml:space="preserve">beliefs, negative emotions can be evoked. </w:t>
      </w:r>
      <w:r w:rsidR="00E76B75">
        <w:rPr>
          <w:rFonts w:ascii="Times New Roman" w:hAnsi="Times New Roman" w:cs="Times New Roman"/>
          <w:sz w:val="24"/>
          <w:szCs w:val="24"/>
        </w:rPr>
        <w:t>Reactions are often different</w:t>
      </w:r>
      <w:r w:rsidR="004841F2">
        <w:rPr>
          <w:rFonts w:ascii="Times New Roman" w:hAnsi="Times New Roman" w:cs="Times New Roman"/>
          <w:sz w:val="24"/>
          <w:szCs w:val="24"/>
        </w:rPr>
        <w:t xml:space="preserve"> to</w:t>
      </w:r>
      <w:r w:rsidR="003B0F35" w:rsidRPr="001B3C9B">
        <w:rPr>
          <w:rFonts w:ascii="Times New Roman" w:hAnsi="Times New Roman" w:cs="Times New Roman"/>
          <w:sz w:val="24"/>
          <w:szCs w:val="24"/>
        </w:rPr>
        <w:t xml:space="preserve"> same stimulus</w:t>
      </w:r>
      <w:r w:rsidR="000D7408">
        <w:rPr>
          <w:rFonts w:ascii="Times New Roman" w:hAnsi="Times New Roman" w:cs="Times New Roman"/>
          <w:sz w:val="24"/>
          <w:szCs w:val="24"/>
        </w:rPr>
        <w:t>,</w:t>
      </w:r>
      <w:r w:rsidR="003B0F35" w:rsidRPr="001B3C9B">
        <w:rPr>
          <w:rFonts w:ascii="Times New Roman" w:hAnsi="Times New Roman" w:cs="Times New Roman"/>
          <w:sz w:val="24"/>
          <w:szCs w:val="24"/>
        </w:rPr>
        <w:t xml:space="preserve"> </w:t>
      </w:r>
      <w:r w:rsidR="000D7408">
        <w:rPr>
          <w:rFonts w:ascii="Times New Roman" w:hAnsi="Times New Roman" w:cs="Times New Roman"/>
          <w:sz w:val="24"/>
          <w:szCs w:val="24"/>
        </w:rPr>
        <w:t xml:space="preserve">accessing a continuum of </w:t>
      </w:r>
      <w:r w:rsidR="000D7408" w:rsidRPr="001B3C9B">
        <w:rPr>
          <w:rFonts w:ascii="Times New Roman" w:hAnsi="Times New Roman" w:cs="Times New Roman"/>
          <w:sz w:val="24"/>
          <w:szCs w:val="24"/>
        </w:rPr>
        <w:t>emotions</w:t>
      </w:r>
      <w:r w:rsidR="00C42594">
        <w:rPr>
          <w:rFonts w:ascii="Times New Roman" w:hAnsi="Times New Roman" w:cs="Times New Roman"/>
          <w:sz w:val="24"/>
          <w:szCs w:val="24"/>
        </w:rPr>
        <w:t xml:space="preserve">. </w:t>
      </w:r>
      <w:r w:rsidR="0043350F">
        <w:rPr>
          <w:rFonts w:ascii="Times New Roman" w:hAnsi="Times New Roman" w:cs="Times New Roman"/>
          <w:sz w:val="24"/>
          <w:szCs w:val="24"/>
        </w:rPr>
        <w:t>Scherer et al. (2001) note that</w:t>
      </w:r>
      <w:r w:rsidR="00C42594">
        <w:rPr>
          <w:rFonts w:ascii="Times New Roman" w:hAnsi="Times New Roman" w:cs="Times New Roman"/>
          <w:sz w:val="24"/>
          <w:szCs w:val="24"/>
        </w:rPr>
        <w:t xml:space="preserve"> after initial appraisal </w:t>
      </w:r>
      <w:r w:rsidR="00395522" w:rsidRPr="001B3C9B">
        <w:rPr>
          <w:rFonts w:ascii="Times New Roman" w:hAnsi="Times New Roman" w:cs="Times New Roman"/>
          <w:sz w:val="24"/>
          <w:szCs w:val="24"/>
        </w:rPr>
        <w:t>individuals identif</w:t>
      </w:r>
      <w:r w:rsidR="000D7408">
        <w:rPr>
          <w:rFonts w:ascii="Times New Roman" w:hAnsi="Times New Roman" w:cs="Times New Roman"/>
          <w:sz w:val="24"/>
          <w:szCs w:val="24"/>
        </w:rPr>
        <w:t>y</w:t>
      </w:r>
      <w:r w:rsidR="00395522" w:rsidRPr="001B3C9B">
        <w:rPr>
          <w:rFonts w:ascii="Times New Roman" w:hAnsi="Times New Roman" w:cs="Times New Roman"/>
          <w:sz w:val="24"/>
          <w:szCs w:val="24"/>
        </w:rPr>
        <w:t xml:space="preserve"> </w:t>
      </w:r>
      <w:r w:rsidR="000D7408">
        <w:rPr>
          <w:rFonts w:ascii="Times New Roman" w:hAnsi="Times New Roman" w:cs="Times New Roman"/>
          <w:sz w:val="24"/>
          <w:szCs w:val="24"/>
        </w:rPr>
        <w:t>coping mechanisms for</w:t>
      </w:r>
      <w:r w:rsidR="00395522" w:rsidRPr="001B3C9B">
        <w:rPr>
          <w:rFonts w:ascii="Times New Roman" w:hAnsi="Times New Roman" w:cs="Times New Roman"/>
          <w:sz w:val="24"/>
          <w:szCs w:val="24"/>
        </w:rPr>
        <w:t xml:space="preserve"> </w:t>
      </w:r>
      <w:r w:rsidR="000D7408">
        <w:rPr>
          <w:rFonts w:ascii="Times New Roman" w:hAnsi="Times New Roman" w:cs="Times New Roman"/>
          <w:sz w:val="24"/>
          <w:szCs w:val="24"/>
        </w:rPr>
        <w:t>each</w:t>
      </w:r>
      <w:r w:rsidR="00395522" w:rsidRPr="001B3C9B">
        <w:rPr>
          <w:rFonts w:ascii="Times New Roman" w:hAnsi="Times New Roman" w:cs="Times New Roman"/>
          <w:sz w:val="24"/>
          <w:szCs w:val="24"/>
        </w:rPr>
        <w:t xml:space="preserve"> s</w:t>
      </w:r>
      <w:r w:rsidR="002B4D7C" w:rsidRPr="001B3C9B">
        <w:rPr>
          <w:rFonts w:ascii="Times New Roman" w:hAnsi="Times New Roman" w:cs="Times New Roman"/>
          <w:sz w:val="24"/>
          <w:szCs w:val="24"/>
        </w:rPr>
        <w:t>ituation</w:t>
      </w:r>
      <w:r w:rsidR="00395522" w:rsidRPr="001B3C9B">
        <w:rPr>
          <w:rFonts w:ascii="Times New Roman" w:hAnsi="Times New Roman" w:cs="Times New Roman"/>
          <w:sz w:val="24"/>
          <w:szCs w:val="24"/>
        </w:rPr>
        <w:t>.</w:t>
      </w:r>
      <w:r w:rsidR="00CD2219">
        <w:rPr>
          <w:rFonts w:ascii="Times New Roman" w:hAnsi="Times New Roman" w:cs="Times New Roman"/>
          <w:sz w:val="24"/>
          <w:szCs w:val="24"/>
        </w:rPr>
        <w:t xml:space="preserve"> </w:t>
      </w:r>
      <w:r w:rsidR="00E76B75">
        <w:rPr>
          <w:rFonts w:ascii="Times New Roman" w:hAnsi="Times New Roman" w:cs="Times New Roman"/>
          <w:sz w:val="24"/>
          <w:szCs w:val="24"/>
        </w:rPr>
        <w:t>In this course, s</w:t>
      </w:r>
      <w:r w:rsidR="00B03931">
        <w:rPr>
          <w:rFonts w:ascii="Times New Roman" w:hAnsi="Times New Roman" w:cs="Times New Roman"/>
          <w:sz w:val="24"/>
          <w:szCs w:val="24"/>
        </w:rPr>
        <w:t xml:space="preserve">tudents </w:t>
      </w:r>
      <w:r w:rsidR="00E76B75">
        <w:rPr>
          <w:rFonts w:ascii="Times New Roman" w:hAnsi="Times New Roman" w:cs="Times New Roman"/>
          <w:sz w:val="24"/>
          <w:szCs w:val="24"/>
        </w:rPr>
        <w:t xml:space="preserve">revealed thoughts (reactions) </w:t>
      </w:r>
      <w:r w:rsidR="002B4D7C" w:rsidRPr="001B3C9B">
        <w:rPr>
          <w:rFonts w:ascii="Times New Roman" w:hAnsi="Times New Roman" w:cs="Times New Roman"/>
          <w:sz w:val="24"/>
          <w:szCs w:val="24"/>
        </w:rPr>
        <w:t>to different situations</w:t>
      </w:r>
      <w:r w:rsidR="00B03931">
        <w:rPr>
          <w:rFonts w:ascii="Times New Roman" w:hAnsi="Times New Roman" w:cs="Times New Roman"/>
          <w:sz w:val="24"/>
          <w:szCs w:val="24"/>
        </w:rPr>
        <w:t xml:space="preserve"> (stimuli) through journal reflection</w:t>
      </w:r>
      <w:r w:rsidR="00A97D00" w:rsidRPr="001B3C9B">
        <w:rPr>
          <w:rFonts w:ascii="Times New Roman" w:hAnsi="Times New Roman" w:cs="Times New Roman"/>
          <w:sz w:val="24"/>
          <w:szCs w:val="24"/>
        </w:rPr>
        <w:t>.</w:t>
      </w:r>
    </w:p>
    <w:p w:rsidR="00421614" w:rsidRPr="001B3C9B" w:rsidRDefault="00BB1177" w:rsidP="00E860A3">
      <w:pPr>
        <w:spacing w:after="0" w:line="240" w:lineRule="auto"/>
        <w:jc w:val="center"/>
        <w:rPr>
          <w:rFonts w:ascii="Times New Roman" w:hAnsi="Times New Roman" w:cs="Times New Roman"/>
          <w:sz w:val="24"/>
          <w:szCs w:val="24"/>
        </w:rPr>
      </w:pPr>
      <w:r w:rsidRPr="001B3C9B">
        <w:rPr>
          <w:rFonts w:ascii="Times New Roman" w:hAnsi="Times New Roman" w:cs="Times New Roman"/>
          <w:sz w:val="24"/>
          <w:szCs w:val="24"/>
        </w:rPr>
        <w:tab/>
      </w:r>
    </w:p>
    <w:p w:rsidR="00E76B75" w:rsidRDefault="006C0ECF" w:rsidP="00E76B75">
      <w:pPr>
        <w:spacing w:after="0" w:line="240" w:lineRule="auto"/>
        <w:jc w:val="center"/>
        <w:rPr>
          <w:rFonts w:ascii="Times New Roman" w:hAnsi="Times New Roman" w:cs="Times New Roman"/>
          <w:b/>
          <w:sz w:val="24"/>
          <w:szCs w:val="24"/>
        </w:rPr>
      </w:pPr>
      <w:r w:rsidRPr="001B3C9B">
        <w:rPr>
          <w:rFonts w:ascii="Times New Roman" w:hAnsi="Times New Roman" w:cs="Times New Roman"/>
          <w:b/>
          <w:sz w:val="24"/>
          <w:szCs w:val="24"/>
        </w:rPr>
        <w:t>Research Context</w:t>
      </w:r>
    </w:p>
    <w:p w:rsidR="00421614" w:rsidRPr="00E76B75" w:rsidRDefault="00E76B75" w:rsidP="00E76B75">
      <w:pPr>
        <w:spacing w:after="0" w:line="240" w:lineRule="auto"/>
        <w:rPr>
          <w:rFonts w:ascii="Times New Roman" w:hAnsi="Times New Roman" w:cs="Times New Roman"/>
          <w:b/>
          <w:sz w:val="24"/>
          <w:szCs w:val="24"/>
        </w:rPr>
      </w:pPr>
      <w:r>
        <w:rPr>
          <w:rFonts w:ascii="Times New Roman" w:hAnsi="Times New Roman" w:cs="Times New Roman"/>
          <w:sz w:val="24"/>
          <w:szCs w:val="24"/>
        </w:rPr>
        <w:tab/>
      </w:r>
      <w:r w:rsidR="00CD2219" w:rsidRPr="00E76B75">
        <w:rPr>
          <w:rFonts w:ascii="Times New Roman" w:hAnsi="Times New Roman" w:cs="Times New Roman"/>
          <w:sz w:val="24"/>
          <w:szCs w:val="24"/>
        </w:rPr>
        <w:t>Participants</w:t>
      </w:r>
      <w:r w:rsidR="00CD2219">
        <w:rPr>
          <w:rFonts w:ascii="Times New Roman" w:hAnsi="Times New Roman" w:cs="Times New Roman"/>
          <w:sz w:val="24"/>
          <w:szCs w:val="24"/>
        </w:rPr>
        <w:t xml:space="preserve"> </w:t>
      </w:r>
      <w:r w:rsidR="00C127C3">
        <w:rPr>
          <w:rFonts w:ascii="Times New Roman" w:hAnsi="Times New Roman" w:cs="Times New Roman"/>
          <w:sz w:val="24"/>
          <w:szCs w:val="24"/>
        </w:rPr>
        <w:t>included</w:t>
      </w:r>
      <w:r w:rsidR="0043350F">
        <w:rPr>
          <w:rFonts w:ascii="Times New Roman" w:hAnsi="Times New Roman" w:cs="Times New Roman"/>
          <w:sz w:val="24"/>
          <w:szCs w:val="24"/>
        </w:rPr>
        <w:t xml:space="preserve"> </w:t>
      </w:r>
      <w:r w:rsidR="00CD2219">
        <w:rPr>
          <w:rFonts w:ascii="Times New Roman" w:hAnsi="Times New Roman" w:cs="Times New Roman"/>
          <w:sz w:val="24"/>
          <w:szCs w:val="24"/>
        </w:rPr>
        <w:t xml:space="preserve">two professors, </w:t>
      </w:r>
      <w:r w:rsidR="00FD1605">
        <w:rPr>
          <w:rFonts w:ascii="Times New Roman" w:hAnsi="Times New Roman" w:cs="Times New Roman"/>
          <w:sz w:val="24"/>
          <w:szCs w:val="24"/>
        </w:rPr>
        <w:t xml:space="preserve">one </w:t>
      </w:r>
      <w:r w:rsidR="006C0ECF" w:rsidRPr="001B3C9B">
        <w:rPr>
          <w:rFonts w:ascii="Times New Roman" w:hAnsi="Times New Roman" w:cs="Times New Roman"/>
          <w:sz w:val="24"/>
          <w:szCs w:val="24"/>
        </w:rPr>
        <w:t xml:space="preserve">graduate student and </w:t>
      </w:r>
      <w:r w:rsidR="00CD2219">
        <w:rPr>
          <w:rFonts w:ascii="Times New Roman" w:hAnsi="Times New Roman" w:cs="Times New Roman"/>
          <w:sz w:val="24"/>
          <w:szCs w:val="24"/>
        </w:rPr>
        <w:t>three</w:t>
      </w:r>
      <w:r w:rsidR="00CD2219" w:rsidRPr="001B3C9B">
        <w:rPr>
          <w:rFonts w:ascii="Times New Roman" w:hAnsi="Times New Roman" w:cs="Times New Roman"/>
          <w:sz w:val="24"/>
          <w:szCs w:val="24"/>
        </w:rPr>
        <w:t xml:space="preserve"> </w:t>
      </w:r>
      <w:r w:rsidR="00FE6079">
        <w:rPr>
          <w:rFonts w:ascii="Times New Roman" w:hAnsi="Times New Roman" w:cs="Times New Roman"/>
          <w:sz w:val="24"/>
          <w:szCs w:val="24"/>
        </w:rPr>
        <w:t>undergraduate students in a</w:t>
      </w:r>
      <w:r w:rsidR="006C0ECF" w:rsidRPr="001B3C9B">
        <w:rPr>
          <w:rFonts w:ascii="Times New Roman" w:hAnsi="Times New Roman" w:cs="Times New Roman"/>
          <w:sz w:val="24"/>
          <w:szCs w:val="24"/>
        </w:rPr>
        <w:t>g</w:t>
      </w:r>
      <w:r w:rsidR="00B03931">
        <w:rPr>
          <w:rFonts w:ascii="Times New Roman" w:hAnsi="Times New Roman" w:cs="Times New Roman"/>
          <w:sz w:val="24"/>
          <w:szCs w:val="24"/>
        </w:rPr>
        <w:t>ricultural</w:t>
      </w:r>
      <w:r w:rsidR="00FE6079">
        <w:rPr>
          <w:rFonts w:ascii="Times New Roman" w:hAnsi="Times New Roman" w:cs="Times New Roman"/>
          <w:sz w:val="24"/>
          <w:szCs w:val="24"/>
        </w:rPr>
        <w:t xml:space="preserve"> education. </w:t>
      </w:r>
      <w:r w:rsidR="004841F2">
        <w:rPr>
          <w:rFonts w:ascii="Times New Roman" w:hAnsi="Times New Roman" w:cs="Times New Roman"/>
          <w:sz w:val="24"/>
          <w:szCs w:val="24"/>
        </w:rPr>
        <w:t>In</w:t>
      </w:r>
      <w:r w:rsidR="00E70D92">
        <w:rPr>
          <w:rFonts w:ascii="Times New Roman" w:hAnsi="Times New Roman" w:cs="Times New Roman"/>
          <w:sz w:val="24"/>
          <w:szCs w:val="24"/>
        </w:rPr>
        <w:t xml:space="preserve"> the course, students worked</w:t>
      </w:r>
      <w:r w:rsidR="00CD2219" w:rsidRPr="00084844">
        <w:rPr>
          <w:rFonts w:ascii="Times New Roman" w:hAnsi="Times New Roman" w:cs="Times New Roman"/>
          <w:sz w:val="24"/>
          <w:szCs w:val="24"/>
        </w:rPr>
        <w:t xml:space="preserve"> with</w:t>
      </w:r>
      <w:r w:rsidR="00C065F4">
        <w:rPr>
          <w:rFonts w:ascii="Times New Roman" w:hAnsi="Times New Roman" w:cs="Times New Roman"/>
          <w:sz w:val="24"/>
          <w:szCs w:val="24"/>
        </w:rPr>
        <w:t xml:space="preserve"> </w:t>
      </w:r>
      <w:r w:rsidR="00E70D92">
        <w:rPr>
          <w:rFonts w:ascii="Times New Roman" w:hAnsi="Times New Roman" w:cs="Times New Roman"/>
          <w:sz w:val="24"/>
          <w:szCs w:val="24"/>
        </w:rPr>
        <w:t xml:space="preserve">two </w:t>
      </w:r>
      <w:r w:rsidR="00C065F4">
        <w:rPr>
          <w:rFonts w:ascii="Times New Roman" w:hAnsi="Times New Roman" w:cs="Times New Roman"/>
          <w:sz w:val="24"/>
          <w:szCs w:val="24"/>
        </w:rPr>
        <w:t>Scottish agricultural island communities</w:t>
      </w:r>
      <w:r w:rsidR="00E70D92">
        <w:rPr>
          <w:rFonts w:ascii="Times New Roman" w:hAnsi="Times New Roman" w:cs="Times New Roman"/>
          <w:sz w:val="24"/>
          <w:szCs w:val="24"/>
        </w:rPr>
        <w:t>,</w:t>
      </w:r>
      <w:r w:rsidR="00C065F4">
        <w:rPr>
          <w:rFonts w:ascii="Times New Roman" w:hAnsi="Times New Roman" w:cs="Times New Roman"/>
          <w:sz w:val="24"/>
          <w:szCs w:val="24"/>
        </w:rPr>
        <w:t xml:space="preserve"> evalu</w:t>
      </w:r>
      <w:r w:rsidR="00E70D92">
        <w:rPr>
          <w:rFonts w:ascii="Times New Roman" w:hAnsi="Times New Roman" w:cs="Times New Roman"/>
          <w:sz w:val="24"/>
          <w:szCs w:val="24"/>
        </w:rPr>
        <w:t>ating</w:t>
      </w:r>
      <w:r w:rsidR="00C065F4">
        <w:rPr>
          <w:rFonts w:ascii="Times New Roman" w:hAnsi="Times New Roman" w:cs="Times New Roman"/>
          <w:sz w:val="24"/>
          <w:szCs w:val="24"/>
        </w:rPr>
        <w:t xml:space="preserve"> the influence of agricultural groups within</w:t>
      </w:r>
      <w:r w:rsidR="00CD2219" w:rsidRPr="00084844">
        <w:rPr>
          <w:rFonts w:ascii="Times New Roman" w:hAnsi="Times New Roman" w:cs="Times New Roman"/>
          <w:sz w:val="24"/>
          <w:szCs w:val="24"/>
        </w:rPr>
        <w:t xml:space="preserve"> </w:t>
      </w:r>
      <w:r w:rsidR="00C065F4">
        <w:rPr>
          <w:rFonts w:ascii="Times New Roman" w:hAnsi="Times New Roman" w:cs="Times New Roman"/>
          <w:sz w:val="24"/>
          <w:szCs w:val="24"/>
        </w:rPr>
        <w:t>the rural communities. Students were</w:t>
      </w:r>
      <w:r w:rsidR="004841F2">
        <w:rPr>
          <w:rFonts w:ascii="Times New Roman" w:hAnsi="Times New Roman" w:cs="Times New Roman"/>
          <w:sz w:val="24"/>
          <w:szCs w:val="24"/>
        </w:rPr>
        <w:t xml:space="preserve"> divided into</w:t>
      </w:r>
      <w:r w:rsidR="00E70D92">
        <w:rPr>
          <w:rFonts w:ascii="Times New Roman" w:hAnsi="Times New Roman" w:cs="Times New Roman"/>
          <w:sz w:val="24"/>
          <w:szCs w:val="24"/>
        </w:rPr>
        <w:t xml:space="preserve"> two groups and </w:t>
      </w:r>
      <w:r w:rsidR="00C065F4">
        <w:rPr>
          <w:rFonts w:ascii="Times New Roman" w:hAnsi="Times New Roman" w:cs="Times New Roman"/>
          <w:sz w:val="24"/>
          <w:szCs w:val="24"/>
        </w:rPr>
        <w:t>immersed in the</w:t>
      </w:r>
      <w:r w:rsidR="00E70D92">
        <w:rPr>
          <w:rFonts w:ascii="Times New Roman" w:hAnsi="Times New Roman" w:cs="Times New Roman"/>
          <w:sz w:val="24"/>
          <w:szCs w:val="24"/>
        </w:rPr>
        <w:t>ir community for</w:t>
      </w:r>
      <w:r w:rsidR="00C065F4">
        <w:rPr>
          <w:rFonts w:ascii="Times New Roman" w:hAnsi="Times New Roman" w:cs="Times New Roman"/>
          <w:sz w:val="24"/>
          <w:szCs w:val="24"/>
        </w:rPr>
        <w:t xml:space="preserve"> </w:t>
      </w:r>
      <w:r w:rsidR="00B03931">
        <w:rPr>
          <w:rFonts w:ascii="Times New Roman" w:hAnsi="Times New Roman" w:cs="Times New Roman"/>
          <w:sz w:val="24"/>
          <w:szCs w:val="24"/>
        </w:rPr>
        <w:t>22 days</w:t>
      </w:r>
      <w:r w:rsidR="006C0ECF" w:rsidRPr="00084844">
        <w:rPr>
          <w:rFonts w:ascii="Times New Roman" w:hAnsi="Times New Roman" w:cs="Times New Roman"/>
          <w:sz w:val="24"/>
          <w:szCs w:val="24"/>
        </w:rPr>
        <w:t>.</w:t>
      </w:r>
      <w:r w:rsidR="006C0ECF" w:rsidRPr="001B3C9B">
        <w:rPr>
          <w:rFonts w:ascii="Times New Roman" w:hAnsi="Times New Roman" w:cs="Times New Roman"/>
          <w:sz w:val="24"/>
          <w:szCs w:val="24"/>
        </w:rPr>
        <w:t xml:space="preserve"> </w:t>
      </w:r>
    </w:p>
    <w:p w:rsidR="00421614" w:rsidRPr="001B3C9B" w:rsidRDefault="00421614" w:rsidP="00E860A3">
      <w:pPr>
        <w:spacing w:after="0" w:line="240" w:lineRule="auto"/>
        <w:rPr>
          <w:rFonts w:ascii="Times New Roman" w:hAnsi="Times New Roman" w:cs="Times New Roman"/>
          <w:sz w:val="24"/>
          <w:szCs w:val="24"/>
        </w:rPr>
      </w:pPr>
    </w:p>
    <w:p w:rsidR="006C0ECF" w:rsidRPr="00FD1605" w:rsidRDefault="006C0ECF" w:rsidP="00E860A3">
      <w:pPr>
        <w:spacing w:after="0" w:line="240" w:lineRule="auto"/>
        <w:rPr>
          <w:rFonts w:ascii="Times New Roman" w:hAnsi="Times New Roman" w:cs="Times New Roman"/>
          <w:b/>
          <w:sz w:val="24"/>
          <w:szCs w:val="24"/>
        </w:rPr>
      </w:pPr>
      <w:r w:rsidRPr="00FD1605">
        <w:rPr>
          <w:rFonts w:ascii="Times New Roman" w:hAnsi="Times New Roman" w:cs="Times New Roman"/>
          <w:b/>
          <w:sz w:val="24"/>
          <w:szCs w:val="24"/>
        </w:rPr>
        <w:t>Research Question</w:t>
      </w:r>
      <w:r w:rsidR="00CD2219" w:rsidRPr="00FD1605">
        <w:rPr>
          <w:rFonts w:ascii="Times New Roman" w:hAnsi="Times New Roman" w:cs="Times New Roman"/>
          <w:b/>
          <w:sz w:val="24"/>
          <w:szCs w:val="24"/>
        </w:rPr>
        <w:t>s:</w:t>
      </w:r>
    </w:p>
    <w:p w:rsidR="006C0ECF" w:rsidRPr="001B3C9B" w:rsidRDefault="006C0ECF" w:rsidP="00E860A3">
      <w:pPr>
        <w:pStyle w:val="ListParagraph"/>
        <w:numPr>
          <w:ilvl w:val="0"/>
          <w:numId w:val="4"/>
        </w:numPr>
        <w:spacing w:after="0" w:line="240" w:lineRule="auto"/>
        <w:rPr>
          <w:rFonts w:ascii="Times New Roman" w:hAnsi="Times New Roman" w:cs="Times New Roman"/>
          <w:sz w:val="24"/>
          <w:szCs w:val="24"/>
        </w:rPr>
      </w:pPr>
      <w:r w:rsidRPr="001B3C9B">
        <w:rPr>
          <w:rFonts w:ascii="Times New Roman" w:hAnsi="Times New Roman" w:cs="Times New Roman"/>
          <w:sz w:val="24"/>
          <w:szCs w:val="24"/>
        </w:rPr>
        <w:t>What objects/events do participating students view as novel stimuli when immersed in an international setting?</w:t>
      </w:r>
    </w:p>
    <w:p w:rsidR="006C0ECF" w:rsidRPr="001B3C9B" w:rsidRDefault="006C0ECF" w:rsidP="00E860A3">
      <w:pPr>
        <w:pStyle w:val="ListParagraph"/>
        <w:numPr>
          <w:ilvl w:val="0"/>
          <w:numId w:val="4"/>
        </w:numPr>
        <w:spacing w:after="0" w:line="240" w:lineRule="auto"/>
        <w:rPr>
          <w:rFonts w:ascii="Times New Roman" w:hAnsi="Times New Roman" w:cs="Times New Roman"/>
          <w:sz w:val="24"/>
          <w:szCs w:val="24"/>
        </w:rPr>
      </w:pPr>
      <w:r w:rsidRPr="001B3C9B">
        <w:rPr>
          <w:rFonts w:ascii="Times New Roman" w:hAnsi="Times New Roman" w:cs="Times New Roman"/>
          <w:sz w:val="24"/>
          <w:szCs w:val="24"/>
        </w:rPr>
        <w:t xml:space="preserve">How do students </w:t>
      </w:r>
      <w:r w:rsidR="00305028" w:rsidRPr="001B3C9B">
        <w:rPr>
          <w:rFonts w:ascii="Times New Roman" w:hAnsi="Times New Roman" w:cs="Times New Roman"/>
          <w:sz w:val="24"/>
          <w:szCs w:val="24"/>
        </w:rPr>
        <w:t>appraise</w:t>
      </w:r>
      <w:r w:rsidR="00CD2219">
        <w:rPr>
          <w:rFonts w:ascii="Times New Roman" w:hAnsi="Times New Roman" w:cs="Times New Roman"/>
          <w:sz w:val="24"/>
          <w:szCs w:val="24"/>
        </w:rPr>
        <w:t>/</w:t>
      </w:r>
      <w:r w:rsidRPr="001B3C9B">
        <w:rPr>
          <w:rFonts w:ascii="Times New Roman" w:hAnsi="Times New Roman" w:cs="Times New Roman"/>
          <w:sz w:val="24"/>
          <w:szCs w:val="24"/>
        </w:rPr>
        <w:t>react to</w:t>
      </w:r>
      <w:r w:rsidR="00CD2219">
        <w:rPr>
          <w:rFonts w:ascii="Times New Roman" w:hAnsi="Times New Roman" w:cs="Times New Roman"/>
          <w:sz w:val="24"/>
          <w:szCs w:val="24"/>
        </w:rPr>
        <w:t>ward</w:t>
      </w:r>
      <w:r w:rsidRPr="001B3C9B">
        <w:rPr>
          <w:rFonts w:ascii="Times New Roman" w:hAnsi="Times New Roman" w:cs="Times New Roman"/>
          <w:sz w:val="24"/>
          <w:szCs w:val="24"/>
        </w:rPr>
        <w:t xml:space="preserve"> identified stimuli within an international setting?</w:t>
      </w:r>
    </w:p>
    <w:p w:rsidR="00C065F4" w:rsidRDefault="00C065F4" w:rsidP="00E860A3">
      <w:pPr>
        <w:spacing w:after="0" w:line="240" w:lineRule="auto"/>
        <w:jc w:val="center"/>
        <w:rPr>
          <w:rFonts w:ascii="Times New Roman" w:hAnsi="Times New Roman" w:cs="Times New Roman"/>
          <w:b/>
          <w:sz w:val="24"/>
          <w:szCs w:val="24"/>
        </w:rPr>
      </w:pPr>
    </w:p>
    <w:p w:rsidR="006C0ECF" w:rsidRPr="001B3C9B" w:rsidRDefault="006C0ECF" w:rsidP="00E860A3">
      <w:pPr>
        <w:spacing w:after="0" w:line="240" w:lineRule="auto"/>
        <w:jc w:val="center"/>
        <w:rPr>
          <w:rFonts w:ascii="Times New Roman" w:hAnsi="Times New Roman" w:cs="Times New Roman"/>
          <w:b/>
          <w:sz w:val="24"/>
          <w:szCs w:val="24"/>
        </w:rPr>
      </w:pPr>
      <w:r w:rsidRPr="001B3C9B">
        <w:rPr>
          <w:rFonts w:ascii="Times New Roman" w:hAnsi="Times New Roman" w:cs="Times New Roman"/>
          <w:b/>
          <w:sz w:val="24"/>
          <w:szCs w:val="24"/>
        </w:rPr>
        <w:t>Methodology</w:t>
      </w:r>
    </w:p>
    <w:p w:rsidR="00BB1177" w:rsidRPr="001B3C9B" w:rsidRDefault="00C065F4" w:rsidP="003234DF">
      <w:pPr>
        <w:spacing w:line="240" w:lineRule="auto"/>
        <w:ind w:firstLine="720"/>
        <w:rPr>
          <w:rFonts w:ascii="Times New Roman" w:hAnsi="Times New Roman" w:cs="Times New Roman"/>
          <w:sz w:val="24"/>
          <w:szCs w:val="24"/>
        </w:rPr>
      </w:pPr>
      <w:r w:rsidRPr="001568D1">
        <w:rPr>
          <w:rFonts w:ascii="Times New Roman" w:hAnsi="Times New Roman" w:cs="Times New Roman"/>
          <w:sz w:val="24"/>
          <w:szCs w:val="24"/>
        </w:rPr>
        <w:t>Students maintained journals throughout the international experience</w:t>
      </w:r>
      <w:r w:rsidR="005272C4">
        <w:rPr>
          <w:rFonts w:ascii="Times New Roman" w:hAnsi="Times New Roman" w:cs="Times New Roman"/>
          <w:sz w:val="24"/>
          <w:szCs w:val="24"/>
        </w:rPr>
        <w:t xml:space="preserve"> and were collected at the end of the course.</w:t>
      </w:r>
      <w:r w:rsidRPr="001568D1">
        <w:rPr>
          <w:rFonts w:ascii="Times New Roman" w:hAnsi="Times New Roman" w:cs="Times New Roman"/>
          <w:sz w:val="24"/>
          <w:szCs w:val="24"/>
        </w:rPr>
        <w:t xml:space="preserve"> </w:t>
      </w:r>
      <w:r w:rsidR="005272C4">
        <w:rPr>
          <w:rFonts w:ascii="Times New Roman" w:hAnsi="Times New Roman" w:cs="Times New Roman"/>
          <w:sz w:val="24"/>
          <w:szCs w:val="24"/>
        </w:rPr>
        <w:t>Journals were analyzed to identify</w:t>
      </w:r>
      <w:r w:rsidRPr="001568D1">
        <w:rPr>
          <w:rFonts w:ascii="Times New Roman" w:hAnsi="Times New Roman" w:cs="Times New Roman"/>
          <w:sz w:val="24"/>
          <w:szCs w:val="24"/>
        </w:rPr>
        <w:t xml:space="preserve"> student stimulus appraisal and correlating reactions. </w:t>
      </w:r>
      <w:r w:rsidR="005272C4">
        <w:rPr>
          <w:rFonts w:ascii="Times New Roman" w:hAnsi="Times New Roman" w:cs="Times New Roman"/>
          <w:sz w:val="24"/>
          <w:szCs w:val="24"/>
        </w:rPr>
        <w:t xml:space="preserve">Data analysis included </w:t>
      </w:r>
      <w:r w:rsidR="00C127C3">
        <w:rPr>
          <w:rFonts w:ascii="Times New Roman" w:hAnsi="Times New Roman" w:cs="Times New Roman"/>
          <w:sz w:val="24"/>
          <w:szCs w:val="24"/>
        </w:rPr>
        <w:t xml:space="preserve">first round </w:t>
      </w:r>
      <w:r w:rsidR="005272C4">
        <w:rPr>
          <w:rFonts w:ascii="Times New Roman" w:hAnsi="Times New Roman" w:cs="Times New Roman"/>
          <w:sz w:val="24"/>
          <w:szCs w:val="24"/>
        </w:rPr>
        <w:t>holistic coding</w:t>
      </w:r>
      <w:r w:rsidR="00C127C3">
        <w:rPr>
          <w:rFonts w:ascii="Times New Roman" w:hAnsi="Times New Roman" w:cs="Times New Roman"/>
          <w:sz w:val="24"/>
          <w:szCs w:val="24"/>
        </w:rPr>
        <w:t xml:space="preserve"> then second round</w:t>
      </w:r>
      <w:r w:rsidR="001568D1" w:rsidRPr="001568D1">
        <w:rPr>
          <w:rFonts w:ascii="Times New Roman" w:hAnsi="Times New Roman" w:cs="Times New Roman"/>
          <w:sz w:val="24"/>
          <w:szCs w:val="24"/>
        </w:rPr>
        <w:t xml:space="preserve"> axial cod</w:t>
      </w:r>
      <w:r w:rsidR="00C127C3">
        <w:rPr>
          <w:rFonts w:ascii="Times New Roman" w:hAnsi="Times New Roman" w:cs="Times New Roman"/>
          <w:sz w:val="24"/>
          <w:szCs w:val="24"/>
        </w:rPr>
        <w:t>ing</w:t>
      </w:r>
      <w:r w:rsidR="001568D1">
        <w:rPr>
          <w:rFonts w:ascii="Times New Roman" w:hAnsi="Times New Roman" w:cs="Times New Roman"/>
          <w:sz w:val="24"/>
          <w:szCs w:val="24"/>
        </w:rPr>
        <w:t xml:space="preserve"> </w:t>
      </w:r>
      <w:r w:rsidR="001568D1" w:rsidRPr="001568D1">
        <w:rPr>
          <w:rFonts w:ascii="Times New Roman" w:hAnsi="Times New Roman" w:cs="Times New Roman"/>
          <w:sz w:val="24"/>
          <w:szCs w:val="24"/>
        </w:rPr>
        <w:t>(</w:t>
      </w:r>
      <w:proofErr w:type="spellStart"/>
      <w:r w:rsidR="001568D1" w:rsidRPr="001568D1">
        <w:rPr>
          <w:rFonts w:ascii="Times New Roman" w:hAnsi="Times New Roman" w:cs="Times New Roman"/>
          <w:sz w:val="24"/>
          <w:szCs w:val="24"/>
        </w:rPr>
        <w:t>Saldańa</w:t>
      </w:r>
      <w:proofErr w:type="spellEnd"/>
      <w:r w:rsidR="001568D1" w:rsidRPr="001568D1">
        <w:rPr>
          <w:rFonts w:ascii="Times New Roman" w:hAnsi="Times New Roman" w:cs="Times New Roman"/>
          <w:sz w:val="24"/>
          <w:szCs w:val="24"/>
        </w:rPr>
        <w:t xml:space="preserve">, 2009) </w:t>
      </w:r>
      <w:r w:rsidR="001568D1">
        <w:rPr>
          <w:rFonts w:ascii="Times New Roman" w:hAnsi="Times New Roman" w:cs="Times New Roman"/>
          <w:sz w:val="24"/>
          <w:szCs w:val="24"/>
        </w:rPr>
        <w:t xml:space="preserve">using the primary tenets appraisal theory. </w:t>
      </w:r>
      <w:r w:rsidR="001568D1" w:rsidRPr="001568D1">
        <w:rPr>
          <w:rFonts w:ascii="Times New Roman" w:hAnsi="Times New Roman" w:cs="Times New Roman"/>
          <w:sz w:val="24"/>
          <w:szCs w:val="24"/>
        </w:rPr>
        <w:t xml:space="preserve">Data were substantiated through inter-rater reliability and </w:t>
      </w:r>
      <w:r w:rsidR="003234DF">
        <w:rPr>
          <w:rFonts w:ascii="Times New Roman" w:hAnsi="Times New Roman" w:cs="Times New Roman"/>
          <w:sz w:val="24"/>
          <w:szCs w:val="24"/>
        </w:rPr>
        <w:t xml:space="preserve">by </w:t>
      </w:r>
      <w:r w:rsidR="001568D1" w:rsidRPr="001568D1">
        <w:rPr>
          <w:rFonts w:ascii="Times New Roman" w:hAnsi="Times New Roman" w:cs="Times New Roman"/>
          <w:sz w:val="24"/>
          <w:szCs w:val="24"/>
        </w:rPr>
        <w:t>confirming qualitative themes with each participant.</w:t>
      </w:r>
    </w:p>
    <w:p w:rsidR="00BB1177" w:rsidRPr="001B3C9B" w:rsidRDefault="00BB1177" w:rsidP="00E860A3">
      <w:pPr>
        <w:spacing w:after="0" w:line="240" w:lineRule="auto"/>
        <w:jc w:val="center"/>
        <w:rPr>
          <w:rFonts w:ascii="Times New Roman" w:hAnsi="Times New Roman" w:cs="Times New Roman"/>
          <w:b/>
          <w:sz w:val="24"/>
          <w:szCs w:val="24"/>
        </w:rPr>
      </w:pPr>
      <w:r w:rsidRPr="001B3C9B">
        <w:rPr>
          <w:rFonts w:ascii="Times New Roman" w:hAnsi="Times New Roman" w:cs="Times New Roman"/>
          <w:b/>
          <w:sz w:val="24"/>
          <w:szCs w:val="24"/>
        </w:rPr>
        <w:t>Results/Findings</w:t>
      </w:r>
    </w:p>
    <w:p w:rsidR="00FE6079" w:rsidRDefault="00FE6079" w:rsidP="00E860A3">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Coding resulted in thematic stimuli categories, each </w:t>
      </w:r>
      <w:r w:rsidR="004841F2">
        <w:rPr>
          <w:rFonts w:ascii="Times New Roman" w:hAnsi="Times New Roman" w:cs="Times New Roman"/>
          <w:sz w:val="24"/>
          <w:szCs w:val="24"/>
        </w:rPr>
        <w:t xml:space="preserve">creating </w:t>
      </w:r>
      <w:r>
        <w:rPr>
          <w:rFonts w:ascii="Times New Roman" w:hAnsi="Times New Roman" w:cs="Times New Roman"/>
          <w:sz w:val="24"/>
          <w:szCs w:val="24"/>
        </w:rPr>
        <w:t>various emotional responses from students</w:t>
      </w:r>
      <w:r w:rsidR="001568D1">
        <w:rPr>
          <w:rFonts w:ascii="Times New Roman" w:hAnsi="Times New Roman" w:cs="Times New Roman"/>
          <w:sz w:val="24"/>
          <w:szCs w:val="24"/>
        </w:rPr>
        <w:t xml:space="preserve">. </w:t>
      </w:r>
      <w:r w:rsidR="00E76B75">
        <w:rPr>
          <w:rFonts w:ascii="Times New Roman" w:hAnsi="Times New Roman" w:cs="Times New Roman"/>
          <w:sz w:val="24"/>
          <w:szCs w:val="24"/>
        </w:rPr>
        <w:t xml:space="preserve">Results are presented </w:t>
      </w:r>
      <w:r w:rsidR="005272C4">
        <w:rPr>
          <w:rFonts w:ascii="Times New Roman" w:hAnsi="Times New Roman" w:cs="Times New Roman"/>
          <w:sz w:val="24"/>
          <w:szCs w:val="24"/>
        </w:rPr>
        <w:t>with</w:t>
      </w:r>
      <w:r w:rsidR="00E76B75">
        <w:rPr>
          <w:rFonts w:ascii="Times New Roman" w:hAnsi="Times New Roman" w:cs="Times New Roman"/>
          <w:sz w:val="24"/>
          <w:szCs w:val="24"/>
        </w:rPr>
        <w:t xml:space="preserve"> these thematic categories </w:t>
      </w:r>
      <w:r w:rsidR="005272C4">
        <w:rPr>
          <w:rFonts w:ascii="Times New Roman" w:hAnsi="Times New Roman" w:cs="Times New Roman"/>
          <w:sz w:val="24"/>
          <w:szCs w:val="24"/>
        </w:rPr>
        <w:t xml:space="preserve">along </w:t>
      </w:r>
      <w:r w:rsidR="00E76B75">
        <w:rPr>
          <w:rFonts w:ascii="Times New Roman" w:hAnsi="Times New Roman" w:cs="Times New Roman"/>
          <w:sz w:val="24"/>
          <w:szCs w:val="24"/>
        </w:rPr>
        <w:t xml:space="preserve">with identified student </w:t>
      </w:r>
      <w:r w:rsidR="005272C4">
        <w:rPr>
          <w:rFonts w:ascii="Times New Roman" w:hAnsi="Times New Roman" w:cs="Times New Roman"/>
          <w:sz w:val="24"/>
          <w:szCs w:val="24"/>
        </w:rPr>
        <w:t>appraisal/reaction</w:t>
      </w:r>
      <w:r w:rsidR="00E76B75">
        <w:rPr>
          <w:rFonts w:ascii="Times New Roman" w:hAnsi="Times New Roman" w:cs="Times New Roman"/>
          <w:sz w:val="24"/>
          <w:szCs w:val="24"/>
        </w:rPr>
        <w:t>.</w:t>
      </w:r>
      <w:r w:rsidR="005272C4">
        <w:rPr>
          <w:rFonts w:ascii="Times New Roman" w:hAnsi="Times New Roman" w:cs="Times New Roman"/>
          <w:sz w:val="24"/>
          <w:szCs w:val="24"/>
        </w:rPr>
        <w:t xml:space="preserve"> S</w:t>
      </w:r>
      <w:r>
        <w:rPr>
          <w:rFonts w:ascii="Times New Roman" w:hAnsi="Times New Roman" w:cs="Times New Roman"/>
          <w:sz w:val="24"/>
          <w:szCs w:val="24"/>
        </w:rPr>
        <w:t>tudent evidence is presented in the form of student quotes.</w:t>
      </w:r>
    </w:p>
    <w:p w:rsidR="00BC135B" w:rsidRPr="001B3C9B" w:rsidRDefault="00BC135B" w:rsidP="00E860A3">
      <w:pPr>
        <w:spacing w:after="0" w:line="240" w:lineRule="auto"/>
        <w:rPr>
          <w:rFonts w:ascii="Times New Roman" w:hAnsi="Times New Roman" w:cs="Times New Roman"/>
          <w:sz w:val="24"/>
          <w:szCs w:val="24"/>
        </w:rPr>
        <w:sectPr w:rsidR="00BC135B" w:rsidRPr="001B3C9B" w:rsidSect="00E76B75">
          <w:type w:val="continuous"/>
          <w:pgSz w:w="12240" w:h="15840"/>
          <w:pgMar w:top="1440" w:right="1440" w:bottom="1440" w:left="1440" w:header="720" w:footer="720" w:gutter="0"/>
          <w:cols w:space="720"/>
          <w:docGrid w:linePitch="360"/>
        </w:sect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2045"/>
        <w:gridCol w:w="2203"/>
        <w:gridCol w:w="5328"/>
      </w:tblGrid>
      <w:tr w:rsidR="004841F2" w:rsidTr="00E0215A">
        <w:tc>
          <w:tcPr>
            <w:tcW w:w="9576" w:type="dxa"/>
            <w:gridSpan w:val="3"/>
            <w:tcBorders>
              <w:top w:val="nil"/>
            </w:tcBorders>
          </w:tcPr>
          <w:p w:rsidR="004841F2" w:rsidRDefault="004841F2" w:rsidP="00E0215A">
            <w:pPr>
              <w:rPr>
                <w:rFonts w:ascii="Times New Roman" w:hAnsi="Times New Roman" w:cs="Times New Roman"/>
                <w:sz w:val="24"/>
                <w:szCs w:val="24"/>
              </w:rPr>
            </w:pPr>
            <w:r>
              <w:rPr>
                <w:rFonts w:ascii="Times New Roman" w:hAnsi="Times New Roman" w:cs="Times New Roman"/>
                <w:sz w:val="24"/>
                <w:szCs w:val="24"/>
              </w:rPr>
              <w:lastRenderedPageBreak/>
              <w:t>Table 1</w:t>
            </w:r>
          </w:p>
          <w:p w:rsidR="004841F2" w:rsidRPr="00D87F75" w:rsidRDefault="004841F2" w:rsidP="00E0215A">
            <w:pPr>
              <w:rPr>
                <w:rFonts w:ascii="Times New Roman" w:hAnsi="Times New Roman" w:cs="Times New Roman"/>
                <w:i/>
                <w:sz w:val="24"/>
                <w:szCs w:val="24"/>
              </w:rPr>
            </w:pPr>
            <w:r>
              <w:rPr>
                <w:rFonts w:ascii="Times New Roman" w:hAnsi="Times New Roman" w:cs="Times New Roman"/>
                <w:i/>
                <w:sz w:val="24"/>
                <w:szCs w:val="24"/>
              </w:rPr>
              <w:t>Student Reactions to Thematic Stimuli</w:t>
            </w:r>
          </w:p>
        </w:tc>
      </w:tr>
      <w:tr w:rsidR="004841F2" w:rsidTr="00E0215A">
        <w:tc>
          <w:tcPr>
            <w:tcW w:w="2045" w:type="dxa"/>
          </w:tcPr>
          <w:p w:rsidR="004841F2" w:rsidRPr="003F583A" w:rsidRDefault="004841F2" w:rsidP="00E0215A">
            <w:pPr>
              <w:rPr>
                <w:rFonts w:ascii="Times New Roman" w:hAnsi="Times New Roman" w:cs="Times New Roman"/>
                <w:b/>
                <w:sz w:val="24"/>
                <w:szCs w:val="24"/>
              </w:rPr>
            </w:pPr>
            <w:r w:rsidRPr="003F583A">
              <w:rPr>
                <w:rFonts w:ascii="Times New Roman" w:hAnsi="Times New Roman" w:cs="Times New Roman"/>
                <w:b/>
                <w:sz w:val="24"/>
                <w:szCs w:val="24"/>
              </w:rPr>
              <w:t>Thematic stimuli</w:t>
            </w:r>
          </w:p>
        </w:tc>
        <w:tc>
          <w:tcPr>
            <w:tcW w:w="2203" w:type="dxa"/>
          </w:tcPr>
          <w:p w:rsidR="004841F2" w:rsidRPr="00D87F75" w:rsidRDefault="004841F2" w:rsidP="00E0215A">
            <w:pPr>
              <w:rPr>
                <w:rFonts w:ascii="Times New Roman" w:hAnsi="Times New Roman" w:cs="Times New Roman"/>
                <w:b/>
                <w:sz w:val="24"/>
                <w:szCs w:val="24"/>
              </w:rPr>
            </w:pPr>
            <w:r w:rsidRPr="003F583A">
              <w:rPr>
                <w:rFonts w:ascii="Times New Roman" w:hAnsi="Times New Roman" w:cs="Times New Roman"/>
                <w:b/>
                <w:sz w:val="24"/>
                <w:szCs w:val="24"/>
              </w:rPr>
              <w:t xml:space="preserve">Appraisal/Reaction </w:t>
            </w:r>
          </w:p>
        </w:tc>
        <w:tc>
          <w:tcPr>
            <w:tcW w:w="5328" w:type="dxa"/>
          </w:tcPr>
          <w:p w:rsidR="004841F2" w:rsidRPr="003F583A" w:rsidRDefault="004841F2" w:rsidP="00E0215A">
            <w:pPr>
              <w:rPr>
                <w:rFonts w:ascii="Times New Roman" w:hAnsi="Times New Roman" w:cs="Times New Roman"/>
                <w:b/>
                <w:sz w:val="24"/>
                <w:szCs w:val="24"/>
              </w:rPr>
            </w:pPr>
            <w:r w:rsidRPr="003F583A">
              <w:rPr>
                <w:rFonts w:ascii="Times New Roman" w:hAnsi="Times New Roman" w:cs="Times New Roman"/>
                <w:b/>
                <w:sz w:val="24"/>
                <w:szCs w:val="24"/>
              </w:rPr>
              <w:t>Student evidence</w:t>
            </w:r>
          </w:p>
        </w:tc>
      </w:tr>
      <w:tr w:rsidR="004841F2" w:rsidTr="006438D5">
        <w:tc>
          <w:tcPr>
            <w:tcW w:w="2045" w:type="dxa"/>
            <w:vAlign w:val="center"/>
          </w:tcPr>
          <w:p w:rsidR="004841F2" w:rsidRDefault="004841F2" w:rsidP="004841F2">
            <w:pPr>
              <w:rPr>
                <w:rFonts w:ascii="Times New Roman" w:hAnsi="Times New Roman" w:cs="Times New Roman"/>
                <w:sz w:val="24"/>
                <w:szCs w:val="24"/>
              </w:rPr>
            </w:pPr>
            <w:r w:rsidRPr="001B3C9B">
              <w:rPr>
                <w:rFonts w:ascii="Times New Roman" w:hAnsi="Times New Roman" w:cs="Times New Roman"/>
                <w:sz w:val="24"/>
                <w:szCs w:val="24"/>
              </w:rPr>
              <w:t>International travel</w:t>
            </w:r>
          </w:p>
        </w:tc>
        <w:tc>
          <w:tcPr>
            <w:tcW w:w="2203" w:type="dxa"/>
            <w:vAlign w:val="center"/>
          </w:tcPr>
          <w:p w:rsidR="004841F2" w:rsidRDefault="004841F2" w:rsidP="006438D5">
            <w:pPr>
              <w:rPr>
                <w:rFonts w:ascii="Times New Roman" w:hAnsi="Times New Roman" w:cs="Times New Roman"/>
                <w:sz w:val="24"/>
                <w:szCs w:val="24"/>
              </w:rPr>
            </w:pPr>
            <w:r w:rsidRPr="00E207BB">
              <w:rPr>
                <w:rFonts w:ascii="Times New Roman" w:hAnsi="Times New Roman" w:cs="Times New Roman"/>
                <w:sz w:val="24"/>
                <w:szCs w:val="24"/>
              </w:rPr>
              <w:t>Frustration,</w:t>
            </w:r>
            <w:r>
              <w:rPr>
                <w:rFonts w:ascii="Times New Roman" w:hAnsi="Times New Roman" w:cs="Times New Roman"/>
                <w:b/>
                <w:sz w:val="24"/>
                <w:szCs w:val="24"/>
              </w:rPr>
              <w:t xml:space="preserve"> </w:t>
            </w:r>
            <w:r>
              <w:rPr>
                <w:rFonts w:ascii="Times New Roman" w:hAnsi="Times New Roman" w:cs="Times New Roman"/>
                <w:sz w:val="24"/>
                <w:szCs w:val="24"/>
              </w:rPr>
              <w:t>fear, agitation, anxiety,</w:t>
            </w:r>
            <w:r w:rsidRPr="009007EB">
              <w:rPr>
                <w:rFonts w:ascii="Times New Roman" w:hAnsi="Times New Roman" w:cs="Times New Roman"/>
                <w:b/>
                <w:sz w:val="24"/>
                <w:szCs w:val="24"/>
              </w:rPr>
              <w:t xml:space="preserve"> </w:t>
            </w:r>
            <w:r>
              <w:rPr>
                <w:rFonts w:ascii="Times New Roman" w:hAnsi="Times New Roman" w:cs="Times New Roman"/>
                <w:sz w:val="24"/>
                <w:szCs w:val="24"/>
              </w:rPr>
              <w:t>excitement</w:t>
            </w:r>
            <w:r w:rsidRPr="009007EB">
              <w:rPr>
                <w:rFonts w:ascii="Times New Roman" w:hAnsi="Times New Roman" w:cs="Times New Roman"/>
                <w:b/>
                <w:sz w:val="24"/>
                <w:szCs w:val="24"/>
              </w:rPr>
              <w:t xml:space="preserve">, </w:t>
            </w:r>
            <w:r>
              <w:rPr>
                <w:rFonts w:ascii="Times New Roman" w:hAnsi="Times New Roman" w:cs="Times New Roman"/>
                <w:sz w:val="24"/>
                <w:szCs w:val="24"/>
              </w:rPr>
              <w:t>elation</w:t>
            </w:r>
          </w:p>
        </w:tc>
        <w:tc>
          <w:tcPr>
            <w:tcW w:w="5328" w:type="dxa"/>
          </w:tcPr>
          <w:p w:rsidR="004841F2" w:rsidRPr="00D87F75" w:rsidRDefault="004841F2" w:rsidP="00E0215A">
            <w:pPr>
              <w:rPr>
                <w:rFonts w:ascii="Times New Roman" w:hAnsi="Times New Roman" w:cs="Times New Roman"/>
                <w:i/>
                <w:sz w:val="24"/>
                <w:szCs w:val="24"/>
              </w:rPr>
            </w:pPr>
            <w:r w:rsidRPr="00D87F75">
              <w:rPr>
                <w:rFonts w:ascii="Times New Roman" w:hAnsi="Times New Roman" w:cs="Times New Roman"/>
                <w:i/>
                <w:sz w:val="24"/>
                <w:szCs w:val="24"/>
              </w:rPr>
              <w:t>“The days cannot pass quickly enough for me. Part of me is still regretting taking this trip.”</w:t>
            </w:r>
          </w:p>
          <w:p w:rsidR="004841F2" w:rsidRPr="00D87F75" w:rsidRDefault="004841F2" w:rsidP="00E0215A">
            <w:pPr>
              <w:rPr>
                <w:rFonts w:ascii="Times New Roman" w:hAnsi="Times New Roman" w:cs="Times New Roman"/>
                <w:i/>
                <w:sz w:val="24"/>
                <w:szCs w:val="24"/>
              </w:rPr>
            </w:pPr>
            <w:r w:rsidRPr="00D87F75">
              <w:rPr>
                <w:rFonts w:ascii="Times New Roman" w:hAnsi="Times New Roman" w:cs="Times New Roman"/>
                <w:i/>
                <w:sz w:val="24"/>
                <w:szCs w:val="24"/>
              </w:rPr>
              <w:t xml:space="preserve"> “I hate London!! I want to come home.”</w:t>
            </w:r>
          </w:p>
        </w:tc>
      </w:tr>
      <w:tr w:rsidR="004841F2" w:rsidTr="006438D5">
        <w:tc>
          <w:tcPr>
            <w:tcW w:w="2045" w:type="dxa"/>
            <w:vAlign w:val="center"/>
          </w:tcPr>
          <w:p w:rsidR="004841F2" w:rsidRDefault="004841F2" w:rsidP="004841F2">
            <w:pPr>
              <w:rPr>
                <w:rFonts w:ascii="Times New Roman" w:hAnsi="Times New Roman" w:cs="Times New Roman"/>
                <w:sz w:val="24"/>
                <w:szCs w:val="24"/>
              </w:rPr>
            </w:pPr>
            <w:r w:rsidRPr="001B3C9B">
              <w:rPr>
                <w:rFonts w:ascii="Times New Roman" w:hAnsi="Times New Roman" w:cs="Times New Roman"/>
                <w:sz w:val="24"/>
                <w:szCs w:val="24"/>
              </w:rPr>
              <w:t>Culinary differences</w:t>
            </w:r>
          </w:p>
        </w:tc>
        <w:tc>
          <w:tcPr>
            <w:tcW w:w="2203" w:type="dxa"/>
            <w:vAlign w:val="center"/>
          </w:tcPr>
          <w:p w:rsidR="004841F2" w:rsidRDefault="004841F2" w:rsidP="006438D5">
            <w:pPr>
              <w:rPr>
                <w:rFonts w:ascii="Times New Roman" w:hAnsi="Times New Roman" w:cs="Times New Roman"/>
                <w:sz w:val="24"/>
                <w:szCs w:val="24"/>
              </w:rPr>
            </w:pPr>
            <w:r>
              <w:rPr>
                <w:rFonts w:ascii="Times New Roman" w:hAnsi="Times New Roman" w:cs="Times New Roman"/>
                <w:sz w:val="24"/>
                <w:szCs w:val="24"/>
              </w:rPr>
              <w:t>Annoyance,</w:t>
            </w:r>
            <w:r w:rsidRPr="009007EB">
              <w:rPr>
                <w:rFonts w:ascii="Times New Roman" w:hAnsi="Times New Roman" w:cs="Times New Roman"/>
                <w:b/>
                <w:sz w:val="24"/>
                <w:szCs w:val="24"/>
              </w:rPr>
              <w:t xml:space="preserve"> </w:t>
            </w:r>
            <w:r>
              <w:rPr>
                <w:rFonts w:ascii="Times New Roman" w:hAnsi="Times New Roman" w:cs="Times New Roman"/>
                <w:sz w:val="24"/>
                <w:szCs w:val="24"/>
              </w:rPr>
              <w:t>disgust</w:t>
            </w:r>
            <w:r w:rsidRPr="009007EB">
              <w:rPr>
                <w:rFonts w:ascii="Times New Roman" w:hAnsi="Times New Roman" w:cs="Times New Roman"/>
                <w:b/>
                <w:sz w:val="24"/>
                <w:szCs w:val="24"/>
              </w:rPr>
              <w:t xml:space="preserve">, </w:t>
            </w:r>
            <w:r w:rsidRPr="00084844">
              <w:rPr>
                <w:rFonts w:ascii="Times New Roman" w:hAnsi="Times New Roman" w:cs="Times New Roman"/>
                <w:sz w:val="24"/>
                <w:szCs w:val="24"/>
              </w:rPr>
              <w:t>enthrallment</w:t>
            </w:r>
            <w:r>
              <w:rPr>
                <w:rFonts w:ascii="Times New Roman" w:hAnsi="Times New Roman" w:cs="Times New Roman"/>
                <w:sz w:val="24"/>
                <w:szCs w:val="24"/>
              </w:rPr>
              <w:t>, amazement</w:t>
            </w:r>
          </w:p>
        </w:tc>
        <w:tc>
          <w:tcPr>
            <w:tcW w:w="5328" w:type="dxa"/>
          </w:tcPr>
          <w:p w:rsidR="004841F2" w:rsidRPr="00D87F75" w:rsidRDefault="004841F2" w:rsidP="00E0215A">
            <w:pPr>
              <w:rPr>
                <w:rFonts w:ascii="Times New Roman" w:hAnsi="Times New Roman" w:cs="Times New Roman"/>
                <w:i/>
                <w:sz w:val="24"/>
                <w:szCs w:val="24"/>
              </w:rPr>
            </w:pPr>
            <w:r w:rsidRPr="00D87F75">
              <w:rPr>
                <w:rFonts w:ascii="Times New Roman" w:hAnsi="Times New Roman" w:cs="Times New Roman"/>
                <w:i/>
                <w:sz w:val="24"/>
                <w:szCs w:val="24"/>
              </w:rPr>
              <w:t>“I had pigeon (dove) for an appetizer (delicious), venison as a main course (AMAZING) and cheesecake for dessert.”</w:t>
            </w:r>
          </w:p>
        </w:tc>
      </w:tr>
      <w:tr w:rsidR="004841F2" w:rsidTr="006438D5">
        <w:tc>
          <w:tcPr>
            <w:tcW w:w="2045" w:type="dxa"/>
            <w:vAlign w:val="center"/>
          </w:tcPr>
          <w:p w:rsidR="004841F2" w:rsidRDefault="004841F2" w:rsidP="004841F2">
            <w:pPr>
              <w:rPr>
                <w:rFonts w:ascii="Times New Roman" w:hAnsi="Times New Roman" w:cs="Times New Roman"/>
                <w:sz w:val="24"/>
                <w:szCs w:val="24"/>
              </w:rPr>
            </w:pPr>
            <w:r w:rsidRPr="001B3C9B">
              <w:rPr>
                <w:rFonts w:ascii="Times New Roman" w:hAnsi="Times New Roman" w:cs="Times New Roman"/>
                <w:sz w:val="24"/>
                <w:szCs w:val="24"/>
              </w:rPr>
              <w:t>Societal norms</w:t>
            </w:r>
          </w:p>
        </w:tc>
        <w:tc>
          <w:tcPr>
            <w:tcW w:w="2203" w:type="dxa"/>
            <w:vAlign w:val="center"/>
          </w:tcPr>
          <w:p w:rsidR="004841F2" w:rsidRDefault="004841F2" w:rsidP="006438D5">
            <w:pPr>
              <w:rPr>
                <w:rFonts w:ascii="Times New Roman" w:hAnsi="Times New Roman" w:cs="Times New Roman"/>
                <w:sz w:val="24"/>
                <w:szCs w:val="24"/>
              </w:rPr>
            </w:pPr>
            <w:r w:rsidRPr="00084844">
              <w:rPr>
                <w:rFonts w:ascii="Times New Roman" w:hAnsi="Times New Roman" w:cs="Times New Roman"/>
                <w:sz w:val="24"/>
                <w:szCs w:val="24"/>
              </w:rPr>
              <w:t>Apprehension</w:t>
            </w:r>
            <w:r>
              <w:rPr>
                <w:rFonts w:ascii="Times New Roman" w:hAnsi="Times New Roman" w:cs="Times New Roman"/>
                <w:sz w:val="24"/>
                <w:szCs w:val="24"/>
              </w:rPr>
              <w:t>, dismay, homesickness, amazement</w:t>
            </w:r>
          </w:p>
        </w:tc>
        <w:tc>
          <w:tcPr>
            <w:tcW w:w="5328" w:type="dxa"/>
          </w:tcPr>
          <w:p w:rsidR="004841F2" w:rsidRPr="00D87F75" w:rsidRDefault="004841F2" w:rsidP="00E0215A">
            <w:pPr>
              <w:rPr>
                <w:rFonts w:ascii="Times New Roman" w:hAnsi="Times New Roman" w:cs="Times New Roman"/>
                <w:i/>
                <w:sz w:val="24"/>
                <w:szCs w:val="24"/>
              </w:rPr>
            </w:pPr>
            <w:r w:rsidRPr="00D87F75">
              <w:rPr>
                <w:rFonts w:ascii="Times New Roman" w:hAnsi="Times New Roman" w:cs="Times New Roman"/>
                <w:i/>
                <w:sz w:val="24"/>
                <w:szCs w:val="24"/>
              </w:rPr>
              <w:t>“It has truly amazed me how similar cultures and mentalities are across the world, but we always say cultures are different because we never break the surface.”</w:t>
            </w:r>
          </w:p>
          <w:p w:rsidR="004841F2" w:rsidRPr="00D87F75" w:rsidRDefault="004841F2" w:rsidP="00E0215A">
            <w:pPr>
              <w:rPr>
                <w:rFonts w:ascii="Times New Roman" w:hAnsi="Times New Roman" w:cs="Times New Roman"/>
                <w:i/>
                <w:sz w:val="24"/>
                <w:szCs w:val="24"/>
              </w:rPr>
            </w:pPr>
            <w:r w:rsidRPr="00D87F75">
              <w:rPr>
                <w:rFonts w:ascii="Times New Roman" w:hAnsi="Times New Roman" w:cs="Times New Roman"/>
                <w:i/>
                <w:sz w:val="24"/>
                <w:szCs w:val="24"/>
              </w:rPr>
              <w:t>“H</w:t>
            </w:r>
            <w:r>
              <w:rPr>
                <w:rFonts w:ascii="Times New Roman" w:hAnsi="Times New Roman" w:cs="Times New Roman"/>
                <w:i/>
                <w:sz w:val="24"/>
                <w:szCs w:val="24"/>
              </w:rPr>
              <w:t xml:space="preserve">e </w:t>
            </w:r>
            <w:proofErr w:type="gramStart"/>
            <w:r>
              <w:rPr>
                <w:rFonts w:ascii="Times New Roman" w:hAnsi="Times New Roman" w:cs="Times New Roman"/>
                <w:i/>
                <w:sz w:val="24"/>
                <w:szCs w:val="24"/>
              </w:rPr>
              <w:t>wouldn’t hardly look at me…</w:t>
            </w:r>
            <w:r w:rsidRPr="00D87F75">
              <w:rPr>
                <w:rFonts w:ascii="Times New Roman" w:hAnsi="Times New Roman" w:cs="Times New Roman"/>
                <w:i/>
                <w:sz w:val="24"/>
                <w:szCs w:val="24"/>
              </w:rPr>
              <w:t>because I was female.</w:t>
            </w:r>
            <w:proofErr w:type="gramEnd"/>
            <w:r w:rsidRPr="00D87F75">
              <w:rPr>
                <w:rFonts w:ascii="Times New Roman" w:hAnsi="Times New Roman" w:cs="Times New Roman"/>
                <w:i/>
                <w:sz w:val="24"/>
                <w:szCs w:val="24"/>
              </w:rPr>
              <w:t xml:space="preserve"> I</w:t>
            </w:r>
            <w:r>
              <w:rPr>
                <w:rFonts w:ascii="Times New Roman" w:hAnsi="Times New Roman" w:cs="Times New Roman"/>
                <w:i/>
                <w:sz w:val="24"/>
                <w:szCs w:val="24"/>
              </w:rPr>
              <w:t xml:space="preserve"> guess that was frustrating…</w:t>
            </w:r>
            <w:r w:rsidRPr="00D87F75">
              <w:rPr>
                <w:rFonts w:ascii="Times New Roman" w:hAnsi="Times New Roman" w:cs="Times New Roman"/>
                <w:i/>
                <w:sz w:val="24"/>
                <w:szCs w:val="24"/>
              </w:rPr>
              <w:t>because times have changed and I expect equal respect.”</w:t>
            </w:r>
          </w:p>
        </w:tc>
      </w:tr>
      <w:tr w:rsidR="004841F2" w:rsidTr="006438D5">
        <w:tc>
          <w:tcPr>
            <w:tcW w:w="2045" w:type="dxa"/>
            <w:vAlign w:val="center"/>
          </w:tcPr>
          <w:p w:rsidR="004841F2" w:rsidRDefault="004841F2" w:rsidP="004841F2">
            <w:pPr>
              <w:rPr>
                <w:rFonts w:ascii="Times New Roman" w:hAnsi="Times New Roman" w:cs="Times New Roman"/>
                <w:sz w:val="24"/>
                <w:szCs w:val="24"/>
              </w:rPr>
            </w:pPr>
            <w:r w:rsidRPr="001B3C9B">
              <w:rPr>
                <w:rFonts w:ascii="Times New Roman" w:hAnsi="Times New Roman" w:cs="Times New Roman"/>
                <w:sz w:val="24"/>
                <w:szCs w:val="24"/>
              </w:rPr>
              <w:t>International infrastructure</w:t>
            </w:r>
          </w:p>
        </w:tc>
        <w:tc>
          <w:tcPr>
            <w:tcW w:w="2203" w:type="dxa"/>
            <w:vAlign w:val="center"/>
          </w:tcPr>
          <w:p w:rsidR="004841F2" w:rsidRDefault="004841F2" w:rsidP="006438D5">
            <w:pPr>
              <w:rPr>
                <w:rFonts w:ascii="Times New Roman" w:hAnsi="Times New Roman" w:cs="Times New Roman"/>
                <w:sz w:val="24"/>
                <w:szCs w:val="24"/>
              </w:rPr>
            </w:pPr>
            <w:r>
              <w:rPr>
                <w:rFonts w:ascii="Times New Roman" w:hAnsi="Times New Roman" w:cs="Times New Roman"/>
                <w:sz w:val="24"/>
                <w:szCs w:val="24"/>
              </w:rPr>
              <w:t>Aggravation,</w:t>
            </w:r>
            <w:r w:rsidRPr="009007EB">
              <w:rPr>
                <w:rFonts w:ascii="Times New Roman" w:hAnsi="Times New Roman" w:cs="Times New Roman"/>
                <w:b/>
                <w:sz w:val="24"/>
                <w:szCs w:val="24"/>
              </w:rPr>
              <w:t xml:space="preserve"> </w:t>
            </w:r>
            <w:r>
              <w:rPr>
                <w:rFonts w:ascii="Times New Roman" w:hAnsi="Times New Roman" w:cs="Times New Roman"/>
                <w:sz w:val="24"/>
                <w:szCs w:val="24"/>
              </w:rPr>
              <w:t>optimism, irritation, isolation</w:t>
            </w:r>
            <w:r w:rsidR="005272C4">
              <w:rPr>
                <w:rFonts w:ascii="Times New Roman" w:hAnsi="Times New Roman" w:cs="Times New Roman"/>
                <w:sz w:val="24"/>
                <w:szCs w:val="24"/>
              </w:rPr>
              <w:t>, joy</w:t>
            </w:r>
          </w:p>
        </w:tc>
        <w:tc>
          <w:tcPr>
            <w:tcW w:w="5328" w:type="dxa"/>
          </w:tcPr>
          <w:p w:rsidR="004841F2" w:rsidRPr="00D87F75" w:rsidRDefault="004841F2" w:rsidP="00E0215A">
            <w:pPr>
              <w:rPr>
                <w:rFonts w:ascii="Times New Roman" w:hAnsi="Times New Roman" w:cs="Times New Roman"/>
                <w:i/>
                <w:sz w:val="24"/>
                <w:szCs w:val="24"/>
              </w:rPr>
            </w:pPr>
            <w:r w:rsidRPr="00D87F75">
              <w:rPr>
                <w:rFonts w:ascii="Times New Roman" w:hAnsi="Times New Roman" w:cs="Times New Roman"/>
                <w:i/>
                <w:sz w:val="24"/>
                <w:szCs w:val="24"/>
              </w:rPr>
              <w:t xml:space="preserve"> “While this place is beautiful, I am already tired of it and I feel trapped.”</w:t>
            </w:r>
          </w:p>
          <w:p w:rsidR="004841F2" w:rsidRPr="00D87F75" w:rsidRDefault="004841F2" w:rsidP="00E0215A">
            <w:pPr>
              <w:rPr>
                <w:rFonts w:ascii="Times New Roman" w:hAnsi="Times New Roman" w:cs="Times New Roman"/>
                <w:i/>
                <w:sz w:val="24"/>
                <w:szCs w:val="24"/>
              </w:rPr>
            </w:pPr>
            <w:r w:rsidRPr="00D87F75">
              <w:rPr>
                <w:rFonts w:ascii="Times New Roman" w:hAnsi="Times New Roman" w:cs="Times New Roman"/>
                <w:i/>
                <w:sz w:val="24"/>
                <w:szCs w:val="24"/>
              </w:rPr>
              <w:t xml:space="preserve"> “We love the Isle of </w:t>
            </w:r>
            <w:proofErr w:type="spellStart"/>
            <w:r w:rsidRPr="00D87F75">
              <w:rPr>
                <w:rFonts w:ascii="Times New Roman" w:hAnsi="Times New Roman" w:cs="Times New Roman"/>
                <w:i/>
                <w:sz w:val="24"/>
                <w:szCs w:val="24"/>
              </w:rPr>
              <w:t>Bute</w:t>
            </w:r>
            <w:proofErr w:type="spellEnd"/>
            <w:r w:rsidRPr="00D87F75">
              <w:rPr>
                <w:rFonts w:ascii="Times New Roman" w:hAnsi="Times New Roman" w:cs="Times New Roman"/>
                <w:i/>
                <w:sz w:val="24"/>
                <w:szCs w:val="24"/>
              </w:rPr>
              <w:t xml:space="preserve"> so much we wanted to see it from a raw perspective on bicycles.” </w:t>
            </w:r>
          </w:p>
        </w:tc>
      </w:tr>
      <w:tr w:rsidR="004841F2" w:rsidTr="006438D5">
        <w:tc>
          <w:tcPr>
            <w:tcW w:w="2045" w:type="dxa"/>
            <w:vAlign w:val="center"/>
          </w:tcPr>
          <w:p w:rsidR="004841F2" w:rsidRDefault="004841F2" w:rsidP="004841F2">
            <w:pPr>
              <w:rPr>
                <w:rFonts w:ascii="Times New Roman" w:hAnsi="Times New Roman" w:cs="Times New Roman"/>
                <w:sz w:val="24"/>
                <w:szCs w:val="24"/>
              </w:rPr>
            </w:pPr>
            <w:r w:rsidRPr="001B3C9B">
              <w:rPr>
                <w:rFonts w:ascii="Times New Roman" w:hAnsi="Times New Roman" w:cs="Times New Roman"/>
                <w:sz w:val="24"/>
                <w:szCs w:val="24"/>
              </w:rPr>
              <w:t>Language barriers</w:t>
            </w:r>
            <w:r w:rsidRPr="001B3C9B">
              <w:rPr>
                <w:rFonts w:ascii="Times New Roman" w:hAnsi="Times New Roman" w:cs="Times New Roman"/>
                <w:sz w:val="24"/>
                <w:szCs w:val="24"/>
              </w:rPr>
              <w:tab/>
            </w:r>
          </w:p>
        </w:tc>
        <w:tc>
          <w:tcPr>
            <w:tcW w:w="2203" w:type="dxa"/>
            <w:vAlign w:val="center"/>
          </w:tcPr>
          <w:p w:rsidR="004841F2" w:rsidRDefault="004841F2" w:rsidP="006438D5">
            <w:pPr>
              <w:rPr>
                <w:rFonts w:ascii="Times New Roman" w:hAnsi="Times New Roman" w:cs="Times New Roman"/>
                <w:sz w:val="24"/>
                <w:szCs w:val="24"/>
              </w:rPr>
            </w:pPr>
            <w:r>
              <w:rPr>
                <w:rFonts w:ascii="Times New Roman" w:hAnsi="Times New Roman" w:cs="Times New Roman"/>
                <w:sz w:val="24"/>
                <w:szCs w:val="24"/>
              </w:rPr>
              <w:t>Eagerness, optimism, exasperation, annoyance</w:t>
            </w:r>
          </w:p>
        </w:tc>
        <w:tc>
          <w:tcPr>
            <w:tcW w:w="5328" w:type="dxa"/>
          </w:tcPr>
          <w:p w:rsidR="004841F2" w:rsidRPr="00D87F75" w:rsidRDefault="004841F2" w:rsidP="00E0215A">
            <w:pPr>
              <w:rPr>
                <w:rFonts w:ascii="Times New Roman" w:hAnsi="Times New Roman" w:cs="Times New Roman"/>
                <w:i/>
                <w:sz w:val="24"/>
                <w:szCs w:val="24"/>
              </w:rPr>
            </w:pPr>
            <w:r w:rsidRPr="00D87F75">
              <w:rPr>
                <w:rFonts w:ascii="Times New Roman" w:hAnsi="Times New Roman" w:cs="Times New Roman"/>
                <w:i/>
                <w:sz w:val="24"/>
                <w:szCs w:val="24"/>
              </w:rPr>
              <w:t xml:space="preserve">“He’s an older man you sometimes can’t understand because his accent is so thick.” </w:t>
            </w:r>
          </w:p>
          <w:p w:rsidR="004841F2" w:rsidRPr="00D87F75" w:rsidRDefault="004841F2" w:rsidP="00E0215A">
            <w:pPr>
              <w:rPr>
                <w:rFonts w:ascii="Times New Roman" w:hAnsi="Times New Roman" w:cs="Times New Roman"/>
                <w:i/>
                <w:sz w:val="24"/>
                <w:szCs w:val="24"/>
              </w:rPr>
            </w:pPr>
            <w:r w:rsidRPr="00D87F75">
              <w:rPr>
                <w:rFonts w:ascii="Times New Roman" w:hAnsi="Times New Roman" w:cs="Times New Roman"/>
                <w:i/>
                <w:sz w:val="24"/>
                <w:szCs w:val="24"/>
              </w:rPr>
              <w:t>“The conversation was phenomenal and we were able to put our knowledge to the test.”</w:t>
            </w:r>
          </w:p>
        </w:tc>
      </w:tr>
    </w:tbl>
    <w:p w:rsidR="00E860A3" w:rsidRPr="001B3C9B" w:rsidRDefault="00E860A3" w:rsidP="00BC135B">
      <w:pPr>
        <w:spacing w:after="0" w:line="240" w:lineRule="auto"/>
        <w:rPr>
          <w:rFonts w:ascii="Times New Roman" w:hAnsi="Times New Roman" w:cs="Times New Roman"/>
          <w:sz w:val="24"/>
          <w:szCs w:val="24"/>
        </w:rPr>
      </w:pPr>
      <w:r w:rsidRPr="001B3C9B">
        <w:rPr>
          <w:rFonts w:ascii="Times New Roman" w:hAnsi="Times New Roman" w:cs="Times New Roman"/>
          <w:sz w:val="24"/>
          <w:szCs w:val="24"/>
        </w:rPr>
        <w:tab/>
      </w:r>
      <w:r w:rsidRPr="001B3C9B">
        <w:rPr>
          <w:rFonts w:ascii="Times New Roman" w:hAnsi="Times New Roman" w:cs="Times New Roman"/>
          <w:sz w:val="24"/>
          <w:szCs w:val="24"/>
        </w:rPr>
        <w:tab/>
      </w:r>
      <w:r w:rsidRPr="001B3C9B">
        <w:rPr>
          <w:rFonts w:ascii="Times New Roman" w:hAnsi="Times New Roman" w:cs="Times New Roman"/>
          <w:sz w:val="24"/>
          <w:szCs w:val="24"/>
        </w:rPr>
        <w:tab/>
      </w:r>
      <w:r w:rsidR="005A494D" w:rsidRPr="001B3C9B">
        <w:rPr>
          <w:rFonts w:ascii="Times New Roman" w:hAnsi="Times New Roman" w:cs="Times New Roman"/>
          <w:sz w:val="24"/>
          <w:szCs w:val="24"/>
        </w:rPr>
        <w:tab/>
      </w:r>
    </w:p>
    <w:p w:rsidR="00BC135B" w:rsidRPr="001B3C9B" w:rsidRDefault="00BC135B" w:rsidP="00BC135B">
      <w:pPr>
        <w:spacing w:after="0" w:line="240" w:lineRule="auto"/>
        <w:rPr>
          <w:rFonts w:ascii="Times New Roman" w:hAnsi="Times New Roman" w:cs="Times New Roman"/>
          <w:sz w:val="24"/>
          <w:szCs w:val="24"/>
        </w:rPr>
        <w:sectPr w:rsidR="00BC135B" w:rsidRPr="001B3C9B" w:rsidSect="00BC135B">
          <w:type w:val="continuous"/>
          <w:pgSz w:w="12240" w:h="15840"/>
          <w:pgMar w:top="1440" w:right="1440" w:bottom="1440" w:left="1440" w:header="720" w:footer="720" w:gutter="0"/>
          <w:cols w:space="720"/>
          <w:docGrid w:linePitch="360"/>
        </w:sectPr>
      </w:pPr>
    </w:p>
    <w:p w:rsidR="00BB1177" w:rsidRPr="001B3C9B" w:rsidRDefault="00BB1177" w:rsidP="00E860A3">
      <w:pPr>
        <w:spacing w:after="0" w:line="240" w:lineRule="auto"/>
        <w:jc w:val="center"/>
        <w:rPr>
          <w:rFonts w:ascii="Times New Roman" w:hAnsi="Times New Roman" w:cs="Times New Roman"/>
          <w:b/>
          <w:sz w:val="24"/>
          <w:szCs w:val="24"/>
        </w:rPr>
      </w:pPr>
      <w:r w:rsidRPr="001B3C9B">
        <w:rPr>
          <w:rFonts w:ascii="Times New Roman" w:hAnsi="Times New Roman" w:cs="Times New Roman"/>
          <w:b/>
          <w:sz w:val="24"/>
          <w:szCs w:val="24"/>
        </w:rPr>
        <w:lastRenderedPageBreak/>
        <w:t>Conclusio</w:t>
      </w:r>
      <w:r w:rsidR="0001323E">
        <w:rPr>
          <w:rFonts w:ascii="Times New Roman" w:hAnsi="Times New Roman" w:cs="Times New Roman"/>
          <w:b/>
          <w:sz w:val="24"/>
          <w:szCs w:val="24"/>
        </w:rPr>
        <w:t>ns/Implications/Recommendations</w:t>
      </w:r>
    </w:p>
    <w:p w:rsidR="005272C4" w:rsidRDefault="001568D1" w:rsidP="005272C4">
      <w:pPr>
        <w:spacing w:after="0" w:line="240" w:lineRule="auto"/>
        <w:rPr>
          <w:rFonts w:ascii="Times New Roman" w:hAnsi="Times New Roman" w:cs="Times New Roman"/>
          <w:sz w:val="24"/>
          <w:szCs w:val="24"/>
        </w:rPr>
      </w:pPr>
      <w:r>
        <w:rPr>
          <w:rFonts w:ascii="Times New Roman" w:hAnsi="Times New Roman" w:cs="Times New Roman"/>
        </w:rPr>
        <w:tab/>
      </w:r>
      <w:r w:rsidRPr="00E70D92">
        <w:rPr>
          <w:rFonts w:ascii="Times New Roman" w:hAnsi="Times New Roman" w:cs="Times New Roman"/>
          <w:sz w:val="24"/>
          <w:szCs w:val="24"/>
        </w:rPr>
        <w:t>All students experience</w:t>
      </w:r>
      <w:r w:rsidR="003234DF">
        <w:rPr>
          <w:rFonts w:ascii="Times New Roman" w:hAnsi="Times New Roman" w:cs="Times New Roman"/>
          <w:sz w:val="24"/>
          <w:szCs w:val="24"/>
        </w:rPr>
        <w:t>d</w:t>
      </w:r>
      <w:r w:rsidRPr="00E70D92">
        <w:rPr>
          <w:rFonts w:ascii="Times New Roman" w:hAnsi="Times New Roman" w:cs="Times New Roman"/>
          <w:sz w:val="24"/>
          <w:szCs w:val="24"/>
        </w:rPr>
        <w:t xml:space="preserve"> visceral responses toward the</w:t>
      </w:r>
      <w:r w:rsidR="003234DF">
        <w:rPr>
          <w:rFonts w:ascii="Times New Roman" w:hAnsi="Times New Roman" w:cs="Times New Roman"/>
          <w:sz w:val="24"/>
          <w:szCs w:val="24"/>
        </w:rPr>
        <w:t>ir</w:t>
      </w:r>
      <w:r w:rsidRPr="00E70D92">
        <w:rPr>
          <w:rFonts w:ascii="Times New Roman" w:hAnsi="Times New Roman" w:cs="Times New Roman"/>
          <w:sz w:val="24"/>
          <w:szCs w:val="24"/>
        </w:rPr>
        <w:t xml:space="preserve"> experience. However, </w:t>
      </w:r>
      <w:r w:rsidR="00E70D92" w:rsidRPr="00E70D92">
        <w:rPr>
          <w:rFonts w:ascii="Times New Roman" w:hAnsi="Times New Roman" w:cs="Times New Roman"/>
          <w:sz w:val="24"/>
          <w:szCs w:val="24"/>
        </w:rPr>
        <w:t xml:space="preserve">the </w:t>
      </w:r>
      <w:r w:rsidRPr="00E70D92">
        <w:rPr>
          <w:rFonts w:ascii="Times New Roman" w:hAnsi="Times New Roman" w:cs="Times New Roman"/>
          <w:sz w:val="24"/>
          <w:szCs w:val="24"/>
        </w:rPr>
        <w:t>stimuli for which they attribute</w:t>
      </w:r>
      <w:r w:rsidR="00E70D92" w:rsidRPr="00E70D92">
        <w:rPr>
          <w:rFonts w:ascii="Times New Roman" w:hAnsi="Times New Roman" w:cs="Times New Roman"/>
          <w:sz w:val="24"/>
          <w:szCs w:val="24"/>
        </w:rPr>
        <w:t>d</w:t>
      </w:r>
      <w:r w:rsidRPr="00E70D92">
        <w:rPr>
          <w:rFonts w:ascii="Times New Roman" w:hAnsi="Times New Roman" w:cs="Times New Roman"/>
          <w:sz w:val="24"/>
          <w:szCs w:val="24"/>
        </w:rPr>
        <w:t xml:space="preserve"> the response differed from individual</w:t>
      </w:r>
      <w:r w:rsidR="003234DF">
        <w:rPr>
          <w:rFonts w:ascii="Times New Roman" w:hAnsi="Times New Roman" w:cs="Times New Roman"/>
          <w:sz w:val="24"/>
          <w:szCs w:val="24"/>
        </w:rPr>
        <w:t xml:space="preserve"> to individual</w:t>
      </w:r>
      <w:r w:rsidR="00E70D92" w:rsidRPr="00E70D92">
        <w:rPr>
          <w:rFonts w:ascii="Times New Roman" w:hAnsi="Times New Roman" w:cs="Times New Roman"/>
          <w:sz w:val="24"/>
          <w:szCs w:val="24"/>
        </w:rPr>
        <w:t xml:space="preserve">. Additionally, the intensity and length of emotional response varied. Students who </w:t>
      </w:r>
      <w:r w:rsidR="00BB71FF">
        <w:rPr>
          <w:rFonts w:ascii="Times New Roman" w:hAnsi="Times New Roman" w:cs="Times New Roman"/>
          <w:sz w:val="24"/>
          <w:szCs w:val="24"/>
        </w:rPr>
        <w:t>professed</w:t>
      </w:r>
      <w:r w:rsidR="00E70D92" w:rsidRPr="00E70D92">
        <w:rPr>
          <w:rFonts w:ascii="Times New Roman" w:hAnsi="Times New Roman" w:cs="Times New Roman"/>
          <w:sz w:val="24"/>
          <w:szCs w:val="24"/>
        </w:rPr>
        <w:t xml:space="preserve"> prior international experience generally coped with negatively appraised stimuli quicker than the student with no international exposure. Moreover, results </w:t>
      </w:r>
      <w:r w:rsidR="00BB71FF">
        <w:rPr>
          <w:rFonts w:ascii="Times New Roman" w:hAnsi="Times New Roman" w:cs="Times New Roman"/>
          <w:sz w:val="24"/>
          <w:szCs w:val="24"/>
        </w:rPr>
        <w:t>indicate</w:t>
      </w:r>
      <w:r w:rsidR="00E70D92" w:rsidRPr="00E70D92">
        <w:rPr>
          <w:rFonts w:ascii="Times New Roman" w:hAnsi="Times New Roman" w:cs="Times New Roman"/>
          <w:sz w:val="24"/>
          <w:szCs w:val="24"/>
        </w:rPr>
        <w:t xml:space="preserve"> group dynamics </w:t>
      </w:r>
      <w:r w:rsidR="00BB71FF">
        <w:rPr>
          <w:rFonts w:ascii="Times New Roman" w:hAnsi="Times New Roman" w:cs="Times New Roman"/>
          <w:sz w:val="24"/>
          <w:szCs w:val="24"/>
        </w:rPr>
        <w:t>greatly</w:t>
      </w:r>
      <w:r w:rsidR="00E70D92" w:rsidRPr="00E70D92">
        <w:rPr>
          <w:rFonts w:ascii="Times New Roman" w:hAnsi="Times New Roman" w:cs="Times New Roman"/>
          <w:sz w:val="24"/>
          <w:szCs w:val="24"/>
        </w:rPr>
        <w:t xml:space="preserve"> </w:t>
      </w:r>
      <w:r w:rsidR="00BB71FF">
        <w:rPr>
          <w:rFonts w:ascii="Times New Roman" w:hAnsi="Times New Roman" w:cs="Times New Roman"/>
          <w:sz w:val="24"/>
          <w:szCs w:val="24"/>
        </w:rPr>
        <w:t>influenced</w:t>
      </w:r>
      <w:r w:rsidR="00E70D92" w:rsidRPr="00E70D92">
        <w:rPr>
          <w:rFonts w:ascii="Times New Roman" w:hAnsi="Times New Roman" w:cs="Times New Roman"/>
          <w:sz w:val="24"/>
          <w:szCs w:val="24"/>
        </w:rPr>
        <w:t xml:space="preserve"> student appraisal toward international novel stimuli. One group struggled with </w:t>
      </w:r>
      <w:r w:rsidR="00BB71FF">
        <w:rPr>
          <w:rFonts w:ascii="Times New Roman" w:hAnsi="Times New Roman" w:cs="Times New Roman"/>
          <w:sz w:val="24"/>
          <w:szCs w:val="24"/>
        </w:rPr>
        <w:t>intrapersonal</w:t>
      </w:r>
      <w:r w:rsidR="00E70D92" w:rsidRPr="00E70D92">
        <w:rPr>
          <w:rFonts w:ascii="Times New Roman" w:hAnsi="Times New Roman" w:cs="Times New Roman"/>
          <w:sz w:val="24"/>
          <w:szCs w:val="24"/>
        </w:rPr>
        <w:t xml:space="preserve"> relationships, heightening the emotional intensity of appraised stimuli. </w:t>
      </w:r>
      <w:r w:rsidR="0001323E">
        <w:rPr>
          <w:rFonts w:ascii="Times New Roman" w:hAnsi="Times New Roman" w:cs="Times New Roman"/>
          <w:sz w:val="24"/>
          <w:szCs w:val="24"/>
        </w:rPr>
        <w:t xml:space="preserve">Students were given time for reflection when returning from their experience. </w:t>
      </w:r>
      <w:r w:rsidR="00BB71FF">
        <w:rPr>
          <w:rFonts w:ascii="Times New Roman" w:hAnsi="Times New Roman" w:cs="Times New Roman"/>
          <w:sz w:val="24"/>
          <w:szCs w:val="24"/>
        </w:rPr>
        <w:t>Post-reflection analysis indicated</w:t>
      </w:r>
      <w:r w:rsidR="0001323E">
        <w:rPr>
          <w:rFonts w:ascii="Times New Roman" w:hAnsi="Times New Roman" w:cs="Times New Roman"/>
          <w:sz w:val="24"/>
          <w:szCs w:val="24"/>
        </w:rPr>
        <w:t xml:space="preserve"> student</w:t>
      </w:r>
      <w:r w:rsidR="00BB71FF">
        <w:rPr>
          <w:rFonts w:ascii="Times New Roman" w:hAnsi="Times New Roman" w:cs="Times New Roman"/>
          <w:sz w:val="24"/>
          <w:szCs w:val="24"/>
        </w:rPr>
        <w:t>s</w:t>
      </w:r>
      <w:r w:rsidR="0001323E">
        <w:rPr>
          <w:rFonts w:ascii="Times New Roman" w:hAnsi="Times New Roman" w:cs="Times New Roman"/>
          <w:sz w:val="24"/>
          <w:szCs w:val="24"/>
        </w:rPr>
        <w:t xml:space="preserve"> </w:t>
      </w:r>
      <w:r w:rsidR="00BB71FF">
        <w:rPr>
          <w:rFonts w:ascii="Times New Roman" w:hAnsi="Times New Roman" w:cs="Times New Roman"/>
          <w:sz w:val="24"/>
          <w:szCs w:val="24"/>
        </w:rPr>
        <w:t>viewed</w:t>
      </w:r>
      <w:r w:rsidR="0001323E">
        <w:rPr>
          <w:rFonts w:ascii="Times New Roman" w:hAnsi="Times New Roman" w:cs="Times New Roman"/>
          <w:sz w:val="24"/>
          <w:szCs w:val="24"/>
        </w:rPr>
        <w:t xml:space="preserve"> their </w:t>
      </w:r>
      <w:r w:rsidR="00BB71FF">
        <w:rPr>
          <w:rFonts w:ascii="Times New Roman" w:hAnsi="Times New Roman" w:cs="Times New Roman"/>
          <w:sz w:val="24"/>
          <w:szCs w:val="24"/>
        </w:rPr>
        <w:t>international experience positively, stating it helped them</w:t>
      </w:r>
      <w:r w:rsidR="0001323E">
        <w:rPr>
          <w:rFonts w:ascii="Times New Roman" w:hAnsi="Times New Roman" w:cs="Times New Roman"/>
          <w:sz w:val="24"/>
          <w:szCs w:val="24"/>
        </w:rPr>
        <w:t xml:space="preserve"> develop both personally and professionally. However, data analysis revealed that during the experience students generally expressed negative emotions toward </w:t>
      </w:r>
      <w:r w:rsidR="003234DF">
        <w:rPr>
          <w:rFonts w:ascii="Times New Roman" w:hAnsi="Times New Roman" w:cs="Times New Roman"/>
          <w:sz w:val="24"/>
          <w:szCs w:val="24"/>
        </w:rPr>
        <w:t>self-</w:t>
      </w:r>
      <w:r w:rsidR="0001323E">
        <w:rPr>
          <w:rFonts w:ascii="Times New Roman" w:hAnsi="Times New Roman" w:cs="Times New Roman"/>
          <w:sz w:val="24"/>
          <w:szCs w:val="24"/>
        </w:rPr>
        <w:t>identified stimuli.</w:t>
      </w:r>
    </w:p>
    <w:p w:rsidR="00435EF1" w:rsidRDefault="0001323E" w:rsidP="005272C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C0068E" w:rsidRDefault="00E70D92" w:rsidP="00C0068E">
      <w:pPr>
        <w:spacing w:after="0" w:line="240" w:lineRule="auto"/>
        <w:rPr>
          <w:rFonts w:ascii="Times New Roman" w:hAnsi="Times New Roman" w:cs="Times New Roman"/>
          <w:b/>
          <w:sz w:val="24"/>
        </w:rPr>
      </w:pPr>
      <w:r>
        <w:rPr>
          <w:rFonts w:ascii="Times New Roman" w:hAnsi="Times New Roman" w:cs="Times New Roman"/>
          <w:sz w:val="24"/>
          <w:szCs w:val="24"/>
        </w:rPr>
        <w:tab/>
      </w:r>
      <w:r w:rsidR="00C0068E">
        <w:rPr>
          <w:rFonts w:ascii="Times New Roman" w:hAnsi="Times New Roman" w:cs="Times New Roman"/>
          <w:sz w:val="24"/>
          <w:szCs w:val="24"/>
        </w:rPr>
        <w:t xml:space="preserve">It is critical that teacher educators in agricultural education understand the developmental process of students as they participate in international education programs. If this process is overlooked, students can often perceive their experience as negative, limiting their cultural development (King &amp; Young, 1994). It is recommended that this process be evaluated further in multiple international contexts. It is also suggested that students </w:t>
      </w:r>
      <w:proofErr w:type="spellStart"/>
      <w:r w:rsidR="00C0068E">
        <w:rPr>
          <w:rFonts w:ascii="Times New Roman" w:hAnsi="Times New Roman" w:cs="Times New Roman"/>
          <w:sz w:val="24"/>
          <w:szCs w:val="24"/>
        </w:rPr>
        <w:t>preflect</w:t>
      </w:r>
      <w:proofErr w:type="spellEnd"/>
      <w:r w:rsidR="00C0068E">
        <w:rPr>
          <w:rFonts w:ascii="Times New Roman" w:hAnsi="Times New Roman" w:cs="Times New Roman"/>
          <w:sz w:val="24"/>
          <w:szCs w:val="24"/>
        </w:rPr>
        <w:t xml:space="preserve"> about their development prior to their international experience. Students may be able to better cope with negatively appraised stimuli better if they are metacognitive about their experience. </w:t>
      </w:r>
    </w:p>
    <w:p w:rsidR="00C0068E" w:rsidRDefault="00C0068E" w:rsidP="00C0068E">
      <w:pPr>
        <w:spacing w:after="0" w:line="240" w:lineRule="auto"/>
        <w:rPr>
          <w:rFonts w:ascii="Times New Roman" w:hAnsi="Times New Roman" w:cs="Times New Roman"/>
          <w:b/>
          <w:sz w:val="24"/>
        </w:rPr>
      </w:pPr>
    </w:p>
    <w:p w:rsidR="00A91492" w:rsidRPr="001B3C9B" w:rsidRDefault="00A91492" w:rsidP="00C0068E">
      <w:pPr>
        <w:spacing w:after="0" w:line="240" w:lineRule="auto"/>
        <w:jc w:val="center"/>
        <w:rPr>
          <w:rFonts w:ascii="Times New Roman" w:hAnsi="Times New Roman" w:cs="Times New Roman"/>
          <w:b/>
          <w:sz w:val="24"/>
        </w:rPr>
      </w:pPr>
      <w:bookmarkStart w:id="0" w:name="_GoBack"/>
      <w:bookmarkEnd w:id="0"/>
      <w:r w:rsidRPr="001B3C9B">
        <w:rPr>
          <w:rFonts w:ascii="Times New Roman" w:hAnsi="Times New Roman" w:cs="Times New Roman"/>
          <w:b/>
          <w:sz w:val="24"/>
        </w:rPr>
        <w:lastRenderedPageBreak/>
        <w:t>References</w:t>
      </w:r>
    </w:p>
    <w:p w:rsidR="00A91492" w:rsidRPr="00E207BB" w:rsidRDefault="00A91492" w:rsidP="00A91492">
      <w:pPr>
        <w:spacing w:after="0" w:line="240" w:lineRule="auto"/>
        <w:ind w:left="720" w:hanging="720"/>
        <w:rPr>
          <w:rFonts w:ascii="Times New Roman" w:eastAsia="Times New Roman" w:hAnsi="Times New Roman" w:cs="Times New Roman"/>
          <w:sz w:val="24"/>
          <w:szCs w:val="24"/>
        </w:rPr>
      </w:pPr>
      <w:proofErr w:type="gramStart"/>
      <w:r w:rsidRPr="00E207BB">
        <w:rPr>
          <w:rFonts w:ascii="Times New Roman" w:eastAsia="Times New Roman" w:hAnsi="Times New Roman" w:cs="Times New Roman"/>
          <w:sz w:val="24"/>
          <w:szCs w:val="24"/>
        </w:rPr>
        <w:t>Association of American Colleges and Universities (AAC&amp;U).</w:t>
      </w:r>
      <w:proofErr w:type="gramEnd"/>
      <w:r w:rsidRPr="00E207BB">
        <w:rPr>
          <w:rFonts w:ascii="Times New Roman" w:eastAsia="Times New Roman" w:hAnsi="Times New Roman" w:cs="Times New Roman"/>
          <w:sz w:val="24"/>
          <w:szCs w:val="24"/>
        </w:rPr>
        <w:t xml:space="preserve"> (2008)</w:t>
      </w:r>
      <w:proofErr w:type="gramStart"/>
      <w:r w:rsidRPr="00E207BB">
        <w:rPr>
          <w:rFonts w:ascii="Times New Roman" w:eastAsia="Times New Roman" w:hAnsi="Times New Roman" w:cs="Times New Roman"/>
          <w:sz w:val="24"/>
          <w:szCs w:val="24"/>
        </w:rPr>
        <w:t>. Executive summary of college learning for the new global century.</w:t>
      </w:r>
      <w:proofErr w:type="gramEnd"/>
      <w:r w:rsidRPr="00E207BB">
        <w:rPr>
          <w:rFonts w:ascii="Times New Roman" w:eastAsia="Times New Roman" w:hAnsi="Times New Roman" w:cs="Times New Roman"/>
          <w:sz w:val="24"/>
          <w:szCs w:val="24"/>
        </w:rPr>
        <w:t xml:space="preserve"> Washington, DC: Author </w:t>
      </w:r>
    </w:p>
    <w:p w:rsidR="00A91492" w:rsidRPr="00E207BB" w:rsidRDefault="00A91492" w:rsidP="00A91492">
      <w:pPr>
        <w:spacing w:after="0" w:line="240" w:lineRule="auto"/>
        <w:rPr>
          <w:rFonts w:ascii="Times New Roman" w:hAnsi="Times New Roman" w:cs="Times New Roman"/>
          <w:sz w:val="24"/>
          <w:szCs w:val="24"/>
        </w:rPr>
      </w:pPr>
    </w:p>
    <w:p w:rsidR="00A91492" w:rsidRDefault="00A91492" w:rsidP="00A91492">
      <w:pPr>
        <w:spacing w:after="0" w:line="240" w:lineRule="auto"/>
        <w:rPr>
          <w:rFonts w:ascii="Times New Roman" w:hAnsi="Times New Roman" w:cs="Times New Roman"/>
          <w:sz w:val="24"/>
          <w:szCs w:val="24"/>
        </w:rPr>
      </w:pPr>
      <w:proofErr w:type="gramStart"/>
      <w:r w:rsidRPr="00E207BB">
        <w:rPr>
          <w:rFonts w:ascii="Times New Roman" w:hAnsi="Times New Roman" w:cs="Times New Roman"/>
          <w:sz w:val="24"/>
          <w:szCs w:val="24"/>
        </w:rPr>
        <w:t xml:space="preserve">Brooks, S. E., Frick, M., &amp; </w:t>
      </w:r>
      <w:proofErr w:type="spellStart"/>
      <w:r w:rsidRPr="00E207BB">
        <w:rPr>
          <w:rFonts w:ascii="Times New Roman" w:hAnsi="Times New Roman" w:cs="Times New Roman"/>
          <w:sz w:val="24"/>
          <w:szCs w:val="24"/>
        </w:rPr>
        <w:t>Bruening</w:t>
      </w:r>
      <w:proofErr w:type="spellEnd"/>
      <w:r w:rsidRPr="00E207BB">
        <w:rPr>
          <w:rFonts w:ascii="Times New Roman" w:hAnsi="Times New Roman" w:cs="Times New Roman"/>
          <w:sz w:val="24"/>
          <w:szCs w:val="24"/>
        </w:rPr>
        <w:t>, T. H. (2006).</w:t>
      </w:r>
      <w:proofErr w:type="gramEnd"/>
      <w:r w:rsidRPr="00E207BB">
        <w:rPr>
          <w:rFonts w:ascii="Times New Roman" w:hAnsi="Times New Roman" w:cs="Times New Roman"/>
          <w:sz w:val="24"/>
          <w:szCs w:val="24"/>
        </w:rPr>
        <w:t xml:space="preserve"> How are land grant </w:t>
      </w:r>
      <w:proofErr w:type="gramStart"/>
      <w:r w:rsidRPr="00E207BB">
        <w:rPr>
          <w:rFonts w:ascii="Times New Roman" w:hAnsi="Times New Roman" w:cs="Times New Roman"/>
          <w:sz w:val="24"/>
          <w:szCs w:val="24"/>
        </w:rPr>
        <w:t>institutions</w:t>
      </w:r>
      <w:proofErr w:type="gramEnd"/>
      <w:r w:rsidRPr="00E207BB">
        <w:rPr>
          <w:rFonts w:ascii="Times New Roman" w:hAnsi="Times New Roman" w:cs="Times New Roman"/>
          <w:sz w:val="24"/>
          <w:szCs w:val="24"/>
        </w:rPr>
        <w:t xml:space="preserve"> </w:t>
      </w:r>
    </w:p>
    <w:p w:rsidR="00A91492" w:rsidRPr="00E207BB" w:rsidRDefault="00A91492" w:rsidP="00A91492">
      <w:pPr>
        <w:spacing w:after="0" w:line="240" w:lineRule="auto"/>
        <w:ind w:left="720"/>
        <w:rPr>
          <w:rFonts w:ascii="Times New Roman" w:hAnsi="Times New Roman" w:cs="Times New Roman"/>
          <w:sz w:val="24"/>
          <w:szCs w:val="24"/>
        </w:rPr>
      </w:pPr>
      <w:proofErr w:type="gramStart"/>
      <w:r w:rsidRPr="00E207BB">
        <w:rPr>
          <w:rFonts w:ascii="Times New Roman" w:hAnsi="Times New Roman" w:cs="Times New Roman"/>
          <w:sz w:val="24"/>
          <w:szCs w:val="24"/>
        </w:rPr>
        <w:t>internationalizing</w:t>
      </w:r>
      <w:proofErr w:type="gramEnd"/>
      <w:r w:rsidRPr="00E207BB">
        <w:rPr>
          <w:rFonts w:ascii="Times New Roman" w:hAnsi="Times New Roman" w:cs="Times New Roman"/>
          <w:sz w:val="24"/>
          <w:szCs w:val="24"/>
        </w:rPr>
        <w:t xml:space="preserve"> undergraduate agricultural studies? Journal of International Agriculture and Extension Education, 13(3), 91-102.</w:t>
      </w:r>
    </w:p>
    <w:p w:rsidR="00A91492" w:rsidRPr="00E207BB" w:rsidRDefault="00A91492" w:rsidP="00A91492">
      <w:pPr>
        <w:autoSpaceDE w:val="0"/>
        <w:autoSpaceDN w:val="0"/>
        <w:adjustRightInd w:val="0"/>
        <w:spacing w:after="0" w:line="240" w:lineRule="auto"/>
        <w:rPr>
          <w:rFonts w:ascii="Times New Roman" w:hAnsi="Times New Roman" w:cs="Times New Roman"/>
          <w:sz w:val="24"/>
          <w:szCs w:val="24"/>
        </w:rPr>
      </w:pPr>
    </w:p>
    <w:p w:rsidR="00A91492" w:rsidRPr="00E207BB" w:rsidRDefault="00A91492" w:rsidP="00A91492">
      <w:pPr>
        <w:autoSpaceDE w:val="0"/>
        <w:autoSpaceDN w:val="0"/>
        <w:adjustRightInd w:val="0"/>
        <w:spacing w:after="0" w:line="240" w:lineRule="auto"/>
        <w:rPr>
          <w:rFonts w:ascii="Times New Roman" w:hAnsi="Times New Roman" w:cs="Times New Roman"/>
          <w:sz w:val="24"/>
          <w:szCs w:val="24"/>
        </w:rPr>
      </w:pPr>
      <w:r w:rsidRPr="00E207BB">
        <w:rPr>
          <w:rFonts w:ascii="Times New Roman" w:hAnsi="Times New Roman" w:cs="Times New Roman"/>
          <w:sz w:val="24"/>
          <w:szCs w:val="24"/>
        </w:rPr>
        <w:t>Connell, C. (2003). The stories behind the numbers: Internationalizing the campus.</w:t>
      </w:r>
    </w:p>
    <w:p w:rsidR="00A91492" w:rsidRPr="00E207BB" w:rsidRDefault="00A91492" w:rsidP="00A91492">
      <w:pPr>
        <w:spacing w:after="0" w:line="240" w:lineRule="auto"/>
        <w:ind w:firstLine="720"/>
        <w:rPr>
          <w:rFonts w:ascii="Times New Roman" w:hAnsi="Times New Roman" w:cs="Times New Roman"/>
          <w:sz w:val="24"/>
          <w:szCs w:val="24"/>
        </w:rPr>
      </w:pPr>
      <w:r w:rsidRPr="00E207BB">
        <w:rPr>
          <w:rFonts w:ascii="Times New Roman" w:hAnsi="Times New Roman" w:cs="Times New Roman"/>
          <w:i/>
          <w:iCs/>
          <w:sz w:val="24"/>
          <w:szCs w:val="24"/>
        </w:rPr>
        <w:t>Inter</w:t>
      </w:r>
      <w:r w:rsidRPr="00E207BB">
        <w:rPr>
          <w:rFonts w:ascii="Times New Roman" w:hAnsi="Times New Roman" w:cs="Times New Roman"/>
          <w:sz w:val="24"/>
          <w:szCs w:val="24"/>
        </w:rPr>
        <w:t>n</w:t>
      </w:r>
      <w:r w:rsidRPr="00E207BB">
        <w:rPr>
          <w:rFonts w:ascii="Times New Roman" w:hAnsi="Times New Roman" w:cs="Times New Roman"/>
          <w:i/>
          <w:iCs/>
          <w:sz w:val="24"/>
          <w:szCs w:val="24"/>
        </w:rPr>
        <w:t>ational educator</w:t>
      </w:r>
      <w:r w:rsidRPr="00E207BB">
        <w:rPr>
          <w:rFonts w:ascii="Times New Roman" w:hAnsi="Times New Roman" w:cs="Times New Roman"/>
          <w:sz w:val="24"/>
          <w:szCs w:val="24"/>
        </w:rPr>
        <w:t>, 12(3), 12-21</w:t>
      </w:r>
    </w:p>
    <w:p w:rsidR="00A91492" w:rsidRPr="00E207BB" w:rsidRDefault="00A91492" w:rsidP="00A91492">
      <w:pPr>
        <w:spacing w:after="0" w:line="240" w:lineRule="auto"/>
        <w:ind w:left="720" w:hanging="720"/>
        <w:rPr>
          <w:rFonts w:ascii="Times New Roman" w:eastAsia="Times New Roman" w:hAnsi="Times New Roman" w:cs="Times New Roman"/>
          <w:sz w:val="24"/>
          <w:szCs w:val="24"/>
        </w:rPr>
      </w:pPr>
    </w:p>
    <w:p w:rsidR="00A91492" w:rsidRPr="00E207BB" w:rsidRDefault="00A91492" w:rsidP="00A91492">
      <w:pPr>
        <w:spacing w:after="0" w:line="240" w:lineRule="auto"/>
        <w:ind w:left="720" w:hanging="720"/>
        <w:rPr>
          <w:rFonts w:ascii="Times New Roman" w:eastAsia="Times New Roman" w:hAnsi="Times New Roman" w:cs="Times New Roman"/>
          <w:sz w:val="24"/>
          <w:szCs w:val="24"/>
        </w:rPr>
      </w:pPr>
      <w:r w:rsidRPr="00E207BB">
        <w:rPr>
          <w:rFonts w:ascii="Times New Roman" w:eastAsia="Times New Roman" w:hAnsi="Times New Roman" w:cs="Times New Roman"/>
          <w:sz w:val="24"/>
          <w:szCs w:val="24"/>
        </w:rPr>
        <w:t xml:space="preserve">Jenkins, K. (2002). </w:t>
      </w:r>
      <w:proofErr w:type="gramStart"/>
      <w:r w:rsidRPr="00E207BB">
        <w:rPr>
          <w:rFonts w:ascii="Times New Roman" w:eastAsia="Times New Roman" w:hAnsi="Times New Roman" w:cs="Times New Roman"/>
          <w:sz w:val="24"/>
          <w:szCs w:val="24"/>
        </w:rPr>
        <w:t>International education in an altered world.</w:t>
      </w:r>
      <w:proofErr w:type="gramEnd"/>
      <w:r w:rsidRPr="00E207BB">
        <w:rPr>
          <w:rFonts w:ascii="Times New Roman" w:eastAsia="Times New Roman" w:hAnsi="Times New Roman" w:cs="Times New Roman"/>
          <w:sz w:val="24"/>
          <w:szCs w:val="24"/>
        </w:rPr>
        <w:t xml:space="preserve"> </w:t>
      </w:r>
      <w:r w:rsidRPr="00E207BB">
        <w:rPr>
          <w:rFonts w:ascii="Times New Roman" w:eastAsia="Times New Roman" w:hAnsi="Times New Roman" w:cs="Times New Roman"/>
          <w:i/>
          <w:sz w:val="24"/>
          <w:szCs w:val="24"/>
        </w:rPr>
        <w:t>Priorities</w:t>
      </w:r>
      <w:r w:rsidRPr="00E207BB">
        <w:rPr>
          <w:rFonts w:ascii="Times New Roman" w:eastAsia="Times New Roman" w:hAnsi="Times New Roman" w:cs="Times New Roman"/>
          <w:sz w:val="24"/>
          <w:szCs w:val="24"/>
        </w:rPr>
        <w:t>, (19), 1-18.</w:t>
      </w:r>
    </w:p>
    <w:p w:rsidR="00A91492" w:rsidRPr="00E207BB" w:rsidRDefault="00A91492" w:rsidP="00A91492">
      <w:pPr>
        <w:autoSpaceDE w:val="0"/>
        <w:autoSpaceDN w:val="0"/>
        <w:adjustRightInd w:val="0"/>
        <w:spacing w:after="0" w:line="240" w:lineRule="auto"/>
        <w:rPr>
          <w:rFonts w:ascii="Times New Roman" w:hAnsi="Times New Roman" w:cs="Times New Roman"/>
          <w:sz w:val="24"/>
          <w:szCs w:val="24"/>
        </w:rPr>
      </w:pPr>
    </w:p>
    <w:p w:rsidR="00A91492" w:rsidRPr="00E207BB" w:rsidRDefault="00A91492" w:rsidP="00A91492">
      <w:pPr>
        <w:autoSpaceDE w:val="0"/>
        <w:autoSpaceDN w:val="0"/>
        <w:adjustRightInd w:val="0"/>
        <w:spacing w:after="0" w:line="240" w:lineRule="auto"/>
        <w:rPr>
          <w:rFonts w:ascii="Times New Roman" w:hAnsi="Times New Roman" w:cs="Times New Roman"/>
          <w:sz w:val="24"/>
          <w:szCs w:val="24"/>
        </w:rPr>
      </w:pPr>
      <w:r w:rsidRPr="00E207BB">
        <w:rPr>
          <w:rFonts w:ascii="Times New Roman" w:hAnsi="Times New Roman" w:cs="Times New Roman"/>
          <w:sz w:val="24"/>
          <w:szCs w:val="24"/>
        </w:rPr>
        <w:t xml:space="preserve">Jenkins, K., &amp; Skelly, J. (2004). Education abroad is not enough. </w:t>
      </w:r>
      <w:r w:rsidRPr="00E207BB">
        <w:rPr>
          <w:rFonts w:ascii="Times New Roman" w:hAnsi="Times New Roman" w:cs="Times New Roman"/>
          <w:i/>
          <w:iCs/>
          <w:sz w:val="24"/>
          <w:szCs w:val="24"/>
        </w:rPr>
        <w:t>International Educator</w:t>
      </w:r>
      <w:r w:rsidRPr="00E207BB">
        <w:rPr>
          <w:rFonts w:ascii="Times New Roman" w:hAnsi="Times New Roman" w:cs="Times New Roman"/>
          <w:sz w:val="24"/>
          <w:szCs w:val="24"/>
        </w:rPr>
        <w:t>, 13(1),</w:t>
      </w:r>
    </w:p>
    <w:p w:rsidR="00A91492" w:rsidRPr="00E207BB" w:rsidRDefault="00A91492" w:rsidP="00A91492">
      <w:pPr>
        <w:spacing w:after="0" w:line="240" w:lineRule="auto"/>
        <w:ind w:firstLine="720"/>
        <w:rPr>
          <w:rFonts w:ascii="Times New Roman" w:hAnsi="Times New Roman" w:cs="Times New Roman"/>
          <w:sz w:val="24"/>
          <w:szCs w:val="24"/>
        </w:rPr>
      </w:pPr>
      <w:r w:rsidRPr="00E207BB">
        <w:rPr>
          <w:rFonts w:ascii="Times New Roman" w:hAnsi="Times New Roman" w:cs="Times New Roman"/>
          <w:sz w:val="24"/>
          <w:szCs w:val="24"/>
        </w:rPr>
        <w:t>6 – 12.</w:t>
      </w:r>
      <w:r>
        <w:rPr>
          <w:rFonts w:ascii="Times New Roman" w:hAnsi="Times New Roman" w:cs="Times New Roman"/>
          <w:sz w:val="24"/>
          <w:szCs w:val="24"/>
        </w:rPr>
        <w:t xml:space="preserve"> </w:t>
      </w:r>
    </w:p>
    <w:p w:rsidR="00A91492" w:rsidRPr="00E207BB" w:rsidRDefault="00A91492" w:rsidP="00A91492">
      <w:pPr>
        <w:spacing w:after="0" w:line="240" w:lineRule="auto"/>
        <w:rPr>
          <w:rFonts w:ascii="Times New Roman" w:hAnsi="Times New Roman" w:cs="Times New Roman"/>
          <w:sz w:val="24"/>
          <w:szCs w:val="24"/>
        </w:rPr>
      </w:pPr>
    </w:p>
    <w:p w:rsidR="00A91492" w:rsidRPr="00E207BB" w:rsidRDefault="00A91492" w:rsidP="00A91492">
      <w:pPr>
        <w:spacing w:after="0" w:line="240" w:lineRule="auto"/>
        <w:rPr>
          <w:rFonts w:ascii="Times New Roman" w:hAnsi="Times New Roman" w:cs="Times New Roman"/>
          <w:i/>
          <w:iCs/>
          <w:sz w:val="24"/>
          <w:szCs w:val="24"/>
        </w:rPr>
      </w:pPr>
      <w:r w:rsidRPr="00E207BB">
        <w:rPr>
          <w:rFonts w:ascii="Times New Roman" w:hAnsi="Times New Roman" w:cs="Times New Roman"/>
          <w:sz w:val="24"/>
          <w:szCs w:val="24"/>
        </w:rPr>
        <w:t xml:space="preserve">King, L. J., &amp; Young, J. A. (1994). Study abroad: Education for the 21st century. </w:t>
      </w:r>
      <w:r w:rsidRPr="00E207BB">
        <w:rPr>
          <w:rFonts w:ascii="Times New Roman" w:hAnsi="Times New Roman" w:cs="Times New Roman"/>
          <w:i/>
          <w:iCs/>
          <w:sz w:val="24"/>
          <w:szCs w:val="24"/>
        </w:rPr>
        <w:t xml:space="preserve">American </w:t>
      </w:r>
    </w:p>
    <w:p w:rsidR="00A91492" w:rsidRPr="00E207BB" w:rsidRDefault="00A91492" w:rsidP="00A91492">
      <w:pPr>
        <w:spacing w:after="0" w:line="240" w:lineRule="auto"/>
        <w:ind w:left="720"/>
        <w:rPr>
          <w:rFonts w:ascii="Times New Roman" w:hAnsi="Times New Roman" w:cs="Times New Roman"/>
          <w:sz w:val="24"/>
          <w:szCs w:val="24"/>
        </w:rPr>
      </w:pPr>
      <w:r w:rsidRPr="00E207BB">
        <w:rPr>
          <w:rFonts w:ascii="Times New Roman" w:hAnsi="Times New Roman" w:cs="Times New Roman"/>
          <w:i/>
          <w:iCs/>
          <w:sz w:val="24"/>
          <w:szCs w:val="24"/>
        </w:rPr>
        <w:t>Association of Teachers of German</w:t>
      </w:r>
      <w:r w:rsidRPr="00E207BB">
        <w:rPr>
          <w:rFonts w:ascii="Times New Roman" w:hAnsi="Times New Roman" w:cs="Times New Roman"/>
          <w:sz w:val="24"/>
          <w:szCs w:val="24"/>
        </w:rPr>
        <w:t xml:space="preserve">, </w:t>
      </w:r>
      <w:r w:rsidRPr="00E207BB">
        <w:rPr>
          <w:rFonts w:ascii="Times New Roman" w:hAnsi="Times New Roman" w:cs="Times New Roman"/>
          <w:i/>
          <w:iCs/>
          <w:sz w:val="24"/>
          <w:szCs w:val="24"/>
        </w:rPr>
        <w:t>27</w:t>
      </w:r>
      <w:r w:rsidRPr="00E207BB">
        <w:rPr>
          <w:rFonts w:ascii="Times New Roman" w:hAnsi="Times New Roman" w:cs="Times New Roman"/>
          <w:sz w:val="24"/>
          <w:szCs w:val="24"/>
        </w:rPr>
        <w:t>(1), 77-87. Retrieved from http://www.jstor.org/stable/3531477</w:t>
      </w:r>
    </w:p>
    <w:p w:rsidR="00A91492" w:rsidRPr="00E207BB" w:rsidRDefault="00A91492" w:rsidP="00A91492">
      <w:pPr>
        <w:spacing w:after="0" w:line="240" w:lineRule="auto"/>
        <w:ind w:left="720"/>
        <w:rPr>
          <w:rFonts w:ascii="Times New Roman" w:hAnsi="Times New Roman" w:cs="Times New Roman"/>
          <w:sz w:val="24"/>
          <w:szCs w:val="24"/>
        </w:rPr>
      </w:pPr>
    </w:p>
    <w:p w:rsidR="00A91492" w:rsidRPr="00E207BB" w:rsidRDefault="00A91492" w:rsidP="00A91492">
      <w:pPr>
        <w:autoSpaceDE w:val="0"/>
        <w:autoSpaceDN w:val="0"/>
        <w:adjustRightInd w:val="0"/>
        <w:spacing w:after="0" w:line="240" w:lineRule="auto"/>
        <w:rPr>
          <w:rFonts w:ascii="Times New Roman" w:hAnsi="Times New Roman" w:cs="Times New Roman"/>
          <w:sz w:val="24"/>
          <w:szCs w:val="24"/>
        </w:rPr>
      </w:pPr>
      <w:proofErr w:type="spellStart"/>
      <w:r w:rsidRPr="00E207BB">
        <w:rPr>
          <w:rFonts w:ascii="Times New Roman" w:hAnsi="Times New Roman" w:cs="Times New Roman"/>
          <w:sz w:val="24"/>
          <w:szCs w:val="24"/>
        </w:rPr>
        <w:t>Kitsantas</w:t>
      </w:r>
      <w:proofErr w:type="spellEnd"/>
      <w:r w:rsidRPr="00E207BB">
        <w:rPr>
          <w:rFonts w:ascii="Times New Roman" w:hAnsi="Times New Roman" w:cs="Times New Roman"/>
          <w:sz w:val="24"/>
          <w:szCs w:val="24"/>
        </w:rPr>
        <w:t xml:space="preserve">, A. (2004). Study abroad: The role of college students’ goals on the development of </w:t>
      </w:r>
    </w:p>
    <w:p w:rsidR="00A91492" w:rsidRPr="00E207BB" w:rsidRDefault="00A91492" w:rsidP="00A91492">
      <w:pPr>
        <w:autoSpaceDE w:val="0"/>
        <w:autoSpaceDN w:val="0"/>
        <w:adjustRightInd w:val="0"/>
        <w:spacing w:after="0" w:line="240" w:lineRule="auto"/>
        <w:ind w:firstLine="720"/>
        <w:rPr>
          <w:rFonts w:ascii="Times New Roman" w:hAnsi="Times New Roman" w:cs="Times New Roman"/>
          <w:sz w:val="24"/>
          <w:szCs w:val="24"/>
        </w:rPr>
      </w:pPr>
      <w:proofErr w:type="gramStart"/>
      <w:r w:rsidRPr="00E207BB">
        <w:rPr>
          <w:rFonts w:ascii="Times New Roman" w:hAnsi="Times New Roman" w:cs="Times New Roman"/>
          <w:sz w:val="24"/>
          <w:szCs w:val="24"/>
        </w:rPr>
        <w:t>cross</w:t>
      </w:r>
      <w:proofErr w:type="gramEnd"/>
      <w:r w:rsidRPr="00E207BB">
        <w:rPr>
          <w:rFonts w:ascii="Times New Roman" w:hAnsi="Times New Roman" w:cs="Times New Roman"/>
          <w:sz w:val="24"/>
          <w:szCs w:val="24"/>
        </w:rPr>
        <w:t xml:space="preserve">-cultural skills and global understanding. </w:t>
      </w:r>
      <w:r w:rsidRPr="00E207BB">
        <w:rPr>
          <w:rFonts w:ascii="Times New Roman" w:hAnsi="Times New Roman" w:cs="Times New Roman"/>
          <w:i/>
          <w:iCs/>
          <w:sz w:val="24"/>
          <w:szCs w:val="24"/>
        </w:rPr>
        <w:t xml:space="preserve">College Student Journal </w:t>
      </w:r>
      <w:r w:rsidRPr="00E207BB">
        <w:rPr>
          <w:rFonts w:ascii="Times New Roman" w:hAnsi="Times New Roman" w:cs="Times New Roman"/>
          <w:sz w:val="24"/>
          <w:szCs w:val="24"/>
        </w:rPr>
        <w:t>(38)3, 441-452.</w:t>
      </w:r>
    </w:p>
    <w:p w:rsidR="00A91492" w:rsidRPr="00E207BB" w:rsidRDefault="00A91492" w:rsidP="00A91492">
      <w:pPr>
        <w:autoSpaceDE w:val="0"/>
        <w:autoSpaceDN w:val="0"/>
        <w:adjustRightInd w:val="0"/>
        <w:spacing w:after="0" w:line="240" w:lineRule="auto"/>
        <w:rPr>
          <w:rFonts w:ascii="Times New Roman" w:hAnsi="Times New Roman" w:cs="Times New Roman"/>
          <w:sz w:val="24"/>
          <w:szCs w:val="24"/>
        </w:rPr>
      </w:pPr>
    </w:p>
    <w:p w:rsidR="00A91492" w:rsidRPr="00E207BB" w:rsidRDefault="00A91492" w:rsidP="00A91492">
      <w:pPr>
        <w:autoSpaceDE w:val="0"/>
        <w:autoSpaceDN w:val="0"/>
        <w:adjustRightInd w:val="0"/>
        <w:spacing w:after="0" w:line="240" w:lineRule="auto"/>
        <w:rPr>
          <w:rFonts w:ascii="Times New Roman" w:hAnsi="Times New Roman" w:cs="Times New Roman"/>
          <w:i/>
          <w:iCs/>
          <w:sz w:val="24"/>
          <w:szCs w:val="24"/>
        </w:rPr>
      </w:pPr>
      <w:r w:rsidRPr="00E207BB">
        <w:rPr>
          <w:rFonts w:ascii="Times New Roman" w:hAnsi="Times New Roman" w:cs="Times New Roman"/>
          <w:sz w:val="24"/>
          <w:szCs w:val="24"/>
        </w:rPr>
        <w:t xml:space="preserve">Larsen, D. C. (2004). The future of international education: What will it take? </w:t>
      </w:r>
      <w:r w:rsidRPr="00E207BB">
        <w:rPr>
          <w:rFonts w:ascii="Times New Roman" w:hAnsi="Times New Roman" w:cs="Times New Roman"/>
          <w:i/>
          <w:iCs/>
          <w:sz w:val="24"/>
          <w:szCs w:val="24"/>
        </w:rPr>
        <w:t>International</w:t>
      </w:r>
    </w:p>
    <w:p w:rsidR="00A91492" w:rsidRPr="00E207BB" w:rsidRDefault="00A91492" w:rsidP="00A91492">
      <w:pPr>
        <w:spacing w:after="0" w:line="240" w:lineRule="auto"/>
        <w:ind w:firstLine="720"/>
        <w:rPr>
          <w:rFonts w:ascii="Times New Roman" w:hAnsi="Times New Roman" w:cs="Times New Roman"/>
          <w:sz w:val="24"/>
          <w:szCs w:val="24"/>
        </w:rPr>
      </w:pPr>
      <w:r w:rsidRPr="00E207BB">
        <w:rPr>
          <w:rFonts w:ascii="Times New Roman" w:hAnsi="Times New Roman" w:cs="Times New Roman"/>
          <w:i/>
          <w:iCs/>
          <w:sz w:val="24"/>
          <w:szCs w:val="24"/>
        </w:rPr>
        <w:t xml:space="preserve">Education. </w:t>
      </w:r>
      <w:r w:rsidRPr="00E207BB">
        <w:rPr>
          <w:rFonts w:ascii="Times New Roman" w:hAnsi="Times New Roman" w:cs="Times New Roman"/>
          <w:sz w:val="24"/>
          <w:szCs w:val="24"/>
        </w:rPr>
        <w:t>34(1), 51-56.</w:t>
      </w:r>
    </w:p>
    <w:p w:rsidR="00A91492" w:rsidRPr="00E207BB" w:rsidRDefault="00A91492" w:rsidP="00A91492">
      <w:pPr>
        <w:spacing w:after="0" w:line="240" w:lineRule="auto"/>
        <w:rPr>
          <w:rFonts w:ascii="Times New Roman" w:hAnsi="Times New Roman" w:cs="Times New Roman"/>
          <w:sz w:val="24"/>
          <w:szCs w:val="24"/>
        </w:rPr>
      </w:pPr>
    </w:p>
    <w:p w:rsidR="00A91492" w:rsidRPr="00E207BB" w:rsidRDefault="00A91492" w:rsidP="00A91492">
      <w:pPr>
        <w:autoSpaceDE w:val="0"/>
        <w:autoSpaceDN w:val="0"/>
        <w:adjustRightInd w:val="0"/>
        <w:spacing w:after="0" w:line="240" w:lineRule="auto"/>
        <w:rPr>
          <w:rFonts w:ascii="Times New Roman" w:hAnsi="Times New Roman" w:cs="Times New Roman"/>
          <w:sz w:val="24"/>
          <w:szCs w:val="24"/>
        </w:rPr>
      </w:pPr>
      <w:proofErr w:type="spellStart"/>
      <w:r w:rsidRPr="00E207BB">
        <w:rPr>
          <w:rFonts w:ascii="Times New Roman" w:hAnsi="Times New Roman" w:cs="Times New Roman"/>
          <w:sz w:val="24"/>
          <w:szCs w:val="24"/>
        </w:rPr>
        <w:t>Samaan</w:t>
      </w:r>
      <w:proofErr w:type="spellEnd"/>
      <w:r w:rsidRPr="00E207BB">
        <w:rPr>
          <w:rFonts w:ascii="Times New Roman" w:hAnsi="Times New Roman" w:cs="Times New Roman"/>
          <w:sz w:val="24"/>
          <w:szCs w:val="24"/>
        </w:rPr>
        <w:t>, J. S. (2005). Internationalizing a community college: A journal of organizational</w:t>
      </w:r>
    </w:p>
    <w:p w:rsidR="00A91492" w:rsidRPr="00E207BB" w:rsidRDefault="00A91492" w:rsidP="00A91492">
      <w:pPr>
        <w:autoSpaceDE w:val="0"/>
        <w:autoSpaceDN w:val="0"/>
        <w:adjustRightInd w:val="0"/>
        <w:spacing w:after="0" w:line="240" w:lineRule="auto"/>
        <w:ind w:firstLine="720"/>
        <w:rPr>
          <w:rFonts w:ascii="Times New Roman" w:hAnsi="Times New Roman" w:cs="Times New Roman"/>
          <w:sz w:val="24"/>
          <w:szCs w:val="24"/>
        </w:rPr>
      </w:pPr>
      <w:proofErr w:type="gramStart"/>
      <w:r w:rsidRPr="00E207BB">
        <w:rPr>
          <w:rFonts w:ascii="Times New Roman" w:hAnsi="Times New Roman" w:cs="Times New Roman"/>
          <w:sz w:val="24"/>
          <w:szCs w:val="24"/>
        </w:rPr>
        <w:t>change</w:t>
      </w:r>
      <w:proofErr w:type="gramEnd"/>
      <w:r w:rsidRPr="00E207BB">
        <w:rPr>
          <w:rFonts w:ascii="Times New Roman" w:hAnsi="Times New Roman" w:cs="Times New Roman"/>
          <w:sz w:val="24"/>
          <w:szCs w:val="24"/>
        </w:rPr>
        <w:t xml:space="preserve">. </w:t>
      </w:r>
      <w:proofErr w:type="gramStart"/>
      <w:r w:rsidRPr="00E207BB">
        <w:rPr>
          <w:rFonts w:ascii="Times New Roman" w:hAnsi="Times New Roman" w:cs="Times New Roman"/>
          <w:sz w:val="24"/>
          <w:szCs w:val="24"/>
        </w:rPr>
        <w:t xml:space="preserve">Ph.D. dissertation, University of Hawaii at </w:t>
      </w:r>
      <w:proofErr w:type="spellStart"/>
      <w:r w:rsidRPr="00E207BB">
        <w:rPr>
          <w:rFonts w:ascii="Times New Roman" w:hAnsi="Times New Roman" w:cs="Times New Roman"/>
          <w:sz w:val="24"/>
          <w:szCs w:val="24"/>
        </w:rPr>
        <w:t>Manoa</w:t>
      </w:r>
      <w:proofErr w:type="spellEnd"/>
      <w:r w:rsidRPr="00E207BB">
        <w:rPr>
          <w:rFonts w:ascii="Times New Roman" w:hAnsi="Times New Roman" w:cs="Times New Roman"/>
          <w:sz w:val="24"/>
          <w:szCs w:val="24"/>
        </w:rPr>
        <w:t>, United States.</w:t>
      </w:r>
      <w:proofErr w:type="gramEnd"/>
      <w:r w:rsidRPr="00E207BB">
        <w:rPr>
          <w:rFonts w:ascii="Times New Roman" w:hAnsi="Times New Roman" w:cs="Times New Roman"/>
          <w:sz w:val="24"/>
          <w:szCs w:val="24"/>
        </w:rPr>
        <w:t xml:space="preserve"> Retrieved May</w:t>
      </w:r>
    </w:p>
    <w:p w:rsidR="00A91492" w:rsidRPr="00E207BB" w:rsidRDefault="00A91492" w:rsidP="00A91492">
      <w:pPr>
        <w:autoSpaceDE w:val="0"/>
        <w:autoSpaceDN w:val="0"/>
        <w:adjustRightInd w:val="0"/>
        <w:spacing w:after="0" w:line="240" w:lineRule="auto"/>
        <w:ind w:firstLine="720"/>
        <w:rPr>
          <w:rFonts w:ascii="Times New Roman" w:hAnsi="Times New Roman" w:cs="Times New Roman"/>
          <w:sz w:val="24"/>
          <w:szCs w:val="24"/>
        </w:rPr>
      </w:pPr>
      <w:r w:rsidRPr="00E207BB">
        <w:rPr>
          <w:rFonts w:ascii="Times New Roman" w:hAnsi="Times New Roman" w:cs="Times New Roman"/>
          <w:sz w:val="24"/>
          <w:szCs w:val="24"/>
        </w:rPr>
        <w:t>30, 2009, from Dissertations &amp; Theses: Full Text database. (Publication No. AAT</w:t>
      </w:r>
    </w:p>
    <w:p w:rsidR="00A91492" w:rsidRPr="00E207BB" w:rsidRDefault="00A91492" w:rsidP="00A91492">
      <w:pPr>
        <w:spacing w:after="0" w:line="240" w:lineRule="auto"/>
        <w:ind w:firstLine="720"/>
        <w:rPr>
          <w:rFonts w:ascii="Times New Roman" w:hAnsi="Times New Roman" w:cs="Times New Roman"/>
          <w:sz w:val="24"/>
          <w:szCs w:val="24"/>
        </w:rPr>
      </w:pPr>
      <w:r w:rsidRPr="00E207BB">
        <w:rPr>
          <w:rFonts w:ascii="Times New Roman" w:hAnsi="Times New Roman" w:cs="Times New Roman"/>
          <w:sz w:val="24"/>
          <w:szCs w:val="24"/>
        </w:rPr>
        <w:t>31983777).</w:t>
      </w:r>
    </w:p>
    <w:p w:rsidR="00A91492" w:rsidRPr="00E207BB" w:rsidRDefault="00A91492" w:rsidP="00A91492">
      <w:pPr>
        <w:spacing w:after="0" w:line="240" w:lineRule="auto"/>
        <w:rPr>
          <w:rFonts w:ascii="Times New Roman" w:hAnsi="Times New Roman" w:cs="Times New Roman"/>
          <w:sz w:val="24"/>
          <w:szCs w:val="24"/>
        </w:rPr>
      </w:pPr>
    </w:p>
    <w:p w:rsidR="00A91492" w:rsidRPr="00E207BB" w:rsidRDefault="00A91492" w:rsidP="00A91492">
      <w:pPr>
        <w:spacing w:after="0" w:line="240" w:lineRule="auto"/>
        <w:rPr>
          <w:rFonts w:ascii="Times New Roman" w:hAnsi="Times New Roman" w:cs="Times New Roman"/>
          <w:i/>
          <w:sz w:val="24"/>
          <w:szCs w:val="24"/>
        </w:rPr>
      </w:pPr>
      <w:r w:rsidRPr="00E207BB">
        <w:rPr>
          <w:rFonts w:ascii="Times New Roman" w:hAnsi="Times New Roman" w:cs="Times New Roman"/>
          <w:sz w:val="24"/>
          <w:szCs w:val="24"/>
        </w:rPr>
        <w:t xml:space="preserve">Scherer, K. R., </w:t>
      </w:r>
      <w:proofErr w:type="spellStart"/>
      <w:r w:rsidRPr="00E207BB">
        <w:rPr>
          <w:rFonts w:ascii="Times New Roman" w:hAnsi="Times New Roman" w:cs="Times New Roman"/>
          <w:sz w:val="24"/>
          <w:szCs w:val="24"/>
        </w:rPr>
        <w:t>Schorr</w:t>
      </w:r>
      <w:proofErr w:type="spellEnd"/>
      <w:r w:rsidRPr="00E207BB">
        <w:rPr>
          <w:rFonts w:ascii="Times New Roman" w:hAnsi="Times New Roman" w:cs="Times New Roman"/>
          <w:sz w:val="24"/>
          <w:szCs w:val="24"/>
        </w:rPr>
        <w:t xml:space="preserve">, A., &amp; </w:t>
      </w:r>
      <w:proofErr w:type="spellStart"/>
      <w:r w:rsidRPr="00E207BB">
        <w:rPr>
          <w:rFonts w:ascii="Times New Roman" w:hAnsi="Times New Roman" w:cs="Times New Roman"/>
          <w:sz w:val="24"/>
          <w:szCs w:val="24"/>
        </w:rPr>
        <w:t>Johnstone</w:t>
      </w:r>
      <w:proofErr w:type="spellEnd"/>
      <w:r w:rsidRPr="00E207BB">
        <w:rPr>
          <w:rFonts w:ascii="Times New Roman" w:hAnsi="Times New Roman" w:cs="Times New Roman"/>
          <w:sz w:val="24"/>
          <w:szCs w:val="24"/>
        </w:rPr>
        <w:t xml:space="preserve">, T. (2001). </w:t>
      </w:r>
      <w:r w:rsidRPr="00E207BB">
        <w:rPr>
          <w:rFonts w:ascii="Times New Roman" w:hAnsi="Times New Roman" w:cs="Times New Roman"/>
          <w:i/>
          <w:sz w:val="24"/>
          <w:szCs w:val="24"/>
        </w:rPr>
        <w:t xml:space="preserve">Appraisal process in emotion: Theory, </w:t>
      </w:r>
    </w:p>
    <w:p w:rsidR="00A91492" w:rsidRPr="00E207BB" w:rsidRDefault="00A91492" w:rsidP="00A91492">
      <w:pPr>
        <w:spacing w:after="0" w:line="240" w:lineRule="auto"/>
        <w:ind w:firstLine="720"/>
        <w:rPr>
          <w:rFonts w:ascii="Times New Roman" w:hAnsi="Times New Roman" w:cs="Times New Roman"/>
          <w:sz w:val="24"/>
          <w:szCs w:val="24"/>
        </w:rPr>
      </w:pPr>
      <w:proofErr w:type="gramStart"/>
      <w:r w:rsidRPr="00E207BB">
        <w:rPr>
          <w:rFonts w:ascii="Times New Roman" w:hAnsi="Times New Roman" w:cs="Times New Roman"/>
          <w:i/>
          <w:sz w:val="24"/>
          <w:szCs w:val="24"/>
        </w:rPr>
        <w:t>methods</w:t>
      </w:r>
      <w:proofErr w:type="gramEnd"/>
      <w:r w:rsidRPr="00E207BB">
        <w:rPr>
          <w:rFonts w:ascii="Times New Roman" w:hAnsi="Times New Roman" w:cs="Times New Roman"/>
          <w:i/>
          <w:sz w:val="24"/>
          <w:szCs w:val="24"/>
        </w:rPr>
        <w:t xml:space="preserve">, research. </w:t>
      </w:r>
      <w:r w:rsidRPr="00E207BB">
        <w:rPr>
          <w:rFonts w:ascii="Times New Roman" w:hAnsi="Times New Roman" w:cs="Times New Roman"/>
          <w:sz w:val="24"/>
          <w:szCs w:val="24"/>
        </w:rPr>
        <w:t xml:space="preserve"> New York, NY: Oxford University Press.</w:t>
      </w:r>
    </w:p>
    <w:p w:rsidR="00A91492" w:rsidRPr="00E207BB" w:rsidRDefault="00A91492" w:rsidP="00A91492">
      <w:pPr>
        <w:spacing w:after="0" w:line="240" w:lineRule="auto"/>
        <w:rPr>
          <w:rFonts w:ascii="Times New Roman" w:hAnsi="Times New Roman" w:cs="Times New Roman"/>
          <w:sz w:val="24"/>
          <w:szCs w:val="24"/>
        </w:rPr>
      </w:pPr>
    </w:p>
    <w:p w:rsidR="00A91492" w:rsidRPr="00E207BB" w:rsidRDefault="00A91492" w:rsidP="00A91492">
      <w:pPr>
        <w:spacing w:after="0" w:line="240" w:lineRule="auto"/>
        <w:rPr>
          <w:rFonts w:ascii="Times New Roman" w:hAnsi="Times New Roman" w:cs="Times New Roman"/>
          <w:sz w:val="24"/>
          <w:szCs w:val="24"/>
        </w:rPr>
      </w:pPr>
      <w:r w:rsidRPr="00E207BB">
        <w:rPr>
          <w:rFonts w:ascii="Times New Roman" w:hAnsi="Times New Roman" w:cs="Times New Roman"/>
          <w:sz w:val="24"/>
          <w:szCs w:val="24"/>
        </w:rPr>
        <w:t xml:space="preserve">Van Der </w:t>
      </w:r>
      <w:proofErr w:type="spellStart"/>
      <w:r w:rsidRPr="00E207BB">
        <w:rPr>
          <w:rFonts w:ascii="Times New Roman" w:hAnsi="Times New Roman" w:cs="Times New Roman"/>
          <w:sz w:val="24"/>
          <w:szCs w:val="24"/>
        </w:rPr>
        <w:t>Meid</w:t>
      </w:r>
      <w:proofErr w:type="spellEnd"/>
      <w:r w:rsidRPr="00E207BB">
        <w:rPr>
          <w:rFonts w:ascii="Times New Roman" w:hAnsi="Times New Roman" w:cs="Times New Roman"/>
          <w:sz w:val="24"/>
          <w:szCs w:val="24"/>
        </w:rPr>
        <w:t xml:space="preserve">, J. S. (2003). Asian </w:t>
      </w:r>
      <w:proofErr w:type="spellStart"/>
      <w:r w:rsidRPr="00E207BB">
        <w:rPr>
          <w:rFonts w:ascii="Times New Roman" w:hAnsi="Times New Roman" w:cs="Times New Roman"/>
          <w:sz w:val="24"/>
          <w:szCs w:val="24"/>
        </w:rPr>
        <w:t>americans</w:t>
      </w:r>
      <w:proofErr w:type="spellEnd"/>
      <w:r w:rsidRPr="00E207BB">
        <w:rPr>
          <w:rFonts w:ascii="Times New Roman" w:hAnsi="Times New Roman" w:cs="Times New Roman"/>
          <w:sz w:val="24"/>
          <w:szCs w:val="24"/>
        </w:rPr>
        <w:t xml:space="preserve">: Factors influencing the decision to study abroad. </w:t>
      </w:r>
    </w:p>
    <w:p w:rsidR="00A91492" w:rsidRPr="00E207BB" w:rsidRDefault="00A91492" w:rsidP="00A91492">
      <w:pPr>
        <w:spacing w:after="0" w:line="240" w:lineRule="auto"/>
        <w:ind w:left="720"/>
        <w:rPr>
          <w:rFonts w:ascii="Times New Roman" w:hAnsi="Times New Roman" w:cs="Times New Roman"/>
          <w:sz w:val="24"/>
          <w:szCs w:val="24"/>
        </w:rPr>
      </w:pPr>
      <w:r w:rsidRPr="00E207BB">
        <w:rPr>
          <w:rFonts w:ascii="Times New Roman" w:hAnsi="Times New Roman" w:cs="Times New Roman"/>
          <w:i/>
          <w:iCs/>
          <w:sz w:val="24"/>
          <w:szCs w:val="24"/>
        </w:rPr>
        <w:t xml:space="preserve">Frontiers: The Interdisciplinary Journal of Study </w:t>
      </w:r>
      <w:proofErr w:type="gramStart"/>
      <w:r w:rsidRPr="00E207BB">
        <w:rPr>
          <w:rFonts w:ascii="Times New Roman" w:hAnsi="Times New Roman" w:cs="Times New Roman"/>
          <w:i/>
          <w:iCs/>
          <w:sz w:val="24"/>
          <w:szCs w:val="24"/>
        </w:rPr>
        <w:t xml:space="preserve">Abroad </w:t>
      </w:r>
      <w:r w:rsidRPr="00E207BB">
        <w:rPr>
          <w:rFonts w:ascii="Times New Roman" w:hAnsi="Times New Roman" w:cs="Times New Roman"/>
          <w:sz w:val="24"/>
          <w:szCs w:val="24"/>
        </w:rPr>
        <w:t>,</w:t>
      </w:r>
      <w:proofErr w:type="gramEnd"/>
      <w:r w:rsidRPr="00E207BB">
        <w:rPr>
          <w:rFonts w:ascii="Times New Roman" w:hAnsi="Times New Roman" w:cs="Times New Roman"/>
          <w:sz w:val="24"/>
          <w:szCs w:val="24"/>
        </w:rPr>
        <w:t xml:space="preserve"> </w:t>
      </w:r>
      <w:r w:rsidRPr="00E207BB">
        <w:rPr>
          <w:rFonts w:ascii="Times New Roman" w:hAnsi="Times New Roman" w:cs="Times New Roman"/>
          <w:i/>
          <w:iCs/>
          <w:sz w:val="24"/>
          <w:szCs w:val="24"/>
        </w:rPr>
        <w:t>9</w:t>
      </w:r>
      <w:r w:rsidRPr="00E207BB">
        <w:rPr>
          <w:rFonts w:ascii="Times New Roman" w:hAnsi="Times New Roman" w:cs="Times New Roman"/>
          <w:sz w:val="24"/>
          <w:szCs w:val="24"/>
        </w:rPr>
        <w:t xml:space="preserve">, Retrieved from http://www.frontiersjournal.com/issues/vol9/vol9-04_vandermeid.pdf </w:t>
      </w:r>
    </w:p>
    <w:p w:rsidR="00A91492" w:rsidRPr="00E207BB" w:rsidRDefault="00A91492" w:rsidP="00A91492">
      <w:pPr>
        <w:spacing w:after="0" w:line="240" w:lineRule="auto"/>
        <w:rPr>
          <w:rFonts w:ascii="Times New Roman" w:hAnsi="Times New Roman" w:cs="Times New Roman"/>
          <w:sz w:val="24"/>
          <w:szCs w:val="24"/>
        </w:rPr>
      </w:pPr>
    </w:p>
    <w:p w:rsidR="00A91492" w:rsidRPr="00E207BB" w:rsidRDefault="00A91492" w:rsidP="00A91492">
      <w:pPr>
        <w:spacing w:after="0" w:line="240" w:lineRule="auto"/>
        <w:rPr>
          <w:rFonts w:ascii="Times New Roman" w:hAnsi="Times New Roman" w:cs="Times New Roman"/>
          <w:sz w:val="24"/>
          <w:szCs w:val="24"/>
        </w:rPr>
      </w:pPr>
      <w:r w:rsidRPr="00E207BB">
        <w:rPr>
          <w:rFonts w:ascii="Times New Roman" w:hAnsi="Times New Roman" w:cs="Times New Roman"/>
          <w:sz w:val="24"/>
          <w:szCs w:val="24"/>
        </w:rPr>
        <w:t xml:space="preserve">Wilson, A. H. (1993). </w:t>
      </w:r>
      <w:proofErr w:type="gramStart"/>
      <w:r w:rsidRPr="00E207BB">
        <w:rPr>
          <w:rFonts w:ascii="Times New Roman" w:hAnsi="Times New Roman" w:cs="Times New Roman"/>
          <w:sz w:val="24"/>
          <w:szCs w:val="24"/>
        </w:rPr>
        <w:t>Conversation  partners</w:t>
      </w:r>
      <w:proofErr w:type="gramEnd"/>
      <w:r w:rsidRPr="00E207BB">
        <w:rPr>
          <w:rFonts w:ascii="Times New Roman" w:hAnsi="Times New Roman" w:cs="Times New Roman"/>
          <w:sz w:val="24"/>
          <w:szCs w:val="24"/>
        </w:rPr>
        <w:t xml:space="preserve">: Helping students gain a global perspective through </w:t>
      </w:r>
    </w:p>
    <w:p w:rsidR="00A91492" w:rsidRPr="00B03931" w:rsidRDefault="00A91492" w:rsidP="00A91492">
      <w:pPr>
        <w:spacing w:after="0" w:line="240" w:lineRule="auto"/>
        <w:ind w:firstLine="720"/>
        <w:rPr>
          <w:rFonts w:ascii="Times New Roman" w:hAnsi="Times New Roman" w:cs="Times New Roman"/>
          <w:sz w:val="24"/>
          <w:szCs w:val="24"/>
        </w:rPr>
      </w:pPr>
      <w:proofErr w:type="gramStart"/>
      <w:r w:rsidRPr="00E207BB">
        <w:rPr>
          <w:rFonts w:ascii="Times New Roman" w:hAnsi="Times New Roman" w:cs="Times New Roman"/>
          <w:sz w:val="24"/>
          <w:szCs w:val="24"/>
        </w:rPr>
        <w:t>cross</w:t>
      </w:r>
      <w:proofErr w:type="gramEnd"/>
      <w:r w:rsidRPr="00E207BB">
        <w:rPr>
          <w:rFonts w:ascii="Times New Roman" w:hAnsi="Times New Roman" w:cs="Times New Roman"/>
          <w:sz w:val="24"/>
          <w:szCs w:val="24"/>
        </w:rPr>
        <w:t xml:space="preserve">-cultural experiences. </w:t>
      </w:r>
      <w:r w:rsidRPr="00E207BB">
        <w:rPr>
          <w:rFonts w:ascii="Times New Roman" w:hAnsi="Times New Roman" w:cs="Times New Roman"/>
          <w:i/>
          <w:sz w:val="24"/>
          <w:szCs w:val="24"/>
        </w:rPr>
        <w:t>Theory into Practice</w:t>
      </w:r>
      <w:r w:rsidRPr="00E207BB">
        <w:rPr>
          <w:rFonts w:ascii="Times New Roman" w:hAnsi="Times New Roman" w:cs="Times New Roman"/>
          <w:sz w:val="24"/>
          <w:szCs w:val="24"/>
        </w:rPr>
        <w:t xml:space="preserve">, </w:t>
      </w:r>
      <w:r w:rsidRPr="00E207BB">
        <w:rPr>
          <w:rFonts w:ascii="Times New Roman" w:hAnsi="Times New Roman" w:cs="Times New Roman"/>
          <w:i/>
          <w:sz w:val="24"/>
          <w:szCs w:val="24"/>
        </w:rPr>
        <w:t>32</w:t>
      </w:r>
      <w:r w:rsidRPr="00E207BB">
        <w:rPr>
          <w:rFonts w:ascii="Times New Roman" w:hAnsi="Times New Roman" w:cs="Times New Roman"/>
          <w:sz w:val="24"/>
          <w:szCs w:val="24"/>
        </w:rPr>
        <w:t>(1), 21-26.</w:t>
      </w:r>
    </w:p>
    <w:p w:rsidR="00A91492" w:rsidRPr="003234DF" w:rsidRDefault="00A91492" w:rsidP="005272C4">
      <w:pPr>
        <w:spacing w:after="0" w:line="240" w:lineRule="auto"/>
        <w:rPr>
          <w:rFonts w:ascii="Times New Roman" w:hAnsi="Times New Roman" w:cs="Times New Roman"/>
          <w:sz w:val="24"/>
          <w:szCs w:val="24"/>
        </w:rPr>
      </w:pPr>
    </w:p>
    <w:sectPr w:rsidR="00A91492" w:rsidRPr="003234DF" w:rsidSect="00BC135B">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54C55"/>
    <w:multiLevelType w:val="hybridMultilevel"/>
    <w:tmpl w:val="1F240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82163C"/>
    <w:multiLevelType w:val="hybridMultilevel"/>
    <w:tmpl w:val="6096C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254E77"/>
    <w:multiLevelType w:val="hybridMultilevel"/>
    <w:tmpl w:val="CCD2311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nsid w:val="64BC39D4"/>
    <w:multiLevelType w:val="hybridMultilevel"/>
    <w:tmpl w:val="42EA71D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C4510B"/>
    <w:multiLevelType w:val="hybridMultilevel"/>
    <w:tmpl w:val="85A8FC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A2A2182"/>
    <w:multiLevelType w:val="hybridMultilevel"/>
    <w:tmpl w:val="EE721B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B20561"/>
    <w:multiLevelType w:val="hybridMultilevel"/>
    <w:tmpl w:val="FD08CD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8842D92"/>
    <w:multiLevelType w:val="hybridMultilevel"/>
    <w:tmpl w:val="FED6F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177"/>
    <w:rsid w:val="000056F6"/>
    <w:rsid w:val="0001323E"/>
    <w:rsid w:val="00016C65"/>
    <w:rsid w:val="00065304"/>
    <w:rsid w:val="00084844"/>
    <w:rsid w:val="000B3E17"/>
    <w:rsid w:val="000D7408"/>
    <w:rsid w:val="00122733"/>
    <w:rsid w:val="00135040"/>
    <w:rsid w:val="001568D1"/>
    <w:rsid w:val="001B3C9B"/>
    <w:rsid w:val="001E0A15"/>
    <w:rsid w:val="002307D3"/>
    <w:rsid w:val="002A2EB0"/>
    <w:rsid w:val="002B39C2"/>
    <w:rsid w:val="002B4D7C"/>
    <w:rsid w:val="002F2676"/>
    <w:rsid w:val="00305028"/>
    <w:rsid w:val="00317A59"/>
    <w:rsid w:val="00321CCC"/>
    <w:rsid w:val="003234DF"/>
    <w:rsid w:val="003677CD"/>
    <w:rsid w:val="00387938"/>
    <w:rsid w:val="00395522"/>
    <w:rsid w:val="00396CF9"/>
    <w:rsid w:val="003B0F35"/>
    <w:rsid w:val="003C28A2"/>
    <w:rsid w:val="003F583A"/>
    <w:rsid w:val="0041581E"/>
    <w:rsid w:val="00421614"/>
    <w:rsid w:val="0043350F"/>
    <w:rsid w:val="004841F2"/>
    <w:rsid w:val="004C67FA"/>
    <w:rsid w:val="005272C4"/>
    <w:rsid w:val="00585436"/>
    <w:rsid w:val="005A494D"/>
    <w:rsid w:val="006247FC"/>
    <w:rsid w:val="006438D5"/>
    <w:rsid w:val="006440FB"/>
    <w:rsid w:val="00647984"/>
    <w:rsid w:val="006C0ECF"/>
    <w:rsid w:val="006D315D"/>
    <w:rsid w:val="00707C08"/>
    <w:rsid w:val="00742322"/>
    <w:rsid w:val="00775B58"/>
    <w:rsid w:val="007C6DCB"/>
    <w:rsid w:val="008A458A"/>
    <w:rsid w:val="009007EB"/>
    <w:rsid w:val="00A35144"/>
    <w:rsid w:val="00A91492"/>
    <w:rsid w:val="00A97D00"/>
    <w:rsid w:val="00B03931"/>
    <w:rsid w:val="00B27237"/>
    <w:rsid w:val="00BB1177"/>
    <w:rsid w:val="00BB71FF"/>
    <w:rsid w:val="00BC135B"/>
    <w:rsid w:val="00BD65A5"/>
    <w:rsid w:val="00C0068E"/>
    <w:rsid w:val="00C04D7B"/>
    <w:rsid w:val="00C065F4"/>
    <w:rsid w:val="00C127C3"/>
    <w:rsid w:val="00C13B39"/>
    <w:rsid w:val="00C42594"/>
    <w:rsid w:val="00C74066"/>
    <w:rsid w:val="00CA0433"/>
    <w:rsid w:val="00CA0500"/>
    <w:rsid w:val="00CB2B75"/>
    <w:rsid w:val="00CD2219"/>
    <w:rsid w:val="00D02CAF"/>
    <w:rsid w:val="00D16907"/>
    <w:rsid w:val="00D83444"/>
    <w:rsid w:val="00D84EEB"/>
    <w:rsid w:val="00E207BB"/>
    <w:rsid w:val="00E406D0"/>
    <w:rsid w:val="00E70D92"/>
    <w:rsid w:val="00E76B75"/>
    <w:rsid w:val="00E860A3"/>
    <w:rsid w:val="00E95762"/>
    <w:rsid w:val="00EA77C1"/>
    <w:rsid w:val="00EE6435"/>
    <w:rsid w:val="00EE78E7"/>
    <w:rsid w:val="00F356BF"/>
    <w:rsid w:val="00F641E6"/>
    <w:rsid w:val="00F848CA"/>
    <w:rsid w:val="00FD1605"/>
    <w:rsid w:val="00FE6079"/>
    <w:rsid w:val="00FE7E42"/>
    <w:rsid w:val="00FF07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1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177"/>
    <w:pPr>
      <w:ind w:left="720"/>
      <w:contextualSpacing/>
    </w:pPr>
  </w:style>
  <w:style w:type="character" w:styleId="CommentReference">
    <w:name w:val="annotation reference"/>
    <w:basedOn w:val="DefaultParagraphFont"/>
    <w:uiPriority w:val="99"/>
    <w:semiHidden/>
    <w:unhideWhenUsed/>
    <w:rsid w:val="006C0ECF"/>
    <w:rPr>
      <w:sz w:val="16"/>
      <w:szCs w:val="16"/>
    </w:rPr>
  </w:style>
  <w:style w:type="paragraph" w:styleId="CommentText">
    <w:name w:val="annotation text"/>
    <w:basedOn w:val="Normal"/>
    <w:link w:val="CommentTextChar"/>
    <w:uiPriority w:val="99"/>
    <w:semiHidden/>
    <w:unhideWhenUsed/>
    <w:rsid w:val="006C0ECF"/>
    <w:pPr>
      <w:spacing w:line="240" w:lineRule="auto"/>
    </w:pPr>
    <w:rPr>
      <w:sz w:val="20"/>
      <w:szCs w:val="20"/>
    </w:rPr>
  </w:style>
  <w:style w:type="character" w:customStyle="1" w:styleId="CommentTextChar">
    <w:name w:val="Comment Text Char"/>
    <w:basedOn w:val="DefaultParagraphFont"/>
    <w:link w:val="CommentText"/>
    <w:uiPriority w:val="99"/>
    <w:semiHidden/>
    <w:rsid w:val="006C0ECF"/>
    <w:rPr>
      <w:sz w:val="20"/>
      <w:szCs w:val="20"/>
    </w:rPr>
  </w:style>
  <w:style w:type="paragraph" w:styleId="CommentSubject">
    <w:name w:val="annotation subject"/>
    <w:basedOn w:val="CommentText"/>
    <w:next w:val="CommentText"/>
    <w:link w:val="CommentSubjectChar"/>
    <w:uiPriority w:val="99"/>
    <w:semiHidden/>
    <w:unhideWhenUsed/>
    <w:rsid w:val="006C0ECF"/>
    <w:rPr>
      <w:b/>
      <w:bCs/>
    </w:rPr>
  </w:style>
  <w:style w:type="character" w:customStyle="1" w:styleId="CommentSubjectChar">
    <w:name w:val="Comment Subject Char"/>
    <w:basedOn w:val="CommentTextChar"/>
    <w:link w:val="CommentSubject"/>
    <w:uiPriority w:val="99"/>
    <w:semiHidden/>
    <w:rsid w:val="006C0ECF"/>
    <w:rPr>
      <w:b/>
      <w:bCs/>
      <w:sz w:val="20"/>
      <w:szCs w:val="20"/>
    </w:rPr>
  </w:style>
  <w:style w:type="paragraph" w:styleId="BalloonText">
    <w:name w:val="Balloon Text"/>
    <w:basedOn w:val="Normal"/>
    <w:link w:val="BalloonTextChar"/>
    <w:uiPriority w:val="99"/>
    <w:semiHidden/>
    <w:unhideWhenUsed/>
    <w:rsid w:val="006C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ECF"/>
    <w:rPr>
      <w:rFonts w:ascii="Tahoma" w:hAnsi="Tahoma" w:cs="Tahoma"/>
      <w:sz w:val="16"/>
      <w:szCs w:val="16"/>
    </w:rPr>
  </w:style>
  <w:style w:type="paragraph" w:styleId="Revision">
    <w:name w:val="Revision"/>
    <w:hidden/>
    <w:uiPriority w:val="99"/>
    <w:semiHidden/>
    <w:rsid w:val="00135040"/>
    <w:pPr>
      <w:spacing w:after="0" w:line="240" w:lineRule="auto"/>
    </w:pPr>
  </w:style>
  <w:style w:type="character" w:styleId="Hyperlink">
    <w:name w:val="Hyperlink"/>
    <w:basedOn w:val="DefaultParagraphFont"/>
    <w:uiPriority w:val="99"/>
    <w:unhideWhenUsed/>
    <w:rsid w:val="00396CF9"/>
    <w:rPr>
      <w:color w:val="0000FF" w:themeColor="hyperlink"/>
      <w:u w:val="single"/>
    </w:rPr>
  </w:style>
  <w:style w:type="table" w:styleId="TableGrid">
    <w:name w:val="Table Grid"/>
    <w:basedOn w:val="TableNormal"/>
    <w:uiPriority w:val="59"/>
    <w:rsid w:val="003F58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1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177"/>
    <w:pPr>
      <w:ind w:left="720"/>
      <w:contextualSpacing/>
    </w:pPr>
  </w:style>
  <w:style w:type="character" w:styleId="CommentReference">
    <w:name w:val="annotation reference"/>
    <w:basedOn w:val="DefaultParagraphFont"/>
    <w:uiPriority w:val="99"/>
    <w:semiHidden/>
    <w:unhideWhenUsed/>
    <w:rsid w:val="006C0ECF"/>
    <w:rPr>
      <w:sz w:val="16"/>
      <w:szCs w:val="16"/>
    </w:rPr>
  </w:style>
  <w:style w:type="paragraph" w:styleId="CommentText">
    <w:name w:val="annotation text"/>
    <w:basedOn w:val="Normal"/>
    <w:link w:val="CommentTextChar"/>
    <w:uiPriority w:val="99"/>
    <w:semiHidden/>
    <w:unhideWhenUsed/>
    <w:rsid w:val="006C0ECF"/>
    <w:pPr>
      <w:spacing w:line="240" w:lineRule="auto"/>
    </w:pPr>
    <w:rPr>
      <w:sz w:val="20"/>
      <w:szCs w:val="20"/>
    </w:rPr>
  </w:style>
  <w:style w:type="character" w:customStyle="1" w:styleId="CommentTextChar">
    <w:name w:val="Comment Text Char"/>
    <w:basedOn w:val="DefaultParagraphFont"/>
    <w:link w:val="CommentText"/>
    <w:uiPriority w:val="99"/>
    <w:semiHidden/>
    <w:rsid w:val="006C0ECF"/>
    <w:rPr>
      <w:sz w:val="20"/>
      <w:szCs w:val="20"/>
    </w:rPr>
  </w:style>
  <w:style w:type="paragraph" w:styleId="CommentSubject">
    <w:name w:val="annotation subject"/>
    <w:basedOn w:val="CommentText"/>
    <w:next w:val="CommentText"/>
    <w:link w:val="CommentSubjectChar"/>
    <w:uiPriority w:val="99"/>
    <w:semiHidden/>
    <w:unhideWhenUsed/>
    <w:rsid w:val="006C0ECF"/>
    <w:rPr>
      <w:b/>
      <w:bCs/>
    </w:rPr>
  </w:style>
  <w:style w:type="character" w:customStyle="1" w:styleId="CommentSubjectChar">
    <w:name w:val="Comment Subject Char"/>
    <w:basedOn w:val="CommentTextChar"/>
    <w:link w:val="CommentSubject"/>
    <w:uiPriority w:val="99"/>
    <w:semiHidden/>
    <w:rsid w:val="006C0ECF"/>
    <w:rPr>
      <w:b/>
      <w:bCs/>
      <w:sz w:val="20"/>
      <w:szCs w:val="20"/>
    </w:rPr>
  </w:style>
  <w:style w:type="paragraph" w:styleId="BalloonText">
    <w:name w:val="Balloon Text"/>
    <w:basedOn w:val="Normal"/>
    <w:link w:val="BalloonTextChar"/>
    <w:uiPriority w:val="99"/>
    <w:semiHidden/>
    <w:unhideWhenUsed/>
    <w:rsid w:val="006C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ECF"/>
    <w:rPr>
      <w:rFonts w:ascii="Tahoma" w:hAnsi="Tahoma" w:cs="Tahoma"/>
      <w:sz w:val="16"/>
      <w:szCs w:val="16"/>
    </w:rPr>
  </w:style>
  <w:style w:type="paragraph" w:styleId="Revision">
    <w:name w:val="Revision"/>
    <w:hidden/>
    <w:uiPriority w:val="99"/>
    <w:semiHidden/>
    <w:rsid w:val="00135040"/>
    <w:pPr>
      <w:spacing w:after="0" w:line="240" w:lineRule="auto"/>
    </w:pPr>
  </w:style>
  <w:style w:type="character" w:styleId="Hyperlink">
    <w:name w:val="Hyperlink"/>
    <w:basedOn w:val="DefaultParagraphFont"/>
    <w:uiPriority w:val="99"/>
    <w:unhideWhenUsed/>
    <w:rsid w:val="00396CF9"/>
    <w:rPr>
      <w:color w:val="0000FF" w:themeColor="hyperlink"/>
      <w:u w:val="single"/>
    </w:rPr>
  </w:style>
  <w:style w:type="table" w:styleId="TableGrid">
    <w:name w:val="Table Grid"/>
    <w:basedOn w:val="TableNormal"/>
    <w:uiPriority w:val="59"/>
    <w:rsid w:val="003F58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bryan.hains@uky.edu"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39B13-DD0F-B04F-9EE5-E376CA6B7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1357</Words>
  <Characters>7735</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Kentucky</Company>
  <LinksUpToDate>false</LinksUpToDate>
  <CharactersWithSpaces>9074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Katlyn Logan</dc:creator>
  <cp:lastModifiedBy>CLD Ag Ed</cp:lastModifiedBy>
  <cp:revision>2</cp:revision>
  <dcterms:created xsi:type="dcterms:W3CDTF">2012-02-17T21:24:00Z</dcterms:created>
  <dcterms:modified xsi:type="dcterms:W3CDTF">2012-02-17T21:24:00Z</dcterms:modified>
</cp:coreProperties>
</file>