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CB1" w:rsidRPr="00D573E9" w:rsidRDefault="00AD6CB1" w:rsidP="00AD6CB1">
      <w:pPr>
        <w:jc w:val="right"/>
        <w:rPr>
          <w:rFonts w:ascii="Times New Roman" w:hAnsi="Times New Roman" w:cs="Times New Roman"/>
          <w:sz w:val="24"/>
          <w:szCs w:val="24"/>
        </w:rPr>
      </w:pPr>
      <w:r w:rsidRPr="00D573E9">
        <w:rPr>
          <w:rFonts w:ascii="Times New Roman" w:hAnsi="Times New Roman" w:cs="Times New Roman"/>
          <w:sz w:val="24"/>
          <w:szCs w:val="24"/>
        </w:rPr>
        <w:t>Innovative Poster Proposal</w:t>
      </w:r>
    </w:p>
    <w:p w:rsidR="00AD6CB1" w:rsidRPr="00D573E9" w:rsidRDefault="00AD6CB1" w:rsidP="00AD6CB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D6CB1" w:rsidRPr="00D573E9" w:rsidRDefault="0040761D" w:rsidP="00AD6CB1">
      <w:pPr>
        <w:jc w:val="center"/>
        <w:rPr>
          <w:rFonts w:ascii="Times New Roman" w:hAnsi="Times New Roman" w:cs="Times New Roman"/>
          <w:sz w:val="24"/>
          <w:szCs w:val="24"/>
        </w:rPr>
      </w:pPr>
      <w:r w:rsidRPr="00D573E9">
        <w:rPr>
          <w:rFonts w:ascii="Times New Roman" w:hAnsi="Times New Roman" w:cs="Times New Roman"/>
          <w:sz w:val="24"/>
          <w:szCs w:val="24"/>
        </w:rPr>
        <w:t>Learning Communities</w:t>
      </w:r>
      <w:r w:rsidR="00EC0807">
        <w:rPr>
          <w:rFonts w:ascii="Times New Roman" w:hAnsi="Times New Roman" w:cs="Times New Roman"/>
          <w:sz w:val="24"/>
          <w:szCs w:val="24"/>
        </w:rPr>
        <w:t xml:space="preserve">: Establishing a </w:t>
      </w:r>
      <w:r w:rsidR="001E6051">
        <w:rPr>
          <w:rFonts w:ascii="Times New Roman" w:hAnsi="Times New Roman" w:cs="Times New Roman"/>
          <w:sz w:val="24"/>
          <w:szCs w:val="24"/>
        </w:rPr>
        <w:t>Cohort of Reflective Practice</w:t>
      </w:r>
    </w:p>
    <w:p w:rsidR="00AD6CB1" w:rsidRPr="00D573E9" w:rsidRDefault="00AD6CB1" w:rsidP="00AD6C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D6CB1" w:rsidRPr="00D573E9" w:rsidRDefault="00AD6CB1" w:rsidP="00AD6C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3E9">
        <w:rPr>
          <w:rFonts w:ascii="Times New Roman" w:hAnsi="Times New Roman" w:cs="Times New Roman"/>
          <w:sz w:val="24"/>
          <w:szCs w:val="24"/>
        </w:rPr>
        <w:t>Caryn Filson</w:t>
      </w:r>
    </w:p>
    <w:p w:rsidR="00AD6CB1" w:rsidRPr="00D573E9" w:rsidRDefault="00AD6CB1" w:rsidP="00AD6C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573E9">
        <w:rPr>
          <w:rFonts w:ascii="Times New Roman" w:hAnsi="Times New Roman" w:cs="Times New Roman"/>
          <w:sz w:val="24"/>
          <w:szCs w:val="24"/>
        </w:rPr>
        <w:t>2</w:t>
      </w:r>
      <w:r w:rsidR="004C2A6A">
        <w:rPr>
          <w:rFonts w:ascii="Times New Roman" w:hAnsi="Times New Roman" w:cs="Times New Roman"/>
          <w:sz w:val="24"/>
          <w:szCs w:val="24"/>
        </w:rPr>
        <w:t>50</w:t>
      </w:r>
      <w:r w:rsidRPr="00D573E9">
        <w:rPr>
          <w:rFonts w:ascii="Times New Roman" w:hAnsi="Times New Roman" w:cs="Times New Roman"/>
          <w:sz w:val="24"/>
          <w:szCs w:val="24"/>
        </w:rPr>
        <w:t xml:space="preserve"> Agricultural Administration Building</w:t>
      </w:r>
    </w:p>
    <w:p w:rsidR="00AD6CB1" w:rsidRPr="00D573E9" w:rsidRDefault="00AD6CB1" w:rsidP="00AD6C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3E9">
        <w:rPr>
          <w:rFonts w:ascii="Times New Roman" w:hAnsi="Times New Roman" w:cs="Times New Roman"/>
          <w:sz w:val="24"/>
          <w:szCs w:val="24"/>
        </w:rPr>
        <w:t>2120 Fyffe Road</w:t>
      </w:r>
    </w:p>
    <w:p w:rsidR="00AD6CB1" w:rsidRPr="00D573E9" w:rsidRDefault="00AD6CB1" w:rsidP="00AD6C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3E9">
        <w:rPr>
          <w:rFonts w:ascii="Times New Roman" w:hAnsi="Times New Roman" w:cs="Times New Roman"/>
          <w:sz w:val="24"/>
          <w:szCs w:val="24"/>
        </w:rPr>
        <w:t>Columbus, Ohio 43210</w:t>
      </w:r>
    </w:p>
    <w:p w:rsidR="00AD6CB1" w:rsidRPr="00D573E9" w:rsidRDefault="00AD6CB1" w:rsidP="00AD6C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3E9">
        <w:rPr>
          <w:rFonts w:ascii="Times New Roman" w:hAnsi="Times New Roman" w:cs="Times New Roman"/>
          <w:sz w:val="24"/>
          <w:szCs w:val="24"/>
        </w:rPr>
        <w:t>(513) 919-6748</w:t>
      </w:r>
    </w:p>
    <w:p w:rsidR="00AD6CB1" w:rsidRPr="00D573E9" w:rsidRDefault="003E1C02" w:rsidP="00AD6C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D6CB1" w:rsidRPr="00D573E9">
          <w:rPr>
            <w:rStyle w:val="Hyperlink"/>
            <w:rFonts w:ascii="Times New Roman" w:hAnsi="Times New Roman" w:cs="Times New Roman"/>
            <w:sz w:val="24"/>
            <w:szCs w:val="24"/>
          </w:rPr>
          <w:t>hoerst_caryn@hotmail.com</w:t>
        </w:r>
      </w:hyperlink>
    </w:p>
    <w:p w:rsidR="00AD6CB1" w:rsidRPr="00D573E9" w:rsidRDefault="00AD6CB1" w:rsidP="00AD6C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D6CB1" w:rsidRPr="00D573E9" w:rsidRDefault="00AD6CB1" w:rsidP="00AD6C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3E9">
        <w:rPr>
          <w:rFonts w:ascii="Times New Roman" w:hAnsi="Times New Roman" w:cs="Times New Roman"/>
          <w:sz w:val="24"/>
          <w:szCs w:val="24"/>
        </w:rPr>
        <w:t>Dr. Susie Whittington</w:t>
      </w:r>
    </w:p>
    <w:p w:rsidR="00AD6CB1" w:rsidRPr="00D573E9" w:rsidRDefault="00AD6CB1" w:rsidP="00AD6C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3E9">
        <w:rPr>
          <w:rFonts w:ascii="Times New Roman" w:hAnsi="Times New Roman" w:cs="Times New Roman"/>
          <w:sz w:val="24"/>
          <w:szCs w:val="24"/>
        </w:rPr>
        <w:t>208 Agricultural Administration Building</w:t>
      </w:r>
    </w:p>
    <w:p w:rsidR="00AD6CB1" w:rsidRPr="00D573E9" w:rsidRDefault="00AD6CB1" w:rsidP="00AD6C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3E9">
        <w:rPr>
          <w:rFonts w:ascii="Times New Roman" w:hAnsi="Times New Roman" w:cs="Times New Roman"/>
          <w:sz w:val="24"/>
          <w:szCs w:val="24"/>
        </w:rPr>
        <w:t>2120 Fyffe Road</w:t>
      </w:r>
    </w:p>
    <w:p w:rsidR="00AD6CB1" w:rsidRPr="00D573E9" w:rsidRDefault="00AD6CB1" w:rsidP="00AD6C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3E9">
        <w:rPr>
          <w:rFonts w:ascii="Times New Roman" w:hAnsi="Times New Roman" w:cs="Times New Roman"/>
          <w:sz w:val="24"/>
          <w:szCs w:val="24"/>
        </w:rPr>
        <w:t>Columbus, Ohio 43210</w:t>
      </w:r>
    </w:p>
    <w:p w:rsidR="00AD6CB1" w:rsidRPr="00D573E9" w:rsidRDefault="00AD6CB1" w:rsidP="00AD6C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3E9">
        <w:rPr>
          <w:rFonts w:ascii="Times New Roman" w:hAnsi="Times New Roman" w:cs="Times New Roman"/>
          <w:sz w:val="24"/>
          <w:szCs w:val="24"/>
        </w:rPr>
        <w:t>(614) 292-6909</w:t>
      </w:r>
    </w:p>
    <w:p w:rsidR="00AD6CB1" w:rsidRPr="00D573E9" w:rsidRDefault="003E1C02" w:rsidP="00AD6CB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="00AD6CB1" w:rsidRPr="00D573E9">
          <w:rPr>
            <w:rStyle w:val="Hyperlink"/>
            <w:rFonts w:ascii="Times New Roman" w:hAnsi="Times New Roman" w:cs="Times New Roman"/>
            <w:sz w:val="24"/>
            <w:szCs w:val="24"/>
          </w:rPr>
          <w:t>Whittington.1@osu.edu</w:t>
        </w:r>
      </w:hyperlink>
    </w:p>
    <w:p w:rsidR="009E6F40" w:rsidRPr="00D573E9" w:rsidRDefault="009E6F40">
      <w:pPr>
        <w:rPr>
          <w:rFonts w:ascii="Times New Roman" w:hAnsi="Times New Roman" w:cs="Times New Roman"/>
          <w:sz w:val="24"/>
          <w:szCs w:val="24"/>
        </w:rPr>
      </w:pPr>
      <w:r w:rsidRPr="00D573E9">
        <w:rPr>
          <w:rFonts w:ascii="Times New Roman" w:hAnsi="Times New Roman" w:cs="Times New Roman"/>
          <w:sz w:val="24"/>
          <w:szCs w:val="24"/>
        </w:rPr>
        <w:br w:type="page"/>
      </w:r>
    </w:p>
    <w:p w:rsidR="00D573E9" w:rsidRPr="00292676" w:rsidRDefault="009E6F40" w:rsidP="00EC0807">
      <w:pPr>
        <w:rPr>
          <w:rFonts w:ascii="Times New Roman" w:hAnsi="Times New Roman" w:cs="Times New Roman"/>
          <w:sz w:val="24"/>
          <w:szCs w:val="24"/>
        </w:rPr>
      </w:pPr>
      <w:r w:rsidRPr="00292676">
        <w:rPr>
          <w:rFonts w:ascii="Times New Roman" w:hAnsi="Times New Roman" w:cs="Times New Roman"/>
          <w:sz w:val="24"/>
          <w:szCs w:val="24"/>
        </w:rPr>
        <w:lastRenderedPageBreak/>
        <w:t xml:space="preserve">Learning Communities: </w:t>
      </w:r>
      <w:r w:rsidR="00EC0807" w:rsidRPr="00292676">
        <w:rPr>
          <w:rFonts w:ascii="Times New Roman" w:hAnsi="Times New Roman" w:cs="Times New Roman"/>
          <w:sz w:val="24"/>
          <w:szCs w:val="24"/>
        </w:rPr>
        <w:t xml:space="preserve">Establishing a </w:t>
      </w:r>
      <w:r w:rsidR="001E6051" w:rsidRPr="00292676">
        <w:rPr>
          <w:rFonts w:ascii="Times New Roman" w:hAnsi="Times New Roman" w:cs="Times New Roman"/>
          <w:sz w:val="24"/>
          <w:szCs w:val="24"/>
        </w:rPr>
        <w:t>Cohort of Reflective Practice</w:t>
      </w:r>
    </w:p>
    <w:p w:rsidR="00292676" w:rsidRPr="00292676" w:rsidRDefault="00D573E9" w:rsidP="00292676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92676">
        <w:rPr>
          <w:rFonts w:ascii="Times New Roman" w:hAnsi="Times New Roman" w:cs="Times New Roman"/>
          <w:sz w:val="24"/>
          <w:szCs w:val="24"/>
        </w:rPr>
        <w:tab/>
      </w:r>
      <w:r w:rsidR="00E97AA0" w:rsidRPr="00292676">
        <w:rPr>
          <w:rFonts w:ascii="Times New Roman" w:hAnsi="Times New Roman" w:cs="Times New Roman"/>
          <w:sz w:val="24"/>
          <w:szCs w:val="24"/>
        </w:rPr>
        <w:t>Through</w:t>
      </w:r>
      <w:r w:rsidR="00292676">
        <w:rPr>
          <w:rFonts w:ascii="Times New Roman" w:hAnsi="Times New Roman" w:cs="Times New Roman"/>
          <w:sz w:val="24"/>
          <w:szCs w:val="24"/>
        </w:rPr>
        <w:t>out</w:t>
      </w:r>
      <w:r w:rsidR="00E97AA0" w:rsidRPr="00292676">
        <w:rPr>
          <w:rFonts w:ascii="Times New Roman" w:hAnsi="Times New Roman" w:cs="Times New Roman"/>
          <w:sz w:val="24"/>
          <w:szCs w:val="24"/>
        </w:rPr>
        <w:t xml:space="preserve"> the history of teacher preparation</w:t>
      </w:r>
      <w:r w:rsidR="00F142F6" w:rsidRPr="00292676">
        <w:rPr>
          <w:rFonts w:ascii="Times New Roman" w:hAnsi="Times New Roman" w:cs="Times New Roman"/>
          <w:sz w:val="24"/>
          <w:szCs w:val="24"/>
        </w:rPr>
        <w:t>, preservice teacher education programs h</w:t>
      </w:r>
      <w:r w:rsidR="00E97AA0" w:rsidRPr="00292676">
        <w:rPr>
          <w:rFonts w:ascii="Times New Roman" w:hAnsi="Times New Roman" w:cs="Times New Roman"/>
          <w:sz w:val="24"/>
          <w:szCs w:val="24"/>
        </w:rPr>
        <w:t xml:space="preserve">ave adopted different models of instruction in </w:t>
      </w:r>
      <w:r w:rsidR="00F142F6" w:rsidRPr="00292676">
        <w:rPr>
          <w:rFonts w:ascii="Times New Roman" w:hAnsi="Times New Roman" w:cs="Times New Roman"/>
          <w:sz w:val="24"/>
          <w:szCs w:val="24"/>
        </w:rPr>
        <w:t xml:space="preserve">order to </w:t>
      </w:r>
      <w:r w:rsidR="0057156D" w:rsidRPr="00292676">
        <w:rPr>
          <w:rFonts w:ascii="Times New Roman" w:hAnsi="Times New Roman" w:cs="Times New Roman"/>
          <w:sz w:val="24"/>
          <w:szCs w:val="24"/>
        </w:rPr>
        <w:t>prepare</w:t>
      </w:r>
      <w:r w:rsidR="00F142F6" w:rsidRPr="00292676">
        <w:rPr>
          <w:rFonts w:ascii="Times New Roman" w:hAnsi="Times New Roman" w:cs="Times New Roman"/>
          <w:sz w:val="24"/>
          <w:szCs w:val="24"/>
        </w:rPr>
        <w:t xml:space="preserve"> students for the </w:t>
      </w:r>
      <w:r w:rsidR="00E97AA0" w:rsidRPr="00292676">
        <w:rPr>
          <w:rFonts w:ascii="Times New Roman" w:hAnsi="Times New Roman" w:cs="Times New Roman"/>
          <w:sz w:val="24"/>
          <w:szCs w:val="24"/>
        </w:rPr>
        <w:t xml:space="preserve">teaching </w:t>
      </w:r>
      <w:r w:rsidR="00F142F6" w:rsidRPr="00292676">
        <w:rPr>
          <w:rFonts w:ascii="Times New Roman" w:hAnsi="Times New Roman" w:cs="Times New Roman"/>
          <w:sz w:val="24"/>
          <w:szCs w:val="24"/>
        </w:rPr>
        <w:t xml:space="preserve">profession. Many teacher education programs have been criticized for being overly theoretical, having few connections to the practice of </w:t>
      </w:r>
      <w:r w:rsidR="00DB31E3" w:rsidRPr="00292676">
        <w:rPr>
          <w:rFonts w:ascii="Times New Roman" w:hAnsi="Times New Roman" w:cs="Times New Roman"/>
          <w:sz w:val="24"/>
          <w:szCs w:val="24"/>
        </w:rPr>
        <w:t>teaching</w:t>
      </w:r>
      <w:r w:rsidR="00F142F6" w:rsidRPr="00292676">
        <w:rPr>
          <w:rFonts w:ascii="Times New Roman" w:hAnsi="Times New Roman" w:cs="Times New Roman"/>
          <w:sz w:val="24"/>
          <w:szCs w:val="24"/>
        </w:rPr>
        <w:t xml:space="preserve"> </w:t>
      </w:r>
      <w:r w:rsidR="0057156D" w:rsidRPr="00292676">
        <w:rPr>
          <w:rFonts w:ascii="Times New Roman" w:hAnsi="Times New Roman" w:cs="Times New Roman"/>
          <w:sz w:val="24"/>
          <w:szCs w:val="24"/>
        </w:rPr>
        <w:t xml:space="preserve">and </w:t>
      </w:r>
      <w:r w:rsidR="00F142F6" w:rsidRPr="00292676">
        <w:rPr>
          <w:rFonts w:ascii="Times New Roman" w:hAnsi="Times New Roman" w:cs="Times New Roman"/>
          <w:sz w:val="24"/>
          <w:szCs w:val="24"/>
        </w:rPr>
        <w:t xml:space="preserve">offering fragmented and incoherent courses (Darling-Hammond, 2005). </w:t>
      </w:r>
      <w:r w:rsidR="00E97AA0" w:rsidRPr="00292676">
        <w:rPr>
          <w:rFonts w:ascii="Times New Roman" w:hAnsi="Times New Roman" w:cs="Times New Roman"/>
          <w:sz w:val="24"/>
          <w:szCs w:val="24"/>
        </w:rPr>
        <w:t xml:space="preserve">Some universities have implemented an </w:t>
      </w:r>
      <w:r w:rsidR="00F142F6" w:rsidRPr="00292676">
        <w:rPr>
          <w:rFonts w:ascii="Times New Roman" w:hAnsi="Times New Roman" w:cs="Times New Roman"/>
          <w:sz w:val="24"/>
          <w:szCs w:val="24"/>
        </w:rPr>
        <w:t>individualistic</w:t>
      </w:r>
      <w:r w:rsidR="00E97AA0" w:rsidRPr="00292676">
        <w:rPr>
          <w:rFonts w:ascii="Times New Roman" w:hAnsi="Times New Roman" w:cs="Times New Roman"/>
          <w:sz w:val="24"/>
          <w:szCs w:val="24"/>
        </w:rPr>
        <w:t xml:space="preserve"> approach to teacher preparation where </w:t>
      </w:r>
      <w:r w:rsidR="00F142F6" w:rsidRPr="00292676">
        <w:rPr>
          <w:rFonts w:ascii="Times New Roman" w:hAnsi="Times New Roman" w:cs="Times New Roman"/>
          <w:sz w:val="24"/>
          <w:szCs w:val="24"/>
        </w:rPr>
        <w:t xml:space="preserve">preservice teacher candidates experience a sense of isolation </w:t>
      </w:r>
      <w:r w:rsidR="00E97AA0" w:rsidRPr="00292676">
        <w:rPr>
          <w:rFonts w:ascii="Times New Roman" w:hAnsi="Times New Roman" w:cs="Times New Roman"/>
          <w:sz w:val="24"/>
          <w:szCs w:val="24"/>
        </w:rPr>
        <w:t xml:space="preserve">while taking prescribed classes </w:t>
      </w:r>
      <w:r w:rsidR="0057156D" w:rsidRPr="00292676">
        <w:rPr>
          <w:rFonts w:ascii="Times New Roman" w:hAnsi="Times New Roman" w:cs="Times New Roman"/>
          <w:sz w:val="24"/>
          <w:szCs w:val="24"/>
        </w:rPr>
        <w:t>on their own</w:t>
      </w:r>
      <w:r w:rsidR="00E97AA0" w:rsidRPr="00292676">
        <w:rPr>
          <w:rFonts w:ascii="Times New Roman" w:hAnsi="Times New Roman" w:cs="Times New Roman"/>
          <w:sz w:val="24"/>
          <w:szCs w:val="24"/>
        </w:rPr>
        <w:t xml:space="preserve"> </w:t>
      </w:r>
      <w:r w:rsidR="00F142F6" w:rsidRPr="00292676">
        <w:rPr>
          <w:rFonts w:ascii="Times New Roman" w:hAnsi="Times New Roman" w:cs="Times New Roman"/>
          <w:sz w:val="24"/>
          <w:szCs w:val="24"/>
        </w:rPr>
        <w:t xml:space="preserve">(Goodlad, 1990). A review of research found that the independent approach to teaching is contradictory to what we expect of </w:t>
      </w:r>
      <w:r w:rsidR="0057156D" w:rsidRPr="00292676">
        <w:rPr>
          <w:rFonts w:ascii="Times New Roman" w:hAnsi="Times New Roman" w:cs="Times New Roman"/>
          <w:sz w:val="24"/>
          <w:szCs w:val="24"/>
        </w:rPr>
        <w:t>teachers</w:t>
      </w:r>
      <w:r w:rsidR="00F142F6" w:rsidRPr="00292676">
        <w:rPr>
          <w:rFonts w:ascii="Times New Roman" w:hAnsi="Times New Roman" w:cs="Times New Roman"/>
          <w:sz w:val="24"/>
          <w:szCs w:val="24"/>
        </w:rPr>
        <w:t xml:space="preserve"> once they enter the </w:t>
      </w:r>
      <w:r w:rsidR="0057156D" w:rsidRPr="00292676">
        <w:rPr>
          <w:rFonts w:ascii="Times New Roman" w:hAnsi="Times New Roman" w:cs="Times New Roman"/>
          <w:sz w:val="24"/>
          <w:szCs w:val="24"/>
        </w:rPr>
        <w:t xml:space="preserve">social </w:t>
      </w:r>
      <w:r w:rsidR="00F142F6" w:rsidRPr="00292676">
        <w:rPr>
          <w:rFonts w:ascii="Times New Roman" w:hAnsi="Times New Roman" w:cs="Times New Roman"/>
          <w:sz w:val="24"/>
          <w:szCs w:val="24"/>
        </w:rPr>
        <w:t xml:space="preserve">profession. </w:t>
      </w:r>
    </w:p>
    <w:p w:rsidR="00F142F6" w:rsidRPr="00292676" w:rsidRDefault="00E97AA0" w:rsidP="00292676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 w:rsidRPr="00292676">
        <w:rPr>
          <w:rFonts w:ascii="Times New Roman" w:hAnsi="Times New Roman" w:cs="Times New Roman"/>
          <w:sz w:val="24"/>
          <w:szCs w:val="24"/>
        </w:rPr>
        <w:t>An alternative to the individualistic approach to teacher preparation is the learning community model, also known as a cohort of learners.</w:t>
      </w:r>
      <w:r w:rsidR="00F142F6" w:rsidRPr="00292676">
        <w:rPr>
          <w:rFonts w:ascii="Times New Roman" w:hAnsi="Times New Roman" w:cs="Times New Roman"/>
          <w:sz w:val="24"/>
          <w:szCs w:val="24"/>
        </w:rPr>
        <w:t xml:space="preserve"> “The cohort-model, which is defined as having four or more classes together in a given semester, is designed to create learning environments based on building communities of learners” (Dinsmore &amp; Wegner, 2006, p. 59). A learning community shares more than a common location; it also shares a common purpose (DePorter, Reardon, &amp; Singer-Nourie, 1999).  </w:t>
      </w:r>
    </w:p>
    <w:p w:rsidR="00F142F6" w:rsidRPr="00292676" w:rsidRDefault="00F142F6" w:rsidP="00292676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92676">
        <w:rPr>
          <w:rFonts w:ascii="Times New Roman" w:hAnsi="Times New Roman" w:cs="Times New Roman"/>
          <w:sz w:val="24"/>
          <w:szCs w:val="24"/>
        </w:rPr>
        <w:tab/>
      </w:r>
      <w:r w:rsidR="00E97AA0" w:rsidRPr="00292676">
        <w:rPr>
          <w:rFonts w:ascii="Times New Roman" w:hAnsi="Times New Roman" w:cs="Times New Roman"/>
          <w:sz w:val="24"/>
          <w:szCs w:val="24"/>
        </w:rPr>
        <w:t>A cohort</w:t>
      </w:r>
      <w:r w:rsidRPr="00292676">
        <w:rPr>
          <w:rFonts w:ascii="Times New Roman" w:hAnsi="Times New Roman" w:cs="Times New Roman"/>
          <w:sz w:val="24"/>
          <w:szCs w:val="24"/>
        </w:rPr>
        <w:t xml:space="preserve"> of learners can bond together </w:t>
      </w:r>
      <w:r w:rsidR="00E97AA0" w:rsidRPr="00292676">
        <w:rPr>
          <w:rFonts w:ascii="Times New Roman" w:hAnsi="Times New Roman" w:cs="Times New Roman"/>
          <w:sz w:val="24"/>
          <w:szCs w:val="24"/>
        </w:rPr>
        <w:t xml:space="preserve">to </w:t>
      </w:r>
      <w:r w:rsidRPr="00292676">
        <w:rPr>
          <w:rFonts w:ascii="Times New Roman" w:hAnsi="Times New Roman" w:cs="Times New Roman"/>
          <w:sz w:val="24"/>
          <w:szCs w:val="24"/>
        </w:rPr>
        <w:t xml:space="preserve">make their </w:t>
      </w:r>
      <w:r w:rsidR="00E97AA0" w:rsidRPr="00292676">
        <w:rPr>
          <w:rFonts w:ascii="Times New Roman" w:hAnsi="Times New Roman" w:cs="Times New Roman"/>
          <w:sz w:val="24"/>
          <w:szCs w:val="24"/>
        </w:rPr>
        <w:t>learning community a safe and</w:t>
      </w:r>
      <w:r w:rsidRPr="00292676">
        <w:rPr>
          <w:rFonts w:ascii="Times New Roman" w:hAnsi="Times New Roman" w:cs="Times New Roman"/>
          <w:sz w:val="24"/>
          <w:szCs w:val="24"/>
        </w:rPr>
        <w:t xml:space="preserve"> secure </w:t>
      </w:r>
      <w:r w:rsidR="00E97AA0" w:rsidRPr="00292676">
        <w:rPr>
          <w:rFonts w:ascii="Times New Roman" w:hAnsi="Times New Roman" w:cs="Times New Roman"/>
          <w:sz w:val="24"/>
          <w:szCs w:val="24"/>
        </w:rPr>
        <w:t xml:space="preserve">place </w:t>
      </w:r>
      <w:r w:rsidRPr="00292676">
        <w:rPr>
          <w:rFonts w:ascii="Times New Roman" w:hAnsi="Times New Roman" w:cs="Times New Roman"/>
          <w:sz w:val="24"/>
          <w:szCs w:val="24"/>
        </w:rPr>
        <w:t xml:space="preserve">to discover knowledge and </w:t>
      </w:r>
      <w:r w:rsidR="00E97AA0" w:rsidRPr="00292676">
        <w:rPr>
          <w:rFonts w:ascii="Times New Roman" w:hAnsi="Times New Roman" w:cs="Times New Roman"/>
          <w:sz w:val="24"/>
          <w:szCs w:val="24"/>
        </w:rPr>
        <w:t>experience professional growth</w:t>
      </w:r>
      <w:r w:rsidR="005074D8" w:rsidRPr="00292676">
        <w:rPr>
          <w:rFonts w:ascii="Times New Roman" w:hAnsi="Times New Roman" w:cs="Times New Roman"/>
          <w:sz w:val="24"/>
          <w:szCs w:val="24"/>
        </w:rPr>
        <w:t xml:space="preserve"> through reflection</w:t>
      </w:r>
      <w:r w:rsidR="00E97AA0" w:rsidRPr="00292676">
        <w:rPr>
          <w:rFonts w:ascii="Times New Roman" w:hAnsi="Times New Roman" w:cs="Times New Roman"/>
          <w:sz w:val="24"/>
          <w:szCs w:val="24"/>
        </w:rPr>
        <w:t xml:space="preserve">. </w:t>
      </w:r>
      <w:r w:rsidRPr="00292676">
        <w:rPr>
          <w:rFonts w:ascii="Times New Roman" w:hAnsi="Times New Roman" w:cs="Times New Roman"/>
          <w:sz w:val="24"/>
          <w:szCs w:val="24"/>
        </w:rPr>
        <w:t xml:space="preserve">Members </w:t>
      </w:r>
      <w:r w:rsidR="005074D8" w:rsidRPr="00292676">
        <w:rPr>
          <w:rFonts w:ascii="Times New Roman" w:hAnsi="Times New Roman" w:cs="Times New Roman"/>
          <w:sz w:val="24"/>
          <w:szCs w:val="24"/>
        </w:rPr>
        <w:t>who feel comfortable with</w:t>
      </w:r>
      <w:r w:rsidR="0057156D" w:rsidRPr="00292676">
        <w:rPr>
          <w:rFonts w:ascii="Times New Roman" w:hAnsi="Times New Roman" w:cs="Times New Roman"/>
          <w:sz w:val="24"/>
          <w:szCs w:val="24"/>
        </w:rPr>
        <w:t>in a</w:t>
      </w:r>
      <w:r w:rsidR="00E97AA0" w:rsidRPr="00292676">
        <w:rPr>
          <w:rFonts w:ascii="Times New Roman" w:hAnsi="Times New Roman" w:cs="Times New Roman"/>
          <w:sz w:val="24"/>
          <w:szCs w:val="24"/>
        </w:rPr>
        <w:t xml:space="preserve"> cohort </w:t>
      </w:r>
      <w:r w:rsidRPr="00292676">
        <w:rPr>
          <w:rFonts w:ascii="Times New Roman" w:hAnsi="Times New Roman" w:cs="Times New Roman"/>
          <w:sz w:val="24"/>
          <w:szCs w:val="24"/>
        </w:rPr>
        <w:t>are more apt to venture</w:t>
      </w:r>
      <w:r w:rsidR="0057156D" w:rsidRPr="00292676">
        <w:rPr>
          <w:rFonts w:ascii="Times New Roman" w:hAnsi="Times New Roman" w:cs="Times New Roman"/>
          <w:sz w:val="24"/>
          <w:szCs w:val="24"/>
        </w:rPr>
        <w:t xml:space="preserve"> out</w:t>
      </w:r>
      <w:r w:rsidRPr="00292676">
        <w:rPr>
          <w:rFonts w:ascii="Times New Roman" w:hAnsi="Times New Roman" w:cs="Times New Roman"/>
          <w:sz w:val="24"/>
          <w:szCs w:val="24"/>
        </w:rPr>
        <w:t xml:space="preserve"> from their comfort zone to explore unchartered territory, </w:t>
      </w:r>
      <w:r w:rsidR="00292676">
        <w:rPr>
          <w:rFonts w:ascii="Times New Roman" w:hAnsi="Times New Roman" w:cs="Times New Roman"/>
          <w:sz w:val="24"/>
          <w:szCs w:val="24"/>
        </w:rPr>
        <w:t>such as applying</w:t>
      </w:r>
      <w:r w:rsidRPr="00292676">
        <w:rPr>
          <w:rFonts w:ascii="Times New Roman" w:hAnsi="Times New Roman" w:cs="Times New Roman"/>
          <w:sz w:val="24"/>
          <w:szCs w:val="24"/>
        </w:rPr>
        <w:t xml:space="preserve"> new teaching tech</w:t>
      </w:r>
      <w:r w:rsidR="00292676">
        <w:rPr>
          <w:rFonts w:ascii="Times New Roman" w:hAnsi="Times New Roman" w:cs="Times New Roman"/>
          <w:sz w:val="24"/>
          <w:szCs w:val="24"/>
        </w:rPr>
        <w:t>niques during a micro</w:t>
      </w:r>
      <w:r w:rsidR="00A0630F">
        <w:rPr>
          <w:rFonts w:ascii="Times New Roman" w:hAnsi="Times New Roman" w:cs="Times New Roman"/>
          <w:sz w:val="24"/>
          <w:szCs w:val="24"/>
        </w:rPr>
        <w:t>teaching</w:t>
      </w:r>
      <w:r w:rsidR="00292676">
        <w:rPr>
          <w:rFonts w:ascii="Times New Roman" w:hAnsi="Times New Roman" w:cs="Times New Roman"/>
          <w:sz w:val="24"/>
          <w:szCs w:val="24"/>
        </w:rPr>
        <w:t xml:space="preserve">. </w:t>
      </w:r>
      <w:r w:rsidR="00A0630F">
        <w:rPr>
          <w:rFonts w:ascii="Times New Roman" w:hAnsi="Times New Roman" w:cs="Times New Roman"/>
          <w:sz w:val="24"/>
          <w:szCs w:val="24"/>
        </w:rPr>
        <w:t>Students</w:t>
      </w:r>
      <w:r w:rsidR="00240F5C" w:rsidRPr="00292676">
        <w:rPr>
          <w:rFonts w:ascii="Times New Roman" w:hAnsi="Times New Roman" w:cs="Times New Roman"/>
          <w:sz w:val="24"/>
          <w:szCs w:val="24"/>
        </w:rPr>
        <w:t xml:space="preserve"> also</w:t>
      </w:r>
      <w:r w:rsidR="00292676">
        <w:rPr>
          <w:rFonts w:ascii="Times New Roman" w:hAnsi="Times New Roman" w:cs="Times New Roman"/>
          <w:sz w:val="24"/>
          <w:szCs w:val="24"/>
        </w:rPr>
        <w:t xml:space="preserve"> learn </w:t>
      </w:r>
      <w:r w:rsidR="00A0630F">
        <w:rPr>
          <w:rFonts w:ascii="Times New Roman" w:hAnsi="Times New Roman" w:cs="Times New Roman"/>
          <w:sz w:val="24"/>
          <w:szCs w:val="24"/>
        </w:rPr>
        <w:t xml:space="preserve">how </w:t>
      </w:r>
      <w:r w:rsidR="00292676">
        <w:rPr>
          <w:rFonts w:ascii="Times New Roman" w:hAnsi="Times New Roman" w:cs="Times New Roman"/>
          <w:sz w:val="24"/>
          <w:szCs w:val="24"/>
        </w:rPr>
        <w:t>to</w:t>
      </w:r>
      <w:r w:rsidR="00240F5C" w:rsidRPr="00292676">
        <w:rPr>
          <w:rFonts w:ascii="Times New Roman" w:hAnsi="Times New Roman" w:cs="Times New Roman"/>
          <w:sz w:val="24"/>
          <w:szCs w:val="24"/>
        </w:rPr>
        <w:t xml:space="preserve"> reflect on their teaching skills. Preservice teacher candidate</w:t>
      </w:r>
      <w:r w:rsidR="00292676">
        <w:rPr>
          <w:rFonts w:ascii="Times New Roman" w:hAnsi="Times New Roman" w:cs="Times New Roman"/>
          <w:sz w:val="24"/>
          <w:szCs w:val="24"/>
        </w:rPr>
        <w:t>s</w:t>
      </w:r>
      <w:r w:rsidR="00240F5C" w:rsidRPr="00292676">
        <w:rPr>
          <w:rFonts w:ascii="Times New Roman" w:hAnsi="Times New Roman" w:cs="Times New Roman"/>
          <w:sz w:val="24"/>
          <w:szCs w:val="24"/>
        </w:rPr>
        <w:t xml:space="preserve"> exercise self-reflection activities after conducting a microteaching, as well as </w:t>
      </w:r>
      <w:r w:rsidR="00A0630F">
        <w:rPr>
          <w:rFonts w:ascii="Times New Roman" w:hAnsi="Times New Roman" w:cs="Times New Roman"/>
          <w:sz w:val="24"/>
          <w:szCs w:val="24"/>
        </w:rPr>
        <w:t>receive</w:t>
      </w:r>
      <w:r w:rsidR="00240F5C" w:rsidRPr="00292676">
        <w:rPr>
          <w:rFonts w:ascii="Times New Roman" w:hAnsi="Times New Roman" w:cs="Times New Roman"/>
          <w:sz w:val="24"/>
          <w:szCs w:val="24"/>
        </w:rPr>
        <w:t xml:space="preserve"> feedback </w:t>
      </w:r>
      <w:r w:rsidR="00A0630F">
        <w:rPr>
          <w:rFonts w:ascii="Times New Roman" w:hAnsi="Times New Roman" w:cs="Times New Roman"/>
          <w:sz w:val="24"/>
          <w:szCs w:val="24"/>
        </w:rPr>
        <w:t>from</w:t>
      </w:r>
      <w:r w:rsidR="00240F5C" w:rsidRPr="00292676">
        <w:rPr>
          <w:rFonts w:ascii="Times New Roman" w:hAnsi="Times New Roman" w:cs="Times New Roman"/>
          <w:sz w:val="24"/>
          <w:szCs w:val="24"/>
        </w:rPr>
        <w:t xml:space="preserve"> the</w:t>
      </w:r>
      <w:r w:rsidR="00292676">
        <w:rPr>
          <w:rFonts w:ascii="Times New Roman" w:hAnsi="Times New Roman" w:cs="Times New Roman"/>
          <w:sz w:val="24"/>
          <w:szCs w:val="24"/>
        </w:rPr>
        <w:t>ir peers</w:t>
      </w:r>
      <w:r w:rsidR="00240F5C" w:rsidRPr="00292676">
        <w:rPr>
          <w:rFonts w:ascii="Times New Roman" w:hAnsi="Times New Roman" w:cs="Times New Roman"/>
          <w:sz w:val="24"/>
          <w:szCs w:val="24"/>
        </w:rPr>
        <w:t xml:space="preserve">. </w:t>
      </w:r>
      <w:r w:rsidRPr="00292676">
        <w:rPr>
          <w:rFonts w:ascii="Times New Roman" w:hAnsi="Times New Roman" w:cs="Times New Roman"/>
          <w:sz w:val="24"/>
          <w:szCs w:val="24"/>
        </w:rPr>
        <w:t xml:space="preserve">Strange and Banning assert that “environments that involve participation in significant and meaningful roles fulfill two primary conditions for promoting learning growth and development: a sense of belonging and security and a mechanism for active engagement” (2001, p.159). 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The time spent </w:t>
      </w:r>
      <w:r w:rsidR="00240F5C" w:rsidRPr="00292676">
        <w:rPr>
          <w:rFonts w:ascii="Times New Roman" w:hAnsi="Times New Roman" w:cs="Times New Roman"/>
          <w:sz w:val="24"/>
          <w:szCs w:val="24"/>
        </w:rPr>
        <w:t>learning and growing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 </w:t>
      </w:r>
      <w:r w:rsidR="00292676">
        <w:rPr>
          <w:rFonts w:ascii="Times New Roman" w:hAnsi="Times New Roman" w:cs="Times New Roman"/>
          <w:sz w:val="24"/>
          <w:szCs w:val="24"/>
        </w:rPr>
        <w:t xml:space="preserve">in 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learning communities can build lasting professional relationships and create a foundation of support </w:t>
      </w:r>
      <w:r w:rsidR="00240F5C" w:rsidRPr="00292676">
        <w:rPr>
          <w:rFonts w:ascii="Times New Roman" w:hAnsi="Times New Roman" w:cs="Times New Roman"/>
          <w:sz w:val="24"/>
          <w:szCs w:val="24"/>
        </w:rPr>
        <w:t>once they enter into the profession.</w:t>
      </w:r>
    </w:p>
    <w:p w:rsidR="00292676" w:rsidRPr="00292676" w:rsidRDefault="00292676" w:rsidP="00F142F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42F6" w:rsidRPr="00292676" w:rsidRDefault="00F142F6" w:rsidP="00F142F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92676">
        <w:rPr>
          <w:rFonts w:ascii="Times New Roman" w:hAnsi="Times New Roman" w:cs="Times New Roman"/>
          <w:sz w:val="24"/>
          <w:szCs w:val="24"/>
        </w:rPr>
        <w:t>How it Works</w:t>
      </w:r>
      <w:r w:rsidRPr="00292676">
        <w:rPr>
          <w:rFonts w:ascii="Times New Roman" w:hAnsi="Times New Roman" w:cs="Times New Roman"/>
          <w:sz w:val="24"/>
          <w:szCs w:val="24"/>
        </w:rPr>
        <w:tab/>
      </w:r>
    </w:p>
    <w:p w:rsidR="00292676" w:rsidRPr="00292676" w:rsidRDefault="00F142F6" w:rsidP="00292676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 w:rsidRPr="00292676">
        <w:rPr>
          <w:rFonts w:ascii="Times New Roman" w:hAnsi="Times New Roman" w:cs="Times New Roman"/>
          <w:sz w:val="24"/>
          <w:szCs w:val="24"/>
        </w:rPr>
        <w:t xml:space="preserve">Cohorts are created when students take the same program of classes together over the course of a semester or longer. 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At </w:t>
      </w:r>
      <w:r w:rsidR="00292676">
        <w:rPr>
          <w:rFonts w:ascii="Times New Roman" w:hAnsi="Times New Roman" w:cs="Times New Roman"/>
          <w:sz w:val="24"/>
          <w:szCs w:val="24"/>
        </w:rPr>
        <w:t xml:space="preserve">a mid-western </w:t>
      </w:r>
      <w:r w:rsidR="00A0630F">
        <w:rPr>
          <w:rFonts w:ascii="Times New Roman" w:hAnsi="Times New Roman" w:cs="Times New Roman"/>
          <w:sz w:val="24"/>
          <w:szCs w:val="24"/>
        </w:rPr>
        <w:t>land-grant</w:t>
      </w:r>
      <w:r w:rsidR="00292676">
        <w:rPr>
          <w:rFonts w:ascii="Times New Roman" w:hAnsi="Times New Roman" w:cs="Times New Roman"/>
          <w:sz w:val="24"/>
          <w:szCs w:val="24"/>
        </w:rPr>
        <w:t xml:space="preserve"> institution</w:t>
      </w:r>
      <w:r w:rsidR="00B57B6B" w:rsidRPr="00292676">
        <w:rPr>
          <w:rFonts w:ascii="Times New Roman" w:hAnsi="Times New Roman" w:cs="Times New Roman"/>
          <w:sz w:val="24"/>
          <w:szCs w:val="24"/>
        </w:rPr>
        <w:t>,</w:t>
      </w:r>
      <w:r w:rsidR="00C369B7" w:rsidRPr="00292676">
        <w:rPr>
          <w:rFonts w:ascii="Times New Roman" w:hAnsi="Times New Roman" w:cs="Times New Roman"/>
          <w:sz w:val="24"/>
          <w:szCs w:val="24"/>
        </w:rPr>
        <w:t xml:space="preserve"> </w:t>
      </w:r>
      <w:r w:rsidR="00A0630F">
        <w:rPr>
          <w:rFonts w:ascii="Times New Roman" w:hAnsi="Times New Roman" w:cs="Times New Roman"/>
          <w:sz w:val="24"/>
          <w:szCs w:val="24"/>
        </w:rPr>
        <w:t xml:space="preserve">the </w:t>
      </w:r>
      <w:r w:rsidR="00B57B6B" w:rsidRPr="00292676">
        <w:rPr>
          <w:rFonts w:ascii="Times New Roman" w:hAnsi="Times New Roman" w:cs="Times New Roman"/>
          <w:sz w:val="24"/>
          <w:szCs w:val="24"/>
        </w:rPr>
        <w:t>cohort</w:t>
      </w:r>
      <w:r w:rsidR="00A0630F">
        <w:rPr>
          <w:rFonts w:ascii="Times New Roman" w:hAnsi="Times New Roman" w:cs="Times New Roman"/>
          <w:sz w:val="24"/>
          <w:szCs w:val="24"/>
        </w:rPr>
        <w:t xml:space="preserve"> is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 made up of preservice</w:t>
      </w:r>
      <w:r w:rsidR="00B61394" w:rsidRPr="00292676">
        <w:rPr>
          <w:rFonts w:ascii="Times New Roman" w:hAnsi="Times New Roman" w:cs="Times New Roman"/>
          <w:sz w:val="24"/>
          <w:szCs w:val="24"/>
        </w:rPr>
        <w:t xml:space="preserve"> agricultural education teacher candidates</w:t>
      </w:r>
      <w:r w:rsidR="00A0630F">
        <w:rPr>
          <w:rFonts w:ascii="Times New Roman" w:hAnsi="Times New Roman" w:cs="Times New Roman"/>
          <w:sz w:val="24"/>
          <w:szCs w:val="24"/>
        </w:rPr>
        <w:t xml:space="preserve"> </w:t>
      </w:r>
      <w:r w:rsidR="00B57B6B" w:rsidRPr="00292676">
        <w:rPr>
          <w:rFonts w:ascii="Times New Roman" w:hAnsi="Times New Roman" w:cs="Times New Roman"/>
          <w:sz w:val="24"/>
          <w:szCs w:val="24"/>
        </w:rPr>
        <w:t>in their junior year prior to student teaching</w:t>
      </w:r>
      <w:r w:rsidR="00292676">
        <w:rPr>
          <w:rFonts w:ascii="Times New Roman" w:hAnsi="Times New Roman" w:cs="Times New Roman"/>
          <w:sz w:val="24"/>
          <w:szCs w:val="24"/>
        </w:rPr>
        <w:t>.</w:t>
      </w:r>
      <w:r w:rsidR="00C369B7" w:rsidRPr="00292676">
        <w:rPr>
          <w:rFonts w:ascii="Times New Roman" w:hAnsi="Times New Roman" w:cs="Times New Roman"/>
          <w:sz w:val="24"/>
          <w:szCs w:val="24"/>
        </w:rPr>
        <w:t xml:space="preserve"> </w:t>
      </w:r>
      <w:r w:rsidR="00292676">
        <w:rPr>
          <w:rFonts w:ascii="Times New Roman" w:hAnsi="Times New Roman" w:cs="Times New Roman"/>
          <w:sz w:val="24"/>
          <w:szCs w:val="24"/>
        </w:rPr>
        <w:t>The cohort has been nicknamed the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 “Block”, stemming from the block of classes taken together at the same time.</w:t>
      </w:r>
      <w:r w:rsidR="00C369B7" w:rsidRPr="00292676">
        <w:rPr>
          <w:rFonts w:ascii="Times New Roman" w:hAnsi="Times New Roman" w:cs="Times New Roman"/>
          <w:sz w:val="24"/>
          <w:szCs w:val="24"/>
        </w:rPr>
        <w:t xml:space="preserve"> A 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group of faculty and staff work year-long to plan and coordinate the </w:t>
      </w:r>
      <w:r w:rsidR="00B61394" w:rsidRPr="00292676">
        <w:rPr>
          <w:rFonts w:ascii="Times New Roman" w:hAnsi="Times New Roman" w:cs="Times New Roman"/>
          <w:sz w:val="24"/>
          <w:szCs w:val="24"/>
        </w:rPr>
        <w:t>“</w:t>
      </w:r>
      <w:r w:rsidR="00C369B7" w:rsidRPr="00292676">
        <w:rPr>
          <w:rFonts w:ascii="Times New Roman" w:hAnsi="Times New Roman" w:cs="Times New Roman"/>
          <w:sz w:val="24"/>
          <w:szCs w:val="24"/>
        </w:rPr>
        <w:t>Block</w:t>
      </w:r>
      <w:r w:rsidR="00B61394" w:rsidRPr="00292676">
        <w:rPr>
          <w:rFonts w:ascii="Times New Roman" w:hAnsi="Times New Roman" w:cs="Times New Roman"/>
          <w:sz w:val="24"/>
          <w:szCs w:val="24"/>
        </w:rPr>
        <w:t>”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 experience</w:t>
      </w:r>
      <w:r w:rsidR="00A0630F">
        <w:rPr>
          <w:rFonts w:ascii="Times New Roman" w:hAnsi="Times New Roman" w:cs="Times New Roman"/>
          <w:sz w:val="24"/>
          <w:szCs w:val="24"/>
        </w:rPr>
        <w:t>s which include</w:t>
      </w:r>
      <w:r w:rsidR="00B61394" w:rsidRPr="00292676">
        <w:rPr>
          <w:rFonts w:ascii="Times New Roman" w:hAnsi="Times New Roman" w:cs="Times New Roman"/>
          <w:sz w:val="24"/>
          <w:szCs w:val="24"/>
        </w:rPr>
        <w:t>: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 team building</w:t>
      </w:r>
      <w:r w:rsidR="00C369B7" w:rsidRPr="00292676">
        <w:rPr>
          <w:rFonts w:ascii="Times New Roman" w:hAnsi="Times New Roman" w:cs="Times New Roman"/>
          <w:sz w:val="24"/>
          <w:szCs w:val="24"/>
        </w:rPr>
        <w:t xml:space="preserve"> activities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, field trips, and </w:t>
      </w:r>
      <w:r w:rsidR="00B61394" w:rsidRPr="00292676">
        <w:rPr>
          <w:rFonts w:ascii="Times New Roman" w:hAnsi="Times New Roman" w:cs="Times New Roman"/>
          <w:sz w:val="24"/>
          <w:szCs w:val="24"/>
        </w:rPr>
        <w:t>self-</w:t>
      </w:r>
      <w:r w:rsidR="00292676">
        <w:rPr>
          <w:rFonts w:ascii="Times New Roman" w:hAnsi="Times New Roman" w:cs="Times New Roman"/>
          <w:sz w:val="24"/>
          <w:szCs w:val="24"/>
        </w:rPr>
        <w:t>reflections.</w:t>
      </w:r>
    </w:p>
    <w:p w:rsidR="00B57B6B" w:rsidRPr="00292676" w:rsidRDefault="00292676" w:rsidP="00292676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an attempt to establish relationships, students and faculty</w:t>
      </w:r>
      <w:r w:rsidR="00C369B7" w:rsidRPr="00292676">
        <w:rPr>
          <w:rFonts w:ascii="Times New Roman" w:hAnsi="Times New Roman" w:cs="Times New Roman"/>
          <w:sz w:val="24"/>
          <w:szCs w:val="24"/>
        </w:rPr>
        <w:t xml:space="preserve"> 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spend </w:t>
      </w:r>
      <w:r>
        <w:rPr>
          <w:rFonts w:ascii="Times New Roman" w:hAnsi="Times New Roman" w:cs="Times New Roman"/>
          <w:sz w:val="24"/>
          <w:szCs w:val="24"/>
        </w:rPr>
        <w:t xml:space="preserve">the first 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weekend </w:t>
      </w:r>
      <w:r>
        <w:rPr>
          <w:rFonts w:ascii="Times New Roman" w:hAnsi="Times New Roman" w:cs="Times New Roman"/>
          <w:sz w:val="24"/>
          <w:szCs w:val="24"/>
        </w:rPr>
        <w:t xml:space="preserve">of the quarter </w:t>
      </w:r>
      <w:r w:rsidR="00B57B6B" w:rsidRPr="00292676">
        <w:rPr>
          <w:rFonts w:ascii="Times New Roman" w:hAnsi="Times New Roman" w:cs="Times New Roman"/>
          <w:sz w:val="24"/>
          <w:szCs w:val="24"/>
        </w:rPr>
        <w:t>togeth</w:t>
      </w:r>
      <w:r w:rsidR="00B61394" w:rsidRPr="00292676">
        <w:rPr>
          <w:rFonts w:ascii="Times New Roman" w:hAnsi="Times New Roman" w:cs="Times New Roman"/>
          <w:sz w:val="24"/>
          <w:szCs w:val="24"/>
        </w:rPr>
        <w:t>er at FFA camp to foster the growth of the new community through team building exercises</w:t>
      </w:r>
      <w:r w:rsidR="00B57B6B" w:rsidRPr="00292676">
        <w:rPr>
          <w:rFonts w:ascii="Times New Roman" w:hAnsi="Times New Roman" w:cs="Times New Roman"/>
          <w:sz w:val="24"/>
          <w:szCs w:val="24"/>
        </w:rPr>
        <w:t>. According to Beck and Kosnik (2001) “learning takes place more effectively if all community members-students and teachers alike-know each other and have a genuine relationship with each other.”</w:t>
      </w:r>
      <w:r w:rsidR="00B61394" w:rsidRPr="00292676">
        <w:rPr>
          <w:rFonts w:ascii="Times New Roman" w:hAnsi="Times New Roman" w:cs="Times New Roman"/>
          <w:sz w:val="24"/>
          <w:szCs w:val="24"/>
        </w:rPr>
        <w:t xml:space="preserve"> The three intense days spent together at camp initiates the </w:t>
      </w:r>
      <w:r w:rsidR="001E6051" w:rsidRPr="00292676">
        <w:rPr>
          <w:rFonts w:ascii="Times New Roman" w:hAnsi="Times New Roman" w:cs="Times New Roman"/>
          <w:sz w:val="24"/>
          <w:szCs w:val="24"/>
        </w:rPr>
        <w:t>development of many genuine relationships.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7B6B" w:rsidRPr="00292676" w:rsidRDefault="00B57B6B" w:rsidP="00292676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92676">
        <w:rPr>
          <w:rFonts w:ascii="Times New Roman" w:hAnsi="Times New Roman" w:cs="Times New Roman"/>
          <w:sz w:val="24"/>
          <w:szCs w:val="24"/>
        </w:rPr>
        <w:tab/>
        <w:t>Constant communication</w:t>
      </w:r>
      <w:r w:rsidR="001E6051" w:rsidRPr="00292676">
        <w:rPr>
          <w:rFonts w:ascii="Times New Roman" w:hAnsi="Times New Roman" w:cs="Times New Roman"/>
          <w:sz w:val="24"/>
          <w:szCs w:val="24"/>
        </w:rPr>
        <w:t xml:space="preserve"> and reflection</w:t>
      </w:r>
      <w:r w:rsidRPr="00292676">
        <w:rPr>
          <w:rFonts w:ascii="Times New Roman" w:hAnsi="Times New Roman" w:cs="Times New Roman"/>
          <w:sz w:val="24"/>
          <w:szCs w:val="24"/>
        </w:rPr>
        <w:t xml:space="preserve"> is an important aspect of m</w:t>
      </w:r>
      <w:r w:rsidR="00C369B7" w:rsidRPr="00292676">
        <w:rPr>
          <w:rFonts w:ascii="Times New Roman" w:hAnsi="Times New Roman" w:cs="Times New Roman"/>
          <w:sz w:val="24"/>
          <w:szCs w:val="24"/>
        </w:rPr>
        <w:t>aintaining a successful cohort</w:t>
      </w:r>
      <w:r w:rsidR="001E6051" w:rsidRPr="00292676">
        <w:rPr>
          <w:rFonts w:ascii="Times New Roman" w:hAnsi="Times New Roman" w:cs="Times New Roman"/>
          <w:sz w:val="24"/>
          <w:szCs w:val="24"/>
        </w:rPr>
        <w:t>. During the duration of the “Block”</w:t>
      </w:r>
      <w:r w:rsidRPr="00292676">
        <w:rPr>
          <w:rFonts w:ascii="Times New Roman" w:hAnsi="Times New Roman" w:cs="Times New Roman"/>
          <w:sz w:val="24"/>
          <w:szCs w:val="24"/>
        </w:rPr>
        <w:t xml:space="preserve">, students are split into focus groups to </w:t>
      </w:r>
      <w:r w:rsidR="00292676">
        <w:rPr>
          <w:rFonts w:ascii="Times New Roman" w:hAnsi="Times New Roman" w:cs="Times New Roman"/>
          <w:sz w:val="24"/>
          <w:szCs w:val="24"/>
        </w:rPr>
        <w:t>refle</w:t>
      </w:r>
      <w:r w:rsidR="00DB78B6" w:rsidRPr="00292676">
        <w:rPr>
          <w:rFonts w:ascii="Times New Roman" w:hAnsi="Times New Roman" w:cs="Times New Roman"/>
          <w:sz w:val="24"/>
          <w:szCs w:val="24"/>
        </w:rPr>
        <w:t>ct</w:t>
      </w:r>
      <w:r w:rsidR="00292676">
        <w:rPr>
          <w:rFonts w:ascii="Times New Roman" w:hAnsi="Times New Roman" w:cs="Times New Roman"/>
          <w:sz w:val="24"/>
          <w:szCs w:val="24"/>
        </w:rPr>
        <w:t xml:space="preserve"> on</w:t>
      </w:r>
      <w:r w:rsidRPr="00292676">
        <w:rPr>
          <w:rFonts w:ascii="Times New Roman" w:hAnsi="Times New Roman" w:cs="Times New Roman"/>
          <w:sz w:val="24"/>
          <w:szCs w:val="24"/>
        </w:rPr>
        <w:t xml:space="preserve"> </w:t>
      </w:r>
      <w:r w:rsidRPr="00292676">
        <w:rPr>
          <w:rFonts w:ascii="Times New Roman" w:hAnsi="Times New Roman" w:cs="Times New Roman"/>
          <w:sz w:val="24"/>
          <w:szCs w:val="24"/>
        </w:rPr>
        <w:lastRenderedPageBreak/>
        <w:t xml:space="preserve">courses, workload, activities, fieldtrips, and any other aspect of the learning community experience. Faculty members </w:t>
      </w:r>
      <w:r w:rsidR="001E6051" w:rsidRPr="00292676">
        <w:rPr>
          <w:rFonts w:ascii="Times New Roman" w:hAnsi="Times New Roman" w:cs="Times New Roman"/>
          <w:sz w:val="24"/>
          <w:szCs w:val="24"/>
        </w:rPr>
        <w:t xml:space="preserve">facilitate </w:t>
      </w:r>
      <w:r w:rsidRPr="00292676">
        <w:rPr>
          <w:rFonts w:ascii="Times New Roman" w:hAnsi="Times New Roman" w:cs="Times New Roman"/>
          <w:sz w:val="24"/>
          <w:szCs w:val="24"/>
        </w:rPr>
        <w:t>changes to the cohort</w:t>
      </w:r>
      <w:r w:rsidR="001E6051" w:rsidRPr="00292676">
        <w:rPr>
          <w:rFonts w:ascii="Times New Roman" w:hAnsi="Times New Roman" w:cs="Times New Roman"/>
          <w:sz w:val="24"/>
          <w:szCs w:val="24"/>
        </w:rPr>
        <w:t xml:space="preserve"> experience </w:t>
      </w:r>
      <w:r w:rsidRPr="00292676">
        <w:rPr>
          <w:rFonts w:ascii="Times New Roman" w:hAnsi="Times New Roman" w:cs="Times New Roman"/>
          <w:sz w:val="24"/>
          <w:szCs w:val="24"/>
        </w:rPr>
        <w:t>accordingly</w:t>
      </w:r>
      <w:r w:rsidR="001E6051" w:rsidRPr="00292676">
        <w:rPr>
          <w:rFonts w:ascii="Times New Roman" w:hAnsi="Times New Roman" w:cs="Times New Roman"/>
          <w:sz w:val="24"/>
          <w:szCs w:val="24"/>
        </w:rPr>
        <w:t xml:space="preserve"> as a result of the student feedback</w:t>
      </w:r>
      <w:r w:rsidRPr="0029267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92676" w:rsidRPr="00292676" w:rsidRDefault="00292676" w:rsidP="00B57B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369B7" w:rsidRPr="00292676" w:rsidRDefault="00C369B7" w:rsidP="00B57B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92676">
        <w:rPr>
          <w:rFonts w:ascii="Times New Roman" w:hAnsi="Times New Roman" w:cs="Times New Roman"/>
          <w:sz w:val="24"/>
          <w:szCs w:val="24"/>
        </w:rPr>
        <w:t>Results</w:t>
      </w:r>
      <w:r w:rsidR="00B57B6B" w:rsidRPr="00292676">
        <w:rPr>
          <w:rFonts w:ascii="Times New Roman" w:hAnsi="Times New Roman" w:cs="Times New Roman"/>
          <w:sz w:val="24"/>
          <w:szCs w:val="24"/>
        </w:rPr>
        <w:tab/>
      </w:r>
    </w:p>
    <w:p w:rsidR="00B57B6B" w:rsidRPr="00292676" w:rsidRDefault="00C369B7" w:rsidP="00C369B7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92676">
        <w:rPr>
          <w:rFonts w:ascii="Times New Roman" w:hAnsi="Times New Roman" w:cs="Times New Roman"/>
          <w:sz w:val="24"/>
          <w:szCs w:val="24"/>
        </w:rPr>
        <w:t xml:space="preserve">The </w:t>
      </w:r>
      <w:r w:rsidR="001E6051" w:rsidRPr="00292676">
        <w:rPr>
          <w:rFonts w:ascii="Times New Roman" w:hAnsi="Times New Roman" w:cs="Times New Roman"/>
          <w:sz w:val="24"/>
          <w:szCs w:val="24"/>
        </w:rPr>
        <w:t>“</w:t>
      </w:r>
      <w:r w:rsidRPr="00292676">
        <w:rPr>
          <w:rFonts w:ascii="Times New Roman" w:hAnsi="Times New Roman" w:cs="Times New Roman"/>
          <w:sz w:val="24"/>
          <w:szCs w:val="24"/>
        </w:rPr>
        <w:t>Block</w:t>
      </w:r>
      <w:r w:rsidR="001E6051" w:rsidRPr="00292676">
        <w:rPr>
          <w:rFonts w:ascii="Times New Roman" w:hAnsi="Times New Roman" w:cs="Times New Roman"/>
          <w:sz w:val="24"/>
          <w:szCs w:val="24"/>
        </w:rPr>
        <w:t>”</w:t>
      </w:r>
      <w:r w:rsidRPr="00292676">
        <w:rPr>
          <w:rFonts w:ascii="Times New Roman" w:hAnsi="Times New Roman" w:cs="Times New Roman"/>
          <w:sz w:val="24"/>
          <w:szCs w:val="24"/>
        </w:rPr>
        <w:t xml:space="preserve"> learning community has been successfully implemented for eight years. 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Observations from the </w:t>
      </w:r>
      <w:r w:rsidR="001E6051" w:rsidRPr="00292676">
        <w:rPr>
          <w:rFonts w:ascii="Times New Roman" w:hAnsi="Times New Roman" w:cs="Times New Roman"/>
          <w:sz w:val="24"/>
          <w:szCs w:val="24"/>
        </w:rPr>
        <w:t>“</w:t>
      </w:r>
      <w:r w:rsidRPr="00292676">
        <w:rPr>
          <w:rFonts w:ascii="Times New Roman" w:hAnsi="Times New Roman" w:cs="Times New Roman"/>
          <w:sz w:val="24"/>
          <w:szCs w:val="24"/>
        </w:rPr>
        <w:t>Block</w:t>
      </w:r>
      <w:r w:rsidR="001E6051" w:rsidRPr="00292676">
        <w:rPr>
          <w:rFonts w:ascii="Times New Roman" w:hAnsi="Times New Roman" w:cs="Times New Roman"/>
          <w:sz w:val="24"/>
          <w:szCs w:val="24"/>
        </w:rPr>
        <w:t>”</w:t>
      </w:r>
      <w:r w:rsidRPr="00292676">
        <w:rPr>
          <w:rFonts w:ascii="Times New Roman" w:hAnsi="Times New Roman" w:cs="Times New Roman"/>
          <w:sz w:val="24"/>
          <w:szCs w:val="24"/>
        </w:rPr>
        <w:t xml:space="preserve"> have been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 positive. </w:t>
      </w:r>
      <w:r w:rsidRPr="00292676">
        <w:rPr>
          <w:rFonts w:ascii="Times New Roman" w:hAnsi="Times New Roman" w:cs="Times New Roman"/>
          <w:sz w:val="24"/>
          <w:szCs w:val="24"/>
        </w:rPr>
        <w:t xml:space="preserve">Responses </w:t>
      </w:r>
      <w:r w:rsidR="00B57B6B" w:rsidRPr="00292676">
        <w:rPr>
          <w:rFonts w:ascii="Times New Roman" w:hAnsi="Times New Roman" w:cs="Times New Roman"/>
          <w:sz w:val="24"/>
          <w:szCs w:val="24"/>
        </w:rPr>
        <w:t>from students have been</w:t>
      </w:r>
      <w:r w:rsidRPr="00292676">
        <w:rPr>
          <w:rFonts w:ascii="Times New Roman" w:hAnsi="Times New Roman" w:cs="Times New Roman"/>
          <w:sz w:val="24"/>
          <w:szCs w:val="24"/>
        </w:rPr>
        <w:t xml:space="preserve"> reported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 that the challenges experienced throughout the </w:t>
      </w:r>
      <w:r w:rsidRPr="00292676">
        <w:rPr>
          <w:rFonts w:ascii="Times New Roman" w:hAnsi="Times New Roman" w:cs="Times New Roman"/>
          <w:sz w:val="24"/>
          <w:szCs w:val="24"/>
        </w:rPr>
        <w:t>cohort</w:t>
      </w:r>
      <w:r w:rsidR="00B57B6B" w:rsidRPr="00292676">
        <w:rPr>
          <w:rFonts w:ascii="Times New Roman" w:hAnsi="Times New Roman" w:cs="Times New Roman"/>
          <w:sz w:val="24"/>
          <w:szCs w:val="24"/>
        </w:rPr>
        <w:t xml:space="preserve"> have promoted positive growth, both personally and professionally. Students have described a sense of belonging that has lasted with them into the journey of becoming an agricultural teacher in the profession. The inclusiveness of group members has built a stronger community of learners and professionals. </w:t>
      </w:r>
      <w:r w:rsidR="001E6051" w:rsidRPr="00292676">
        <w:rPr>
          <w:rFonts w:ascii="Times New Roman" w:hAnsi="Times New Roman" w:cs="Times New Roman"/>
          <w:sz w:val="24"/>
          <w:szCs w:val="24"/>
        </w:rPr>
        <w:t>Learning how to become reflective in order to promote professional growth</w:t>
      </w:r>
      <w:r w:rsidR="00DB78B6" w:rsidRPr="00292676">
        <w:rPr>
          <w:rFonts w:ascii="Times New Roman" w:hAnsi="Times New Roman" w:cs="Times New Roman"/>
          <w:sz w:val="24"/>
          <w:szCs w:val="24"/>
        </w:rPr>
        <w:t xml:space="preserve"> has</w:t>
      </w:r>
      <w:r w:rsidR="001E6051" w:rsidRPr="00292676">
        <w:rPr>
          <w:rFonts w:ascii="Times New Roman" w:hAnsi="Times New Roman" w:cs="Times New Roman"/>
          <w:sz w:val="24"/>
          <w:szCs w:val="24"/>
        </w:rPr>
        <w:t xml:space="preserve"> promoted skill development</w:t>
      </w:r>
      <w:r w:rsidR="00DB78B6" w:rsidRPr="00292676">
        <w:rPr>
          <w:rFonts w:ascii="Times New Roman" w:hAnsi="Times New Roman" w:cs="Times New Roman"/>
          <w:sz w:val="24"/>
          <w:szCs w:val="24"/>
        </w:rPr>
        <w:t>,</w:t>
      </w:r>
      <w:r w:rsidR="001E6051" w:rsidRPr="00292676">
        <w:rPr>
          <w:rFonts w:ascii="Times New Roman" w:hAnsi="Times New Roman" w:cs="Times New Roman"/>
          <w:sz w:val="24"/>
          <w:szCs w:val="24"/>
        </w:rPr>
        <w:t xml:space="preserve"> which can increase efficien</w:t>
      </w:r>
      <w:r w:rsidR="00292676">
        <w:rPr>
          <w:rFonts w:ascii="Times New Roman" w:hAnsi="Times New Roman" w:cs="Times New Roman"/>
          <w:sz w:val="24"/>
          <w:szCs w:val="24"/>
        </w:rPr>
        <w:t>c</w:t>
      </w:r>
      <w:r w:rsidR="001E6051" w:rsidRPr="00292676">
        <w:rPr>
          <w:rFonts w:ascii="Times New Roman" w:hAnsi="Times New Roman" w:cs="Times New Roman"/>
          <w:sz w:val="24"/>
          <w:szCs w:val="24"/>
        </w:rPr>
        <w:t xml:space="preserve">y and </w:t>
      </w:r>
      <w:r w:rsidR="00A0630F" w:rsidRPr="00292676">
        <w:rPr>
          <w:rFonts w:ascii="Times New Roman" w:hAnsi="Times New Roman" w:cs="Times New Roman"/>
          <w:sz w:val="24"/>
          <w:szCs w:val="24"/>
        </w:rPr>
        <w:t>effectiveness</w:t>
      </w:r>
      <w:r w:rsidR="001E6051" w:rsidRPr="00292676">
        <w:rPr>
          <w:rFonts w:ascii="Times New Roman" w:hAnsi="Times New Roman" w:cs="Times New Roman"/>
          <w:sz w:val="24"/>
          <w:szCs w:val="24"/>
        </w:rPr>
        <w:t xml:space="preserve"> in </w:t>
      </w:r>
      <w:r w:rsidR="00DB78B6" w:rsidRPr="00292676">
        <w:rPr>
          <w:rFonts w:ascii="Times New Roman" w:hAnsi="Times New Roman" w:cs="Times New Roman"/>
          <w:sz w:val="24"/>
          <w:szCs w:val="24"/>
        </w:rPr>
        <w:t>agricultural education</w:t>
      </w:r>
      <w:r w:rsidR="001E6051" w:rsidRPr="00292676">
        <w:rPr>
          <w:rFonts w:ascii="Times New Roman" w:hAnsi="Times New Roman" w:cs="Times New Roman"/>
          <w:sz w:val="24"/>
          <w:szCs w:val="24"/>
        </w:rPr>
        <w:t xml:space="preserve"> classrooms.</w:t>
      </w:r>
    </w:p>
    <w:p w:rsidR="004675B1" w:rsidRPr="00292676" w:rsidRDefault="004675B1" w:rsidP="00B57B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92676">
        <w:rPr>
          <w:rFonts w:ascii="Times New Roman" w:hAnsi="Times New Roman" w:cs="Times New Roman"/>
          <w:sz w:val="24"/>
          <w:szCs w:val="24"/>
        </w:rPr>
        <w:t>Advice to Others</w:t>
      </w:r>
      <w:r w:rsidR="00B57B6B" w:rsidRPr="00292676">
        <w:rPr>
          <w:rFonts w:ascii="Times New Roman" w:hAnsi="Times New Roman" w:cs="Times New Roman"/>
          <w:sz w:val="24"/>
          <w:szCs w:val="24"/>
        </w:rPr>
        <w:tab/>
      </w:r>
    </w:p>
    <w:p w:rsidR="00B57B6B" w:rsidRPr="00292676" w:rsidRDefault="00B57B6B" w:rsidP="00292676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 w:rsidRPr="00292676">
        <w:rPr>
          <w:rFonts w:ascii="Times New Roman" w:hAnsi="Times New Roman" w:cs="Times New Roman"/>
          <w:sz w:val="24"/>
          <w:szCs w:val="24"/>
        </w:rPr>
        <w:t>T</w:t>
      </w:r>
      <w:r w:rsidR="001E6051" w:rsidRPr="00292676">
        <w:rPr>
          <w:rFonts w:ascii="Times New Roman" w:hAnsi="Times New Roman" w:cs="Times New Roman"/>
          <w:sz w:val="24"/>
          <w:szCs w:val="24"/>
        </w:rPr>
        <w:t>eaching is a social profession in which</w:t>
      </w:r>
      <w:r w:rsidRPr="00292676">
        <w:rPr>
          <w:rFonts w:ascii="Times New Roman" w:hAnsi="Times New Roman" w:cs="Times New Roman"/>
          <w:sz w:val="24"/>
          <w:szCs w:val="24"/>
        </w:rPr>
        <w:t xml:space="preserve"> teachers must know how to form relationships and interact</w:t>
      </w:r>
      <w:r w:rsidR="001E6051" w:rsidRPr="00292676">
        <w:rPr>
          <w:rFonts w:ascii="Times New Roman" w:hAnsi="Times New Roman" w:cs="Times New Roman"/>
          <w:sz w:val="24"/>
          <w:szCs w:val="24"/>
        </w:rPr>
        <w:t xml:space="preserve"> with students and other</w:t>
      </w:r>
      <w:r w:rsidRPr="00292676">
        <w:rPr>
          <w:rFonts w:ascii="Times New Roman" w:hAnsi="Times New Roman" w:cs="Times New Roman"/>
          <w:sz w:val="24"/>
          <w:szCs w:val="24"/>
        </w:rPr>
        <w:t xml:space="preserve"> teachers</w:t>
      </w:r>
      <w:r w:rsidR="001E6051" w:rsidRPr="00292676">
        <w:rPr>
          <w:rFonts w:ascii="Times New Roman" w:hAnsi="Times New Roman" w:cs="Times New Roman"/>
          <w:sz w:val="24"/>
          <w:szCs w:val="24"/>
        </w:rPr>
        <w:t>, as well as practice reflective teaching</w:t>
      </w:r>
      <w:r w:rsidRPr="00292676">
        <w:rPr>
          <w:rFonts w:ascii="Times New Roman" w:hAnsi="Times New Roman" w:cs="Times New Roman"/>
          <w:sz w:val="24"/>
          <w:szCs w:val="24"/>
        </w:rPr>
        <w:t>. Goodlad (1990) noted that programs for the education of educators must be characterized by a socialization process through which candidates transcend their self-oriented perceptions to become more other-oriented, to identify with a culture of teaching (Radencich, Thompson, Anderson, Oropallo, Fleege, Harrison, Gomez, &amp; Hanley, 1998).</w:t>
      </w:r>
      <w:r w:rsidR="004675B1" w:rsidRPr="00292676">
        <w:rPr>
          <w:rFonts w:ascii="Times New Roman" w:hAnsi="Times New Roman" w:cs="Times New Roman"/>
          <w:sz w:val="24"/>
          <w:szCs w:val="24"/>
        </w:rPr>
        <w:t xml:space="preserve"> The </w:t>
      </w:r>
      <w:r w:rsidR="00DB78B6" w:rsidRPr="00292676">
        <w:rPr>
          <w:rFonts w:ascii="Times New Roman" w:hAnsi="Times New Roman" w:cs="Times New Roman"/>
          <w:sz w:val="24"/>
          <w:szCs w:val="24"/>
        </w:rPr>
        <w:t xml:space="preserve">reflective </w:t>
      </w:r>
      <w:r w:rsidR="004675B1" w:rsidRPr="00292676">
        <w:rPr>
          <w:rFonts w:ascii="Times New Roman" w:hAnsi="Times New Roman" w:cs="Times New Roman"/>
          <w:sz w:val="24"/>
          <w:szCs w:val="24"/>
        </w:rPr>
        <w:t xml:space="preserve">cohort model of teaching and learning can </w:t>
      </w:r>
      <w:r w:rsidR="00F656EE" w:rsidRPr="00292676">
        <w:rPr>
          <w:rFonts w:ascii="Times New Roman" w:hAnsi="Times New Roman" w:cs="Times New Roman"/>
          <w:sz w:val="24"/>
          <w:szCs w:val="24"/>
        </w:rPr>
        <w:t>leave</w:t>
      </w:r>
      <w:r w:rsidR="004675B1" w:rsidRPr="00292676">
        <w:rPr>
          <w:rFonts w:ascii="Times New Roman" w:hAnsi="Times New Roman" w:cs="Times New Roman"/>
          <w:sz w:val="24"/>
          <w:szCs w:val="24"/>
        </w:rPr>
        <w:t xml:space="preserve"> positive</w:t>
      </w:r>
      <w:r w:rsidR="00F656EE" w:rsidRPr="00292676">
        <w:rPr>
          <w:rFonts w:ascii="Times New Roman" w:hAnsi="Times New Roman" w:cs="Times New Roman"/>
          <w:sz w:val="24"/>
          <w:szCs w:val="24"/>
        </w:rPr>
        <w:t xml:space="preserve"> and lasting relationships among its members if executed successfully. </w:t>
      </w:r>
    </w:p>
    <w:p w:rsidR="00B57B6B" w:rsidRPr="00292676" w:rsidRDefault="00B57B6B" w:rsidP="00292676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92676">
        <w:rPr>
          <w:rFonts w:ascii="Times New Roman" w:hAnsi="Times New Roman" w:cs="Times New Roman"/>
          <w:sz w:val="24"/>
          <w:szCs w:val="24"/>
        </w:rPr>
        <w:tab/>
      </w:r>
      <w:r w:rsidR="00A0630F">
        <w:rPr>
          <w:rFonts w:ascii="Times New Roman" w:hAnsi="Times New Roman" w:cs="Times New Roman"/>
          <w:sz w:val="24"/>
          <w:szCs w:val="24"/>
        </w:rPr>
        <w:t>The use of cohort</w:t>
      </w:r>
      <w:r w:rsidR="00A0630F" w:rsidRPr="00292676">
        <w:rPr>
          <w:rFonts w:ascii="Times New Roman" w:hAnsi="Times New Roman" w:cs="Times New Roman"/>
          <w:sz w:val="24"/>
          <w:szCs w:val="24"/>
        </w:rPr>
        <w:t xml:space="preserve"> communities to prepare teachers has been proven effective through international research. </w:t>
      </w:r>
      <w:r w:rsidR="004675B1" w:rsidRPr="00292676">
        <w:rPr>
          <w:rFonts w:ascii="Times New Roman" w:hAnsi="Times New Roman" w:cs="Times New Roman"/>
          <w:sz w:val="24"/>
          <w:szCs w:val="24"/>
        </w:rPr>
        <w:t xml:space="preserve">The use of active participation </w:t>
      </w:r>
      <w:r w:rsidRPr="00292676">
        <w:rPr>
          <w:rFonts w:ascii="Times New Roman" w:hAnsi="Times New Roman" w:cs="Times New Roman"/>
          <w:sz w:val="24"/>
          <w:szCs w:val="24"/>
        </w:rPr>
        <w:t>in the learning</w:t>
      </w:r>
      <w:r w:rsidR="001E6051" w:rsidRPr="00292676">
        <w:rPr>
          <w:rFonts w:ascii="Times New Roman" w:hAnsi="Times New Roman" w:cs="Times New Roman"/>
          <w:sz w:val="24"/>
          <w:szCs w:val="24"/>
        </w:rPr>
        <w:t xml:space="preserve"> and reflection</w:t>
      </w:r>
      <w:r w:rsidRPr="00292676">
        <w:rPr>
          <w:rFonts w:ascii="Times New Roman" w:hAnsi="Times New Roman" w:cs="Times New Roman"/>
          <w:sz w:val="24"/>
          <w:szCs w:val="24"/>
        </w:rPr>
        <w:t xml:space="preserve"> process within a cohort</w:t>
      </w:r>
      <w:r w:rsidR="004675B1" w:rsidRPr="00292676">
        <w:rPr>
          <w:rFonts w:ascii="Times New Roman" w:hAnsi="Times New Roman" w:cs="Times New Roman"/>
          <w:sz w:val="24"/>
          <w:szCs w:val="24"/>
        </w:rPr>
        <w:t xml:space="preserve"> should be fostered</w:t>
      </w:r>
      <w:r w:rsidR="001E6051" w:rsidRPr="00292676">
        <w:rPr>
          <w:rFonts w:ascii="Times New Roman" w:hAnsi="Times New Roman" w:cs="Times New Roman"/>
          <w:sz w:val="24"/>
          <w:szCs w:val="24"/>
        </w:rPr>
        <w:t>,</w:t>
      </w:r>
      <w:r w:rsidRPr="00292676">
        <w:rPr>
          <w:rFonts w:ascii="Times New Roman" w:hAnsi="Times New Roman" w:cs="Times New Roman"/>
          <w:sz w:val="24"/>
          <w:szCs w:val="24"/>
        </w:rPr>
        <w:t xml:space="preserve"> not only</w:t>
      </w:r>
      <w:r w:rsidR="00F656EE" w:rsidRPr="00292676">
        <w:rPr>
          <w:rFonts w:ascii="Times New Roman" w:hAnsi="Times New Roman" w:cs="Times New Roman"/>
          <w:sz w:val="24"/>
          <w:szCs w:val="24"/>
        </w:rPr>
        <w:t xml:space="preserve"> to improve</w:t>
      </w:r>
      <w:r w:rsidRPr="00292676">
        <w:rPr>
          <w:rFonts w:ascii="Times New Roman" w:hAnsi="Times New Roman" w:cs="Times New Roman"/>
          <w:sz w:val="24"/>
          <w:szCs w:val="24"/>
        </w:rPr>
        <w:t xml:space="preserve"> students’ academi</w:t>
      </w:r>
      <w:r w:rsidR="004675B1" w:rsidRPr="00292676">
        <w:rPr>
          <w:rFonts w:ascii="Times New Roman" w:hAnsi="Times New Roman" w:cs="Times New Roman"/>
          <w:sz w:val="24"/>
          <w:szCs w:val="24"/>
        </w:rPr>
        <w:t>c performances, but also teach</w:t>
      </w:r>
      <w:r w:rsidRPr="00292676">
        <w:rPr>
          <w:rFonts w:ascii="Times New Roman" w:hAnsi="Times New Roman" w:cs="Times New Roman"/>
          <w:sz w:val="24"/>
          <w:szCs w:val="24"/>
        </w:rPr>
        <w:t xml:space="preserve"> them to work within</w:t>
      </w:r>
      <w:r w:rsidR="004675B1" w:rsidRPr="00292676">
        <w:rPr>
          <w:rFonts w:ascii="Times New Roman" w:hAnsi="Times New Roman" w:cs="Times New Roman"/>
          <w:sz w:val="24"/>
          <w:szCs w:val="24"/>
        </w:rPr>
        <w:t xml:space="preserve"> a</w:t>
      </w:r>
      <w:r w:rsidRPr="00292676">
        <w:rPr>
          <w:rFonts w:ascii="Times New Roman" w:hAnsi="Times New Roman" w:cs="Times New Roman"/>
          <w:sz w:val="24"/>
          <w:szCs w:val="24"/>
        </w:rPr>
        <w:t xml:space="preserve"> group an</w:t>
      </w:r>
      <w:r w:rsidR="004675B1" w:rsidRPr="00292676">
        <w:rPr>
          <w:rFonts w:ascii="Times New Roman" w:hAnsi="Times New Roman" w:cs="Times New Roman"/>
          <w:sz w:val="24"/>
          <w:szCs w:val="24"/>
        </w:rPr>
        <w:t xml:space="preserve">d socialize </w:t>
      </w:r>
      <w:r w:rsidRPr="00292676">
        <w:rPr>
          <w:rFonts w:ascii="Times New Roman" w:hAnsi="Times New Roman" w:cs="Times New Roman"/>
          <w:sz w:val="24"/>
          <w:szCs w:val="24"/>
        </w:rPr>
        <w:t xml:space="preserve">them for the profession. Relationships </w:t>
      </w:r>
      <w:r w:rsidR="004675B1" w:rsidRPr="00292676">
        <w:rPr>
          <w:rFonts w:ascii="Times New Roman" w:hAnsi="Times New Roman" w:cs="Times New Roman"/>
          <w:sz w:val="24"/>
          <w:szCs w:val="24"/>
        </w:rPr>
        <w:t xml:space="preserve">should be fostered between group members in order to promote </w:t>
      </w:r>
      <w:r w:rsidRPr="00292676">
        <w:rPr>
          <w:rFonts w:ascii="Times New Roman" w:hAnsi="Times New Roman" w:cs="Times New Roman"/>
          <w:sz w:val="24"/>
          <w:szCs w:val="24"/>
        </w:rPr>
        <w:t>more frequent collaboration in the learning community</w:t>
      </w:r>
      <w:r w:rsidR="004675B1" w:rsidRPr="00292676">
        <w:rPr>
          <w:rFonts w:ascii="Times New Roman" w:hAnsi="Times New Roman" w:cs="Times New Roman"/>
          <w:sz w:val="24"/>
          <w:szCs w:val="24"/>
        </w:rPr>
        <w:t>, as well as in the profession.</w:t>
      </w:r>
      <w:r w:rsidR="001E6051" w:rsidRPr="00292676">
        <w:rPr>
          <w:rFonts w:ascii="Times New Roman" w:hAnsi="Times New Roman" w:cs="Times New Roman"/>
          <w:sz w:val="24"/>
          <w:szCs w:val="24"/>
        </w:rPr>
        <w:t xml:space="preserve"> Self-reflection should be taught and encouraged during each activity in which the students have the opportunity to make themselves a better educator.</w:t>
      </w:r>
    </w:p>
    <w:p w:rsidR="0057156D" w:rsidRPr="00292676" w:rsidRDefault="00B57B6B" w:rsidP="004675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92676">
        <w:rPr>
          <w:rFonts w:ascii="Times New Roman" w:hAnsi="Times New Roman" w:cs="Times New Roman"/>
          <w:sz w:val="24"/>
          <w:szCs w:val="24"/>
        </w:rPr>
        <w:tab/>
        <w:t xml:space="preserve">Although there </w:t>
      </w:r>
      <w:r w:rsidR="00624336" w:rsidRPr="00292676">
        <w:rPr>
          <w:rFonts w:ascii="Times New Roman" w:hAnsi="Times New Roman" w:cs="Times New Roman"/>
          <w:sz w:val="24"/>
          <w:szCs w:val="24"/>
        </w:rPr>
        <w:t>can be</w:t>
      </w:r>
      <w:r w:rsidRPr="00292676">
        <w:rPr>
          <w:rFonts w:ascii="Times New Roman" w:hAnsi="Times New Roman" w:cs="Times New Roman"/>
          <w:sz w:val="24"/>
          <w:szCs w:val="24"/>
        </w:rPr>
        <w:t xml:space="preserve"> disadvantages to </w:t>
      </w:r>
      <w:r w:rsidR="00624336" w:rsidRPr="00292676">
        <w:rPr>
          <w:rFonts w:ascii="Times New Roman" w:hAnsi="Times New Roman" w:cs="Times New Roman"/>
          <w:sz w:val="24"/>
          <w:szCs w:val="24"/>
        </w:rPr>
        <w:t>utilizing</w:t>
      </w:r>
      <w:r w:rsidRPr="00292676">
        <w:rPr>
          <w:rFonts w:ascii="Times New Roman" w:hAnsi="Times New Roman" w:cs="Times New Roman"/>
          <w:sz w:val="24"/>
          <w:szCs w:val="24"/>
        </w:rPr>
        <w:t xml:space="preserve"> a </w:t>
      </w:r>
      <w:r w:rsidR="001E6051" w:rsidRPr="00292676">
        <w:rPr>
          <w:rFonts w:ascii="Times New Roman" w:hAnsi="Times New Roman" w:cs="Times New Roman"/>
          <w:sz w:val="24"/>
          <w:szCs w:val="24"/>
        </w:rPr>
        <w:t xml:space="preserve">reflective </w:t>
      </w:r>
      <w:r w:rsidRPr="00292676">
        <w:rPr>
          <w:rFonts w:ascii="Times New Roman" w:hAnsi="Times New Roman" w:cs="Times New Roman"/>
          <w:sz w:val="24"/>
          <w:szCs w:val="24"/>
        </w:rPr>
        <w:t xml:space="preserve">cohort model, teacher educators should weigh the pros and cons of </w:t>
      </w:r>
      <w:r w:rsidR="00624336" w:rsidRPr="00292676">
        <w:rPr>
          <w:rFonts w:ascii="Times New Roman" w:hAnsi="Times New Roman" w:cs="Times New Roman"/>
          <w:sz w:val="24"/>
          <w:szCs w:val="24"/>
        </w:rPr>
        <w:t>implementing</w:t>
      </w:r>
      <w:r w:rsidRPr="00292676">
        <w:rPr>
          <w:rFonts w:ascii="Times New Roman" w:hAnsi="Times New Roman" w:cs="Times New Roman"/>
          <w:sz w:val="24"/>
          <w:szCs w:val="24"/>
        </w:rPr>
        <w:t xml:space="preserve"> this type of </w:t>
      </w:r>
      <w:r w:rsidR="00624336" w:rsidRPr="00292676">
        <w:rPr>
          <w:rFonts w:ascii="Times New Roman" w:hAnsi="Times New Roman" w:cs="Times New Roman"/>
          <w:sz w:val="24"/>
          <w:szCs w:val="24"/>
        </w:rPr>
        <w:t xml:space="preserve">teacher </w:t>
      </w:r>
      <w:r w:rsidRPr="00292676">
        <w:rPr>
          <w:rFonts w:ascii="Times New Roman" w:hAnsi="Times New Roman" w:cs="Times New Roman"/>
          <w:sz w:val="24"/>
          <w:szCs w:val="24"/>
        </w:rPr>
        <w:t>preparation</w:t>
      </w:r>
      <w:r w:rsidR="00763DA1">
        <w:rPr>
          <w:rFonts w:ascii="Times New Roman" w:hAnsi="Times New Roman" w:cs="Times New Roman"/>
          <w:sz w:val="24"/>
          <w:szCs w:val="24"/>
        </w:rPr>
        <w:t xml:space="preserve"> program</w:t>
      </w:r>
      <w:r w:rsidRPr="00292676">
        <w:rPr>
          <w:rFonts w:ascii="Times New Roman" w:hAnsi="Times New Roman" w:cs="Times New Roman"/>
          <w:sz w:val="24"/>
          <w:szCs w:val="24"/>
        </w:rPr>
        <w:t xml:space="preserve">. </w:t>
      </w:r>
      <w:r w:rsidR="00624336" w:rsidRPr="00292676">
        <w:rPr>
          <w:rFonts w:ascii="Times New Roman" w:hAnsi="Times New Roman" w:cs="Times New Roman"/>
          <w:sz w:val="24"/>
          <w:szCs w:val="24"/>
        </w:rPr>
        <w:t>If</w:t>
      </w:r>
      <w:r w:rsidRPr="00292676">
        <w:rPr>
          <w:rFonts w:ascii="Times New Roman" w:hAnsi="Times New Roman" w:cs="Times New Roman"/>
          <w:sz w:val="24"/>
          <w:szCs w:val="24"/>
        </w:rPr>
        <w:t xml:space="preserve"> the negative aspects of a learning community are addressed before a community is implemented, the likelihood of the ill-effects occurring </w:t>
      </w:r>
      <w:r w:rsidR="00624336" w:rsidRPr="00292676">
        <w:rPr>
          <w:rFonts w:ascii="Times New Roman" w:hAnsi="Times New Roman" w:cs="Times New Roman"/>
          <w:sz w:val="24"/>
          <w:szCs w:val="24"/>
        </w:rPr>
        <w:t>can</w:t>
      </w:r>
      <w:r w:rsidRPr="00292676">
        <w:rPr>
          <w:rFonts w:ascii="Times New Roman" w:hAnsi="Times New Roman" w:cs="Times New Roman"/>
          <w:sz w:val="24"/>
          <w:szCs w:val="24"/>
        </w:rPr>
        <w:t xml:space="preserve"> be </w:t>
      </w:r>
      <w:r w:rsidR="00624336" w:rsidRPr="00292676">
        <w:rPr>
          <w:rFonts w:ascii="Times New Roman" w:hAnsi="Times New Roman" w:cs="Times New Roman"/>
          <w:sz w:val="24"/>
          <w:szCs w:val="24"/>
        </w:rPr>
        <w:t>eliminated</w:t>
      </w:r>
      <w:r w:rsidRPr="00292676">
        <w:rPr>
          <w:rFonts w:ascii="Times New Roman" w:hAnsi="Times New Roman" w:cs="Times New Roman"/>
          <w:sz w:val="24"/>
          <w:szCs w:val="24"/>
        </w:rPr>
        <w:t>. There is always room for improvement, and changes have been made accordingly</w:t>
      </w:r>
      <w:r w:rsidR="0057156D" w:rsidRPr="00292676">
        <w:rPr>
          <w:rFonts w:ascii="Times New Roman" w:hAnsi="Times New Roman" w:cs="Times New Roman"/>
          <w:sz w:val="24"/>
          <w:szCs w:val="24"/>
        </w:rPr>
        <w:t xml:space="preserve"> to the </w:t>
      </w:r>
      <w:r w:rsidR="001E6051" w:rsidRPr="00292676">
        <w:rPr>
          <w:rFonts w:ascii="Times New Roman" w:hAnsi="Times New Roman" w:cs="Times New Roman"/>
          <w:sz w:val="24"/>
          <w:szCs w:val="24"/>
        </w:rPr>
        <w:t>“</w:t>
      </w:r>
      <w:r w:rsidR="0057156D" w:rsidRPr="00292676">
        <w:rPr>
          <w:rFonts w:ascii="Times New Roman" w:hAnsi="Times New Roman" w:cs="Times New Roman"/>
          <w:sz w:val="24"/>
          <w:szCs w:val="24"/>
        </w:rPr>
        <w:t>Block</w:t>
      </w:r>
      <w:r w:rsidR="001E6051" w:rsidRPr="00292676">
        <w:rPr>
          <w:rFonts w:ascii="Times New Roman" w:hAnsi="Times New Roman" w:cs="Times New Roman"/>
          <w:sz w:val="24"/>
          <w:szCs w:val="24"/>
        </w:rPr>
        <w:t>”</w:t>
      </w:r>
      <w:r w:rsidRPr="00292676">
        <w:rPr>
          <w:rFonts w:ascii="Times New Roman" w:hAnsi="Times New Roman" w:cs="Times New Roman"/>
          <w:sz w:val="24"/>
          <w:szCs w:val="24"/>
        </w:rPr>
        <w:t xml:space="preserve"> as issues arise. Constant</w:t>
      </w:r>
      <w:r w:rsidR="001E6051" w:rsidRPr="00292676">
        <w:rPr>
          <w:rFonts w:ascii="Times New Roman" w:hAnsi="Times New Roman" w:cs="Times New Roman"/>
          <w:sz w:val="24"/>
          <w:szCs w:val="24"/>
        </w:rPr>
        <w:t xml:space="preserve"> reflection and</w:t>
      </w:r>
      <w:r w:rsidRPr="00292676">
        <w:rPr>
          <w:rFonts w:ascii="Times New Roman" w:hAnsi="Times New Roman" w:cs="Times New Roman"/>
          <w:sz w:val="24"/>
          <w:szCs w:val="24"/>
        </w:rPr>
        <w:t xml:space="preserve"> communication between faculty and students result in positive alterations </w:t>
      </w:r>
      <w:r w:rsidR="0057156D" w:rsidRPr="00292676">
        <w:rPr>
          <w:rFonts w:ascii="Times New Roman" w:hAnsi="Times New Roman" w:cs="Times New Roman"/>
          <w:sz w:val="24"/>
          <w:szCs w:val="24"/>
        </w:rPr>
        <w:t>to th</w:t>
      </w:r>
      <w:r w:rsidR="00F656EE" w:rsidRPr="00292676">
        <w:rPr>
          <w:rFonts w:ascii="Times New Roman" w:hAnsi="Times New Roman" w:cs="Times New Roman"/>
          <w:sz w:val="24"/>
          <w:szCs w:val="24"/>
        </w:rPr>
        <w:t>e learning community, which can improve the experience for future preservice teachers.</w:t>
      </w:r>
    </w:p>
    <w:p w:rsidR="0057156D" w:rsidRPr="00292676" w:rsidRDefault="0057156D" w:rsidP="004675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92676">
        <w:rPr>
          <w:rFonts w:ascii="Times New Roman" w:hAnsi="Times New Roman" w:cs="Times New Roman"/>
          <w:sz w:val="24"/>
          <w:szCs w:val="24"/>
        </w:rPr>
        <w:t>Costs/Resources Needed</w:t>
      </w:r>
    </w:p>
    <w:p w:rsidR="00292676" w:rsidRDefault="0057156D" w:rsidP="004675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92676">
        <w:rPr>
          <w:rFonts w:ascii="Times New Roman" w:hAnsi="Times New Roman" w:cs="Times New Roman"/>
          <w:sz w:val="24"/>
          <w:szCs w:val="24"/>
        </w:rPr>
        <w:tab/>
        <w:t xml:space="preserve">In order to execute a learning community, faculty and staff need to devote the time and energy to prepare and coordinate courses </w:t>
      </w:r>
      <w:r w:rsidR="00F656EE" w:rsidRPr="00292676">
        <w:rPr>
          <w:rFonts w:ascii="Times New Roman" w:hAnsi="Times New Roman" w:cs="Times New Roman"/>
          <w:sz w:val="24"/>
          <w:szCs w:val="24"/>
        </w:rPr>
        <w:t xml:space="preserve">in order </w:t>
      </w:r>
      <w:r w:rsidRPr="00292676">
        <w:rPr>
          <w:rFonts w:ascii="Times New Roman" w:hAnsi="Times New Roman" w:cs="Times New Roman"/>
          <w:sz w:val="24"/>
          <w:szCs w:val="24"/>
        </w:rPr>
        <w:t xml:space="preserve">to have relevant and interrelated content. Field experiences can vary in costs, depending on the experiences deemed appropriate by the faculty. </w:t>
      </w:r>
    </w:p>
    <w:p w:rsidR="00F656EE" w:rsidRDefault="00F656EE" w:rsidP="004675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:rsidR="00F656EE" w:rsidRPr="004F60E8" w:rsidRDefault="00F656EE" w:rsidP="00F656EE">
      <w:pPr>
        <w:ind w:left="450" w:hanging="450"/>
        <w:rPr>
          <w:rFonts w:ascii="Times New Roman" w:hAnsi="Times New Roman" w:cs="Times New Roman"/>
          <w:sz w:val="24"/>
          <w:szCs w:val="24"/>
        </w:rPr>
      </w:pPr>
      <w:r w:rsidRPr="004F60E8">
        <w:rPr>
          <w:rFonts w:ascii="Times New Roman" w:hAnsi="Times New Roman" w:cs="Times New Roman"/>
          <w:sz w:val="24"/>
          <w:szCs w:val="24"/>
        </w:rPr>
        <w:t xml:space="preserve">Beck, C. &amp; Kosnik, C. (2001, November). From cohort to community in a preservice teacher education program. </w:t>
      </w:r>
      <w:r w:rsidRPr="004F60E8">
        <w:rPr>
          <w:rFonts w:ascii="Times New Roman" w:hAnsi="Times New Roman" w:cs="Times New Roman"/>
          <w:i/>
          <w:sz w:val="24"/>
          <w:szCs w:val="24"/>
        </w:rPr>
        <w:t>Teaching and Teacher Education, 17</w:t>
      </w:r>
      <w:r w:rsidRPr="004F60E8">
        <w:rPr>
          <w:rFonts w:ascii="Times New Roman" w:hAnsi="Times New Roman" w:cs="Times New Roman"/>
          <w:sz w:val="24"/>
          <w:szCs w:val="24"/>
        </w:rPr>
        <w:t>(8), 925-948.</w:t>
      </w:r>
    </w:p>
    <w:p w:rsidR="00F656EE" w:rsidRPr="004F60E8" w:rsidRDefault="00F656EE" w:rsidP="00F656EE">
      <w:pPr>
        <w:ind w:left="450" w:hanging="450"/>
        <w:rPr>
          <w:rFonts w:ascii="Times New Roman" w:hAnsi="Times New Roman" w:cs="Times New Roman"/>
          <w:sz w:val="24"/>
          <w:szCs w:val="24"/>
        </w:rPr>
      </w:pPr>
      <w:r w:rsidRPr="004F60E8">
        <w:rPr>
          <w:rFonts w:ascii="Times New Roman" w:hAnsi="Times New Roman" w:cs="Times New Roman"/>
          <w:sz w:val="24"/>
          <w:szCs w:val="24"/>
        </w:rPr>
        <w:t xml:space="preserve">Darling-Hammond, L., &amp; Bransford, J. (2005). </w:t>
      </w:r>
      <w:r w:rsidRPr="004F60E8">
        <w:rPr>
          <w:rFonts w:ascii="Times New Roman" w:hAnsi="Times New Roman" w:cs="Times New Roman"/>
          <w:i/>
          <w:sz w:val="24"/>
          <w:szCs w:val="24"/>
        </w:rPr>
        <w:t>Preparing teachers for a changing world: What teachers should learn and be able to do</w:t>
      </w:r>
      <w:r w:rsidRPr="004F60E8">
        <w:rPr>
          <w:rFonts w:ascii="Times New Roman" w:hAnsi="Times New Roman" w:cs="Times New Roman"/>
          <w:sz w:val="24"/>
          <w:szCs w:val="24"/>
        </w:rPr>
        <w:t>. San Francisco, CA: Jossey-Bass.</w:t>
      </w:r>
    </w:p>
    <w:p w:rsidR="00F656EE" w:rsidRPr="004F60E8" w:rsidRDefault="00F656EE" w:rsidP="00F656EE">
      <w:pPr>
        <w:ind w:left="450" w:hanging="450"/>
        <w:rPr>
          <w:rFonts w:ascii="Times New Roman" w:hAnsi="Times New Roman" w:cs="Times New Roman"/>
          <w:sz w:val="24"/>
          <w:szCs w:val="24"/>
        </w:rPr>
      </w:pPr>
      <w:r w:rsidRPr="004F60E8">
        <w:rPr>
          <w:rFonts w:ascii="Times New Roman" w:hAnsi="Times New Roman" w:cs="Times New Roman"/>
          <w:sz w:val="24"/>
          <w:szCs w:val="24"/>
        </w:rPr>
        <w:t>DePorter, B., Reardon, M., &amp; Singer-Nourie, S. (1999</w:t>
      </w:r>
      <w:r w:rsidRPr="004F60E8">
        <w:rPr>
          <w:rFonts w:ascii="Times New Roman" w:hAnsi="Times New Roman" w:cs="Times New Roman"/>
          <w:i/>
          <w:sz w:val="24"/>
          <w:szCs w:val="24"/>
        </w:rPr>
        <w:t xml:space="preserve">). Quantum teaching: Orchestrating student success. </w:t>
      </w:r>
      <w:r w:rsidRPr="004F60E8">
        <w:rPr>
          <w:rFonts w:ascii="Times New Roman" w:hAnsi="Times New Roman" w:cs="Times New Roman"/>
          <w:sz w:val="24"/>
          <w:szCs w:val="24"/>
        </w:rPr>
        <w:t>Needham Heights, MA: Allyn &amp; Bacon.</w:t>
      </w:r>
    </w:p>
    <w:p w:rsidR="00F656EE" w:rsidRPr="004F60E8" w:rsidRDefault="00F656EE" w:rsidP="00F656EE">
      <w:pPr>
        <w:tabs>
          <w:tab w:val="left" w:pos="450"/>
        </w:tabs>
        <w:ind w:left="450" w:hanging="450"/>
        <w:rPr>
          <w:rFonts w:ascii="Times New Roman" w:hAnsi="Times New Roman" w:cs="Times New Roman"/>
          <w:i/>
          <w:sz w:val="24"/>
          <w:szCs w:val="24"/>
        </w:rPr>
      </w:pPr>
      <w:r w:rsidRPr="004F60E8">
        <w:rPr>
          <w:rFonts w:ascii="Times New Roman" w:hAnsi="Times New Roman" w:cs="Times New Roman"/>
          <w:sz w:val="24"/>
          <w:szCs w:val="24"/>
        </w:rPr>
        <w:t xml:space="preserve">Dinsmore, J. &amp; Wegner, K, (2006, Winter). Relationships in preservice teacher preparation: From cohorts to communities. </w:t>
      </w:r>
      <w:r w:rsidRPr="004F60E8">
        <w:rPr>
          <w:rFonts w:ascii="Times New Roman" w:hAnsi="Times New Roman" w:cs="Times New Roman"/>
          <w:i/>
          <w:sz w:val="24"/>
          <w:szCs w:val="24"/>
        </w:rPr>
        <w:t>Teacher Education Quarterly.</w:t>
      </w:r>
    </w:p>
    <w:p w:rsidR="00F656EE" w:rsidRPr="004F60E8" w:rsidRDefault="00F656EE" w:rsidP="00F656EE">
      <w:pPr>
        <w:rPr>
          <w:rFonts w:ascii="Times New Roman" w:hAnsi="Times New Roman" w:cs="Times New Roman"/>
          <w:sz w:val="24"/>
          <w:szCs w:val="24"/>
        </w:rPr>
      </w:pPr>
      <w:r w:rsidRPr="004F60E8">
        <w:rPr>
          <w:rFonts w:ascii="Times New Roman" w:hAnsi="Times New Roman" w:cs="Times New Roman"/>
          <w:sz w:val="24"/>
          <w:szCs w:val="24"/>
        </w:rPr>
        <w:t>Goodlad, J. (1990). Teachers for our nation’s schools. San Fransico, CA: Jossey-Bass.</w:t>
      </w:r>
    </w:p>
    <w:p w:rsidR="00F656EE" w:rsidRPr="004F60E8" w:rsidRDefault="00F656EE" w:rsidP="00F656EE">
      <w:pPr>
        <w:ind w:left="450" w:hanging="450"/>
        <w:rPr>
          <w:rFonts w:ascii="Times New Roman" w:hAnsi="Times New Roman" w:cs="Times New Roman"/>
          <w:sz w:val="24"/>
          <w:szCs w:val="24"/>
        </w:rPr>
      </w:pPr>
      <w:r w:rsidRPr="004F60E8">
        <w:rPr>
          <w:rFonts w:ascii="Times New Roman" w:hAnsi="Times New Roman" w:cs="Times New Roman"/>
          <w:sz w:val="24"/>
          <w:szCs w:val="24"/>
        </w:rPr>
        <w:t xml:space="preserve">Radencich, M.C., Thompson, T., Anderson, N.A., Oropallo, K., Fleege, P., Harrison, M., Gomez, S., &amp; Hanley, P. (1998). The culture of cohorts: Preservice teacher education teams at a southeastern university in the United States. </w:t>
      </w:r>
      <w:r w:rsidRPr="004F60E8">
        <w:rPr>
          <w:rFonts w:ascii="Times New Roman" w:hAnsi="Times New Roman" w:cs="Times New Roman"/>
          <w:i/>
          <w:sz w:val="24"/>
          <w:szCs w:val="24"/>
        </w:rPr>
        <w:t>Journal of Education for Teaching, 24</w:t>
      </w:r>
      <w:r w:rsidRPr="004F60E8">
        <w:rPr>
          <w:rFonts w:ascii="Times New Roman" w:hAnsi="Times New Roman" w:cs="Times New Roman"/>
          <w:sz w:val="24"/>
          <w:szCs w:val="24"/>
        </w:rPr>
        <w:t>(2).</w:t>
      </w:r>
    </w:p>
    <w:p w:rsidR="00F656EE" w:rsidRPr="004F60E8" w:rsidRDefault="00F656EE" w:rsidP="00F656EE">
      <w:pPr>
        <w:rPr>
          <w:rFonts w:ascii="Times New Roman" w:hAnsi="Times New Roman" w:cs="Times New Roman"/>
          <w:sz w:val="24"/>
          <w:szCs w:val="24"/>
        </w:rPr>
      </w:pPr>
      <w:r w:rsidRPr="004F60E8">
        <w:rPr>
          <w:rFonts w:ascii="Times New Roman" w:hAnsi="Times New Roman" w:cs="Times New Roman"/>
          <w:sz w:val="24"/>
          <w:szCs w:val="24"/>
        </w:rPr>
        <w:t xml:space="preserve">Strange, C.C. &amp; Banning, J.H. (2001). </w:t>
      </w:r>
      <w:r w:rsidRPr="004F60E8">
        <w:rPr>
          <w:rFonts w:ascii="Times New Roman" w:hAnsi="Times New Roman" w:cs="Times New Roman"/>
          <w:i/>
          <w:sz w:val="24"/>
          <w:szCs w:val="24"/>
        </w:rPr>
        <w:t>Educating by design</w:t>
      </w:r>
      <w:r w:rsidRPr="004F60E8">
        <w:rPr>
          <w:rFonts w:ascii="Times New Roman" w:hAnsi="Times New Roman" w:cs="Times New Roman"/>
          <w:sz w:val="24"/>
          <w:szCs w:val="24"/>
        </w:rPr>
        <w:t xml:space="preserve">. San </w:t>
      </w:r>
      <w:r w:rsidR="00DB31E3" w:rsidRPr="004F60E8">
        <w:rPr>
          <w:rFonts w:ascii="Times New Roman" w:hAnsi="Times New Roman" w:cs="Times New Roman"/>
          <w:sz w:val="24"/>
          <w:szCs w:val="24"/>
        </w:rPr>
        <w:t>Franci</w:t>
      </w:r>
      <w:r w:rsidR="00DB31E3">
        <w:rPr>
          <w:rFonts w:ascii="Times New Roman" w:hAnsi="Times New Roman" w:cs="Times New Roman"/>
          <w:sz w:val="24"/>
          <w:szCs w:val="24"/>
        </w:rPr>
        <w:t>s</w:t>
      </w:r>
      <w:r w:rsidR="00DB31E3" w:rsidRPr="004F60E8">
        <w:rPr>
          <w:rFonts w:ascii="Times New Roman" w:hAnsi="Times New Roman" w:cs="Times New Roman"/>
          <w:sz w:val="24"/>
          <w:szCs w:val="24"/>
        </w:rPr>
        <w:t>co</w:t>
      </w:r>
      <w:r w:rsidRPr="004F60E8">
        <w:rPr>
          <w:rFonts w:ascii="Times New Roman" w:hAnsi="Times New Roman" w:cs="Times New Roman"/>
          <w:sz w:val="24"/>
          <w:szCs w:val="24"/>
        </w:rPr>
        <w:t>, CA: Jossey-Bass.</w:t>
      </w:r>
    </w:p>
    <w:p w:rsidR="00F656EE" w:rsidRPr="00F142F6" w:rsidRDefault="00F656EE" w:rsidP="004675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73E9" w:rsidRDefault="00D573E9" w:rsidP="00B57B6B">
      <w:pPr>
        <w:spacing w:line="240" w:lineRule="auto"/>
      </w:pPr>
    </w:p>
    <w:sectPr w:rsidR="00D573E9" w:rsidSect="00CF7E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CB1"/>
    <w:rsid w:val="00083174"/>
    <w:rsid w:val="001E6051"/>
    <w:rsid w:val="002167AF"/>
    <w:rsid w:val="00240F5C"/>
    <w:rsid w:val="00292676"/>
    <w:rsid w:val="003E1C02"/>
    <w:rsid w:val="0040761D"/>
    <w:rsid w:val="004675B1"/>
    <w:rsid w:val="004C2A6A"/>
    <w:rsid w:val="005074D8"/>
    <w:rsid w:val="005654AD"/>
    <w:rsid w:val="0057156D"/>
    <w:rsid w:val="00624336"/>
    <w:rsid w:val="006314EB"/>
    <w:rsid w:val="00763DA1"/>
    <w:rsid w:val="009D0EB1"/>
    <w:rsid w:val="009E6F40"/>
    <w:rsid w:val="00A0630F"/>
    <w:rsid w:val="00A8760A"/>
    <w:rsid w:val="00AD6CB1"/>
    <w:rsid w:val="00B57B6B"/>
    <w:rsid w:val="00B61394"/>
    <w:rsid w:val="00C369B7"/>
    <w:rsid w:val="00CF7E36"/>
    <w:rsid w:val="00D573E9"/>
    <w:rsid w:val="00DB31E3"/>
    <w:rsid w:val="00DB78B6"/>
    <w:rsid w:val="00E47BC4"/>
    <w:rsid w:val="00E97AA0"/>
    <w:rsid w:val="00EA66FE"/>
    <w:rsid w:val="00EC0807"/>
    <w:rsid w:val="00F142F6"/>
    <w:rsid w:val="00F6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6CB1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29267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6CB1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2926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Whittington.1@osu.edu" TargetMode="External"/><Relationship Id="rId5" Type="http://schemas.openxmlformats.org/officeDocument/2006/relationships/hyperlink" Target="mailto:hoerst_caryn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1250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Joshua T Filson</dc:creator>
  <cp:lastModifiedBy>J. Filson</cp:lastModifiedBy>
  <cp:revision>2</cp:revision>
  <dcterms:created xsi:type="dcterms:W3CDTF">2012-02-18T01:08:00Z</dcterms:created>
  <dcterms:modified xsi:type="dcterms:W3CDTF">2012-02-18T01:08:00Z</dcterms:modified>
</cp:coreProperties>
</file>