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5BE" w:rsidRPr="006105BE" w:rsidRDefault="006105BE" w:rsidP="006105BE">
      <w:pPr>
        <w:spacing w:line="240" w:lineRule="auto"/>
        <w:contextualSpacing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Innovative Idea</w:t>
      </w: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Pr="0098460B" w:rsidRDefault="006105BE" w:rsidP="006105B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60B">
        <w:rPr>
          <w:rFonts w:ascii="Times New Roman" w:hAnsi="Times New Roman" w:cs="Times New Roman"/>
          <w:b/>
          <w:sz w:val="24"/>
          <w:szCs w:val="24"/>
        </w:rPr>
        <w:t>My Hands: Using psychomotor skills as instructional instruments for students with cognitive disabilities</w:t>
      </w:r>
    </w:p>
    <w:p w:rsidR="006105BE" w:rsidRDefault="006105BE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5BE" w:rsidRDefault="006105BE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AEB" w:rsidRDefault="00D55AEB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AEB" w:rsidRDefault="00D55AEB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AEB" w:rsidRDefault="00D55AEB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5AEB" w:rsidRDefault="00D55AEB" w:rsidP="00610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5BE" w:rsidRDefault="006105BE" w:rsidP="00D55AEB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05BE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Kendrick Spencer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Graduate Assistant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t>kendricklspencer@ufl.edu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Andrew C. Thoron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Assistant Professor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t>athoron@ufl.edu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Florida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Phone: 352-392-0502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305 Rolfs Hall 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P.O. Box 110540</w:t>
      </w:r>
    </w:p>
    <w:p w:rsidR="00D55AEB" w:rsidRDefault="00D55AEB" w:rsidP="00D55AE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Gainesville, FL 32611</w:t>
      </w:r>
    </w:p>
    <w:p w:rsidR="00D55AEB" w:rsidRDefault="00D55AEB" w:rsidP="00610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E60C0" w:rsidRPr="0098460B" w:rsidRDefault="00884401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460B">
        <w:rPr>
          <w:rFonts w:ascii="Times New Roman" w:hAnsi="Times New Roman" w:cs="Times New Roman"/>
          <w:b/>
          <w:sz w:val="24"/>
          <w:szCs w:val="24"/>
        </w:rPr>
        <w:lastRenderedPageBreak/>
        <w:t>My Hands: Using psychomotor skills as instructional instruments for students with cognitive disabilities</w:t>
      </w:r>
    </w:p>
    <w:p w:rsidR="00884401" w:rsidRPr="00C65E32" w:rsidRDefault="00884401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884401" w:rsidRDefault="00884401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98">
        <w:rPr>
          <w:rFonts w:ascii="Times New Roman" w:hAnsi="Times New Roman" w:cs="Times New Roman"/>
          <w:b/>
          <w:sz w:val="24"/>
          <w:szCs w:val="24"/>
        </w:rPr>
        <w:t>Introduction and Need for Innovation</w:t>
      </w:r>
    </w:p>
    <w:p w:rsidR="004D1B58" w:rsidRPr="004E1C98" w:rsidRDefault="004D1B58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7E44" w:rsidRDefault="00884401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65E32">
        <w:rPr>
          <w:rFonts w:ascii="Times New Roman" w:hAnsi="Times New Roman" w:cs="Times New Roman"/>
          <w:sz w:val="24"/>
          <w:szCs w:val="24"/>
        </w:rPr>
        <w:tab/>
      </w:r>
      <w:r w:rsidR="004E1C98">
        <w:rPr>
          <w:rFonts w:ascii="Times New Roman" w:hAnsi="Times New Roman" w:cs="Times New Roman"/>
          <w:sz w:val="24"/>
          <w:szCs w:val="24"/>
        </w:rPr>
        <w:t>Over the past 20</w:t>
      </w:r>
      <w:r w:rsidR="00C65E32">
        <w:rPr>
          <w:rFonts w:ascii="Times New Roman" w:hAnsi="Times New Roman" w:cs="Times New Roman"/>
          <w:sz w:val="24"/>
          <w:szCs w:val="24"/>
        </w:rPr>
        <w:t xml:space="preserve"> years</w:t>
      </w:r>
      <w:r w:rsidR="004D1B58">
        <w:rPr>
          <w:rFonts w:ascii="Times New Roman" w:hAnsi="Times New Roman" w:cs="Times New Roman"/>
          <w:sz w:val="24"/>
          <w:szCs w:val="24"/>
        </w:rPr>
        <w:t>,</w:t>
      </w:r>
      <w:r w:rsidR="00C65E32">
        <w:rPr>
          <w:rFonts w:ascii="Times New Roman" w:hAnsi="Times New Roman" w:cs="Times New Roman"/>
          <w:sz w:val="24"/>
          <w:szCs w:val="24"/>
        </w:rPr>
        <w:t xml:space="preserve"> </w:t>
      </w:r>
      <w:r w:rsidR="0098460B" w:rsidRPr="00C65E32">
        <w:rPr>
          <w:rFonts w:ascii="Times New Roman" w:hAnsi="Times New Roman" w:cs="Times New Roman"/>
          <w:sz w:val="24"/>
          <w:szCs w:val="24"/>
        </w:rPr>
        <w:t>enrollment of students with cog</w:t>
      </w:r>
      <w:r w:rsidR="0098460B">
        <w:rPr>
          <w:rFonts w:ascii="Times New Roman" w:hAnsi="Times New Roman" w:cs="Times New Roman"/>
          <w:sz w:val="24"/>
          <w:szCs w:val="24"/>
        </w:rPr>
        <w:t>nitive disabilities</w:t>
      </w:r>
      <w:r w:rsidR="0098460B" w:rsidRPr="0098460B">
        <w:rPr>
          <w:rFonts w:ascii="Times New Roman" w:hAnsi="Times New Roman" w:cs="Times New Roman"/>
          <w:sz w:val="24"/>
          <w:szCs w:val="24"/>
        </w:rPr>
        <w:t xml:space="preserve"> </w:t>
      </w:r>
      <w:r w:rsidR="0098460B">
        <w:rPr>
          <w:rFonts w:ascii="Times New Roman" w:hAnsi="Times New Roman" w:cs="Times New Roman"/>
          <w:sz w:val="24"/>
          <w:szCs w:val="24"/>
        </w:rPr>
        <w:t xml:space="preserve">has </w:t>
      </w:r>
      <w:r w:rsidR="0098460B" w:rsidRPr="00C65E32">
        <w:rPr>
          <w:rFonts w:ascii="Times New Roman" w:hAnsi="Times New Roman" w:cs="Times New Roman"/>
          <w:sz w:val="24"/>
          <w:szCs w:val="24"/>
        </w:rPr>
        <w:t xml:space="preserve">increased </w:t>
      </w:r>
      <w:r w:rsidR="0098460B">
        <w:rPr>
          <w:rFonts w:ascii="Times New Roman" w:hAnsi="Times New Roman" w:cs="Times New Roman"/>
          <w:sz w:val="24"/>
          <w:szCs w:val="24"/>
        </w:rPr>
        <w:t xml:space="preserve">in </w:t>
      </w:r>
      <w:r w:rsidR="00C65E32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A10EF8">
        <w:rPr>
          <w:rFonts w:ascii="Times New Roman" w:hAnsi="Times New Roman" w:cs="Times New Roman"/>
          <w:sz w:val="24"/>
          <w:szCs w:val="24"/>
        </w:rPr>
        <w:t xml:space="preserve">education </w:t>
      </w:r>
      <w:r w:rsidR="00C65E32">
        <w:rPr>
          <w:rFonts w:ascii="Times New Roman" w:hAnsi="Times New Roman" w:cs="Times New Roman"/>
          <w:sz w:val="24"/>
          <w:szCs w:val="24"/>
        </w:rPr>
        <w:t xml:space="preserve">classrooms </w:t>
      </w:r>
      <w:sdt>
        <w:sdtPr>
          <w:rPr>
            <w:rFonts w:ascii="Times New Roman" w:hAnsi="Times New Roman" w:cs="Times New Roman"/>
            <w:sz w:val="24"/>
            <w:szCs w:val="24"/>
          </w:rPr>
          <w:id w:val="-2109647911"/>
          <w:citation/>
        </w:sdtPr>
        <w:sdtEndPr/>
        <w:sdtContent>
          <w:r w:rsidR="00A10EF8" w:rsidRPr="00A10EF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0EF8" w:rsidRPr="00A10EF8">
            <w:rPr>
              <w:rFonts w:ascii="Times New Roman" w:hAnsi="Times New Roman" w:cs="Times New Roman"/>
              <w:sz w:val="24"/>
              <w:szCs w:val="24"/>
            </w:rPr>
            <w:instrText xml:space="preserve"> CITATION DeL12 \l 1033 </w:instrText>
          </w:r>
          <w:r w:rsidR="00A10EF8" w:rsidRPr="00A10EF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0EF8" w:rsidRPr="00A10EF8">
            <w:rPr>
              <w:rFonts w:ascii="Times New Roman" w:hAnsi="Times New Roman" w:cs="Times New Roman"/>
              <w:sz w:val="24"/>
              <w:szCs w:val="24"/>
            </w:rPr>
            <w:t xml:space="preserve"> (De Lay &amp; Burden, 2012)</w:t>
          </w:r>
          <w:r w:rsidR="00A10EF8" w:rsidRPr="00A10EF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E1C98">
        <w:rPr>
          <w:rFonts w:ascii="Times New Roman" w:hAnsi="Times New Roman" w:cs="Times New Roman"/>
          <w:sz w:val="24"/>
          <w:szCs w:val="24"/>
        </w:rPr>
        <w:t xml:space="preserve">. </w:t>
      </w:r>
      <w:r w:rsidR="00A10EF8" w:rsidRPr="00A10E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E32">
        <w:rPr>
          <w:rFonts w:ascii="Times New Roman" w:hAnsi="Times New Roman" w:cs="Times New Roman"/>
          <w:sz w:val="24"/>
          <w:szCs w:val="24"/>
        </w:rPr>
        <w:t>Aschenbrener</w:t>
      </w:r>
      <w:proofErr w:type="spellEnd"/>
      <w:r w:rsidR="00C65E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5E32">
        <w:rPr>
          <w:rFonts w:ascii="Times New Roman" w:hAnsi="Times New Roman" w:cs="Times New Roman"/>
          <w:sz w:val="24"/>
          <w:szCs w:val="24"/>
        </w:rPr>
        <w:t>Garton</w:t>
      </w:r>
      <w:proofErr w:type="spellEnd"/>
      <w:r w:rsidR="00C65E32">
        <w:rPr>
          <w:rFonts w:ascii="Times New Roman" w:hAnsi="Times New Roman" w:cs="Times New Roman"/>
          <w:sz w:val="24"/>
          <w:szCs w:val="24"/>
        </w:rPr>
        <w:t xml:space="preserve">, and Ross (2010) </w:t>
      </w:r>
      <w:r w:rsidR="00A10EF8">
        <w:rPr>
          <w:rFonts w:ascii="Times New Roman" w:hAnsi="Times New Roman" w:cs="Times New Roman"/>
          <w:sz w:val="24"/>
          <w:szCs w:val="24"/>
        </w:rPr>
        <w:t>noted that</w:t>
      </w:r>
      <w:r w:rsidR="00C65E32">
        <w:rPr>
          <w:rFonts w:ascii="Times New Roman" w:hAnsi="Times New Roman" w:cs="Times New Roman"/>
          <w:sz w:val="24"/>
          <w:szCs w:val="24"/>
        </w:rPr>
        <w:t xml:space="preserve"> </w:t>
      </w:r>
      <w:r w:rsidR="00A10EF8">
        <w:rPr>
          <w:rFonts w:ascii="Times New Roman" w:hAnsi="Times New Roman" w:cs="Times New Roman"/>
          <w:sz w:val="24"/>
          <w:szCs w:val="24"/>
        </w:rPr>
        <w:t xml:space="preserve">agricultural </w:t>
      </w:r>
      <w:r w:rsidRPr="00C65E32">
        <w:rPr>
          <w:rFonts w:ascii="Times New Roman" w:hAnsi="Times New Roman" w:cs="Times New Roman"/>
          <w:sz w:val="24"/>
          <w:szCs w:val="24"/>
        </w:rPr>
        <w:t xml:space="preserve">educators </w:t>
      </w:r>
      <w:r w:rsidR="004D1B58">
        <w:rPr>
          <w:rFonts w:ascii="Times New Roman" w:hAnsi="Times New Roman" w:cs="Times New Roman"/>
          <w:sz w:val="24"/>
          <w:szCs w:val="24"/>
        </w:rPr>
        <w:t>reported</w:t>
      </w:r>
      <w:r w:rsidR="0098460B">
        <w:rPr>
          <w:rFonts w:ascii="Times New Roman" w:hAnsi="Times New Roman" w:cs="Times New Roman"/>
          <w:sz w:val="24"/>
          <w:szCs w:val="24"/>
        </w:rPr>
        <w:t xml:space="preserve"> a</w:t>
      </w:r>
      <w:r w:rsidR="004D1B58">
        <w:rPr>
          <w:rFonts w:ascii="Times New Roman" w:hAnsi="Times New Roman" w:cs="Times New Roman"/>
          <w:sz w:val="24"/>
          <w:szCs w:val="24"/>
        </w:rPr>
        <w:t xml:space="preserve"> lack of </w:t>
      </w:r>
      <w:r w:rsidRPr="00C65E32">
        <w:rPr>
          <w:rFonts w:ascii="Times New Roman" w:hAnsi="Times New Roman" w:cs="Times New Roman"/>
          <w:sz w:val="24"/>
          <w:szCs w:val="24"/>
        </w:rPr>
        <w:t>skills needed t</w:t>
      </w:r>
      <w:r w:rsidR="004E1C98">
        <w:rPr>
          <w:rFonts w:ascii="Times New Roman" w:hAnsi="Times New Roman" w:cs="Times New Roman"/>
          <w:sz w:val="24"/>
          <w:szCs w:val="24"/>
        </w:rPr>
        <w:t xml:space="preserve">o instruct </w:t>
      </w:r>
      <w:r w:rsidR="00A10EF8">
        <w:rPr>
          <w:rFonts w:ascii="Times New Roman" w:hAnsi="Times New Roman" w:cs="Times New Roman"/>
          <w:sz w:val="24"/>
          <w:szCs w:val="24"/>
        </w:rPr>
        <w:t>students</w:t>
      </w:r>
      <w:r w:rsidR="004E1C98">
        <w:rPr>
          <w:rFonts w:ascii="Times New Roman" w:hAnsi="Times New Roman" w:cs="Times New Roman"/>
          <w:sz w:val="24"/>
          <w:szCs w:val="24"/>
        </w:rPr>
        <w:t xml:space="preserve"> with cognitive disabilities</w:t>
      </w:r>
      <w:r w:rsidR="00A10EF8">
        <w:rPr>
          <w:rFonts w:ascii="Times New Roman" w:hAnsi="Times New Roman" w:cs="Times New Roman"/>
          <w:sz w:val="24"/>
          <w:szCs w:val="24"/>
        </w:rPr>
        <w:t>.</w:t>
      </w:r>
      <w:r w:rsidR="0098460B">
        <w:rPr>
          <w:rFonts w:ascii="Times New Roman" w:hAnsi="Times New Roman" w:cs="Times New Roman"/>
          <w:sz w:val="24"/>
          <w:szCs w:val="24"/>
        </w:rPr>
        <w:t xml:space="preserve"> Furthermore, </w:t>
      </w:r>
      <w:r w:rsidR="00A10EF8">
        <w:rPr>
          <w:rFonts w:ascii="Times New Roman" w:hAnsi="Times New Roman" w:cs="Times New Roman"/>
          <w:sz w:val="24"/>
          <w:szCs w:val="24"/>
        </w:rPr>
        <w:t>agricultural educators question</w:t>
      </w:r>
      <w:r w:rsidR="00F12285">
        <w:rPr>
          <w:rFonts w:ascii="Times New Roman" w:hAnsi="Times New Roman" w:cs="Times New Roman"/>
          <w:sz w:val="24"/>
          <w:szCs w:val="24"/>
        </w:rPr>
        <w:t xml:space="preserve"> how to prepare lessons for classes that may have </w:t>
      </w:r>
      <w:r w:rsidR="00A20D8A">
        <w:rPr>
          <w:rFonts w:ascii="Times New Roman" w:hAnsi="Times New Roman" w:cs="Times New Roman"/>
          <w:sz w:val="24"/>
          <w:szCs w:val="24"/>
        </w:rPr>
        <w:t>students with cognitive disabilities</w:t>
      </w:r>
      <w:sdt>
        <w:sdtPr>
          <w:rPr>
            <w:rFonts w:ascii="Times New Roman" w:hAnsi="Times New Roman" w:cs="Times New Roman"/>
            <w:sz w:val="24"/>
            <w:szCs w:val="24"/>
          </w:rPr>
          <w:id w:val="-997885901"/>
          <w:citation/>
        </w:sdtPr>
        <w:sdtEndPr/>
        <w:sdtContent>
          <w:r w:rsidR="004E1C9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E1C98">
            <w:rPr>
              <w:rFonts w:ascii="Times New Roman" w:hAnsi="Times New Roman" w:cs="Times New Roman"/>
              <w:sz w:val="24"/>
              <w:szCs w:val="24"/>
            </w:rPr>
            <w:instrText xml:space="preserve"> CITATION Asc10 \l 1033 </w:instrText>
          </w:r>
          <w:r w:rsidR="004E1C9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E1C9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4E1C98" w:rsidRPr="004E1C98">
            <w:rPr>
              <w:rFonts w:ascii="Times New Roman" w:hAnsi="Times New Roman" w:cs="Times New Roman"/>
              <w:noProof/>
              <w:sz w:val="24"/>
              <w:szCs w:val="24"/>
            </w:rPr>
            <w:t>(Aschenbrener, Garton, &amp; Ross, 20110)</w:t>
          </w:r>
          <w:r w:rsidR="004E1C9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8460B">
        <w:rPr>
          <w:rFonts w:ascii="Times New Roman" w:hAnsi="Times New Roman" w:cs="Times New Roman"/>
          <w:sz w:val="24"/>
          <w:szCs w:val="24"/>
        </w:rPr>
        <w:t>,</w:t>
      </w:r>
      <w:r w:rsidR="00A20D8A">
        <w:rPr>
          <w:rFonts w:ascii="Times New Roman" w:hAnsi="Times New Roman" w:cs="Times New Roman"/>
          <w:sz w:val="24"/>
          <w:szCs w:val="24"/>
        </w:rPr>
        <w:t xml:space="preserve"> </w:t>
      </w:r>
      <w:r w:rsidR="004D1B58">
        <w:rPr>
          <w:rFonts w:ascii="Times New Roman" w:hAnsi="Times New Roman" w:cs="Times New Roman"/>
          <w:sz w:val="24"/>
          <w:szCs w:val="24"/>
        </w:rPr>
        <w:t xml:space="preserve">while adhering to </w:t>
      </w:r>
      <w:r w:rsidR="004E1C98">
        <w:rPr>
          <w:rFonts w:ascii="Times New Roman" w:hAnsi="Times New Roman" w:cs="Times New Roman"/>
          <w:sz w:val="24"/>
          <w:szCs w:val="24"/>
        </w:rPr>
        <w:t>students</w:t>
      </w:r>
      <w:r w:rsidR="004D1B58">
        <w:rPr>
          <w:rFonts w:ascii="Times New Roman" w:hAnsi="Times New Roman" w:cs="Times New Roman"/>
          <w:sz w:val="24"/>
          <w:szCs w:val="24"/>
        </w:rPr>
        <w:t>’</w:t>
      </w:r>
      <w:r w:rsidR="004E1C98">
        <w:rPr>
          <w:rFonts w:ascii="Times New Roman" w:hAnsi="Times New Roman" w:cs="Times New Roman"/>
          <w:sz w:val="24"/>
          <w:szCs w:val="24"/>
        </w:rPr>
        <w:t xml:space="preserve"> educational modifications and </w:t>
      </w:r>
      <w:r w:rsidRPr="00C65E32">
        <w:rPr>
          <w:rFonts w:ascii="Times New Roman" w:hAnsi="Times New Roman" w:cs="Times New Roman"/>
          <w:sz w:val="24"/>
          <w:szCs w:val="24"/>
        </w:rPr>
        <w:t>Individual Education Plan</w:t>
      </w:r>
      <w:r w:rsidR="004E1C98">
        <w:rPr>
          <w:rFonts w:ascii="Times New Roman" w:hAnsi="Times New Roman" w:cs="Times New Roman"/>
          <w:sz w:val="24"/>
          <w:szCs w:val="24"/>
        </w:rPr>
        <w:t>s</w:t>
      </w:r>
      <w:r w:rsidRPr="00C65E32">
        <w:rPr>
          <w:rFonts w:ascii="Times New Roman" w:hAnsi="Times New Roman" w:cs="Times New Roman"/>
          <w:sz w:val="24"/>
          <w:szCs w:val="24"/>
        </w:rPr>
        <w:t xml:space="preserve"> (IEP). </w:t>
      </w:r>
      <w:proofErr w:type="spellStart"/>
      <w:r w:rsidR="00AD7E44" w:rsidRPr="005556BA">
        <w:rPr>
          <w:rFonts w:ascii="Times New Roman" w:hAnsi="Times New Roman" w:cs="Times New Roman"/>
          <w:sz w:val="24"/>
          <w:szCs w:val="24"/>
        </w:rPr>
        <w:t>PaDelford</w:t>
      </w:r>
      <w:proofErr w:type="spellEnd"/>
      <w:r w:rsidR="00AD7E44" w:rsidRPr="005556BA">
        <w:rPr>
          <w:rFonts w:ascii="Times New Roman" w:hAnsi="Times New Roman" w:cs="Times New Roman"/>
          <w:sz w:val="24"/>
          <w:szCs w:val="24"/>
        </w:rPr>
        <w:t xml:space="preserve"> (1984)</w:t>
      </w:r>
      <w:r w:rsidR="0098460B">
        <w:rPr>
          <w:rFonts w:ascii="Times New Roman" w:hAnsi="Times New Roman" w:cs="Times New Roman"/>
          <w:sz w:val="24"/>
          <w:szCs w:val="24"/>
        </w:rPr>
        <w:t xml:space="preserve"> argued that</w:t>
      </w:r>
      <w:r w:rsidR="00AD7E44">
        <w:rPr>
          <w:rFonts w:ascii="Times New Roman" w:hAnsi="Times New Roman" w:cs="Times New Roman"/>
          <w:sz w:val="24"/>
          <w:szCs w:val="24"/>
        </w:rPr>
        <w:t xml:space="preserve"> agricultural teachers can improve student learning and success by employing psychomotor teaching methods. </w:t>
      </w:r>
    </w:p>
    <w:p w:rsidR="00AD7E44" w:rsidRPr="00C65E32" w:rsidRDefault="00AD7E44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D7E44" w:rsidRDefault="00E25AC7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E1C98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AD7E44" w:rsidRPr="004E1C98" w:rsidRDefault="00AD7E44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2B1F" w:rsidRDefault="00E25AC7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65E32">
        <w:rPr>
          <w:rFonts w:ascii="Times New Roman" w:hAnsi="Times New Roman" w:cs="Times New Roman"/>
          <w:sz w:val="24"/>
          <w:szCs w:val="24"/>
        </w:rPr>
        <w:tab/>
      </w:r>
      <w:r w:rsidR="00242B1F">
        <w:rPr>
          <w:rFonts w:ascii="Times New Roman" w:hAnsi="Times New Roman" w:cs="Times New Roman"/>
          <w:sz w:val="24"/>
          <w:szCs w:val="24"/>
        </w:rPr>
        <w:t>Agricultural educators can improve students’ success in attaining a</w:t>
      </w:r>
      <w:r w:rsidR="00242B1F" w:rsidRPr="00242B1F">
        <w:rPr>
          <w:rFonts w:ascii="Times New Roman" w:hAnsi="Times New Roman" w:cs="Times New Roman"/>
          <w:sz w:val="24"/>
          <w:szCs w:val="24"/>
        </w:rPr>
        <w:t xml:space="preserve"> </w:t>
      </w:r>
      <w:r w:rsidR="00242B1F" w:rsidRPr="005556BA">
        <w:rPr>
          <w:rFonts w:ascii="Times New Roman" w:hAnsi="Times New Roman" w:cs="Times New Roman"/>
          <w:sz w:val="24"/>
          <w:szCs w:val="24"/>
        </w:rPr>
        <w:t>desired skill or competency</w:t>
      </w:r>
      <w:r w:rsidR="00242B1F">
        <w:rPr>
          <w:rFonts w:ascii="Times New Roman" w:hAnsi="Times New Roman" w:cs="Times New Roman"/>
          <w:sz w:val="24"/>
          <w:szCs w:val="24"/>
        </w:rPr>
        <w:t xml:space="preserve"> by employing </w:t>
      </w:r>
      <w:r w:rsidR="005556BA" w:rsidRPr="005556BA">
        <w:rPr>
          <w:rFonts w:ascii="Times New Roman" w:hAnsi="Times New Roman" w:cs="Times New Roman"/>
          <w:sz w:val="24"/>
          <w:szCs w:val="24"/>
        </w:rPr>
        <w:t xml:space="preserve">psychomotor teaching methods. </w:t>
      </w:r>
      <w:r w:rsidR="00F12285" w:rsidRPr="005556BA">
        <w:rPr>
          <w:rFonts w:ascii="Times New Roman" w:hAnsi="Times New Roman" w:cs="Times New Roman"/>
          <w:sz w:val="24"/>
          <w:szCs w:val="24"/>
        </w:rPr>
        <w:t>The incorporation of psychomotor</w:t>
      </w:r>
      <w:r w:rsidRPr="005556BA">
        <w:rPr>
          <w:rFonts w:ascii="Times New Roman" w:hAnsi="Times New Roman" w:cs="Times New Roman"/>
          <w:sz w:val="24"/>
          <w:szCs w:val="24"/>
        </w:rPr>
        <w:t xml:space="preserve"> domain processes into instruction</w:t>
      </w:r>
      <w:r w:rsidR="00A20D8A" w:rsidRPr="005556BA">
        <w:rPr>
          <w:rFonts w:ascii="Times New Roman" w:hAnsi="Times New Roman" w:cs="Times New Roman"/>
          <w:sz w:val="24"/>
          <w:szCs w:val="24"/>
        </w:rPr>
        <w:t xml:space="preserve"> can be easily achieved</w:t>
      </w:r>
      <w:r w:rsidR="005556BA" w:rsidRPr="005556BA">
        <w:rPr>
          <w:rFonts w:ascii="Times New Roman" w:hAnsi="Times New Roman" w:cs="Times New Roman"/>
          <w:sz w:val="24"/>
          <w:szCs w:val="24"/>
        </w:rPr>
        <w:t xml:space="preserve"> through three steps: </w:t>
      </w:r>
      <w:r w:rsidR="00F12285" w:rsidRPr="005556BA">
        <w:rPr>
          <w:rFonts w:ascii="Times New Roman" w:hAnsi="Times New Roman" w:cs="Times New Roman"/>
          <w:sz w:val="24"/>
          <w:szCs w:val="24"/>
        </w:rPr>
        <w:t xml:space="preserve">1) </w:t>
      </w:r>
      <w:r w:rsidR="005556BA" w:rsidRPr="005556BA">
        <w:rPr>
          <w:rFonts w:ascii="Times New Roman" w:hAnsi="Times New Roman" w:cs="Times New Roman"/>
          <w:sz w:val="24"/>
          <w:szCs w:val="24"/>
        </w:rPr>
        <w:t>a</w:t>
      </w:r>
      <w:r w:rsidR="00F12285" w:rsidRPr="005556BA">
        <w:rPr>
          <w:rFonts w:ascii="Times New Roman" w:hAnsi="Times New Roman" w:cs="Times New Roman"/>
          <w:sz w:val="24"/>
          <w:szCs w:val="24"/>
        </w:rPr>
        <w:t>na</w:t>
      </w:r>
      <w:r w:rsidR="006925CA">
        <w:rPr>
          <w:rFonts w:ascii="Times New Roman" w:hAnsi="Times New Roman" w:cs="Times New Roman"/>
          <w:sz w:val="24"/>
          <w:szCs w:val="24"/>
        </w:rPr>
        <w:t xml:space="preserve">lyze the content for the lesson; </w:t>
      </w:r>
      <w:r w:rsidR="00F12285" w:rsidRPr="005556BA">
        <w:rPr>
          <w:rFonts w:ascii="Times New Roman" w:hAnsi="Times New Roman" w:cs="Times New Roman"/>
          <w:sz w:val="24"/>
          <w:szCs w:val="24"/>
        </w:rPr>
        <w:t>2)</w:t>
      </w:r>
      <w:r w:rsidR="005556BA" w:rsidRPr="005556BA">
        <w:rPr>
          <w:rFonts w:ascii="Times New Roman" w:hAnsi="Times New Roman" w:cs="Times New Roman"/>
          <w:sz w:val="24"/>
          <w:szCs w:val="24"/>
        </w:rPr>
        <w:t xml:space="preserve"> </w:t>
      </w:r>
      <w:r w:rsidR="006925CA">
        <w:rPr>
          <w:rFonts w:ascii="Times New Roman" w:hAnsi="Times New Roman" w:cs="Times New Roman"/>
          <w:sz w:val="24"/>
          <w:szCs w:val="24"/>
        </w:rPr>
        <w:t>i</w:t>
      </w:r>
      <w:r w:rsidR="00F12285" w:rsidRPr="005556BA">
        <w:rPr>
          <w:rFonts w:ascii="Times New Roman" w:hAnsi="Times New Roman" w:cs="Times New Roman"/>
          <w:sz w:val="24"/>
          <w:szCs w:val="24"/>
        </w:rPr>
        <w:t xml:space="preserve">dentify the specific </w:t>
      </w:r>
      <w:r w:rsidR="00242B1F">
        <w:rPr>
          <w:rFonts w:ascii="Times New Roman" w:hAnsi="Times New Roman" w:cs="Times New Roman"/>
          <w:sz w:val="24"/>
          <w:szCs w:val="24"/>
        </w:rPr>
        <w:t>skill to be ta</w:t>
      </w:r>
      <w:r w:rsidR="006925CA">
        <w:rPr>
          <w:rFonts w:ascii="Times New Roman" w:hAnsi="Times New Roman" w:cs="Times New Roman"/>
          <w:sz w:val="24"/>
          <w:szCs w:val="24"/>
        </w:rPr>
        <w:t>ught; and 3) d</w:t>
      </w:r>
      <w:r w:rsidR="00F12285">
        <w:rPr>
          <w:rFonts w:ascii="Times New Roman" w:hAnsi="Times New Roman" w:cs="Times New Roman"/>
          <w:sz w:val="24"/>
          <w:szCs w:val="24"/>
        </w:rPr>
        <w:t>evelop</w:t>
      </w:r>
      <w:r w:rsidR="00A20D8A">
        <w:rPr>
          <w:rFonts w:ascii="Times New Roman" w:hAnsi="Times New Roman" w:cs="Times New Roman"/>
          <w:sz w:val="24"/>
          <w:szCs w:val="24"/>
        </w:rPr>
        <w:t xml:space="preserve"> a life sized, hands on activity</w:t>
      </w:r>
      <w:r w:rsidRPr="00C65E32">
        <w:rPr>
          <w:rFonts w:ascii="Times New Roman" w:hAnsi="Times New Roman" w:cs="Times New Roman"/>
          <w:sz w:val="24"/>
          <w:szCs w:val="24"/>
        </w:rPr>
        <w:t xml:space="preserve">. </w:t>
      </w:r>
      <w:r w:rsidR="005556BA">
        <w:rPr>
          <w:rFonts w:ascii="Times New Roman" w:hAnsi="Times New Roman" w:cs="Times New Roman"/>
          <w:sz w:val="24"/>
          <w:szCs w:val="24"/>
        </w:rPr>
        <w:t>A</w:t>
      </w:r>
      <w:r w:rsidR="00A20D8A">
        <w:rPr>
          <w:rFonts w:ascii="Times New Roman" w:hAnsi="Times New Roman" w:cs="Times New Roman"/>
          <w:sz w:val="24"/>
          <w:szCs w:val="24"/>
        </w:rPr>
        <w:t xml:space="preserve">ctivities </w:t>
      </w:r>
      <w:r w:rsidR="005556BA">
        <w:rPr>
          <w:rFonts w:ascii="Times New Roman" w:hAnsi="Times New Roman" w:cs="Times New Roman"/>
          <w:sz w:val="24"/>
          <w:szCs w:val="24"/>
        </w:rPr>
        <w:t>that utilize</w:t>
      </w:r>
      <w:r w:rsidR="00D74591">
        <w:rPr>
          <w:rFonts w:ascii="Times New Roman" w:hAnsi="Times New Roman" w:cs="Times New Roman"/>
          <w:sz w:val="24"/>
          <w:szCs w:val="24"/>
        </w:rPr>
        <w:t xml:space="preserve"> the psychomotor domain of learning should be releva</w:t>
      </w:r>
      <w:r w:rsidR="008A5AF3">
        <w:rPr>
          <w:rFonts w:ascii="Times New Roman" w:hAnsi="Times New Roman" w:cs="Times New Roman"/>
          <w:sz w:val="24"/>
          <w:szCs w:val="24"/>
        </w:rPr>
        <w:t xml:space="preserve">nt to the </w:t>
      </w:r>
      <w:r w:rsidR="005556BA">
        <w:rPr>
          <w:rFonts w:ascii="Times New Roman" w:hAnsi="Times New Roman" w:cs="Times New Roman"/>
          <w:sz w:val="24"/>
          <w:szCs w:val="24"/>
        </w:rPr>
        <w:t xml:space="preserve">current lesson and </w:t>
      </w:r>
      <w:r w:rsidR="00242B1F">
        <w:rPr>
          <w:rFonts w:ascii="Times New Roman" w:hAnsi="Times New Roman" w:cs="Times New Roman"/>
          <w:sz w:val="24"/>
          <w:szCs w:val="24"/>
        </w:rPr>
        <w:t>accommodate</w:t>
      </w:r>
      <w:r w:rsidRPr="00C65E32">
        <w:rPr>
          <w:rFonts w:ascii="Times New Roman" w:hAnsi="Times New Roman" w:cs="Times New Roman"/>
          <w:sz w:val="24"/>
          <w:szCs w:val="24"/>
        </w:rPr>
        <w:t xml:space="preserve"> each student’s m</w:t>
      </w:r>
      <w:r w:rsidR="00D74591">
        <w:rPr>
          <w:rFonts w:ascii="Times New Roman" w:hAnsi="Times New Roman" w:cs="Times New Roman"/>
          <w:sz w:val="24"/>
          <w:szCs w:val="24"/>
        </w:rPr>
        <w:t>odifications, IEP</w:t>
      </w:r>
      <w:r w:rsidR="0098460B">
        <w:rPr>
          <w:rFonts w:ascii="Times New Roman" w:hAnsi="Times New Roman" w:cs="Times New Roman"/>
          <w:sz w:val="24"/>
          <w:szCs w:val="24"/>
        </w:rPr>
        <w:t>, and ability levels</w:t>
      </w:r>
      <w:r w:rsidRPr="00C65E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2B1F" w:rsidRDefault="00E25AC7" w:rsidP="00242B1F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C65E32">
        <w:rPr>
          <w:rFonts w:ascii="Times New Roman" w:hAnsi="Times New Roman" w:cs="Times New Roman"/>
          <w:sz w:val="24"/>
          <w:szCs w:val="24"/>
        </w:rPr>
        <w:t>During instruction</w:t>
      </w:r>
      <w:r w:rsidR="00D74591">
        <w:rPr>
          <w:rFonts w:ascii="Times New Roman" w:hAnsi="Times New Roman" w:cs="Times New Roman"/>
          <w:sz w:val="24"/>
          <w:szCs w:val="24"/>
        </w:rPr>
        <w:t>,</w:t>
      </w:r>
      <w:r w:rsidRPr="00C65E32">
        <w:rPr>
          <w:rFonts w:ascii="Times New Roman" w:hAnsi="Times New Roman" w:cs="Times New Roman"/>
          <w:sz w:val="24"/>
          <w:szCs w:val="24"/>
        </w:rPr>
        <w:t xml:space="preserve"> the teacher</w:t>
      </w:r>
      <w:r w:rsidR="002C0953">
        <w:rPr>
          <w:rFonts w:ascii="Times New Roman" w:hAnsi="Times New Roman" w:cs="Times New Roman"/>
          <w:sz w:val="24"/>
          <w:szCs w:val="24"/>
        </w:rPr>
        <w:t xml:space="preserve"> should provide clear directions and the necessary material needed for students learning</w:t>
      </w:r>
      <w:r w:rsidR="008B061A">
        <w:rPr>
          <w:rFonts w:ascii="Times New Roman" w:hAnsi="Times New Roman" w:cs="Times New Roman"/>
          <w:sz w:val="24"/>
          <w:szCs w:val="24"/>
        </w:rPr>
        <w:t>. T</w:t>
      </w:r>
      <w:r w:rsidR="008A5AF3">
        <w:rPr>
          <w:rFonts w:ascii="Times New Roman" w:hAnsi="Times New Roman" w:cs="Times New Roman"/>
          <w:sz w:val="24"/>
          <w:szCs w:val="24"/>
        </w:rPr>
        <w:t xml:space="preserve">he application portion of the lesson </w:t>
      </w:r>
      <w:r w:rsidRPr="00C65E32">
        <w:rPr>
          <w:rFonts w:ascii="Times New Roman" w:hAnsi="Times New Roman" w:cs="Times New Roman"/>
          <w:sz w:val="24"/>
          <w:szCs w:val="24"/>
        </w:rPr>
        <w:t>is</w:t>
      </w:r>
      <w:r w:rsidR="008A5AF3">
        <w:rPr>
          <w:rFonts w:ascii="Times New Roman" w:hAnsi="Times New Roman" w:cs="Times New Roman"/>
          <w:sz w:val="24"/>
          <w:szCs w:val="24"/>
        </w:rPr>
        <w:t xml:space="preserve"> an ideal</w:t>
      </w:r>
      <w:r w:rsidRPr="00C65E32">
        <w:rPr>
          <w:rFonts w:ascii="Times New Roman" w:hAnsi="Times New Roman" w:cs="Times New Roman"/>
          <w:sz w:val="24"/>
          <w:szCs w:val="24"/>
        </w:rPr>
        <w:t xml:space="preserve"> time to incorporate </w:t>
      </w:r>
      <w:r w:rsidR="00680D43" w:rsidRPr="00C65E32">
        <w:rPr>
          <w:rFonts w:ascii="Times New Roman" w:hAnsi="Times New Roman" w:cs="Times New Roman"/>
          <w:sz w:val="24"/>
          <w:szCs w:val="24"/>
        </w:rPr>
        <w:t xml:space="preserve">teaching methods </w:t>
      </w:r>
      <w:r w:rsidR="008B061A">
        <w:rPr>
          <w:rFonts w:ascii="Times New Roman" w:hAnsi="Times New Roman" w:cs="Times New Roman"/>
          <w:sz w:val="24"/>
          <w:szCs w:val="24"/>
        </w:rPr>
        <w:t>that employ psychomotor</w:t>
      </w:r>
      <w:r w:rsidR="002C0953">
        <w:rPr>
          <w:rFonts w:ascii="Times New Roman" w:hAnsi="Times New Roman" w:cs="Times New Roman"/>
          <w:sz w:val="24"/>
          <w:szCs w:val="24"/>
        </w:rPr>
        <w:t xml:space="preserve"> skills</w:t>
      </w:r>
      <w:sdt>
        <w:sdtPr>
          <w:rPr>
            <w:rFonts w:ascii="Times New Roman" w:hAnsi="Times New Roman" w:cs="Times New Roman"/>
            <w:sz w:val="24"/>
            <w:szCs w:val="24"/>
          </w:rPr>
          <w:id w:val="908114548"/>
          <w:citation/>
        </w:sdtPr>
        <w:sdtEndPr/>
        <w:sdtContent>
          <w:r w:rsidR="00B402C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402C2">
            <w:rPr>
              <w:rFonts w:ascii="Times New Roman" w:hAnsi="Times New Roman" w:cs="Times New Roman"/>
              <w:sz w:val="24"/>
              <w:szCs w:val="24"/>
            </w:rPr>
            <w:instrText xml:space="preserve"> CITATION Sch12 \l 1033 </w:instrText>
          </w:r>
          <w:r w:rsidR="00B402C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402C2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B402C2" w:rsidRPr="00B402C2">
            <w:rPr>
              <w:rFonts w:ascii="Times New Roman" w:hAnsi="Times New Roman" w:cs="Times New Roman"/>
              <w:noProof/>
              <w:sz w:val="24"/>
              <w:szCs w:val="24"/>
            </w:rPr>
            <w:t>(Schunk, 2012)</w:t>
          </w:r>
          <w:r w:rsidR="00B402C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90C00">
        <w:rPr>
          <w:rFonts w:ascii="Times New Roman" w:hAnsi="Times New Roman" w:cs="Times New Roman"/>
          <w:sz w:val="24"/>
          <w:szCs w:val="24"/>
        </w:rPr>
        <w:t>.</w:t>
      </w:r>
      <w:r w:rsidR="00680D43" w:rsidRPr="00C65E32">
        <w:rPr>
          <w:rFonts w:ascii="Times New Roman" w:hAnsi="Times New Roman" w:cs="Times New Roman"/>
          <w:sz w:val="24"/>
          <w:szCs w:val="24"/>
        </w:rPr>
        <w:t xml:space="preserve">  For example, when teaching a </w:t>
      </w:r>
      <w:r w:rsidR="008B061A">
        <w:rPr>
          <w:rFonts w:ascii="Times New Roman" w:hAnsi="Times New Roman" w:cs="Times New Roman"/>
          <w:sz w:val="24"/>
          <w:szCs w:val="24"/>
        </w:rPr>
        <w:t xml:space="preserve">lesson on swine </w:t>
      </w:r>
      <w:proofErr w:type="gramStart"/>
      <w:r w:rsidR="008B061A">
        <w:rPr>
          <w:rFonts w:ascii="Times New Roman" w:hAnsi="Times New Roman" w:cs="Times New Roman"/>
          <w:sz w:val="24"/>
          <w:szCs w:val="24"/>
        </w:rPr>
        <w:t>breeds,</w:t>
      </w:r>
      <w:proofErr w:type="gramEnd"/>
      <w:r w:rsidR="008B061A">
        <w:rPr>
          <w:rFonts w:ascii="Times New Roman" w:hAnsi="Times New Roman" w:cs="Times New Roman"/>
          <w:sz w:val="24"/>
          <w:szCs w:val="24"/>
        </w:rPr>
        <w:t xml:space="preserve"> the teacher would</w:t>
      </w:r>
      <w:r w:rsidR="00680D43" w:rsidRPr="00C65E32">
        <w:rPr>
          <w:rFonts w:ascii="Times New Roman" w:hAnsi="Times New Roman" w:cs="Times New Roman"/>
          <w:sz w:val="24"/>
          <w:szCs w:val="24"/>
        </w:rPr>
        <w:t xml:space="preserve"> </w:t>
      </w:r>
      <w:r w:rsidR="006925CA">
        <w:rPr>
          <w:rFonts w:ascii="Times New Roman" w:hAnsi="Times New Roman" w:cs="Times New Roman"/>
          <w:sz w:val="24"/>
          <w:szCs w:val="24"/>
        </w:rPr>
        <w:t>first present the lesson. Next the teacher would provide t</w:t>
      </w:r>
      <w:r w:rsidR="0098460B">
        <w:rPr>
          <w:rFonts w:ascii="Times New Roman" w:hAnsi="Times New Roman" w:cs="Times New Roman"/>
          <w:sz w:val="24"/>
          <w:szCs w:val="24"/>
        </w:rPr>
        <w:t xml:space="preserve">he </w:t>
      </w:r>
      <w:r w:rsidR="00680D43" w:rsidRPr="00C65E32">
        <w:rPr>
          <w:rFonts w:ascii="Times New Roman" w:hAnsi="Times New Roman" w:cs="Times New Roman"/>
          <w:sz w:val="24"/>
          <w:szCs w:val="24"/>
        </w:rPr>
        <w:t>student</w:t>
      </w:r>
      <w:r w:rsidR="002C0953">
        <w:rPr>
          <w:rFonts w:ascii="Times New Roman" w:hAnsi="Times New Roman" w:cs="Times New Roman"/>
          <w:sz w:val="24"/>
          <w:szCs w:val="24"/>
        </w:rPr>
        <w:t>s</w:t>
      </w:r>
      <w:r w:rsidR="00680D43" w:rsidRPr="00C65E32">
        <w:rPr>
          <w:rFonts w:ascii="Times New Roman" w:hAnsi="Times New Roman" w:cs="Times New Roman"/>
          <w:sz w:val="24"/>
          <w:szCs w:val="24"/>
        </w:rPr>
        <w:t xml:space="preserve"> with special needs a </w:t>
      </w:r>
      <w:r w:rsidR="00B402C2">
        <w:rPr>
          <w:rFonts w:ascii="Times New Roman" w:hAnsi="Times New Roman" w:cs="Times New Roman"/>
          <w:sz w:val="24"/>
          <w:szCs w:val="24"/>
        </w:rPr>
        <w:t>diagram of a swine and t</w:t>
      </w:r>
      <w:r w:rsidR="00680D43" w:rsidRPr="00C65E32">
        <w:rPr>
          <w:rFonts w:ascii="Times New Roman" w:hAnsi="Times New Roman" w:cs="Times New Roman"/>
          <w:sz w:val="24"/>
          <w:szCs w:val="24"/>
        </w:rPr>
        <w:t>he different breeds</w:t>
      </w:r>
      <w:r w:rsidR="00242B1F">
        <w:rPr>
          <w:rFonts w:ascii="Times New Roman" w:hAnsi="Times New Roman" w:cs="Times New Roman"/>
          <w:sz w:val="24"/>
          <w:szCs w:val="24"/>
        </w:rPr>
        <w:t xml:space="preserve"> with their markings. The student would be instructed to color, paint, or draw </w:t>
      </w:r>
      <w:r w:rsidR="00680D43" w:rsidRPr="00C65E32">
        <w:rPr>
          <w:rFonts w:ascii="Times New Roman" w:hAnsi="Times New Roman" w:cs="Times New Roman"/>
          <w:sz w:val="24"/>
          <w:szCs w:val="24"/>
        </w:rPr>
        <w:t>the specific br</w:t>
      </w:r>
      <w:r w:rsidR="00C90C46">
        <w:rPr>
          <w:rFonts w:ascii="Times New Roman" w:hAnsi="Times New Roman" w:cs="Times New Roman"/>
          <w:sz w:val="24"/>
          <w:szCs w:val="24"/>
        </w:rPr>
        <w:t>eeds and label each breed</w:t>
      </w:r>
      <w:r w:rsidR="00B402C2">
        <w:rPr>
          <w:rFonts w:ascii="Times New Roman" w:hAnsi="Times New Roman" w:cs="Times New Roman"/>
          <w:sz w:val="24"/>
          <w:szCs w:val="24"/>
        </w:rPr>
        <w:t xml:space="preserve"> correctly</w:t>
      </w:r>
      <w:r w:rsidR="002C0953">
        <w:rPr>
          <w:rFonts w:ascii="Times New Roman" w:hAnsi="Times New Roman" w:cs="Times New Roman"/>
          <w:sz w:val="24"/>
          <w:szCs w:val="24"/>
        </w:rPr>
        <w:t xml:space="preserve"> on the provided diagram</w:t>
      </w:r>
      <w:r w:rsidR="00680D43" w:rsidRPr="00C65E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25AC7" w:rsidRPr="00C65E32" w:rsidRDefault="00242B1F" w:rsidP="00242B1F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Teaching methods that employ psychomotor skills </w:t>
      </w:r>
      <w:r w:rsidR="00617B84" w:rsidRPr="00C65E32">
        <w:rPr>
          <w:rFonts w:ascii="Times New Roman" w:hAnsi="Times New Roman" w:cs="Times New Roman"/>
          <w:sz w:val="24"/>
          <w:szCs w:val="24"/>
        </w:rPr>
        <w:t>incorporate visual, auditory, and tac</w:t>
      </w:r>
      <w:r w:rsidR="006925CA">
        <w:rPr>
          <w:rFonts w:ascii="Times New Roman" w:hAnsi="Times New Roman" w:cs="Times New Roman"/>
          <w:sz w:val="24"/>
          <w:szCs w:val="24"/>
        </w:rPr>
        <w:t xml:space="preserve">tile learning. This </w:t>
      </w:r>
      <w:r w:rsidR="002C0953">
        <w:rPr>
          <w:rFonts w:ascii="Times New Roman" w:hAnsi="Times New Roman" w:cs="Times New Roman"/>
          <w:sz w:val="24"/>
          <w:szCs w:val="24"/>
        </w:rPr>
        <w:t>provides instruction for all learner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2C0953">
        <w:rPr>
          <w:rFonts w:ascii="Times New Roman" w:hAnsi="Times New Roman" w:cs="Times New Roman"/>
          <w:sz w:val="24"/>
          <w:szCs w:val="24"/>
        </w:rPr>
        <w:t xml:space="preserve"> and e</w:t>
      </w:r>
      <w:r w:rsidR="00B402C2">
        <w:rPr>
          <w:rFonts w:ascii="Times New Roman" w:hAnsi="Times New Roman" w:cs="Times New Roman"/>
          <w:sz w:val="24"/>
          <w:szCs w:val="24"/>
        </w:rPr>
        <w:t>ncourages the student</w:t>
      </w:r>
      <w:r w:rsidR="00447086">
        <w:rPr>
          <w:rFonts w:ascii="Times New Roman" w:hAnsi="Times New Roman" w:cs="Times New Roman"/>
          <w:sz w:val="24"/>
          <w:szCs w:val="24"/>
        </w:rPr>
        <w:t>s</w:t>
      </w:r>
      <w:r w:rsidR="00B402C2">
        <w:rPr>
          <w:rFonts w:ascii="Times New Roman" w:hAnsi="Times New Roman" w:cs="Times New Roman"/>
          <w:sz w:val="24"/>
          <w:szCs w:val="24"/>
        </w:rPr>
        <w:t xml:space="preserve"> to become actively </w:t>
      </w:r>
      <w:r w:rsidR="00C90C46">
        <w:rPr>
          <w:rFonts w:ascii="Times New Roman" w:hAnsi="Times New Roman" w:cs="Times New Roman"/>
          <w:sz w:val="24"/>
          <w:szCs w:val="24"/>
        </w:rPr>
        <w:t>engaged</w:t>
      </w:r>
      <w:r w:rsidR="00617B84" w:rsidRPr="00C65E32">
        <w:rPr>
          <w:rFonts w:ascii="Times New Roman" w:hAnsi="Times New Roman" w:cs="Times New Roman"/>
          <w:sz w:val="24"/>
          <w:szCs w:val="24"/>
        </w:rPr>
        <w:t xml:space="preserve"> in learning</w:t>
      </w:r>
      <w:r w:rsidR="00C90C46" w:rsidRPr="00C90C4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51280662"/>
          <w:citation/>
        </w:sdtPr>
        <w:sdtEndPr/>
        <w:sdtContent>
          <w:r w:rsidR="00C90C4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90C46">
            <w:rPr>
              <w:rFonts w:ascii="Times New Roman" w:hAnsi="Times New Roman" w:cs="Times New Roman"/>
              <w:sz w:val="24"/>
              <w:szCs w:val="24"/>
            </w:rPr>
            <w:instrText xml:space="preserve"> CITATION Blo56 \l 1033 </w:instrText>
          </w:r>
          <w:r w:rsidR="00C90C4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90C46" w:rsidRPr="00C90C46">
            <w:rPr>
              <w:rFonts w:ascii="Times New Roman" w:hAnsi="Times New Roman" w:cs="Times New Roman"/>
              <w:noProof/>
              <w:sz w:val="24"/>
              <w:szCs w:val="24"/>
            </w:rPr>
            <w:t>(Bloom, 1956)</w:t>
          </w:r>
          <w:r w:rsidR="00C90C4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17B84" w:rsidRPr="00C65E32">
        <w:rPr>
          <w:rFonts w:ascii="Times New Roman" w:hAnsi="Times New Roman" w:cs="Times New Roman"/>
          <w:sz w:val="24"/>
          <w:szCs w:val="24"/>
        </w:rPr>
        <w:t>. Admittedly, there are some tasks and activiti</w:t>
      </w:r>
      <w:r w:rsidR="00B402C2">
        <w:rPr>
          <w:rFonts w:ascii="Times New Roman" w:hAnsi="Times New Roman" w:cs="Times New Roman"/>
          <w:sz w:val="24"/>
          <w:szCs w:val="24"/>
        </w:rPr>
        <w:t xml:space="preserve">es </w:t>
      </w:r>
      <w:r w:rsidR="002C0953">
        <w:rPr>
          <w:rFonts w:ascii="Times New Roman" w:hAnsi="Times New Roman" w:cs="Times New Roman"/>
          <w:sz w:val="24"/>
          <w:szCs w:val="24"/>
        </w:rPr>
        <w:t xml:space="preserve">students </w:t>
      </w:r>
      <w:r w:rsidR="00B402C2">
        <w:rPr>
          <w:rFonts w:ascii="Times New Roman" w:hAnsi="Times New Roman" w:cs="Times New Roman"/>
          <w:sz w:val="24"/>
          <w:szCs w:val="24"/>
        </w:rPr>
        <w:t>may struggle to complete</w:t>
      </w:r>
      <w:r w:rsidR="007E6C30">
        <w:rPr>
          <w:rFonts w:ascii="Times New Roman" w:hAnsi="Times New Roman" w:cs="Times New Roman"/>
          <w:sz w:val="24"/>
          <w:szCs w:val="24"/>
        </w:rPr>
        <w:t xml:space="preserve">. </w:t>
      </w:r>
      <w:r w:rsidR="006925CA">
        <w:rPr>
          <w:rFonts w:ascii="Times New Roman" w:hAnsi="Times New Roman" w:cs="Times New Roman"/>
          <w:sz w:val="24"/>
          <w:szCs w:val="24"/>
        </w:rPr>
        <w:t xml:space="preserve">To overcome this barrier, teachers should </w:t>
      </w:r>
      <w:r w:rsidR="007E6C30">
        <w:rPr>
          <w:rFonts w:ascii="Times New Roman" w:hAnsi="Times New Roman" w:cs="Times New Roman"/>
          <w:sz w:val="24"/>
          <w:szCs w:val="24"/>
        </w:rPr>
        <w:t>incorporate the use of a s</w:t>
      </w:r>
      <w:r w:rsidR="00617B84" w:rsidRPr="00C65E32">
        <w:rPr>
          <w:rFonts w:ascii="Times New Roman" w:hAnsi="Times New Roman" w:cs="Times New Roman"/>
          <w:sz w:val="24"/>
          <w:szCs w:val="24"/>
        </w:rPr>
        <w:t>tudent partner or</w:t>
      </w:r>
      <w:r w:rsidR="00447086">
        <w:rPr>
          <w:rFonts w:ascii="Times New Roman" w:hAnsi="Times New Roman" w:cs="Times New Roman"/>
          <w:sz w:val="24"/>
          <w:szCs w:val="24"/>
        </w:rPr>
        <w:t xml:space="preserve"> a small group activity by assigning each student a </w:t>
      </w:r>
      <w:r w:rsidR="00CC7D4D">
        <w:rPr>
          <w:rFonts w:ascii="Times New Roman" w:hAnsi="Times New Roman" w:cs="Times New Roman"/>
          <w:sz w:val="24"/>
          <w:szCs w:val="24"/>
        </w:rPr>
        <w:t>specific role to complete. This</w:t>
      </w:r>
      <w:r w:rsidR="0098460B">
        <w:rPr>
          <w:rFonts w:ascii="Times New Roman" w:hAnsi="Times New Roman" w:cs="Times New Roman"/>
          <w:sz w:val="24"/>
          <w:szCs w:val="24"/>
        </w:rPr>
        <w:t xml:space="preserve"> results in every student being</w:t>
      </w:r>
      <w:r w:rsidR="00447086">
        <w:rPr>
          <w:rFonts w:ascii="Times New Roman" w:hAnsi="Times New Roman" w:cs="Times New Roman"/>
          <w:sz w:val="24"/>
          <w:szCs w:val="24"/>
        </w:rPr>
        <w:t xml:space="preserve"> actively involved and facilitat</w:t>
      </w:r>
      <w:r w:rsidR="00CC7D4D">
        <w:rPr>
          <w:rFonts w:ascii="Times New Roman" w:hAnsi="Times New Roman" w:cs="Times New Roman"/>
          <w:sz w:val="24"/>
          <w:szCs w:val="24"/>
        </w:rPr>
        <w:t xml:space="preserve">es </w:t>
      </w:r>
      <w:r w:rsidR="00447086">
        <w:rPr>
          <w:rFonts w:ascii="Times New Roman" w:hAnsi="Times New Roman" w:cs="Times New Roman"/>
          <w:sz w:val="24"/>
          <w:szCs w:val="24"/>
        </w:rPr>
        <w:t xml:space="preserve">social </w:t>
      </w:r>
      <w:r w:rsidR="00CC7D4D">
        <w:rPr>
          <w:rFonts w:ascii="Times New Roman" w:hAnsi="Times New Roman" w:cs="Times New Roman"/>
          <w:sz w:val="24"/>
          <w:szCs w:val="24"/>
        </w:rPr>
        <w:t>interactions</w:t>
      </w:r>
      <w:r w:rsidR="00447086">
        <w:rPr>
          <w:rFonts w:ascii="Times New Roman" w:hAnsi="Times New Roman" w:cs="Times New Roman"/>
          <w:sz w:val="24"/>
          <w:szCs w:val="24"/>
        </w:rPr>
        <w:t xml:space="preserve"> for t</w:t>
      </w:r>
      <w:r w:rsidR="00CC7D4D">
        <w:rPr>
          <w:rFonts w:ascii="Times New Roman" w:hAnsi="Times New Roman" w:cs="Times New Roman"/>
          <w:sz w:val="24"/>
          <w:szCs w:val="24"/>
        </w:rPr>
        <w:t xml:space="preserve">he student with cognitive disabilities. </w:t>
      </w:r>
    </w:p>
    <w:p w:rsidR="00C90C00" w:rsidRDefault="00C90C00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B84" w:rsidRDefault="00617B84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98">
        <w:rPr>
          <w:rFonts w:ascii="Times New Roman" w:hAnsi="Times New Roman" w:cs="Times New Roman"/>
          <w:b/>
          <w:sz w:val="24"/>
          <w:szCs w:val="24"/>
        </w:rPr>
        <w:t>Results to date</w:t>
      </w:r>
    </w:p>
    <w:p w:rsidR="0098460B" w:rsidRPr="004E1C98" w:rsidRDefault="0098460B" w:rsidP="00F44D8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7D4D" w:rsidRDefault="00617B84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65E32">
        <w:rPr>
          <w:rFonts w:ascii="Times New Roman" w:hAnsi="Times New Roman" w:cs="Times New Roman"/>
          <w:sz w:val="24"/>
          <w:szCs w:val="24"/>
        </w:rPr>
        <w:tab/>
      </w:r>
      <w:r w:rsidR="002C0953">
        <w:rPr>
          <w:rFonts w:ascii="Times New Roman" w:hAnsi="Times New Roman" w:cs="Times New Roman"/>
          <w:sz w:val="24"/>
          <w:szCs w:val="24"/>
        </w:rPr>
        <w:t xml:space="preserve">Teaching methods which employ psychomotor skills </w:t>
      </w:r>
      <w:r w:rsidR="007E6C30">
        <w:rPr>
          <w:rFonts w:ascii="Times New Roman" w:hAnsi="Times New Roman" w:cs="Times New Roman"/>
          <w:sz w:val="24"/>
          <w:szCs w:val="24"/>
        </w:rPr>
        <w:t xml:space="preserve">were </w:t>
      </w:r>
      <w:r w:rsidRPr="00C65E32">
        <w:rPr>
          <w:rFonts w:ascii="Times New Roman" w:hAnsi="Times New Roman" w:cs="Times New Roman"/>
          <w:sz w:val="24"/>
          <w:szCs w:val="24"/>
        </w:rPr>
        <w:t>largely successful</w:t>
      </w:r>
      <w:r w:rsidR="002C0953">
        <w:rPr>
          <w:rFonts w:ascii="Times New Roman" w:hAnsi="Times New Roman" w:cs="Times New Roman"/>
          <w:sz w:val="24"/>
          <w:szCs w:val="24"/>
        </w:rPr>
        <w:t xml:space="preserve"> in three teachers’ classrooms</w:t>
      </w:r>
      <w:r w:rsidR="00CC7D4D">
        <w:rPr>
          <w:rFonts w:ascii="Times New Roman" w:hAnsi="Times New Roman" w:cs="Times New Roman"/>
          <w:sz w:val="24"/>
          <w:szCs w:val="24"/>
        </w:rPr>
        <w:t>.</w:t>
      </w:r>
      <w:r w:rsidR="002C0953">
        <w:rPr>
          <w:rFonts w:ascii="Times New Roman" w:hAnsi="Times New Roman" w:cs="Times New Roman"/>
          <w:sz w:val="24"/>
          <w:szCs w:val="24"/>
        </w:rPr>
        <w:t xml:space="preserve"> </w:t>
      </w:r>
      <w:r w:rsidR="00CC7D4D">
        <w:rPr>
          <w:rFonts w:ascii="Times New Roman" w:hAnsi="Times New Roman" w:cs="Times New Roman"/>
          <w:sz w:val="24"/>
          <w:szCs w:val="24"/>
        </w:rPr>
        <w:t xml:space="preserve">First, </w:t>
      </w:r>
      <w:r w:rsidR="0098460B">
        <w:rPr>
          <w:rFonts w:ascii="Times New Roman" w:hAnsi="Times New Roman" w:cs="Times New Roman"/>
          <w:sz w:val="24"/>
          <w:szCs w:val="24"/>
        </w:rPr>
        <w:t xml:space="preserve">the instructor </w:t>
      </w:r>
      <w:r w:rsidR="00CC7D4D">
        <w:rPr>
          <w:rFonts w:ascii="Times New Roman" w:hAnsi="Times New Roman" w:cs="Times New Roman"/>
          <w:sz w:val="24"/>
          <w:szCs w:val="24"/>
        </w:rPr>
        <w:t>w</w:t>
      </w:r>
      <w:r w:rsidR="007E6C30">
        <w:rPr>
          <w:rFonts w:ascii="Times New Roman" w:hAnsi="Times New Roman" w:cs="Times New Roman"/>
          <w:sz w:val="24"/>
          <w:szCs w:val="24"/>
        </w:rPr>
        <w:t xml:space="preserve">ithin </w:t>
      </w:r>
      <w:r w:rsidR="00CC7D4D">
        <w:rPr>
          <w:rFonts w:ascii="Times New Roman" w:hAnsi="Times New Roman" w:cs="Times New Roman"/>
          <w:sz w:val="24"/>
          <w:szCs w:val="24"/>
        </w:rPr>
        <w:t>a</w:t>
      </w:r>
      <w:r w:rsidR="007E6C30">
        <w:rPr>
          <w:rFonts w:ascii="Times New Roman" w:hAnsi="Times New Roman" w:cs="Times New Roman"/>
          <w:sz w:val="24"/>
          <w:szCs w:val="24"/>
        </w:rPr>
        <w:t xml:space="preserve"> livestock production course </w:t>
      </w:r>
      <w:r w:rsidR="00CC7D4D">
        <w:rPr>
          <w:rFonts w:ascii="Times New Roman" w:hAnsi="Times New Roman" w:cs="Times New Roman"/>
          <w:sz w:val="24"/>
          <w:szCs w:val="24"/>
        </w:rPr>
        <w:t>created</w:t>
      </w:r>
      <w:r w:rsidR="007E6C30">
        <w:rPr>
          <w:rFonts w:ascii="Times New Roman" w:hAnsi="Times New Roman" w:cs="Times New Roman"/>
          <w:sz w:val="24"/>
          <w:szCs w:val="24"/>
        </w:rPr>
        <w:t xml:space="preserve"> diagrams for the student with </w:t>
      </w:r>
      <w:r w:rsidR="0098460B">
        <w:rPr>
          <w:rFonts w:ascii="Times New Roman" w:hAnsi="Times New Roman" w:cs="Times New Roman"/>
          <w:sz w:val="24"/>
          <w:szCs w:val="24"/>
        </w:rPr>
        <w:t>cognitive disabilities</w:t>
      </w:r>
      <w:r w:rsidR="007E6C30">
        <w:rPr>
          <w:rFonts w:ascii="Times New Roman" w:hAnsi="Times New Roman" w:cs="Times New Roman"/>
          <w:sz w:val="24"/>
          <w:szCs w:val="24"/>
        </w:rPr>
        <w:t xml:space="preserve"> to use a</w:t>
      </w:r>
      <w:r w:rsidR="002C0953">
        <w:rPr>
          <w:rFonts w:ascii="Times New Roman" w:hAnsi="Times New Roman" w:cs="Times New Roman"/>
          <w:sz w:val="24"/>
          <w:szCs w:val="24"/>
        </w:rPr>
        <w:t xml:space="preserve">s </w:t>
      </w:r>
      <w:r w:rsidR="00CC7D4D">
        <w:rPr>
          <w:rFonts w:ascii="Times New Roman" w:hAnsi="Times New Roman" w:cs="Times New Roman"/>
          <w:sz w:val="24"/>
          <w:szCs w:val="24"/>
        </w:rPr>
        <w:t>guided notes</w:t>
      </w:r>
      <w:r w:rsidR="002C0953">
        <w:rPr>
          <w:rFonts w:ascii="Times New Roman" w:hAnsi="Times New Roman" w:cs="Times New Roman"/>
          <w:sz w:val="24"/>
          <w:szCs w:val="24"/>
        </w:rPr>
        <w:t>. When evaluating</w:t>
      </w:r>
      <w:r w:rsidR="00CC7D4D">
        <w:rPr>
          <w:rFonts w:ascii="Times New Roman" w:hAnsi="Times New Roman" w:cs="Times New Roman"/>
          <w:sz w:val="24"/>
          <w:szCs w:val="24"/>
        </w:rPr>
        <w:t xml:space="preserve"> the student</w:t>
      </w:r>
      <w:r w:rsidR="00777E85">
        <w:rPr>
          <w:rFonts w:ascii="Times New Roman" w:hAnsi="Times New Roman" w:cs="Times New Roman"/>
          <w:sz w:val="24"/>
          <w:szCs w:val="24"/>
        </w:rPr>
        <w:t>,</w:t>
      </w:r>
      <w:r w:rsidR="007E6C30">
        <w:rPr>
          <w:rFonts w:ascii="Times New Roman" w:hAnsi="Times New Roman" w:cs="Times New Roman"/>
          <w:sz w:val="24"/>
          <w:szCs w:val="24"/>
        </w:rPr>
        <w:t xml:space="preserve"> the instructor would use</w:t>
      </w:r>
      <w:r w:rsidR="00CC7D4D">
        <w:rPr>
          <w:rFonts w:ascii="Times New Roman" w:hAnsi="Times New Roman" w:cs="Times New Roman"/>
          <w:sz w:val="24"/>
          <w:szCs w:val="24"/>
        </w:rPr>
        <w:t xml:space="preserve"> the diagram and guided notes as a formative assessment of student learning. Often times the entire class would </w:t>
      </w:r>
      <w:r w:rsidR="0098460B">
        <w:rPr>
          <w:rFonts w:ascii="Times New Roman" w:hAnsi="Times New Roman" w:cs="Times New Roman"/>
          <w:sz w:val="24"/>
          <w:szCs w:val="24"/>
        </w:rPr>
        <w:t>utilize t</w:t>
      </w:r>
      <w:r w:rsidR="00CC7D4D">
        <w:rPr>
          <w:rFonts w:ascii="Times New Roman" w:hAnsi="Times New Roman" w:cs="Times New Roman"/>
          <w:sz w:val="24"/>
          <w:szCs w:val="24"/>
        </w:rPr>
        <w:t>he</w:t>
      </w:r>
      <w:r w:rsidR="0098460B">
        <w:rPr>
          <w:rFonts w:ascii="Times New Roman" w:hAnsi="Times New Roman" w:cs="Times New Roman"/>
          <w:sz w:val="24"/>
          <w:szCs w:val="24"/>
        </w:rPr>
        <w:t xml:space="preserve"> same</w:t>
      </w:r>
      <w:r w:rsidR="00CC7D4D">
        <w:rPr>
          <w:rFonts w:ascii="Times New Roman" w:hAnsi="Times New Roman" w:cs="Times New Roman"/>
          <w:sz w:val="24"/>
          <w:szCs w:val="24"/>
        </w:rPr>
        <w:t xml:space="preserve"> diagram</w:t>
      </w:r>
      <w:r w:rsidR="007E6C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C7D4D" w:rsidRDefault="00CC7D4D" w:rsidP="00CC7D4D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Second, during</w:t>
      </w:r>
      <w:r w:rsidR="007E6C30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7E6C30">
        <w:rPr>
          <w:rFonts w:ascii="Times New Roman" w:hAnsi="Times New Roman" w:cs="Times New Roman"/>
          <w:sz w:val="24"/>
          <w:szCs w:val="24"/>
        </w:rPr>
        <w:t>lifeskills</w:t>
      </w:r>
      <w:proofErr w:type="spellEnd"/>
      <w:r w:rsidR="007E6C30">
        <w:rPr>
          <w:rFonts w:ascii="Times New Roman" w:hAnsi="Times New Roman" w:cs="Times New Roman"/>
          <w:sz w:val="24"/>
          <w:szCs w:val="24"/>
        </w:rPr>
        <w:t xml:space="preserve"> </w:t>
      </w:r>
      <w:r w:rsidR="005968E2">
        <w:rPr>
          <w:rFonts w:ascii="Times New Roman" w:hAnsi="Times New Roman" w:cs="Times New Roman"/>
          <w:sz w:val="24"/>
          <w:szCs w:val="24"/>
        </w:rPr>
        <w:t xml:space="preserve">horticulture </w:t>
      </w:r>
      <w:r w:rsidR="00777E85">
        <w:rPr>
          <w:rFonts w:ascii="Times New Roman" w:hAnsi="Times New Roman" w:cs="Times New Roman"/>
          <w:sz w:val="24"/>
          <w:szCs w:val="24"/>
        </w:rPr>
        <w:t>course</w:t>
      </w:r>
      <w:r>
        <w:rPr>
          <w:rFonts w:ascii="Times New Roman" w:hAnsi="Times New Roman" w:cs="Times New Roman"/>
          <w:sz w:val="24"/>
          <w:szCs w:val="24"/>
        </w:rPr>
        <w:t xml:space="preserve"> the instructor modeled</w:t>
      </w:r>
      <w:r w:rsidR="005968E2">
        <w:rPr>
          <w:rFonts w:ascii="Times New Roman" w:hAnsi="Times New Roman" w:cs="Times New Roman"/>
          <w:sz w:val="24"/>
          <w:szCs w:val="24"/>
        </w:rPr>
        <w:t xml:space="preserve"> specific skills</w:t>
      </w:r>
      <w:r>
        <w:rPr>
          <w:rFonts w:ascii="Times New Roman" w:hAnsi="Times New Roman" w:cs="Times New Roman"/>
          <w:sz w:val="24"/>
          <w:szCs w:val="24"/>
        </w:rPr>
        <w:t xml:space="preserve"> to enhance student learning</w:t>
      </w:r>
      <w:r w:rsidR="005968E2">
        <w:rPr>
          <w:rFonts w:ascii="Times New Roman" w:hAnsi="Times New Roman" w:cs="Times New Roman"/>
          <w:sz w:val="24"/>
          <w:szCs w:val="24"/>
        </w:rPr>
        <w:t>. The instructo</w:t>
      </w:r>
      <w:r w:rsidR="00551B43">
        <w:rPr>
          <w:rFonts w:ascii="Times New Roman" w:hAnsi="Times New Roman" w:cs="Times New Roman"/>
          <w:sz w:val="24"/>
          <w:szCs w:val="24"/>
        </w:rPr>
        <w:t>r demonstrate</w:t>
      </w:r>
      <w:r>
        <w:rPr>
          <w:rFonts w:ascii="Times New Roman" w:hAnsi="Times New Roman" w:cs="Times New Roman"/>
          <w:sz w:val="24"/>
          <w:szCs w:val="24"/>
        </w:rPr>
        <w:t xml:space="preserve">d each task in small increments. The teacher repeated steps </w:t>
      </w:r>
      <w:r w:rsidR="00777E85">
        <w:rPr>
          <w:rFonts w:ascii="Times New Roman" w:hAnsi="Times New Roman" w:cs="Times New Roman"/>
          <w:sz w:val="24"/>
          <w:szCs w:val="24"/>
        </w:rPr>
        <w:t>until the students</w:t>
      </w:r>
      <w:r>
        <w:rPr>
          <w:rFonts w:ascii="Times New Roman" w:hAnsi="Times New Roman" w:cs="Times New Roman"/>
          <w:sz w:val="24"/>
          <w:szCs w:val="24"/>
        </w:rPr>
        <w:t xml:space="preserve"> learned the skill</w:t>
      </w:r>
      <w:r w:rsidR="00551B43">
        <w:rPr>
          <w:rFonts w:ascii="Times New Roman" w:hAnsi="Times New Roman" w:cs="Times New Roman"/>
          <w:sz w:val="24"/>
          <w:szCs w:val="24"/>
        </w:rPr>
        <w:t>.</w:t>
      </w:r>
    </w:p>
    <w:p w:rsidR="00617B84" w:rsidRDefault="002B00DF" w:rsidP="00CC7D4D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Third, during </w:t>
      </w:r>
      <w:r w:rsidR="00551B43">
        <w:rPr>
          <w:rFonts w:ascii="Times New Roman" w:hAnsi="Times New Roman" w:cs="Times New Roman"/>
          <w:sz w:val="24"/>
          <w:szCs w:val="24"/>
        </w:rPr>
        <w:t>the floral design course, the teacher</w:t>
      </w:r>
      <w:r>
        <w:rPr>
          <w:rFonts w:ascii="Times New Roman" w:hAnsi="Times New Roman" w:cs="Times New Roman"/>
          <w:sz w:val="24"/>
          <w:szCs w:val="24"/>
        </w:rPr>
        <w:t xml:space="preserve"> illustrated concepts to students with cognitive disabilities through non-traditional psychomotor teaching methods</w:t>
      </w:r>
      <w:r w:rsidR="00551B43">
        <w:rPr>
          <w:rFonts w:ascii="Times New Roman" w:hAnsi="Times New Roman" w:cs="Times New Roman"/>
          <w:sz w:val="24"/>
          <w:szCs w:val="24"/>
        </w:rPr>
        <w:t xml:space="preserve">. For example, when </w:t>
      </w:r>
      <w:r>
        <w:rPr>
          <w:rFonts w:ascii="Times New Roman" w:hAnsi="Times New Roman" w:cs="Times New Roman"/>
          <w:sz w:val="24"/>
          <w:szCs w:val="24"/>
        </w:rPr>
        <w:t>students created</w:t>
      </w:r>
      <w:r w:rsidR="00551B43">
        <w:rPr>
          <w:rFonts w:ascii="Times New Roman" w:hAnsi="Times New Roman" w:cs="Times New Roman"/>
          <w:sz w:val="24"/>
          <w:szCs w:val="24"/>
        </w:rPr>
        <w:t xml:space="preserve"> a color wheel the instructor used hand paint and whi</w:t>
      </w:r>
      <w:r w:rsidR="00777E85">
        <w:rPr>
          <w:rFonts w:ascii="Times New Roman" w:hAnsi="Times New Roman" w:cs="Times New Roman"/>
          <w:sz w:val="24"/>
          <w:szCs w:val="24"/>
        </w:rPr>
        <w:t xml:space="preserve">te t-shirts. </w:t>
      </w:r>
      <w:r>
        <w:rPr>
          <w:rFonts w:ascii="Times New Roman" w:hAnsi="Times New Roman" w:cs="Times New Roman"/>
          <w:sz w:val="24"/>
          <w:szCs w:val="24"/>
        </w:rPr>
        <w:t>The students were instructed to</w:t>
      </w:r>
      <w:r w:rsidR="0098460B">
        <w:rPr>
          <w:rFonts w:ascii="Times New Roman" w:hAnsi="Times New Roman" w:cs="Times New Roman"/>
          <w:sz w:val="24"/>
          <w:szCs w:val="24"/>
        </w:rPr>
        <w:t xml:space="preserve"> design their own color wheel using</w:t>
      </w:r>
      <w:r w:rsidR="00551B43">
        <w:rPr>
          <w:rFonts w:ascii="Times New Roman" w:hAnsi="Times New Roman" w:cs="Times New Roman"/>
          <w:sz w:val="24"/>
          <w:szCs w:val="24"/>
        </w:rPr>
        <w:t xml:space="preserve"> their </w:t>
      </w:r>
      <w:r w:rsidR="00777E85">
        <w:rPr>
          <w:rFonts w:ascii="Times New Roman" w:hAnsi="Times New Roman" w:cs="Times New Roman"/>
          <w:sz w:val="24"/>
          <w:szCs w:val="24"/>
        </w:rPr>
        <w:t>t-</w:t>
      </w:r>
      <w:r w:rsidR="00551B43">
        <w:rPr>
          <w:rFonts w:ascii="Times New Roman" w:hAnsi="Times New Roman" w:cs="Times New Roman"/>
          <w:sz w:val="24"/>
          <w:szCs w:val="24"/>
        </w:rPr>
        <w:t>shirt</w:t>
      </w:r>
      <w:r w:rsidR="0098460B">
        <w:rPr>
          <w:rFonts w:ascii="Times New Roman" w:hAnsi="Times New Roman" w:cs="Times New Roman"/>
          <w:sz w:val="24"/>
          <w:szCs w:val="24"/>
        </w:rPr>
        <w:t xml:space="preserve"> as a canvas</w:t>
      </w:r>
      <w:r w:rsidR="00551B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Students were engaged in the learning process because the teacher employed psychomotor skills in the lesson.</w:t>
      </w:r>
      <w:r w:rsidR="00617B84" w:rsidRPr="00C65E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employment of the </w:t>
      </w:r>
      <w:r w:rsidR="00777E85">
        <w:rPr>
          <w:rFonts w:ascii="Times New Roman" w:hAnsi="Times New Roman" w:cs="Times New Roman"/>
          <w:sz w:val="24"/>
          <w:szCs w:val="24"/>
        </w:rPr>
        <w:t xml:space="preserve">psychomotor domain while instructing students </w:t>
      </w:r>
      <w:r w:rsidR="0098460B">
        <w:rPr>
          <w:rFonts w:ascii="Times New Roman" w:hAnsi="Times New Roman" w:cs="Times New Roman"/>
          <w:sz w:val="24"/>
          <w:szCs w:val="24"/>
        </w:rPr>
        <w:t xml:space="preserve">with cognitive disabilities </w:t>
      </w:r>
      <w:r w:rsidR="00777E85">
        <w:rPr>
          <w:rFonts w:ascii="Times New Roman" w:hAnsi="Times New Roman" w:cs="Times New Roman"/>
          <w:sz w:val="24"/>
          <w:szCs w:val="24"/>
        </w:rPr>
        <w:t xml:space="preserve">was an important component </w:t>
      </w:r>
      <w:r w:rsidR="0098460B">
        <w:rPr>
          <w:rFonts w:ascii="Times New Roman" w:hAnsi="Times New Roman" w:cs="Times New Roman"/>
          <w:sz w:val="24"/>
          <w:szCs w:val="24"/>
        </w:rPr>
        <w:t>to student success</w:t>
      </w:r>
      <w:r w:rsidR="00777E85">
        <w:rPr>
          <w:rFonts w:ascii="Times New Roman" w:hAnsi="Times New Roman" w:cs="Times New Roman"/>
          <w:sz w:val="24"/>
          <w:szCs w:val="24"/>
        </w:rPr>
        <w:t xml:space="preserve"> in these courses. </w:t>
      </w:r>
    </w:p>
    <w:p w:rsidR="002B00DF" w:rsidRDefault="002B00DF" w:rsidP="00CC7D4D">
      <w:pPr>
        <w:spacing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145C40" w:rsidRDefault="00145C40" w:rsidP="002B00D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C98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98460B" w:rsidRPr="004E1C98" w:rsidRDefault="0098460B" w:rsidP="002B00D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4ABE" w:rsidRDefault="00145C40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Ideally, a database of successful activities and lesson plans should be crea</w:t>
      </w:r>
      <w:r w:rsidR="0098460B">
        <w:rPr>
          <w:rFonts w:ascii="Times New Roman" w:hAnsi="Times New Roman" w:cs="Times New Roman"/>
          <w:sz w:val="24"/>
          <w:szCs w:val="24"/>
        </w:rPr>
        <w:t xml:space="preserve">ted that </w:t>
      </w:r>
      <w:r w:rsidR="00777E85">
        <w:rPr>
          <w:rFonts w:ascii="Times New Roman" w:hAnsi="Times New Roman" w:cs="Times New Roman"/>
          <w:sz w:val="24"/>
          <w:szCs w:val="24"/>
        </w:rPr>
        <w:t>specifically address</w:t>
      </w:r>
      <w:r w:rsidR="0098460B">
        <w:rPr>
          <w:rFonts w:ascii="Times New Roman" w:hAnsi="Times New Roman" w:cs="Times New Roman"/>
          <w:sz w:val="24"/>
          <w:szCs w:val="24"/>
        </w:rPr>
        <w:t>es</w:t>
      </w:r>
      <w:r w:rsidR="00777E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instructing students with </w:t>
      </w:r>
      <w:r w:rsidR="00777E85">
        <w:rPr>
          <w:rFonts w:ascii="Times New Roman" w:hAnsi="Times New Roman" w:cs="Times New Roman"/>
          <w:sz w:val="24"/>
          <w:szCs w:val="24"/>
        </w:rPr>
        <w:t xml:space="preserve">cognitive </w:t>
      </w:r>
      <w:r>
        <w:rPr>
          <w:rFonts w:ascii="Times New Roman" w:hAnsi="Times New Roman" w:cs="Times New Roman"/>
          <w:sz w:val="24"/>
          <w:szCs w:val="24"/>
        </w:rPr>
        <w:t xml:space="preserve">disabilities. </w:t>
      </w:r>
      <w:r w:rsidR="00777E85">
        <w:rPr>
          <w:rFonts w:ascii="Times New Roman" w:hAnsi="Times New Roman" w:cs="Times New Roman"/>
          <w:sz w:val="24"/>
          <w:szCs w:val="24"/>
        </w:rPr>
        <w:t>T</w:t>
      </w:r>
      <w:r w:rsidR="002B00DF">
        <w:rPr>
          <w:rFonts w:ascii="Times New Roman" w:hAnsi="Times New Roman" w:cs="Times New Roman"/>
          <w:sz w:val="24"/>
          <w:szCs w:val="24"/>
        </w:rPr>
        <w:t>eachers would</w:t>
      </w:r>
      <w:r>
        <w:rPr>
          <w:rFonts w:ascii="Times New Roman" w:hAnsi="Times New Roman" w:cs="Times New Roman"/>
          <w:sz w:val="24"/>
          <w:szCs w:val="24"/>
        </w:rPr>
        <w:t xml:space="preserve"> upload multi-media files, </w:t>
      </w:r>
      <w:r w:rsidR="005D7DA3">
        <w:rPr>
          <w:rFonts w:ascii="Times New Roman" w:hAnsi="Times New Roman" w:cs="Times New Roman"/>
          <w:sz w:val="24"/>
          <w:szCs w:val="24"/>
        </w:rPr>
        <w:t xml:space="preserve">lesson plans, and demonstrations </w:t>
      </w:r>
      <w:r w:rsidR="00244FE0">
        <w:rPr>
          <w:rFonts w:ascii="Times New Roman" w:hAnsi="Times New Roman" w:cs="Times New Roman"/>
          <w:sz w:val="24"/>
          <w:szCs w:val="24"/>
        </w:rPr>
        <w:t xml:space="preserve">that </w:t>
      </w:r>
      <w:r w:rsidR="002B00DF">
        <w:rPr>
          <w:rFonts w:ascii="Times New Roman" w:hAnsi="Times New Roman" w:cs="Times New Roman"/>
          <w:sz w:val="24"/>
          <w:szCs w:val="24"/>
        </w:rPr>
        <w:t xml:space="preserve">were </w:t>
      </w:r>
      <w:r w:rsidR="00244FE0">
        <w:rPr>
          <w:rFonts w:ascii="Times New Roman" w:hAnsi="Times New Roman" w:cs="Times New Roman"/>
          <w:sz w:val="24"/>
          <w:szCs w:val="24"/>
        </w:rPr>
        <w:t xml:space="preserve">successful in their classrooms. </w:t>
      </w:r>
      <w:r w:rsidR="00777E85">
        <w:rPr>
          <w:rFonts w:ascii="Times New Roman" w:hAnsi="Times New Roman" w:cs="Times New Roman"/>
          <w:sz w:val="24"/>
          <w:szCs w:val="24"/>
        </w:rPr>
        <w:t>Professional development</w:t>
      </w:r>
      <w:r w:rsidR="00244FE0">
        <w:rPr>
          <w:rFonts w:ascii="Times New Roman" w:hAnsi="Times New Roman" w:cs="Times New Roman"/>
          <w:sz w:val="24"/>
          <w:szCs w:val="24"/>
        </w:rPr>
        <w:t xml:space="preserve"> </w:t>
      </w:r>
      <w:r w:rsidR="005D7DA3">
        <w:rPr>
          <w:rFonts w:ascii="Times New Roman" w:hAnsi="Times New Roman" w:cs="Times New Roman"/>
          <w:sz w:val="24"/>
          <w:szCs w:val="24"/>
        </w:rPr>
        <w:t>on effective teaching strategies</w:t>
      </w:r>
      <w:r w:rsidR="00244FE0">
        <w:rPr>
          <w:rFonts w:ascii="Times New Roman" w:hAnsi="Times New Roman" w:cs="Times New Roman"/>
          <w:sz w:val="24"/>
          <w:szCs w:val="24"/>
        </w:rPr>
        <w:t xml:space="preserve"> for students with</w:t>
      </w:r>
      <w:r w:rsidR="00777E85">
        <w:rPr>
          <w:rFonts w:ascii="Times New Roman" w:hAnsi="Times New Roman" w:cs="Times New Roman"/>
          <w:sz w:val="24"/>
          <w:szCs w:val="24"/>
        </w:rPr>
        <w:t xml:space="preserve"> cognitive</w:t>
      </w:r>
      <w:r w:rsidR="00244FE0">
        <w:rPr>
          <w:rFonts w:ascii="Times New Roman" w:hAnsi="Times New Roman" w:cs="Times New Roman"/>
          <w:sz w:val="24"/>
          <w:szCs w:val="24"/>
        </w:rPr>
        <w:t xml:space="preserve"> disabilities</w:t>
      </w:r>
      <w:r w:rsidR="00777E85">
        <w:rPr>
          <w:rFonts w:ascii="Times New Roman" w:hAnsi="Times New Roman" w:cs="Times New Roman"/>
          <w:sz w:val="24"/>
          <w:szCs w:val="24"/>
        </w:rPr>
        <w:t xml:space="preserve"> should be created</w:t>
      </w:r>
      <w:r w:rsidR="00A34711">
        <w:rPr>
          <w:rFonts w:ascii="Times New Roman" w:hAnsi="Times New Roman" w:cs="Times New Roman"/>
          <w:sz w:val="24"/>
          <w:szCs w:val="24"/>
        </w:rPr>
        <w:t xml:space="preserve"> for agricultural educators</w:t>
      </w:r>
      <w:r w:rsidR="0098460B">
        <w:rPr>
          <w:rFonts w:ascii="Times New Roman" w:hAnsi="Times New Roman" w:cs="Times New Roman"/>
          <w:sz w:val="24"/>
          <w:szCs w:val="24"/>
        </w:rPr>
        <w:t>. These</w:t>
      </w:r>
      <w:r w:rsidR="00777E85">
        <w:rPr>
          <w:rFonts w:ascii="Times New Roman" w:hAnsi="Times New Roman" w:cs="Times New Roman"/>
          <w:sz w:val="24"/>
          <w:szCs w:val="24"/>
        </w:rPr>
        <w:t xml:space="preserve"> profe</w:t>
      </w:r>
      <w:r w:rsidR="00A34711">
        <w:rPr>
          <w:rFonts w:ascii="Times New Roman" w:hAnsi="Times New Roman" w:cs="Times New Roman"/>
          <w:sz w:val="24"/>
          <w:szCs w:val="24"/>
        </w:rPr>
        <w:t>ssional development activities w</w:t>
      </w:r>
      <w:r w:rsidR="005D7DA3">
        <w:rPr>
          <w:rFonts w:ascii="Times New Roman" w:hAnsi="Times New Roman" w:cs="Times New Roman"/>
          <w:sz w:val="24"/>
          <w:szCs w:val="24"/>
        </w:rPr>
        <w:t>ould</w:t>
      </w:r>
      <w:r w:rsidR="00244FE0">
        <w:rPr>
          <w:rFonts w:ascii="Times New Roman" w:hAnsi="Times New Roman" w:cs="Times New Roman"/>
          <w:sz w:val="24"/>
          <w:szCs w:val="24"/>
        </w:rPr>
        <w:t xml:space="preserve"> assist educators in producing les</w:t>
      </w:r>
      <w:r w:rsidR="0098460B">
        <w:rPr>
          <w:rFonts w:ascii="Times New Roman" w:hAnsi="Times New Roman" w:cs="Times New Roman"/>
          <w:sz w:val="24"/>
          <w:szCs w:val="24"/>
        </w:rPr>
        <w:t xml:space="preserve">sons that meet the needs of </w:t>
      </w:r>
      <w:r w:rsidR="00244FE0">
        <w:rPr>
          <w:rFonts w:ascii="Times New Roman" w:hAnsi="Times New Roman" w:cs="Times New Roman"/>
          <w:sz w:val="24"/>
          <w:szCs w:val="24"/>
        </w:rPr>
        <w:t xml:space="preserve">students with </w:t>
      </w:r>
      <w:r w:rsidR="00F44D80">
        <w:rPr>
          <w:rFonts w:ascii="Times New Roman" w:hAnsi="Times New Roman" w:cs="Times New Roman"/>
          <w:sz w:val="24"/>
          <w:szCs w:val="24"/>
        </w:rPr>
        <w:t xml:space="preserve">cognitive </w:t>
      </w:r>
      <w:r w:rsidR="00244FE0">
        <w:rPr>
          <w:rFonts w:ascii="Times New Roman" w:hAnsi="Times New Roman" w:cs="Times New Roman"/>
          <w:sz w:val="24"/>
          <w:szCs w:val="24"/>
        </w:rPr>
        <w:t>disabilities</w:t>
      </w:r>
      <w:r w:rsidR="006925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925CA" w:rsidRPr="00C65E32" w:rsidRDefault="006925CA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4ABE" w:rsidRDefault="00A34711" w:rsidP="00A3471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Cost/Resources Needed</w:t>
      </w:r>
    </w:p>
    <w:p w:rsidR="00A34711" w:rsidRDefault="00A34711" w:rsidP="00A34711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4711" w:rsidRPr="00A34711" w:rsidRDefault="00A34711" w:rsidP="00A34711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The cost of implementing psychomotor teaching methods can vary based upon the materials, and components needed. </w:t>
      </w:r>
      <w:r w:rsidR="006925CA">
        <w:rPr>
          <w:rFonts w:ascii="Times New Roman" w:hAnsi="Times New Roman" w:cs="Times New Roman"/>
          <w:sz w:val="24"/>
          <w:szCs w:val="24"/>
        </w:rPr>
        <w:t xml:space="preserve">Professional development should be delivered by specials needs experts. Agriculture teachers should seek professional development and partner with their district special needs teachers. </w:t>
      </w:r>
    </w:p>
    <w:p w:rsidR="00244FE0" w:rsidRDefault="00244FE0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F44D8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244FE0" w:rsidRDefault="00244FE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44D80" w:rsidRDefault="00F44D8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44D80" w:rsidRDefault="00F44D8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44D80" w:rsidRDefault="00F44D80" w:rsidP="00074ABE">
      <w:pPr>
        <w:spacing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74ABE" w:rsidRPr="00C90C00" w:rsidRDefault="00074ABE" w:rsidP="00074A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0C00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F44D80" w:rsidRPr="00C90C00" w:rsidRDefault="00F44D80" w:rsidP="00F44D80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fldChar w:fldCharType="begin"/>
      </w:r>
      <w:r w:rsidRPr="00C90C00">
        <w:rPr>
          <w:rFonts w:ascii="Times New Roman" w:hAnsi="Times New Roman" w:cs="Times New Roman"/>
          <w:sz w:val="24"/>
          <w:szCs w:val="24"/>
        </w:rPr>
        <w:instrText xml:space="preserve"> BIBLIOGRAPHY  \l 1033 </w:instrText>
      </w:r>
      <w:r w:rsidRPr="00C90C00">
        <w:rPr>
          <w:rFonts w:ascii="Times New Roman" w:hAnsi="Times New Roman" w:cs="Times New Roman"/>
          <w:sz w:val="24"/>
          <w:szCs w:val="24"/>
        </w:rPr>
        <w:fldChar w:fldCharType="separate"/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Aschenbrener, M., Garton, B., &amp; Ross, A. (2010). Early </w:t>
      </w:r>
      <w:r w:rsidR="00C90C00">
        <w:rPr>
          <w:rFonts w:ascii="Times New Roman" w:hAnsi="Times New Roman" w:cs="Times New Roman"/>
          <w:noProof/>
          <w:sz w:val="24"/>
          <w:szCs w:val="24"/>
        </w:rPr>
        <w:t>c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areer </w:t>
      </w:r>
      <w:r w:rsidR="00C90C00">
        <w:rPr>
          <w:rFonts w:ascii="Times New Roman" w:hAnsi="Times New Roman" w:cs="Times New Roman"/>
          <w:noProof/>
          <w:sz w:val="24"/>
          <w:szCs w:val="24"/>
        </w:rPr>
        <w:t>a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gricultural </w:t>
      </w:r>
      <w:r w:rsidR="00C90C00">
        <w:rPr>
          <w:rFonts w:ascii="Times New Roman" w:hAnsi="Times New Roman" w:cs="Times New Roman"/>
          <w:noProof/>
          <w:sz w:val="24"/>
          <w:szCs w:val="24"/>
        </w:rPr>
        <w:t>teachers' e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fficacy </w:t>
      </w:r>
      <w:r w:rsidR="00C90C00">
        <w:rPr>
          <w:rFonts w:ascii="Times New Roman" w:hAnsi="Times New Roman" w:cs="Times New Roman"/>
          <w:noProof/>
          <w:sz w:val="24"/>
          <w:szCs w:val="24"/>
        </w:rPr>
        <w:t>t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oward </w:t>
      </w:r>
      <w:r w:rsidR="00C90C00">
        <w:rPr>
          <w:rFonts w:ascii="Times New Roman" w:hAnsi="Times New Roman" w:cs="Times New Roman"/>
          <w:noProof/>
          <w:sz w:val="24"/>
          <w:szCs w:val="24"/>
        </w:rPr>
        <w:t>t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eaching </w:t>
      </w:r>
      <w:r w:rsidR="00C90C00">
        <w:rPr>
          <w:rFonts w:ascii="Times New Roman" w:hAnsi="Times New Roman" w:cs="Times New Roman"/>
          <w:noProof/>
          <w:sz w:val="24"/>
          <w:szCs w:val="24"/>
        </w:rPr>
        <w:t>s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tudents with </w:t>
      </w:r>
      <w:r w:rsidR="00C90C00">
        <w:rPr>
          <w:rFonts w:ascii="Times New Roman" w:hAnsi="Times New Roman" w:cs="Times New Roman"/>
          <w:noProof/>
          <w:sz w:val="24"/>
          <w:szCs w:val="24"/>
        </w:rPr>
        <w:t>s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pecial </w:t>
      </w:r>
      <w:r w:rsidR="00C90C00">
        <w:rPr>
          <w:rFonts w:ascii="Times New Roman" w:hAnsi="Times New Roman" w:cs="Times New Roman"/>
          <w:noProof/>
          <w:sz w:val="24"/>
          <w:szCs w:val="24"/>
        </w:rPr>
        <w:t>n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eeds. 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J</w:t>
      </w:r>
      <w:r w:rsidR="001F3222"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ournal of Agricultural Education.</w:t>
      </w:r>
      <w:r w:rsid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="0049158F"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51</w:t>
      </w:r>
      <w:r w:rsidR="0049158F" w:rsidRPr="00C90C00">
        <w:rPr>
          <w:rFonts w:ascii="Times New Roman" w:hAnsi="Times New Roman" w:cs="Times New Roman"/>
          <w:iCs/>
          <w:noProof/>
          <w:sz w:val="24"/>
          <w:szCs w:val="24"/>
        </w:rPr>
        <w:t>(4),105-117</w:t>
      </w:r>
      <w:r w:rsidR="00C90C00">
        <w:rPr>
          <w:rFonts w:ascii="Times New Roman" w:hAnsi="Times New Roman" w:cs="Times New Roman"/>
          <w:iCs/>
          <w:noProof/>
          <w:sz w:val="24"/>
          <w:szCs w:val="24"/>
        </w:rPr>
        <w:t>.</w:t>
      </w:r>
    </w:p>
    <w:p w:rsidR="00F44D80" w:rsidRPr="00C90C00" w:rsidRDefault="00F44D80" w:rsidP="00F44D80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Bloom, B. (1956). </w:t>
      </w:r>
      <w:r w:rsidRPr="00C90C00">
        <w:rPr>
          <w:rFonts w:ascii="Times New Roman" w:hAnsi="Times New Roman" w:cs="Times New Roman"/>
          <w:i/>
          <w:noProof/>
          <w:sz w:val="24"/>
          <w:szCs w:val="24"/>
        </w:rPr>
        <w:t xml:space="preserve">Taxonomy of </w:t>
      </w:r>
      <w:r w:rsidR="00C90C00">
        <w:rPr>
          <w:rFonts w:ascii="Times New Roman" w:hAnsi="Times New Roman" w:cs="Times New Roman"/>
          <w:i/>
          <w:noProof/>
          <w:sz w:val="24"/>
          <w:szCs w:val="24"/>
        </w:rPr>
        <w:t>e</w:t>
      </w:r>
      <w:r w:rsidRPr="00C90C00">
        <w:rPr>
          <w:rFonts w:ascii="Times New Roman" w:hAnsi="Times New Roman" w:cs="Times New Roman"/>
          <w:i/>
          <w:noProof/>
          <w:sz w:val="24"/>
          <w:szCs w:val="24"/>
        </w:rPr>
        <w:t xml:space="preserve">ducational </w:t>
      </w:r>
      <w:r w:rsidR="00C90C00">
        <w:rPr>
          <w:rFonts w:ascii="Times New Roman" w:hAnsi="Times New Roman" w:cs="Times New Roman"/>
          <w:i/>
          <w:noProof/>
          <w:sz w:val="24"/>
          <w:szCs w:val="24"/>
        </w:rPr>
        <w:t>o</w:t>
      </w:r>
      <w:r w:rsidRPr="00C90C00">
        <w:rPr>
          <w:rFonts w:ascii="Times New Roman" w:hAnsi="Times New Roman" w:cs="Times New Roman"/>
          <w:i/>
          <w:noProof/>
          <w:sz w:val="24"/>
          <w:szCs w:val="24"/>
        </w:rPr>
        <w:t>bjectives</w:t>
      </w:r>
      <w:r w:rsidR="00C90C00">
        <w:rPr>
          <w:rFonts w:ascii="Times New Roman" w:hAnsi="Times New Roman" w:cs="Times New Roman"/>
          <w:i/>
          <w:noProof/>
          <w:sz w:val="24"/>
          <w:szCs w:val="24"/>
        </w:rPr>
        <w:t>: Handbook 1 cognative domain</w:t>
      </w:r>
      <w:r w:rsidR="00C90C00">
        <w:rPr>
          <w:rFonts w:ascii="Times New Roman" w:hAnsi="Times New Roman" w:cs="Times New Roman"/>
          <w:noProof/>
          <w:sz w:val="24"/>
          <w:szCs w:val="24"/>
        </w:rPr>
        <w:t xml:space="preserve">. David McKay, NY, NY. </w:t>
      </w:r>
    </w:p>
    <w:p w:rsidR="00F44D80" w:rsidRPr="00C90C00" w:rsidRDefault="00F44D80" w:rsidP="00F44D80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De Lay, A., &amp; Burden, M. (2012). Making </w:t>
      </w:r>
      <w:r w:rsidR="00C90C00">
        <w:rPr>
          <w:rFonts w:ascii="Times New Roman" w:hAnsi="Times New Roman" w:cs="Times New Roman"/>
          <w:noProof/>
          <w:sz w:val="24"/>
          <w:szCs w:val="24"/>
        </w:rPr>
        <w:t>a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gricultural </w:t>
      </w:r>
      <w:r w:rsidR="00C90C00">
        <w:rPr>
          <w:rFonts w:ascii="Times New Roman" w:hAnsi="Times New Roman" w:cs="Times New Roman"/>
          <w:noProof/>
          <w:sz w:val="24"/>
          <w:szCs w:val="24"/>
        </w:rPr>
        <w:t>education a s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pecial </w:t>
      </w:r>
      <w:r w:rsidR="00C90C00">
        <w:rPr>
          <w:rFonts w:ascii="Times New Roman" w:hAnsi="Times New Roman" w:cs="Times New Roman"/>
          <w:noProof/>
          <w:sz w:val="24"/>
          <w:szCs w:val="24"/>
        </w:rPr>
        <w:t>e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ducation for </w:t>
      </w:r>
      <w:r w:rsidR="00C90C00">
        <w:rPr>
          <w:rFonts w:ascii="Times New Roman" w:hAnsi="Times New Roman" w:cs="Times New Roman"/>
          <w:noProof/>
          <w:sz w:val="24"/>
          <w:szCs w:val="24"/>
        </w:rPr>
        <w:t>a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ll </w:t>
      </w:r>
      <w:r w:rsidR="00C90C00">
        <w:rPr>
          <w:rFonts w:ascii="Times New Roman" w:hAnsi="Times New Roman" w:cs="Times New Roman"/>
          <w:noProof/>
          <w:sz w:val="24"/>
          <w:szCs w:val="24"/>
        </w:rPr>
        <w:t>l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earners. 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The </w:t>
      </w:r>
      <w:r w:rsidR="001F3222"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Agricultural Education Magazine.</w:t>
      </w:r>
      <w:r w:rsid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="001F3222"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84</w:t>
      </w:r>
      <w:r w:rsidR="001F3222" w:rsidRPr="00C90C00">
        <w:rPr>
          <w:rFonts w:ascii="Times New Roman" w:hAnsi="Times New Roman" w:cs="Times New Roman"/>
          <w:iCs/>
          <w:noProof/>
          <w:sz w:val="24"/>
          <w:szCs w:val="24"/>
        </w:rPr>
        <w:t>(6)</w:t>
      </w:r>
      <w:r w:rsidR="0049158F" w:rsidRPr="00C90C00">
        <w:rPr>
          <w:rFonts w:ascii="Times New Roman" w:hAnsi="Times New Roman" w:cs="Times New Roman"/>
          <w:iCs/>
          <w:noProof/>
          <w:sz w:val="24"/>
          <w:szCs w:val="24"/>
        </w:rPr>
        <w:t>,</w:t>
      </w:r>
      <w:r w:rsidR="001F3222" w:rsidRPr="00C90C00">
        <w:rPr>
          <w:rFonts w:ascii="Times New Roman" w:hAnsi="Times New Roman" w:cs="Times New Roman"/>
          <w:iCs/>
          <w:noProof/>
          <w:sz w:val="24"/>
          <w:szCs w:val="24"/>
        </w:rPr>
        <w:t>7-8</w:t>
      </w:r>
    </w:p>
    <w:p w:rsidR="006925CA" w:rsidRPr="00C90C00" w:rsidRDefault="00F94BDD" w:rsidP="006925CA">
      <w:pPr>
        <w:spacing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t xml:space="preserve">PaDelford, H. (1984, December). </w:t>
      </w:r>
      <w:proofErr w:type="gramStart"/>
      <w:r w:rsidRPr="00C90C00">
        <w:rPr>
          <w:rFonts w:ascii="Times New Roman" w:hAnsi="Times New Roman" w:cs="Times New Roman"/>
          <w:i/>
          <w:sz w:val="24"/>
          <w:szCs w:val="24"/>
        </w:rPr>
        <w:t>Psychomotor Skill Acquisition in the Technical Subjects</w:t>
      </w:r>
      <w:r w:rsidRPr="00C90C0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90C00">
        <w:rPr>
          <w:rFonts w:ascii="Times New Roman" w:hAnsi="Times New Roman" w:cs="Times New Roman"/>
          <w:sz w:val="24"/>
          <w:szCs w:val="24"/>
        </w:rPr>
        <w:t xml:space="preserve"> Paper presented at the American Vocational Association Convention, New Orleans,   LA.                                                                             </w:t>
      </w:r>
      <w:r w:rsidR="00C90C00">
        <w:rPr>
          <w:rFonts w:ascii="Times New Roman" w:hAnsi="Times New Roman" w:cs="Times New Roman"/>
          <w:sz w:val="24"/>
          <w:szCs w:val="24"/>
        </w:rPr>
        <w:t>R</w:t>
      </w:r>
      <w:r w:rsidR="0049158F" w:rsidRPr="00C90C00">
        <w:rPr>
          <w:rFonts w:ascii="Times New Roman" w:hAnsi="Times New Roman" w:cs="Times New Roman"/>
          <w:sz w:val="24"/>
          <w:szCs w:val="24"/>
        </w:rPr>
        <w:t>etrieved from</w:t>
      </w:r>
    </w:p>
    <w:p w:rsidR="00F94BDD" w:rsidRPr="00C90C00" w:rsidRDefault="0049158F" w:rsidP="006925CA">
      <w:pPr>
        <w:spacing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t xml:space="preserve"> </w:t>
      </w:r>
      <w:r w:rsidR="00F94BDD" w:rsidRPr="00C90C00">
        <w:rPr>
          <w:rFonts w:ascii="Times New Roman" w:hAnsi="Times New Roman" w:cs="Times New Roman"/>
          <w:sz w:val="24"/>
          <w:szCs w:val="24"/>
        </w:rPr>
        <w:t>http://www.eric.ed.gov/ERICWebPortal/search/</w:t>
      </w:r>
      <w:r w:rsidRPr="00C90C00">
        <w:rPr>
          <w:rFonts w:ascii="Times New Roman" w:hAnsi="Times New Roman" w:cs="Times New Roman"/>
          <w:sz w:val="24"/>
          <w:szCs w:val="24"/>
        </w:rPr>
        <w:t xml:space="preserve"> </w:t>
      </w:r>
      <w:r w:rsidR="00F94BDD" w:rsidRPr="00C90C00">
        <w:rPr>
          <w:rFonts w:ascii="Times New Roman" w:hAnsi="Times New Roman" w:cs="Times New Roman"/>
          <w:sz w:val="24"/>
          <w:szCs w:val="24"/>
        </w:rPr>
        <w:t>detailmini.</w:t>
      </w:r>
      <w:proofErr w:type="spellStart"/>
      <w:r w:rsidR="00F94BDD" w:rsidRPr="00C90C00">
        <w:rPr>
          <w:rFonts w:ascii="Times New Roman" w:hAnsi="Times New Roman" w:cs="Times New Roman"/>
          <w:sz w:val="24"/>
          <w:szCs w:val="24"/>
        </w:rPr>
        <w:t>jsp</w:t>
      </w:r>
      <w:proofErr w:type="spellEnd"/>
      <w:proofErr w:type="gramStart"/>
      <w:r w:rsidR="00F94BDD" w:rsidRPr="00C90C00">
        <w:rPr>
          <w:rFonts w:ascii="Times New Roman" w:hAnsi="Times New Roman" w:cs="Times New Roman"/>
          <w:sz w:val="24"/>
          <w:szCs w:val="24"/>
        </w:rPr>
        <w:t>?_</w:t>
      </w:r>
      <w:proofErr w:type="spellStart"/>
      <w:proofErr w:type="gramEnd"/>
      <w:r w:rsidR="00F94BDD" w:rsidRPr="00C90C00">
        <w:rPr>
          <w:rFonts w:ascii="Times New Roman" w:hAnsi="Times New Roman" w:cs="Times New Roman"/>
          <w:sz w:val="24"/>
          <w:szCs w:val="24"/>
        </w:rPr>
        <w:t>nfpb</w:t>
      </w:r>
      <w:proofErr w:type="spellEnd"/>
      <w:r w:rsidR="00F94BDD" w:rsidRPr="00C90C00">
        <w:rPr>
          <w:rFonts w:ascii="Times New Roman" w:hAnsi="Times New Roman" w:cs="Times New Roman"/>
          <w:sz w:val="24"/>
          <w:szCs w:val="24"/>
        </w:rPr>
        <w:t>=true&amp;_</w:t>
      </w:r>
      <w:r w:rsidRPr="00C90C00">
        <w:rPr>
          <w:rFonts w:ascii="Times New Roman" w:hAnsi="Times New Roman" w:cs="Times New Roman"/>
          <w:sz w:val="24"/>
          <w:szCs w:val="24"/>
        </w:rPr>
        <w:t xml:space="preserve"> </w:t>
      </w:r>
      <w:r w:rsidR="00F94BDD" w:rsidRPr="00C90C00">
        <w:rPr>
          <w:rFonts w:ascii="Times New Roman" w:hAnsi="Times New Roman" w:cs="Times New Roman"/>
          <w:sz w:val="24"/>
          <w:szCs w:val="24"/>
        </w:rPr>
        <w:t>&amp;ERICExtSearch</w:t>
      </w:r>
      <w:r w:rsidRPr="00C90C00">
        <w:rPr>
          <w:rFonts w:ascii="Times New Roman" w:hAnsi="Times New Roman" w:cs="Times New Roman"/>
          <w:sz w:val="24"/>
          <w:szCs w:val="24"/>
        </w:rPr>
        <w:t xml:space="preserve"> </w:t>
      </w:r>
      <w:r w:rsidR="00F94BDD" w:rsidRPr="00C90C00">
        <w:rPr>
          <w:rFonts w:ascii="Times New Roman" w:hAnsi="Times New Roman" w:cs="Times New Roman"/>
          <w:sz w:val="24"/>
          <w:szCs w:val="24"/>
        </w:rPr>
        <w:t>_SearchValue_0=ED254680&amp;ERICExtSearch_</w:t>
      </w:r>
      <w:r w:rsidRPr="00C90C00">
        <w:rPr>
          <w:rFonts w:ascii="Times New Roman" w:hAnsi="Times New Roman" w:cs="Times New Roman"/>
          <w:sz w:val="24"/>
          <w:szCs w:val="24"/>
        </w:rPr>
        <w:t xml:space="preserve"> </w:t>
      </w:r>
      <w:r w:rsidR="00F94BDD" w:rsidRPr="00C90C00">
        <w:rPr>
          <w:rFonts w:ascii="Times New Roman" w:hAnsi="Times New Roman" w:cs="Times New Roman"/>
          <w:sz w:val="24"/>
          <w:szCs w:val="24"/>
        </w:rPr>
        <w:t>SearchType_0=no&amp;accno=ED254680</w:t>
      </w:r>
    </w:p>
    <w:p w:rsidR="00F44D80" w:rsidRPr="00C90C00" w:rsidRDefault="00F44D80" w:rsidP="00F44D80">
      <w:pPr>
        <w:pStyle w:val="Bibliography"/>
        <w:ind w:left="720" w:hanging="720"/>
        <w:rPr>
          <w:rFonts w:ascii="Times New Roman" w:hAnsi="Times New Roman" w:cs="Times New Roman"/>
          <w:noProof/>
          <w:sz w:val="24"/>
          <w:szCs w:val="24"/>
        </w:rPr>
      </w:pP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Schunk, D. H. (2012). 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Learning </w:t>
      </w:r>
      <w:r w:rsidR="00C90C00">
        <w:rPr>
          <w:rFonts w:ascii="Times New Roman" w:hAnsi="Times New Roman" w:cs="Times New Roman"/>
          <w:i/>
          <w:iCs/>
          <w:noProof/>
          <w:sz w:val="24"/>
          <w:szCs w:val="24"/>
        </w:rPr>
        <w:t>t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heories: An </w:t>
      </w:r>
      <w:r w:rsidR="00C90C00">
        <w:rPr>
          <w:rFonts w:ascii="Times New Roman" w:hAnsi="Times New Roman" w:cs="Times New Roman"/>
          <w:i/>
          <w:iCs/>
          <w:noProof/>
          <w:sz w:val="24"/>
          <w:szCs w:val="24"/>
        </w:rPr>
        <w:t>e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ducational </w:t>
      </w:r>
      <w:r w:rsidR="00C90C00">
        <w:rPr>
          <w:rFonts w:ascii="Times New Roman" w:hAnsi="Times New Roman" w:cs="Times New Roman"/>
          <w:i/>
          <w:iCs/>
          <w:noProof/>
          <w:sz w:val="24"/>
          <w:szCs w:val="24"/>
        </w:rPr>
        <w:t>p</w:t>
      </w:r>
      <w:r w:rsidRPr="00C90C00">
        <w:rPr>
          <w:rFonts w:ascii="Times New Roman" w:hAnsi="Times New Roman" w:cs="Times New Roman"/>
          <w:i/>
          <w:iCs/>
          <w:noProof/>
          <w:sz w:val="24"/>
          <w:szCs w:val="24"/>
        </w:rPr>
        <w:t>erspective.</w:t>
      </w:r>
      <w:r w:rsidRPr="00C90C0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C90C00" w:rsidRPr="00C90C00">
        <w:rPr>
          <w:rFonts w:ascii="Times New Roman" w:hAnsi="Times New Roman" w:cs="Times New Roman"/>
          <w:noProof/>
          <w:sz w:val="24"/>
          <w:szCs w:val="24"/>
        </w:rPr>
        <w:t>Allyn and Baker.</w:t>
      </w:r>
      <w:r w:rsidR="00C90C00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925CA" w:rsidRPr="00C90C00">
        <w:rPr>
          <w:rFonts w:ascii="Times New Roman" w:hAnsi="Times New Roman" w:cs="Times New Roman"/>
          <w:noProof/>
          <w:sz w:val="24"/>
          <w:szCs w:val="24"/>
        </w:rPr>
        <w:t xml:space="preserve">Boston, MS. </w:t>
      </w:r>
    </w:p>
    <w:p w:rsidR="00244FE0" w:rsidRPr="00C65E32" w:rsidRDefault="00F44D80" w:rsidP="00F44D80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C00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244FE0" w:rsidRPr="00C65E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5BE" w:rsidRDefault="006105BE" w:rsidP="00074ABE">
      <w:pPr>
        <w:spacing w:after="0" w:line="240" w:lineRule="auto"/>
      </w:pPr>
      <w:r>
        <w:separator/>
      </w:r>
    </w:p>
  </w:endnote>
  <w:endnote w:type="continuationSeparator" w:id="0">
    <w:p w:rsidR="006105BE" w:rsidRDefault="006105BE" w:rsidP="0007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5BE" w:rsidRDefault="006105BE" w:rsidP="00074ABE">
      <w:pPr>
        <w:spacing w:after="0" w:line="240" w:lineRule="auto"/>
      </w:pPr>
      <w:r>
        <w:separator/>
      </w:r>
    </w:p>
  </w:footnote>
  <w:footnote w:type="continuationSeparator" w:id="0">
    <w:p w:rsidR="006105BE" w:rsidRDefault="006105BE" w:rsidP="00074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01"/>
    <w:rsid w:val="000410C4"/>
    <w:rsid w:val="00074ABE"/>
    <w:rsid w:val="00111AC6"/>
    <w:rsid w:val="00145C40"/>
    <w:rsid w:val="001F3222"/>
    <w:rsid w:val="00242B1F"/>
    <w:rsid w:val="00244FE0"/>
    <w:rsid w:val="00275259"/>
    <w:rsid w:val="002B00DF"/>
    <w:rsid w:val="002C0953"/>
    <w:rsid w:val="003867AE"/>
    <w:rsid w:val="00447086"/>
    <w:rsid w:val="0049158F"/>
    <w:rsid w:val="004D1B58"/>
    <w:rsid w:val="004E1C98"/>
    <w:rsid w:val="00551B43"/>
    <w:rsid w:val="005556BA"/>
    <w:rsid w:val="005968E2"/>
    <w:rsid w:val="005D7DA3"/>
    <w:rsid w:val="006105BE"/>
    <w:rsid w:val="00617B84"/>
    <w:rsid w:val="00680D43"/>
    <w:rsid w:val="006925CA"/>
    <w:rsid w:val="006E60C0"/>
    <w:rsid w:val="00777E85"/>
    <w:rsid w:val="0079627D"/>
    <w:rsid w:val="007E6C30"/>
    <w:rsid w:val="00884401"/>
    <w:rsid w:val="008A5AF3"/>
    <w:rsid w:val="008B061A"/>
    <w:rsid w:val="0098460B"/>
    <w:rsid w:val="00A10EF8"/>
    <w:rsid w:val="00A20D8A"/>
    <w:rsid w:val="00A34711"/>
    <w:rsid w:val="00AD7E44"/>
    <w:rsid w:val="00B402C2"/>
    <w:rsid w:val="00C42730"/>
    <w:rsid w:val="00C65E32"/>
    <w:rsid w:val="00C90C00"/>
    <w:rsid w:val="00C90C46"/>
    <w:rsid w:val="00CC7D4D"/>
    <w:rsid w:val="00D36D99"/>
    <w:rsid w:val="00D55AEB"/>
    <w:rsid w:val="00D74591"/>
    <w:rsid w:val="00E25AC7"/>
    <w:rsid w:val="00F12285"/>
    <w:rsid w:val="00F44D80"/>
    <w:rsid w:val="00F94BDD"/>
    <w:rsid w:val="00F9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01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074ABE"/>
  </w:style>
  <w:style w:type="paragraph" w:styleId="Header">
    <w:name w:val="header"/>
    <w:basedOn w:val="Normal"/>
    <w:link w:val="HeaderChar"/>
    <w:uiPriority w:val="99"/>
    <w:unhideWhenUsed/>
    <w:rsid w:val="0007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ABE"/>
  </w:style>
  <w:style w:type="paragraph" w:styleId="Footer">
    <w:name w:val="footer"/>
    <w:basedOn w:val="Normal"/>
    <w:link w:val="FooterChar"/>
    <w:uiPriority w:val="99"/>
    <w:unhideWhenUsed/>
    <w:rsid w:val="0007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ABE"/>
  </w:style>
  <w:style w:type="character" w:styleId="Hyperlink">
    <w:name w:val="Hyperlink"/>
    <w:basedOn w:val="DefaultParagraphFont"/>
    <w:uiPriority w:val="99"/>
    <w:unhideWhenUsed/>
    <w:rsid w:val="00D55A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4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401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074ABE"/>
  </w:style>
  <w:style w:type="paragraph" w:styleId="Header">
    <w:name w:val="header"/>
    <w:basedOn w:val="Normal"/>
    <w:link w:val="HeaderChar"/>
    <w:uiPriority w:val="99"/>
    <w:unhideWhenUsed/>
    <w:rsid w:val="0007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ABE"/>
  </w:style>
  <w:style w:type="paragraph" w:styleId="Footer">
    <w:name w:val="footer"/>
    <w:basedOn w:val="Normal"/>
    <w:link w:val="FooterChar"/>
    <w:uiPriority w:val="99"/>
    <w:unhideWhenUsed/>
    <w:rsid w:val="00074A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ABE"/>
  </w:style>
  <w:style w:type="character" w:styleId="Hyperlink">
    <w:name w:val="Hyperlink"/>
    <w:basedOn w:val="DefaultParagraphFont"/>
    <w:uiPriority w:val="99"/>
    <w:unhideWhenUsed/>
    <w:rsid w:val="00D55AE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>
  <b:Source>
    <b:Tag>Asc10</b:Tag>
    <b:SourceType>JournalArticle</b:SourceType>
    <b:Guid>{5C3A0529-7AC9-4243-A9FC-10E32D30BCD3}</b:Guid>
    <b:Author>
      <b:Author>
        <b:NameList>
          <b:Person>
            <b:Last>Aschenbrener</b:Last>
            <b:First>Mollie</b:First>
          </b:Person>
          <b:Person>
            <b:Last>Garton</b:Last>
            <b:First>Bryan</b:First>
          </b:Person>
          <b:Person>
            <b:Last>Ross</b:Last>
            <b:First>Amanda</b:First>
          </b:Person>
        </b:NameList>
      </b:Author>
    </b:Author>
    <b:Title>Early Career Agricultural Teachers' Efficacy Toward Teaching Students with Special Needs</b:Title>
    <b:JournalName>Journal of Agricultural Education</b:JournalName>
    <b:Year>20110</b:Year>
    <b:RefOrder>3</b:RefOrder>
  </b:Source>
  <b:Source>
    <b:Tag>Blo56</b:Tag>
    <b:SourceType>JournalArticle</b:SourceType>
    <b:Guid>{FD38D6C6-B389-402E-BAC1-0A04CEBD20B6}</b:Guid>
    <b:Author>
      <b:Author>
        <b:NameList>
          <b:Person>
            <b:Last>Bloom</b:Last>
            <b:First>B.S</b:First>
          </b:Person>
        </b:NameList>
      </b:Author>
    </b:Author>
    <b:Title>Taxonomy of Educational Objectives </b:Title>
    <b:Year>1956</b:Year>
    <b:RefOrder>5</b:RefOrder>
  </b:Source>
  <b:Source>
    <b:Tag>DeL12</b:Tag>
    <b:SourceType>JournalArticle</b:SourceType>
    <b:Guid>{5C6DE348-D961-437F-A1A0-71717C7359FE}</b:Guid>
    <b:Author>
      <b:Author>
        <b:NameList>
          <b:Person>
            <b:Last>De Lay</b:Last>
            <b:First>Ann</b:First>
          </b:Person>
          <b:Person>
            <b:Last>Burden</b:Last>
            <b:First>Mary</b:First>
          </b:Person>
        </b:NameList>
      </b:Author>
    </b:Author>
    <b:Title>Making Agricultural Education a Special Education for All Learners</b:Title>
    <b:JournalName>The Agricultural Education Magazine </b:JournalName>
    <b:Year>2012</b:Year>
    <b:RefOrder>1</b:RefOrder>
  </b:Source>
  <b:Source>
    <b:Tag>Sch12</b:Tag>
    <b:SourceType>Book</b:SourceType>
    <b:Guid>{BC6ED770-685E-4037-95A1-0A224873F614}</b:Guid>
    <b:Title>Learning Theories: An Educational Perspective </b:Title>
    <b:Year>2012</b:Year>
    <b:Author>
      <b:Author>
        <b:NameList>
          <b:Person>
            <b:Last>Schunk</b:Last>
            <b:First>Dale</b:First>
            <b:Middle>H.</b:Middle>
          </b:Person>
        </b:NameList>
      </b:Author>
    </b:Author>
    <b:Publisher>Pearson </b:Publisher>
    <b:RefOrder>4</b:RefOrder>
  </b:Source>
  <b:Source>
    <b:Tag>Rob06</b:Tag>
    <b:SourceType>JournalArticle</b:SourceType>
    <b:Guid>{05A914F4-C2CC-4422-AD39-EBA342E192B8}</b:Guid>
    <b:Title> A Philosophical Examination of Experiential Learning Theory For Agricultural Educators </b:Title>
    <b:Year>2006</b:Year>
    <b:Author>
      <b:Author>
        <b:NameList>
          <b:Person>
            <b:Last>Roberts</b:Last>
            <b:First>T.</b:First>
            <b:Middle>Grady</b:Middle>
          </b:Person>
        </b:NameList>
      </b:Author>
    </b:Author>
    <b:JournalName>Journal of Agricultural Education </b:JournalName>
    <b:RefOrder>2</b:RefOrder>
  </b:Source>
</b:Sources>
</file>

<file path=customXml/itemProps1.xml><?xml version="1.0" encoding="utf-8"?>
<ds:datastoreItem xmlns:ds="http://schemas.openxmlformats.org/officeDocument/2006/customXml" ds:itemID="{64BFEE62-9893-4CCA-8F39-FB7E4067E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5422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Spencer,Kendrick L</dc:creator>
  <cp:lastModifiedBy>Thoron,Andrew C</cp:lastModifiedBy>
  <cp:revision>2</cp:revision>
  <cp:lastPrinted>2012-10-18T13:28:00Z</cp:lastPrinted>
  <dcterms:created xsi:type="dcterms:W3CDTF">2012-10-18T14:25:00Z</dcterms:created>
  <dcterms:modified xsi:type="dcterms:W3CDTF">2012-10-18T14:25:00Z</dcterms:modified>
</cp:coreProperties>
</file>