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35B" w:rsidRPr="000002AA" w:rsidRDefault="000002AA" w:rsidP="00AF45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2AA">
        <w:rPr>
          <w:rFonts w:ascii="Times New Roman" w:hAnsi="Times New Roman" w:cs="Times New Roman"/>
          <w:b/>
          <w:sz w:val="24"/>
          <w:szCs w:val="24"/>
        </w:rPr>
        <w:t xml:space="preserve">The Impact of a Course in Agricultural Laboratories on </w:t>
      </w:r>
      <w:proofErr w:type="spellStart"/>
      <w:r w:rsidRPr="000002AA">
        <w:rPr>
          <w:rFonts w:ascii="Times New Roman" w:hAnsi="Times New Roman" w:cs="Times New Roman"/>
          <w:b/>
          <w:sz w:val="24"/>
          <w:szCs w:val="24"/>
        </w:rPr>
        <w:t>Preservice</w:t>
      </w:r>
      <w:proofErr w:type="spellEnd"/>
      <w:r w:rsidRPr="000002AA">
        <w:rPr>
          <w:rFonts w:ascii="Times New Roman" w:hAnsi="Times New Roman" w:cs="Times New Roman"/>
          <w:b/>
          <w:sz w:val="24"/>
          <w:szCs w:val="24"/>
        </w:rPr>
        <w:t xml:space="preserve"> Teachers’ Level of Comfort in Laboratory Settings</w:t>
      </w:r>
    </w:p>
    <w:p w:rsidR="0001535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535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535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535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535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Brittany R. Dees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Graduate Student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University of Arkansas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Department of Agricultural Extension and Education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AF459B" w:rsidRPr="00432D85" w:rsidRDefault="00AF459B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Fayetteville, AR 72701</w:t>
      </w:r>
    </w:p>
    <w:p w:rsidR="00AF459B" w:rsidRPr="00432D85" w:rsidRDefault="00AF459B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(479) 575-2035 Phone / (479) 575-2610 Fax</w:t>
      </w:r>
    </w:p>
    <w:p w:rsidR="00AF459B" w:rsidRPr="00432D85" w:rsidRDefault="00150D6A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F459B" w:rsidRPr="00432D85">
          <w:rPr>
            <w:rStyle w:val="Hyperlink"/>
            <w:rFonts w:ascii="Times New Roman" w:hAnsi="Times New Roman" w:cs="Times New Roman"/>
            <w:sz w:val="24"/>
            <w:szCs w:val="24"/>
          </w:rPr>
          <w:t>brdees@uark.edu</w:t>
        </w:r>
      </w:hyperlink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317568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B69CC">
        <w:rPr>
          <w:rFonts w:ascii="Times New Roman" w:hAnsi="Times New Roman" w:cs="Times New Roman"/>
          <w:sz w:val="24"/>
          <w:szCs w:val="24"/>
        </w:rPr>
        <w:t>Catherine W.</w:t>
      </w:r>
      <w:r w:rsidRPr="00432D85">
        <w:rPr>
          <w:rFonts w:ascii="Times New Roman" w:hAnsi="Times New Roman" w:cs="Times New Roman"/>
          <w:sz w:val="24"/>
          <w:szCs w:val="24"/>
        </w:rPr>
        <w:t xml:space="preserve"> </w:t>
      </w:r>
      <w:r w:rsidR="00AF459B" w:rsidRPr="00DC1C02">
        <w:rPr>
          <w:rFonts w:ascii="Times New Roman" w:hAnsi="Times New Roman" w:cs="Times New Roman"/>
          <w:sz w:val="24"/>
          <w:szCs w:val="24"/>
        </w:rPr>
        <w:t>Shoulders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Assistant Professor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University of Arkansas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Department of Agricultural Extension and Education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Fayetteville, AR 72701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(479) 575-3799 Phone / (479) 575-2610 Fax</w:t>
      </w:r>
    </w:p>
    <w:p w:rsidR="00AF459B" w:rsidRPr="00432D85" w:rsidRDefault="00150D6A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F459B" w:rsidRPr="00432D85">
          <w:rPr>
            <w:rStyle w:val="Hyperlink"/>
            <w:rFonts w:ascii="Times New Roman" w:hAnsi="Times New Roman" w:cs="Times New Roman"/>
            <w:sz w:val="24"/>
            <w:szCs w:val="24"/>
          </w:rPr>
          <w:t>cshoulde@uark.edu</w:t>
        </w:r>
      </w:hyperlink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01535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Andrew C. Thoron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Assistant Professor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University of Florida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Depar</w:t>
      </w:r>
      <w:r w:rsidR="00D56B51" w:rsidRPr="00432D85">
        <w:rPr>
          <w:rFonts w:ascii="Times New Roman" w:hAnsi="Times New Roman" w:cs="Times New Roman"/>
          <w:sz w:val="24"/>
          <w:szCs w:val="24"/>
        </w:rPr>
        <w:t>tment of Agricultural Education and Communication</w:t>
      </w:r>
    </w:p>
    <w:p w:rsidR="00D56B51" w:rsidRPr="00432D85" w:rsidRDefault="00D56B51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307C Rolfs Hall</w:t>
      </w:r>
    </w:p>
    <w:p w:rsidR="00AF459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Gainesville, FL 32611</w:t>
      </w:r>
    </w:p>
    <w:p w:rsidR="00AF459B" w:rsidRPr="00432D85" w:rsidRDefault="00AF459B" w:rsidP="000153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>(</w:t>
      </w:r>
      <w:r w:rsidR="0001535B" w:rsidRPr="00432D85">
        <w:rPr>
          <w:rFonts w:ascii="Times New Roman" w:hAnsi="Times New Roman" w:cs="Times New Roman"/>
          <w:sz w:val="24"/>
          <w:szCs w:val="24"/>
        </w:rPr>
        <w:t>352) 294-1992 Phone / (352) 392-9585</w:t>
      </w:r>
      <w:r w:rsidRPr="00432D85">
        <w:rPr>
          <w:rFonts w:ascii="Times New Roman" w:hAnsi="Times New Roman" w:cs="Times New Roman"/>
          <w:sz w:val="24"/>
          <w:szCs w:val="24"/>
        </w:rPr>
        <w:t xml:space="preserve"> Fax</w:t>
      </w:r>
    </w:p>
    <w:p w:rsidR="0001535B" w:rsidRPr="00432D85" w:rsidRDefault="00150D6A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1535B" w:rsidRPr="00432D85">
          <w:rPr>
            <w:rStyle w:val="Hyperlink"/>
            <w:rFonts w:ascii="Times New Roman" w:hAnsi="Times New Roman" w:cs="Times New Roman"/>
            <w:sz w:val="24"/>
            <w:szCs w:val="24"/>
          </w:rPr>
          <w:t>athoron@ufl.edu</w:t>
        </w:r>
      </w:hyperlink>
    </w:p>
    <w:p w:rsidR="00AF459B" w:rsidRPr="00432D85" w:rsidRDefault="0001535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D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4681" w:rsidRPr="00432D85" w:rsidRDefault="002E4681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59B" w:rsidRPr="00432D85" w:rsidRDefault="00AF459B" w:rsidP="00AF4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2AA" w:rsidRPr="000842BA" w:rsidRDefault="000002AA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The Impact of a Course in Agricultural Laboratories on </w:t>
      </w:r>
      <w:proofErr w:type="spellStart"/>
      <w:r w:rsidRPr="000842BA">
        <w:rPr>
          <w:rFonts w:ascii="Times New Roman" w:hAnsi="Times New Roman" w:cs="Times New Roman"/>
          <w:b/>
          <w:sz w:val="24"/>
          <w:szCs w:val="24"/>
        </w:rPr>
        <w:t>Preservice</w:t>
      </w:r>
      <w:proofErr w:type="spellEnd"/>
      <w:r w:rsidRPr="000842BA">
        <w:rPr>
          <w:rFonts w:ascii="Times New Roman" w:hAnsi="Times New Roman" w:cs="Times New Roman"/>
          <w:b/>
          <w:sz w:val="24"/>
          <w:szCs w:val="24"/>
        </w:rPr>
        <w:t xml:space="preserve"> Teachers’ Level of Comfort in Laboratory Settings</w:t>
      </w:r>
    </w:p>
    <w:p w:rsidR="00AF459B" w:rsidRPr="000842BA" w:rsidRDefault="00AF459B" w:rsidP="000842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459B" w:rsidRPr="000842BA" w:rsidRDefault="00AF0FDA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t>Introduction</w:t>
      </w:r>
      <w:r w:rsidR="00B65EFA" w:rsidRPr="000842BA">
        <w:rPr>
          <w:rFonts w:ascii="Times New Roman" w:hAnsi="Times New Roman" w:cs="Times New Roman"/>
          <w:b/>
          <w:sz w:val="24"/>
          <w:szCs w:val="24"/>
        </w:rPr>
        <w:t>/Theoretical Framework</w:t>
      </w:r>
    </w:p>
    <w:p w:rsidR="00B1490E" w:rsidRDefault="008A6706" w:rsidP="00D17195">
      <w:pPr>
        <w:pStyle w:val="NoSpacing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Learning is defined as “the creation of knowledge through a conscious and reflective transformation of experience</w:t>
      </w:r>
      <w:r w:rsidR="00317568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(Phipps</w:t>
      </w:r>
      <w:r w:rsidR="00317568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Osborne, Dyer, &amp; Ball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B1490E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2008,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2D85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533). </w:t>
      </w:r>
      <w:r w:rsidR="009967B3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agricultur</w:t>
      </w:r>
      <w:r w:rsidR="00317568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 education</w:t>
      </w:r>
      <w:r w:rsidR="009967B3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laboratories are a vital component of the teaching-learning program for education (Newcomb</w:t>
      </w:r>
      <w:r w:rsidR="00317568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McCracken, Warmbrod, &amp; Whittington, 2004</w:t>
      </w:r>
      <w:r w:rsidR="009967B3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0002A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order to maximize student learning in these settin</w:t>
      </w:r>
      <w:r w:rsidR="00FB60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gs, agriculture</w:t>
      </w:r>
      <w:r w:rsidR="000002A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teachers must be able to teach effectively outside of the traditional classroom.</w:t>
      </w:r>
      <w:r w:rsidR="00B65EF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5C67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Several </w:t>
      </w:r>
      <w:r w:rsidR="005F752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universities</w:t>
      </w:r>
      <w:r w:rsidR="000002A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offer courses </w:t>
      </w:r>
      <w:r w:rsidR="00847CA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laboratory teaching; therefore, it is important to determine the effect of these courses</w:t>
      </w:r>
      <w:r w:rsidR="00830A9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The purpose of this study was to </w:t>
      </w:r>
      <w:r w:rsidR="0029421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describe the impact</w:t>
      </w:r>
      <w:r w:rsidR="00830A9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a </w:t>
      </w:r>
      <w:r w:rsidR="0029421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preservice teacher education course focusing on teaching methods in agricultural </w:t>
      </w:r>
      <w:r w:rsidR="000002A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laboratories</w:t>
      </w:r>
      <w:r w:rsidR="00830A9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on </w:t>
      </w:r>
      <w:r w:rsidR="0029421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students’ level of comfort in and perceptions </w:t>
      </w:r>
      <w:r w:rsidR="00223A9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29421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preparation for teaching</w:t>
      </w:r>
      <w:r w:rsidR="00223A9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17195" w:rsidRPr="000842BA" w:rsidRDefault="00D17195" w:rsidP="000842BA">
      <w:pPr>
        <w:pStyle w:val="NoSpacing"/>
        <w:ind w:firstLine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24570" w:rsidRPr="000842BA" w:rsidRDefault="00AF0FDA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0842BA" w:rsidRDefault="000842BA" w:rsidP="00D171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>This study was guided by the theory of situated learning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842BA">
        <w:rPr>
          <w:rFonts w:ascii="Times New Roman" w:hAnsi="Times New Roman" w:cs="Times New Roman"/>
          <w:sz w:val="24"/>
          <w:szCs w:val="24"/>
        </w:rPr>
        <w:t xml:space="preserve">Situated learning in agricultural laboratories can give </w:t>
      </w:r>
      <w:proofErr w:type="spellStart"/>
      <w:r w:rsidRPr="000842BA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Pr="000842BA">
        <w:rPr>
          <w:rFonts w:ascii="Times New Roman" w:hAnsi="Times New Roman" w:cs="Times New Roman"/>
          <w:sz w:val="24"/>
          <w:szCs w:val="24"/>
        </w:rPr>
        <w:t xml:space="preserve"> teachers an opportunity to become better equipped to teach secondary school students the skills and practices necessary fo</w:t>
      </w:r>
      <w:r>
        <w:rPr>
          <w:rFonts w:ascii="Times New Roman" w:hAnsi="Times New Roman" w:cs="Times New Roman"/>
          <w:sz w:val="24"/>
          <w:szCs w:val="24"/>
        </w:rPr>
        <w:t xml:space="preserve">r working in those laboratories </w:t>
      </w:r>
      <w:r w:rsidRPr="000842BA">
        <w:rPr>
          <w:rFonts w:ascii="Times New Roman" w:hAnsi="Times New Roman" w:cs="Times New Roman"/>
          <w:sz w:val="24"/>
          <w:szCs w:val="24"/>
        </w:rPr>
        <w:t>(Ander</w:t>
      </w:r>
      <w:r w:rsidR="00FB60C5">
        <w:rPr>
          <w:rFonts w:ascii="Times New Roman" w:hAnsi="Times New Roman" w:cs="Times New Roman"/>
          <w:sz w:val="24"/>
          <w:szCs w:val="24"/>
        </w:rPr>
        <w:t xml:space="preserve">son, </w:t>
      </w:r>
      <w:proofErr w:type="spellStart"/>
      <w:r w:rsidR="00FB60C5">
        <w:rPr>
          <w:rFonts w:ascii="Times New Roman" w:hAnsi="Times New Roman" w:cs="Times New Roman"/>
          <w:sz w:val="24"/>
          <w:szCs w:val="24"/>
        </w:rPr>
        <w:t>Reder</w:t>
      </w:r>
      <w:proofErr w:type="spellEnd"/>
      <w:r w:rsidR="00FB60C5">
        <w:rPr>
          <w:rFonts w:ascii="Times New Roman" w:hAnsi="Times New Roman" w:cs="Times New Roman"/>
          <w:sz w:val="24"/>
          <w:szCs w:val="24"/>
        </w:rPr>
        <w:t>, &amp; Simon, 1996).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3A95">
        <w:rPr>
          <w:rFonts w:ascii="Times New Roman" w:hAnsi="Times New Roman" w:cs="Times New Roman"/>
          <w:sz w:val="24"/>
          <w:szCs w:val="24"/>
        </w:rPr>
        <w:t>A</w:t>
      </w:r>
      <w:r w:rsidR="00DD1C60" w:rsidRPr="000842BA">
        <w:rPr>
          <w:rFonts w:ascii="Times New Roman" w:hAnsi="Times New Roman" w:cs="Times New Roman"/>
          <w:sz w:val="24"/>
          <w:szCs w:val="24"/>
        </w:rPr>
        <w:t xml:space="preserve"> descriptive survey design </w:t>
      </w:r>
      <w:r w:rsidR="00223A95">
        <w:rPr>
          <w:rFonts w:ascii="Times New Roman" w:hAnsi="Times New Roman" w:cs="Times New Roman"/>
          <w:sz w:val="24"/>
          <w:szCs w:val="24"/>
        </w:rPr>
        <w:t>was utilized to</w:t>
      </w:r>
      <w:r w:rsidR="00DD1C60" w:rsidRPr="000842BA">
        <w:rPr>
          <w:rFonts w:ascii="Times New Roman" w:hAnsi="Times New Roman" w:cs="Times New Roman"/>
          <w:sz w:val="24"/>
          <w:szCs w:val="24"/>
        </w:rPr>
        <w:t xml:space="preserve"> understand the impact a situated learning course</w:t>
      </w:r>
      <w:r w:rsidR="00FB60C5">
        <w:rPr>
          <w:rFonts w:ascii="Times New Roman" w:hAnsi="Times New Roman" w:cs="Times New Roman"/>
          <w:sz w:val="24"/>
          <w:szCs w:val="24"/>
        </w:rPr>
        <w:t xml:space="preserve"> using</w:t>
      </w:r>
      <w:r w:rsidR="00DD1C60" w:rsidRPr="000842BA">
        <w:rPr>
          <w:rFonts w:ascii="Times New Roman" w:hAnsi="Times New Roman" w:cs="Times New Roman"/>
          <w:sz w:val="24"/>
          <w:szCs w:val="24"/>
        </w:rPr>
        <w:t xml:space="preserve"> agricultural laboratories had on </w:t>
      </w:r>
      <w:proofErr w:type="spellStart"/>
      <w:r w:rsidR="00DD1C60" w:rsidRPr="000842BA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DD1C60" w:rsidRPr="000842BA">
        <w:rPr>
          <w:rFonts w:ascii="Times New Roman" w:hAnsi="Times New Roman" w:cs="Times New Roman"/>
          <w:sz w:val="24"/>
          <w:szCs w:val="24"/>
        </w:rPr>
        <w:t xml:space="preserve"> teachers’ level of comfort in specific agricultural laboratories. The population was preservice teachers at [University] enrolled in the </w:t>
      </w:r>
      <w:r w:rsidR="00F305B0" w:rsidRPr="000842BA">
        <w:rPr>
          <w:rFonts w:ascii="Times New Roman" w:hAnsi="Times New Roman" w:cs="Times New Roman"/>
          <w:sz w:val="24"/>
          <w:szCs w:val="24"/>
        </w:rPr>
        <w:t>Laboratory Practices in Teaching Agricultural Education</w:t>
      </w:r>
      <w:r w:rsidR="00223A95">
        <w:rPr>
          <w:rFonts w:ascii="Times New Roman" w:hAnsi="Times New Roman" w:cs="Times New Roman"/>
          <w:sz w:val="24"/>
          <w:szCs w:val="24"/>
        </w:rPr>
        <w:t xml:space="preserve"> course </w:t>
      </w:r>
      <w:r w:rsidR="00DD1C60" w:rsidRPr="000842BA">
        <w:rPr>
          <w:rFonts w:ascii="Times New Roman" w:hAnsi="Times New Roman" w:cs="Times New Roman"/>
          <w:sz w:val="24"/>
          <w:szCs w:val="24"/>
        </w:rPr>
        <w:t>(</w:t>
      </w:r>
      <w:r w:rsidR="00DD1C60" w:rsidRPr="000842BA">
        <w:rPr>
          <w:rFonts w:ascii="Times New Roman" w:hAnsi="Times New Roman" w:cs="Times New Roman"/>
          <w:i/>
          <w:sz w:val="24"/>
          <w:szCs w:val="24"/>
        </w:rPr>
        <w:t>N</w:t>
      </w:r>
      <w:r w:rsidR="00DD1C60" w:rsidRPr="000842BA">
        <w:rPr>
          <w:rFonts w:ascii="Times New Roman" w:hAnsi="Times New Roman" w:cs="Times New Roman"/>
          <w:sz w:val="24"/>
          <w:szCs w:val="24"/>
        </w:rPr>
        <w:t xml:space="preserve"> = </w:t>
      </w:r>
      <w:r w:rsidR="00F305B0" w:rsidRPr="000842BA">
        <w:rPr>
          <w:rFonts w:ascii="Times New Roman" w:hAnsi="Times New Roman" w:cs="Times New Roman"/>
          <w:sz w:val="24"/>
          <w:szCs w:val="24"/>
        </w:rPr>
        <w:t>15</w:t>
      </w:r>
      <w:r w:rsidR="00E740E2" w:rsidRPr="000842BA">
        <w:rPr>
          <w:rFonts w:ascii="Times New Roman" w:hAnsi="Times New Roman" w:cs="Times New Roman"/>
          <w:sz w:val="24"/>
          <w:szCs w:val="24"/>
        </w:rPr>
        <w:t>)</w:t>
      </w:r>
      <w:r w:rsidR="00DD1C60" w:rsidRPr="000842BA">
        <w:rPr>
          <w:rFonts w:ascii="Times New Roman" w:hAnsi="Times New Roman" w:cs="Times New Roman"/>
          <w:sz w:val="24"/>
          <w:szCs w:val="24"/>
        </w:rPr>
        <w:t>.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FB60C5">
        <w:rPr>
          <w:rFonts w:ascii="Times New Roman" w:hAnsi="Times New Roman" w:cs="Times New Roman"/>
          <w:sz w:val="24"/>
          <w:szCs w:val="24"/>
        </w:rPr>
        <w:t>The</w:t>
      </w:r>
      <w:r w:rsidR="00223A95">
        <w:rPr>
          <w:rFonts w:ascii="Times New Roman" w:hAnsi="Times New Roman" w:cs="Times New Roman"/>
          <w:sz w:val="24"/>
          <w:szCs w:val="24"/>
        </w:rPr>
        <w:t xml:space="preserve"> 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course </w:t>
      </w:r>
      <w:r w:rsidR="00223A95">
        <w:rPr>
          <w:rFonts w:ascii="Times New Roman" w:hAnsi="Times New Roman" w:cs="Times New Roman"/>
          <w:sz w:val="24"/>
          <w:szCs w:val="24"/>
        </w:rPr>
        <w:t>objecti</w:t>
      </w:r>
      <w:r w:rsidR="00FB60C5">
        <w:rPr>
          <w:rFonts w:ascii="Times New Roman" w:hAnsi="Times New Roman" w:cs="Times New Roman"/>
          <w:sz w:val="24"/>
          <w:szCs w:val="24"/>
        </w:rPr>
        <w:t>ve was to provide students with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 experiences in agricultural laboratories </w:t>
      </w:r>
      <w:r w:rsidR="00223A95">
        <w:rPr>
          <w:rFonts w:ascii="Times New Roman" w:hAnsi="Times New Roman" w:cs="Times New Roman"/>
          <w:sz w:val="24"/>
          <w:szCs w:val="24"/>
        </w:rPr>
        <w:t>through e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ngaged </w:t>
      </w:r>
      <w:r w:rsidR="00223A95">
        <w:rPr>
          <w:rFonts w:ascii="Times New Roman" w:hAnsi="Times New Roman" w:cs="Times New Roman"/>
          <w:sz w:val="24"/>
          <w:szCs w:val="24"/>
        </w:rPr>
        <w:t xml:space="preserve">time with 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technical </w:t>
      </w:r>
      <w:r w:rsidR="00223A95">
        <w:rPr>
          <w:rFonts w:ascii="Times New Roman" w:hAnsi="Times New Roman" w:cs="Times New Roman"/>
          <w:sz w:val="24"/>
          <w:szCs w:val="24"/>
        </w:rPr>
        <w:t xml:space="preserve">and pedagogical </w:t>
      </w:r>
      <w:r w:rsidR="00DE68CC" w:rsidRPr="000842BA">
        <w:rPr>
          <w:rFonts w:ascii="Times New Roman" w:hAnsi="Times New Roman" w:cs="Times New Roman"/>
          <w:sz w:val="24"/>
          <w:szCs w:val="24"/>
        </w:rPr>
        <w:t>content</w:t>
      </w:r>
      <w:r w:rsidR="00FB60C5">
        <w:rPr>
          <w:rFonts w:ascii="Times New Roman" w:hAnsi="Times New Roman" w:cs="Times New Roman"/>
          <w:sz w:val="24"/>
          <w:szCs w:val="24"/>
        </w:rPr>
        <w:t>.</w:t>
      </w:r>
      <w:r w:rsidR="00223A95">
        <w:rPr>
          <w:rFonts w:ascii="Times New Roman" w:hAnsi="Times New Roman" w:cs="Times New Roman"/>
          <w:sz w:val="24"/>
          <w:szCs w:val="24"/>
        </w:rPr>
        <w:t xml:space="preserve"> 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Technical areas </w:t>
      </w:r>
      <w:r w:rsidR="00DE68CC" w:rsidRPr="000842BA">
        <w:rPr>
          <w:rFonts w:ascii="Times New Roman" w:hAnsi="Times New Roman" w:cs="Times New Roman"/>
          <w:sz w:val="24"/>
          <w:szCs w:val="24"/>
        </w:rPr>
        <w:t>included</w:t>
      </w:r>
      <w:r w:rsidR="006A49BF" w:rsidRPr="000842BA">
        <w:rPr>
          <w:rFonts w:ascii="Times New Roman" w:hAnsi="Times New Roman" w:cs="Times New Roman"/>
          <w:sz w:val="24"/>
          <w:szCs w:val="24"/>
        </w:rPr>
        <w:t>: agriscience</w:t>
      </w:r>
      <w:r w:rsidR="00DE68CC" w:rsidRPr="000842BA">
        <w:rPr>
          <w:rFonts w:ascii="Times New Roman" w:hAnsi="Times New Roman" w:cs="Times New Roman"/>
          <w:sz w:val="24"/>
          <w:szCs w:val="24"/>
        </w:rPr>
        <w:t>, biotechnology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DE68CC" w:rsidRPr="000842BA">
        <w:rPr>
          <w:rFonts w:ascii="Times New Roman" w:hAnsi="Times New Roman" w:cs="Times New Roman"/>
          <w:sz w:val="24"/>
          <w:szCs w:val="24"/>
        </w:rPr>
        <w:t>environment</w:t>
      </w:r>
      <w:r w:rsidR="006A49BF" w:rsidRPr="000842BA">
        <w:rPr>
          <w:rFonts w:ascii="Times New Roman" w:hAnsi="Times New Roman" w:cs="Times New Roman"/>
          <w:sz w:val="24"/>
          <w:szCs w:val="24"/>
        </w:rPr>
        <w:t>al</w:t>
      </w:r>
      <w:r w:rsidR="00DE68CC" w:rsidRPr="000842BA">
        <w:rPr>
          <w:rFonts w:ascii="Times New Roman" w:hAnsi="Times New Roman" w:cs="Times New Roman"/>
          <w:sz w:val="24"/>
          <w:szCs w:val="24"/>
        </w:rPr>
        <w:t>,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 welding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6A49BF" w:rsidRPr="000842BA">
        <w:rPr>
          <w:rFonts w:ascii="Times New Roman" w:hAnsi="Times New Roman" w:cs="Times New Roman"/>
          <w:sz w:val="24"/>
          <w:szCs w:val="24"/>
        </w:rPr>
        <w:t>wood c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onstruction, electricity, </w:t>
      </w:r>
      <w:r w:rsidR="006A49BF" w:rsidRPr="000842BA">
        <w:rPr>
          <w:rFonts w:ascii="Times New Roman" w:hAnsi="Times New Roman" w:cs="Times New Roman"/>
          <w:sz w:val="24"/>
          <w:szCs w:val="24"/>
        </w:rPr>
        <w:t>nursery</w:t>
      </w:r>
      <w:r w:rsidR="00DE68CC" w:rsidRPr="000842BA">
        <w:rPr>
          <w:rFonts w:ascii="Times New Roman" w:hAnsi="Times New Roman" w:cs="Times New Roman"/>
          <w:sz w:val="24"/>
          <w:szCs w:val="24"/>
        </w:rPr>
        <w:t>,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food 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science, </w:t>
      </w:r>
      <w:r w:rsidR="00DE68CC" w:rsidRPr="000842BA">
        <w:rPr>
          <w:rFonts w:ascii="Times New Roman" w:hAnsi="Times New Roman" w:cs="Times New Roman"/>
          <w:sz w:val="24"/>
          <w:szCs w:val="24"/>
        </w:rPr>
        <w:t>meat</w:t>
      </w:r>
      <w:r w:rsidR="006A49BF" w:rsidRPr="000842BA">
        <w:rPr>
          <w:rFonts w:ascii="Times New Roman" w:hAnsi="Times New Roman" w:cs="Times New Roman"/>
          <w:sz w:val="24"/>
          <w:szCs w:val="24"/>
        </w:rPr>
        <w:t xml:space="preserve"> science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24872">
        <w:rPr>
          <w:rFonts w:ascii="Times New Roman" w:hAnsi="Times New Roman" w:cs="Times New Roman"/>
          <w:sz w:val="24"/>
          <w:szCs w:val="24"/>
        </w:rPr>
        <w:t>technology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, land laboratory, dairy </w:t>
      </w:r>
      <w:r w:rsidR="006A49BF" w:rsidRPr="000842BA">
        <w:rPr>
          <w:rFonts w:ascii="Times New Roman" w:hAnsi="Times New Roman" w:cs="Times New Roman"/>
          <w:sz w:val="24"/>
          <w:szCs w:val="24"/>
        </w:rPr>
        <w:t>production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6A49BF" w:rsidRPr="000842BA">
        <w:rPr>
          <w:rFonts w:ascii="Times New Roman" w:hAnsi="Times New Roman" w:cs="Times New Roman"/>
          <w:sz w:val="24"/>
          <w:szCs w:val="24"/>
        </w:rPr>
        <w:t>and veterinary techniques</w:t>
      </w:r>
      <w:r w:rsidR="00DE68CC" w:rsidRPr="000842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7195" w:rsidRPr="000842BA" w:rsidRDefault="00D17195" w:rsidP="000842BA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B65EFA" w:rsidRDefault="00B65EFA" w:rsidP="00D171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>Students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 supplied </w:t>
      </w:r>
      <w:r w:rsidRPr="000842BA">
        <w:rPr>
          <w:rFonts w:ascii="Times New Roman" w:hAnsi="Times New Roman" w:cs="Times New Roman"/>
          <w:sz w:val="24"/>
          <w:szCs w:val="24"/>
        </w:rPr>
        <w:t xml:space="preserve">their 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before the class began and after the class had concluded </w:t>
      </w:r>
      <w:r w:rsidR="00E740E2" w:rsidRPr="000842BA">
        <w:rPr>
          <w:rFonts w:ascii="Times New Roman" w:hAnsi="Times New Roman" w:cs="Times New Roman"/>
          <w:sz w:val="24"/>
          <w:szCs w:val="24"/>
        </w:rPr>
        <w:t>via a</w:t>
      </w:r>
      <w:r w:rsidR="00C13413" w:rsidRPr="000842BA">
        <w:rPr>
          <w:rFonts w:ascii="Times New Roman" w:hAnsi="Times New Roman" w:cs="Times New Roman"/>
          <w:sz w:val="24"/>
          <w:szCs w:val="24"/>
        </w:rPr>
        <w:t>n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 electronic survey</w:t>
      </w:r>
      <w:r w:rsidR="00C13413" w:rsidRPr="000842BA">
        <w:rPr>
          <w:rFonts w:ascii="Times New Roman" w:hAnsi="Times New Roman" w:cs="Times New Roman"/>
          <w:sz w:val="24"/>
          <w:szCs w:val="24"/>
        </w:rPr>
        <w:t xml:space="preserve"> which was compiled by the researchers through adaptation of previously developed surveys</w:t>
      </w:r>
      <w:r w:rsidRPr="000842BA">
        <w:rPr>
          <w:rFonts w:ascii="Times New Roman" w:hAnsi="Times New Roman" w:cs="Times New Roman"/>
          <w:sz w:val="24"/>
          <w:szCs w:val="24"/>
        </w:rPr>
        <w:t xml:space="preserve"> (Myers, Thoron, &amp; Thompson, 2009; Shoulders &amp; Myers, 2012)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. The survey included a five-point </w:t>
      </w:r>
      <w:proofErr w:type="spellStart"/>
      <w:r w:rsidR="00E740E2" w:rsidRPr="000842BA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E740E2" w:rsidRPr="000842BA">
        <w:rPr>
          <w:rFonts w:ascii="Times New Roman" w:hAnsi="Times New Roman" w:cs="Times New Roman"/>
          <w:sz w:val="24"/>
          <w:szCs w:val="24"/>
        </w:rPr>
        <w:t xml:space="preserve">-type </w:t>
      </w:r>
      <w:r w:rsidR="00223A95">
        <w:rPr>
          <w:rFonts w:ascii="Times New Roman" w:hAnsi="Times New Roman" w:cs="Times New Roman"/>
          <w:sz w:val="24"/>
          <w:szCs w:val="24"/>
        </w:rPr>
        <w:t xml:space="preserve">scale that </w:t>
      </w:r>
      <w:r w:rsidR="00E740E2" w:rsidRPr="000842BA">
        <w:rPr>
          <w:rFonts w:ascii="Times New Roman" w:hAnsi="Times New Roman" w:cs="Times New Roman"/>
          <w:sz w:val="24"/>
          <w:szCs w:val="24"/>
        </w:rPr>
        <w:t>ask</w:t>
      </w:r>
      <w:r w:rsidR="00223A95">
        <w:rPr>
          <w:rFonts w:ascii="Times New Roman" w:hAnsi="Times New Roman" w:cs="Times New Roman"/>
          <w:sz w:val="24"/>
          <w:szCs w:val="24"/>
        </w:rPr>
        <w:t xml:space="preserve">ed </w:t>
      </w:r>
      <w:r w:rsidR="00E740E2" w:rsidRPr="000842BA">
        <w:rPr>
          <w:rFonts w:ascii="Times New Roman" w:hAnsi="Times New Roman" w:cs="Times New Roman"/>
          <w:sz w:val="24"/>
          <w:szCs w:val="24"/>
        </w:rPr>
        <w:t xml:space="preserve">students to indicate their level of comfort regarding teaching in 16 specific laboratory settings. Item choices ranged from “very uncomfortable” to “very comfortable”. </w:t>
      </w:r>
      <w:r w:rsidR="00C13413" w:rsidRPr="000842BA">
        <w:rPr>
          <w:rFonts w:ascii="Times New Roman" w:hAnsi="Times New Roman" w:cs="Times New Roman"/>
          <w:sz w:val="24"/>
          <w:szCs w:val="24"/>
        </w:rPr>
        <w:t>Students also responded to items regarding their perceptions regarding the use of agricultural laboratories during early field</w:t>
      </w:r>
      <w:r w:rsidR="00223A95">
        <w:rPr>
          <w:rFonts w:ascii="Times New Roman" w:hAnsi="Times New Roman" w:cs="Times New Roman"/>
          <w:sz w:val="24"/>
          <w:szCs w:val="24"/>
        </w:rPr>
        <w:t xml:space="preserve"> </w:t>
      </w:r>
      <w:r w:rsidR="00C13413" w:rsidRPr="000842BA">
        <w:rPr>
          <w:rFonts w:ascii="Times New Roman" w:hAnsi="Times New Roman" w:cs="Times New Roman"/>
          <w:sz w:val="24"/>
          <w:szCs w:val="24"/>
        </w:rPr>
        <w:t xml:space="preserve">experiences. </w:t>
      </w:r>
    </w:p>
    <w:p w:rsidR="00D17195" w:rsidRPr="000842BA" w:rsidRDefault="00D17195" w:rsidP="00D1719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D1C60" w:rsidRDefault="00E740E2" w:rsidP="00D171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 xml:space="preserve">Eleven </w:t>
      </w:r>
      <w:r w:rsidR="00FB60C5">
        <w:rPr>
          <w:rFonts w:ascii="Times New Roman" w:hAnsi="Times New Roman" w:cs="Times New Roman"/>
          <w:sz w:val="24"/>
          <w:szCs w:val="24"/>
        </w:rPr>
        <w:t xml:space="preserve">(73.3%) and nine (60%) </w:t>
      </w:r>
      <w:r w:rsidRPr="000842BA">
        <w:rPr>
          <w:rFonts w:ascii="Times New Roman" w:hAnsi="Times New Roman" w:cs="Times New Roman"/>
          <w:sz w:val="24"/>
          <w:szCs w:val="24"/>
        </w:rPr>
        <w:t>students completed the pretest and posttest</w:t>
      </w:r>
      <w:r w:rsidR="00FB60C5">
        <w:rPr>
          <w:rFonts w:ascii="Times New Roman" w:hAnsi="Times New Roman" w:cs="Times New Roman"/>
          <w:sz w:val="24"/>
          <w:szCs w:val="24"/>
        </w:rPr>
        <w:t xml:space="preserve">, respectively. </w:t>
      </w:r>
      <w:r w:rsidR="00F24872">
        <w:rPr>
          <w:rFonts w:ascii="Times New Roman" w:hAnsi="Times New Roman" w:cs="Times New Roman"/>
          <w:sz w:val="24"/>
          <w:szCs w:val="24"/>
        </w:rPr>
        <w:t>Only</w:t>
      </w:r>
      <w:r w:rsidRPr="000842BA">
        <w:rPr>
          <w:rFonts w:ascii="Times New Roman" w:hAnsi="Times New Roman" w:cs="Times New Roman"/>
          <w:sz w:val="24"/>
          <w:szCs w:val="24"/>
        </w:rPr>
        <w:t xml:space="preserve"> students whom completed both the pretest and posttest were included in the findings. </w:t>
      </w:r>
      <w:r w:rsidR="00F305B0" w:rsidRPr="000842BA">
        <w:rPr>
          <w:rFonts w:ascii="Times New Roman" w:hAnsi="Times New Roman" w:cs="Times New Roman"/>
          <w:sz w:val="24"/>
          <w:szCs w:val="24"/>
        </w:rPr>
        <w:t xml:space="preserve">Efforts to increase response rates on both surveys included multiple electronic contacts followed by face-to-face contacts. </w:t>
      </w:r>
      <w:r w:rsidRPr="000842BA">
        <w:rPr>
          <w:rFonts w:ascii="Times New Roman" w:hAnsi="Times New Roman" w:cs="Times New Roman"/>
          <w:sz w:val="24"/>
          <w:szCs w:val="24"/>
        </w:rPr>
        <w:t xml:space="preserve">Seven students supplied completed pretests and posttests, leading to an overall response rate of </w:t>
      </w:r>
      <w:r w:rsidR="00F305B0" w:rsidRPr="000842BA">
        <w:rPr>
          <w:rFonts w:ascii="Times New Roman" w:hAnsi="Times New Roman" w:cs="Times New Roman"/>
          <w:sz w:val="24"/>
          <w:szCs w:val="24"/>
        </w:rPr>
        <w:t>46.7</w:t>
      </w:r>
      <w:r w:rsidR="002114A1">
        <w:rPr>
          <w:rFonts w:ascii="Times New Roman" w:hAnsi="Times New Roman" w:cs="Times New Roman"/>
          <w:sz w:val="24"/>
          <w:szCs w:val="24"/>
        </w:rPr>
        <w:t xml:space="preserve">%.  </w:t>
      </w:r>
      <w:r w:rsidR="00F305B0" w:rsidRPr="000842BA">
        <w:rPr>
          <w:rFonts w:ascii="Times New Roman" w:hAnsi="Times New Roman" w:cs="Times New Roman"/>
          <w:sz w:val="24"/>
          <w:szCs w:val="24"/>
        </w:rPr>
        <w:t xml:space="preserve">Therefore, these results </w:t>
      </w:r>
      <w:r w:rsidR="002114A1">
        <w:rPr>
          <w:rFonts w:ascii="Times New Roman" w:hAnsi="Times New Roman" w:cs="Times New Roman"/>
          <w:sz w:val="24"/>
          <w:szCs w:val="24"/>
        </w:rPr>
        <w:t xml:space="preserve">may </w:t>
      </w:r>
      <w:r w:rsidR="00F305B0" w:rsidRPr="000842BA">
        <w:rPr>
          <w:rFonts w:ascii="Times New Roman" w:hAnsi="Times New Roman" w:cs="Times New Roman"/>
          <w:sz w:val="24"/>
          <w:szCs w:val="24"/>
        </w:rPr>
        <w:t>be generalized beyond the participants.</w:t>
      </w:r>
    </w:p>
    <w:p w:rsidR="00D17195" w:rsidRPr="000842BA" w:rsidRDefault="00D17195" w:rsidP="000842BA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AF0FDA" w:rsidRPr="000842BA" w:rsidRDefault="00AF0FDA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252A0E" w:rsidRDefault="0025483D" w:rsidP="00FB60C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 xml:space="preserve">The </w:t>
      </w:r>
      <w:r w:rsidR="00FB60C5">
        <w:rPr>
          <w:rFonts w:ascii="Times New Roman" w:hAnsi="Times New Roman" w:cs="Times New Roman"/>
          <w:sz w:val="24"/>
          <w:szCs w:val="24"/>
        </w:rPr>
        <w:t xml:space="preserve">study’s 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first </w:t>
      </w:r>
      <w:r w:rsidRPr="000842BA">
        <w:rPr>
          <w:rFonts w:ascii="Times New Roman" w:hAnsi="Times New Roman" w:cs="Times New Roman"/>
          <w:sz w:val="24"/>
          <w:szCs w:val="24"/>
        </w:rPr>
        <w:t xml:space="preserve">objective was to determine the change in level of 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preservice teachers’ </w:t>
      </w:r>
      <w:r w:rsidRPr="000842BA">
        <w:rPr>
          <w:rFonts w:ascii="Times New Roman" w:hAnsi="Times New Roman" w:cs="Times New Roman"/>
          <w:sz w:val="24"/>
          <w:szCs w:val="24"/>
        </w:rPr>
        <w:t xml:space="preserve">comfort, </w:t>
      </w:r>
      <w:r w:rsidR="001F33E0" w:rsidRPr="000842BA">
        <w:rPr>
          <w:rFonts w:ascii="Times New Roman" w:hAnsi="Times New Roman" w:cs="Times New Roman"/>
          <w:sz w:val="24"/>
          <w:szCs w:val="24"/>
        </w:rPr>
        <w:t>before and after the course</w:t>
      </w:r>
      <w:r w:rsidRPr="000842BA">
        <w:rPr>
          <w:rFonts w:ascii="Times New Roman" w:hAnsi="Times New Roman" w:cs="Times New Roman"/>
          <w:sz w:val="24"/>
          <w:szCs w:val="24"/>
        </w:rPr>
        <w:t xml:space="preserve">, on teaching 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in </w:t>
      </w:r>
      <w:r w:rsidRPr="000842BA">
        <w:rPr>
          <w:rFonts w:ascii="Times New Roman" w:hAnsi="Times New Roman" w:cs="Times New Roman"/>
          <w:sz w:val="24"/>
          <w:szCs w:val="24"/>
        </w:rPr>
        <w:t xml:space="preserve">16 different laboratory settings. </w:t>
      </w:r>
      <w:r w:rsidR="001F33E0" w:rsidRPr="000842BA">
        <w:rPr>
          <w:rFonts w:ascii="Times New Roman" w:hAnsi="Times New Roman" w:cs="Times New Roman"/>
          <w:sz w:val="24"/>
          <w:szCs w:val="24"/>
        </w:rPr>
        <w:t>Respondents displayed an increase in level of comfort from pretest to posttest in teaching in the a</w:t>
      </w:r>
      <w:r w:rsidRPr="000842BA">
        <w:rPr>
          <w:rFonts w:ascii="Times New Roman" w:hAnsi="Times New Roman" w:cs="Times New Roman"/>
          <w:sz w:val="24"/>
          <w:szCs w:val="24"/>
        </w:rPr>
        <w:t>piary (</w:t>
      </w:r>
      <w:r w:rsidR="001F33E0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1F33E0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2.00</w:t>
      </w:r>
      <w:r w:rsidR="00FC109E" w:rsidRPr="000842BA">
        <w:rPr>
          <w:rFonts w:ascii="Times New Roman" w:hAnsi="Times New Roman" w:cs="Times New Roman"/>
          <w:sz w:val="24"/>
          <w:szCs w:val="24"/>
        </w:rPr>
        <w:t>,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 xml:space="preserve">SD </w:t>
      </w:r>
      <w:r w:rsidR="005F2719" w:rsidRPr="000842BA">
        <w:rPr>
          <w:rFonts w:ascii="Times New Roman" w:hAnsi="Times New Roman" w:cs="Times New Roman"/>
          <w:sz w:val="24"/>
          <w:szCs w:val="24"/>
        </w:rPr>
        <w:t>= 1.73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1F33E0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1F33E0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2.71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 xml:space="preserve">SD </w:t>
      </w:r>
      <w:r w:rsidR="005F2719" w:rsidRPr="000842BA">
        <w:rPr>
          <w:rFonts w:ascii="Times New Roman" w:hAnsi="Times New Roman" w:cs="Times New Roman"/>
          <w:sz w:val="24"/>
          <w:szCs w:val="24"/>
        </w:rPr>
        <w:t>= 1.50</w:t>
      </w:r>
      <w:r w:rsidRPr="000842BA">
        <w:rPr>
          <w:rFonts w:ascii="Times New Roman" w:hAnsi="Times New Roman" w:cs="Times New Roman"/>
          <w:sz w:val="24"/>
          <w:szCs w:val="24"/>
        </w:rPr>
        <w:t>), food science laboratory</w:t>
      </w:r>
      <w:r w:rsidR="001F33E0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1F33E0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3.29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 xml:space="preserve">SD = </w:t>
      </w:r>
      <w:r w:rsidR="005F2719" w:rsidRPr="000842BA">
        <w:rPr>
          <w:rFonts w:ascii="Times New Roman" w:hAnsi="Times New Roman" w:cs="Times New Roman"/>
          <w:sz w:val="24"/>
          <w:szCs w:val="24"/>
        </w:rPr>
        <w:t>1.38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1F33E0" w:rsidRPr="000842BA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4.57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 0.53</w:t>
      </w:r>
      <w:r w:rsidRPr="000842BA">
        <w:rPr>
          <w:rFonts w:ascii="Times New Roman" w:hAnsi="Times New Roman" w:cs="Times New Roman"/>
          <w:sz w:val="24"/>
          <w:szCs w:val="24"/>
        </w:rPr>
        <w:t xml:space="preserve">), 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garden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3.86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 1.07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4.43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5F2719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5F2719" w:rsidRPr="000842BA">
        <w:rPr>
          <w:rFonts w:ascii="Times New Roman" w:hAnsi="Times New Roman" w:cs="Times New Roman"/>
          <w:sz w:val="24"/>
          <w:szCs w:val="24"/>
        </w:rPr>
        <w:t xml:space="preserve"> 0.79</w:t>
      </w:r>
      <w:r w:rsidR="00B93CBC" w:rsidRPr="000842BA">
        <w:rPr>
          <w:rFonts w:ascii="Times New Roman" w:hAnsi="Times New Roman" w:cs="Times New Roman"/>
          <w:sz w:val="24"/>
          <w:szCs w:val="24"/>
        </w:rPr>
        <w:t>), landscaping a</w:t>
      </w:r>
      <w:r w:rsidRPr="000842BA">
        <w:rPr>
          <w:rFonts w:ascii="Times New Roman" w:hAnsi="Times New Roman" w:cs="Times New Roman"/>
          <w:sz w:val="24"/>
          <w:szCs w:val="24"/>
        </w:rPr>
        <w:t>rea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1.46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3.00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1.15</w:t>
      </w:r>
      <w:r w:rsidR="00B93CBC" w:rsidRPr="000842BA">
        <w:rPr>
          <w:rFonts w:ascii="Times New Roman" w:hAnsi="Times New Roman" w:cs="Times New Roman"/>
          <w:sz w:val="24"/>
          <w:szCs w:val="24"/>
        </w:rPr>
        <w:t>), livestock/equine f</w:t>
      </w:r>
      <w:r w:rsidRPr="000842BA">
        <w:rPr>
          <w:rFonts w:ascii="Times New Roman" w:hAnsi="Times New Roman" w:cs="Times New Roman"/>
          <w:sz w:val="24"/>
          <w:szCs w:val="24"/>
        </w:rPr>
        <w:t>acility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3.57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1.18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1.68</w:t>
      </w:r>
      <w:r w:rsidRPr="000842BA">
        <w:rPr>
          <w:rFonts w:ascii="Times New Roman" w:hAnsi="Times New Roman" w:cs="Times New Roman"/>
          <w:sz w:val="24"/>
          <w:szCs w:val="24"/>
        </w:rPr>
        <w:t xml:space="preserve">), </w:t>
      </w:r>
      <w:r w:rsidR="001F33E0" w:rsidRPr="000842BA">
        <w:rPr>
          <w:rFonts w:ascii="Times New Roman" w:hAnsi="Times New Roman" w:cs="Times New Roman"/>
          <w:sz w:val="24"/>
          <w:szCs w:val="24"/>
        </w:rPr>
        <w:t>m</w:t>
      </w:r>
      <w:r w:rsidRPr="000842BA">
        <w:rPr>
          <w:rFonts w:ascii="Times New Roman" w:hAnsi="Times New Roman" w:cs="Times New Roman"/>
          <w:sz w:val="24"/>
          <w:szCs w:val="24"/>
        </w:rPr>
        <w:t xml:space="preserve">eats </w:t>
      </w:r>
      <w:r w:rsidR="001F33E0" w:rsidRPr="000842BA">
        <w:rPr>
          <w:rFonts w:ascii="Times New Roman" w:hAnsi="Times New Roman" w:cs="Times New Roman"/>
          <w:sz w:val="24"/>
          <w:szCs w:val="24"/>
        </w:rPr>
        <w:t>l</w:t>
      </w:r>
      <w:r w:rsidRPr="000842BA">
        <w:rPr>
          <w:rFonts w:ascii="Times New Roman" w:hAnsi="Times New Roman" w:cs="Times New Roman"/>
          <w:sz w:val="24"/>
          <w:szCs w:val="24"/>
        </w:rPr>
        <w:t>aboratory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65EFA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1.57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3.57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1.51</w:t>
      </w:r>
      <w:r w:rsidRPr="000842BA">
        <w:rPr>
          <w:rFonts w:ascii="Times New Roman" w:hAnsi="Times New Roman" w:cs="Times New Roman"/>
          <w:sz w:val="24"/>
          <w:szCs w:val="24"/>
        </w:rPr>
        <w:t xml:space="preserve">), and </w:t>
      </w:r>
      <w:r w:rsidR="00B93CBC" w:rsidRPr="000842BA">
        <w:rPr>
          <w:rFonts w:ascii="Times New Roman" w:hAnsi="Times New Roman" w:cs="Times New Roman"/>
          <w:sz w:val="24"/>
          <w:szCs w:val="24"/>
        </w:rPr>
        <w:t>mechanics/carpentry/welding f</w:t>
      </w:r>
      <w:r w:rsidRPr="000842BA">
        <w:rPr>
          <w:rFonts w:ascii="Times New Roman" w:hAnsi="Times New Roman" w:cs="Times New Roman"/>
          <w:sz w:val="24"/>
          <w:szCs w:val="24"/>
        </w:rPr>
        <w:t>acility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i/>
          <w:sz w:val="24"/>
          <w:szCs w:val="24"/>
        </w:rPr>
        <w:t xml:space="preserve"> 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2.57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1.62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3.43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1.40</w:t>
      </w:r>
      <w:r w:rsidRPr="000842BA">
        <w:rPr>
          <w:rFonts w:ascii="Times New Roman" w:hAnsi="Times New Roman" w:cs="Times New Roman"/>
          <w:sz w:val="24"/>
          <w:szCs w:val="24"/>
        </w:rPr>
        <w:t>).</w:t>
      </w:r>
      <w:r w:rsidR="008B1818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B65EFA" w:rsidRPr="000842BA">
        <w:rPr>
          <w:rFonts w:ascii="Times New Roman" w:hAnsi="Times New Roman" w:cs="Times New Roman"/>
          <w:sz w:val="24"/>
          <w:szCs w:val="24"/>
        </w:rPr>
        <w:t>R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espondents displayed a decrease in level of comfort when teaching in the </w:t>
      </w:r>
      <w:r w:rsidR="00B93CBC" w:rsidRPr="000842BA">
        <w:rPr>
          <w:rFonts w:ascii="Times New Roman" w:hAnsi="Times New Roman" w:cs="Times New Roman"/>
          <w:sz w:val="24"/>
          <w:szCs w:val="24"/>
        </w:rPr>
        <w:t>aquaculture tank/p</w:t>
      </w:r>
      <w:r w:rsidRPr="000842BA">
        <w:rPr>
          <w:rFonts w:ascii="Times New Roman" w:hAnsi="Times New Roman" w:cs="Times New Roman"/>
          <w:sz w:val="24"/>
          <w:szCs w:val="24"/>
        </w:rPr>
        <w:t>ond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pre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3.00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1.73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2.71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1.50</w:t>
      </w:r>
      <w:r w:rsidR="00B93CBC" w:rsidRPr="000842BA">
        <w:rPr>
          <w:rFonts w:ascii="Times New Roman" w:hAnsi="Times New Roman" w:cs="Times New Roman"/>
          <w:sz w:val="24"/>
          <w:szCs w:val="24"/>
        </w:rPr>
        <w:t>), field c</w:t>
      </w:r>
      <w:r w:rsidRPr="000842BA">
        <w:rPr>
          <w:rFonts w:ascii="Times New Roman" w:hAnsi="Times New Roman" w:cs="Times New Roman"/>
          <w:sz w:val="24"/>
          <w:szCs w:val="24"/>
        </w:rPr>
        <w:t>rops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3.43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1.51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ost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1.57</w:t>
      </w:r>
      <w:r w:rsidR="00B93CBC" w:rsidRPr="000842BA">
        <w:rPr>
          <w:rFonts w:ascii="Times New Roman" w:hAnsi="Times New Roman" w:cs="Times New Roman"/>
          <w:sz w:val="24"/>
          <w:szCs w:val="24"/>
        </w:rPr>
        <w:t>), forestry p</w:t>
      </w:r>
      <w:r w:rsidRPr="000842BA">
        <w:rPr>
          <w:rFonts w:ascii="Times New Roman" w:hAnsi="Times New Roman" w:cs="Times New Roman"/>
          <w:sz w:val="24"/>
          <w:szCs w:val="24"/>
        </w:rPr>
        <w:t>lot</w:t>
      </w:r>
      <w:r w:rsidR="00B65EF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B93CBC"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3.29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1.50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ost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3.00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1.73</w:t>
      </w:r>
      <w:r w:rsidR="00B93CBC" w:rsidRPr="000842BA">
        <w:rPr>
          <w:rFonts w:ascii="Times New Roman" w:hAnsi="Times New Roman" w:cs="Times New Roman"/>
          <w:sz w:val="24"/>
          <w:szCs w:val="24"/>
        </w:rPr>
        <w:t>), g</w:t>
      </w:r>
      <w:r w:rsidRPr="000842BA">
        <w:rPr>
          <w:rFonts w:ascii="Times New Roman" w:hAnsi="Times New Roman" w:cs="Times New Roman"/>
          <w:sz w:val="24"/>
          <w:szCs w:val="24"/>
        </w:rPr>
        <w:t>reenhouse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1.07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3.71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1.60</w:t>
      </w:r>
      <w:r w:rsidR="00B93CBC" w:rsidRPr="000842BA">
        <w:rPr>
          <w:rFonts w:ascii="Times New Roman" w:hAnsi="Times New Roman" w:cs="Times New Roman"/>
          <w:sz w:val="24"/>
          <w:szCs w:val="24"/>
        </w:rPr>
        <w:t>), nursery/orchard/g</w:t>
      </w:r>
      <w:r w:rsidRPr="000842BA">
        <w:rPr>
          <w:rFonts w:ascii="Times New Roman" w:hAnsi="Times New Roman" w:cs="Times New Roman"/>
          <w:sz w:val="24"/>
          <w:szCs w:val="24"/>
        </w:rPr>
        <w:t>rove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3.29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1.60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ost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3.14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 xml:space="preserve">SD = </w:t>
      </w:r>
      <w:r w:rsidR="00FC109E" w:rsidRPr="000842BA">
        <w:rPr>
          <w:rFonts w:ascii="Times New Roman" w:hAnsi="Times New Roman" w:cs="Times New Roman"/>
          <w:sz w:val="24"/>
          <w:szCs w:val="24"/>
        </w:rPr>
        <w:t>1.35</w:t>
      </w:r>
      <w:r w:rsidR="00B93CBC" w:rsidRPr="000842BA">
        <w:rPr>
          <w:rFonts w:ascii="Times New Roman" w:hAnsi="Times New Roman" w:cs="Times New Roman"/>
          <w:sz w:val="24"/>
          <w:szCs w:val="24"/>
        </w:rPr>
        <w:t>), small animal/v</w:t>
      </w:r>
      <w:r w:rsidRPr="000842BA">
        <w:rPr>
          <w:rFonts w:ascii="Times New Roman" w:hAnsi="Times New Roman" w:cs="Times New Roman"/>
          <w:sz w:val="24"/>
          <w:szCs w:val="24"/>
        </w:rPr>
        <w:t>eterinary</w:t>
      </w:r>
      <w:r w:rsidR="00B65EFA" w:rsidRPr="000842BA">
        <w:rPr>
          <w:rFonts w:ascii="Times New Roman" w:hAnsi="Times New Roman" w:cs="Times New Roman"/>
          <w:sz w:val="24"/>
          <w:szCs w:val="24"/>
        </w:rPr>
        <w:t xml:space="preserve"> laboratory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4.29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1.50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ost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3.57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1.51</w:t>
      </w:r>
      <w:r w:rsidR="00B93CBC" w:rsidRPr="000842BA">
        <w:rPr>
          <w:rFonts w:ascii="Times New Roman" w:hAnsi="Times New Roman" w:cs="Times New Roman"/>
          <w:sz w:val="24"/>
          <w:szCs w:val="24"/>
        </w:rPr>
        <w:t>), turf grass management a</w:t>
      </w:r>
      <w:r w:rsidRPr="000842BA">
        <w:rPr>
          <w:rFonts w:ascii="Times New Roman" w:hAnsi="Times New Roman" w:cs="Times New Roman"/>
          <w:sz w:val="24"/>
          <w:szCs w:val="24"/>
        </w:rPr>
        <w:t>rea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2.71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1.38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2.29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 xml:space="preserve">SD </w:t>
      </w:r>
      <w:r w:rsidR="00FC109E" w:rsidRPr="000842BA">
        <w:rPr>
          <w:rFonts w:ascii="Times New Roman" w:hAnsi="Times New Roman" w:cs="Times New Roman"/>
          <w:sz w:val="24"/>
          <w:szCs w:val="24"/>
        </w:rPr>
        <w:t>=</w:t>
      </w:r>
      <w:r w:rsidR="00B65EF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FC109E" w:rsidRPr="000842BA">
        <w:rPr>
          <w:rFonts w:ascii="Times New Roman" w:hAnsi="Times New Roman" w:cs="Times New Roman"/>
          <w:sz w:val="24"/>
          <w:szCs w:val="24"/>
        </w:rPr>
        <w:t>1.11</w:t>
      </w:r>
      <w:r w:rsidR="00B93CBC" w:rsidRPr="000842BA">
        <w:rPr>
          <w:rFonts w:ascii="Times New Roman" w:hAnsi="Times New Roman" w:cs="Times New Roman"/>
          <w:sz w:val="24"/>
          <w:szCs w:val="24"/>
        </w:rPr>
        <w:t>), vineyard (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re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2.86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1.57</w:t>
      </w:r>
      <w:r w:rsidR="00B93CBC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847CAA" w:rsidRPr="000842BA">
        <w:rPr>
          <w:rFonts w:ascii="Times New Roman" w:hAnsi="Times New Roman" w:cs="Times New Roman"/>
          <w:sz w:val="24"/>
          <w:szCs w:val="24"/>
        </w:rPr>
        <w:t>p</w:t>
      </w:r>
      <w:r w:rsidR="00B93CBC" w:rsidRPr="000842BA">
        <w:rPr>
          <w:rFonts w:ascii="Times New Roman" w:hAnsi="Times New Roman" w:cs="Times New Roman"/>
          <w:sz w:val="24"/>
          <w:szCs w:val="24"/>
        </w:rPr>
        <w:t>ost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847CAA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847CAA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2.43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1.27</w:t>
      </w:r>
      <w:r w:rsidRPr="000842BA">
        <w:rPr>
          <w:rFonts w:ascii="Times New Roman" w:hAnsi="Times New Roman" w:cs="Times New Roman"/>
          <w:sz w:val="24"/>
          <w:szCs w:val="24"/>
        </w:rPr>
        <w:t>)</w:t>
      </w:r>
      <w:r w:rsidR="00847CAA" w:rsidRPr="000842BA">
        <w:rPr>
          <w:rFonts w:ascii="Times New Roman" w:hAnsi="Times New Roman" w:cs="Times New Roman"/>
          <w:sz w:val="24"/>
          <w:szCs w:val="24"/>
        </w:rPr>
        <w:t>.</w:t>
      </w:r>
    </w:p>
    <w:p w:rsidR="00FB60C5" w:rsidRDefault="00FB60C5" w:rsidP="00FB60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0FDA" w:rsidRDefault="00AF0FDA" w:rsidP="00FB60C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>The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FB60C5">
        <w:rPr>
          <w:rFonts w:ascii="Times New Roman" w:hAnsi="Times New Roman" w:cs="Times New Roman"/>
          <w:sz w:val="24"/>
          <w:szCs w:val="24"/>
        </w:rPr>
        <w:t xml:space="preserve">study’s </w:t>
      </w:r>
      <w:r w:rsidR="001D7719" w:rsidRPr="000842BA">
        <w:rPr>
          <w:rFonts w:ascii="Times New Roman" w:hAnsi="Times New Roman" w:cs="Times New Roman"/>
          <w:sz w:val="24"/>
          <w:szCs w:val="24"/>
        </w:rPr>
        <w:t>second</w:t>
      </w:r>
      <w:r w:rsidRPr="000842BA">
        <w:rPr>
          <w:rFonts w:ascii="Times New Roman" w:hAnsi="Times New Roman" w:cs="Times New Roman"/>
          <w:sz w:val="24"/>
          <w:szCs w:val="24"/>
        </w:rPr>
        <w:t xml:space="preserve"> objective was to determine the change in 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preservice teachers’ </w:t>
      </w:r>
      <w:r w:rsidRPr="000842BA">
        <w:rPr>
          <w:rFonts w:ascii="Times New Roman" w:hAnsi="Times New Roman" w:cs="Times New Roman"/>
          <w:sz w:val="24"/>
          <w:szCs w:val="24"/>
        </w:rPr>
        <w:t xml:space="preserve">perceptions, pre and post </w:t>
      </w:r>
      <w:r w:rsidR="00292C23" w:rsidRPr="000842BA">
        <w:rPr>
          <w:rFonts w:ascii="Times New Roman" w:hAnsi="Times New Roman" w:cs="Times New Roman"/>
          <w:sz w:val="24"/>
          <w:szCs w:val="24"/>
        </w:rPr>
        <w:t>laboratory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 xml:space="preserve">course, of teacher preparation </w:t>
      </w:r>
      <w:r w:rsidR="001D7719" w:rsidRPr="000842BA">
        <w:rPr>
          <w:rFonts w:ascii="Times New Roman" w:hAnsi="Times New Roman" w:cs="Times New Roman"/>
          <w:sz w:val="24"/>
          <w:szCs w:val="24"/>
        </w:rPr>
        <w:t>for teaching in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292C23" w:rsidRPr="000842BA">
        <w:rPr>
          <w:rFonts w:ascii="Times New Roman" w:hAnsi="Times New Roman" w:cs="Times New Roman"/>
          <w:sz w:val="24"/>
          <w:szCs w:val="24"/>
        </w:rPr>
        <w:t>laboratories</w:t>
      </w:r>
      <w:r w:rsidRPr="000842BA">
        <w:rPr>
          <w:rFonts w:ascii="Times New Roman" w:hAnsi="Times New Roman" w:cs="Times New Roman"/>
          <w:sz w:val="24"/>
          <w:szCs w:val="24"/>
        </w:rPr>
        <w:t xml:space="preserve">. </w:t>
      </w:r>
      <w:r w:rsidR="001D7719" w:rsidRPr="000842BA">
        <w:rPr>
          <w:rFonts w:ascii="Times New Roman" w:hAnsi="Times New Roman" w:cs="Times New Roman"/>
          <w:sz w:val="24"/>
          <w:szCs w:val="24"/>
        </w:rPr>
        <w:t>Respondents’</w:t>
      </w:r>
      <w:r w:rsidRPr="000842BA">
        <w:rPr>
          <w:rFonts w:ascii="Times New Roman" w:hAnsi="Times New Roman" w:cs="Times New Roman"/>
          <w:sz w:val="24"/>
          <w:szCs w:val="24"/>
        </w:rPr>
        <w:t xml:space="preserve"> perceptions 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reflected increased agreement </w:t>
      </w:r>
      <w:r w:rsidRPr="000842BA">
        <w:rPr>
          <w:rFonts w:ascii="Times New Roman" w:hAnsi="Times New Roman" w:cs="Times New Roman"/>
          <w:sz w:val="24"/>
          <w:szCs w:val="24"/>
        </w:rPr>
        <w:t xml:space="preserve">after 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the </w:t>
      </w:r>
      <w:r w:rsidR="00292C23" w:rsidRPr="000842BA">
        <w:rPr>
          <w:rFonts w:ascii="Times New Roman" w:hAnsi="Times New Roman" w:cs="Times New Roman"/>
          <w:sz w:val="24"/>
          <w:szCs w:val="24"/>
        </w:rPr>
        <w:t>laboratory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course for the statements</w:t>
      </w:r>
      <w:r w:rsidR="001D7719" w:rsidRPr="000842BA">
        <w:rPr>
          <w:rFonts w:ascii="Times New Roman" w:hAnsi="Times New Roman" w:cs="Times New Roman"/>
          <w:sz w:val="24"/>
          <w:szCs w:val="24"/>
        </w:rPr>
        <w:t>,</w:t>
      </w:r>
      <w:r w:rsidRPr="000842BA">
        <w:rPr>
          <w:rFonts w:ascii="Times New Roman" w:hAnsi="Times New Roman" w:cs="Times New Roman"/>
          <w:sz w:val="24"/>
          <w:szCs w:val="24"/>
        </w:rPr>
        <w:t xml:space="preserve"> “When placing student teachers, teacher preparation programs should expect cooperating teachers to model teaching in agricultural laboratories</w:t>
      </w:r>
      <w:r w:rsidR="001D7719" w:rsidRPr="000842BA">
        <w:rPr>
          <w:rFonts w:ascii="Times New Roman" w:hAnsi="Times New Roman" w:cs="Times New Roman"/>
          <w:sz w:val="24"/>
          <w:szCs w:val="24"/>
        </w:rPr>
        <w:t>”,</w:t>
      </w:r>
      <w:r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4.71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E4681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 1.73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4.86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E4681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 0.38</w:t>
      </w:r>
      <w:r w:rsidRPr="000842BA">
        <w:rPr>
          <w:rFonts w:ascii="Times New Roman" w:hAnsi="Times New Roman" w:cs="Times New Roman"/>
          <w:sz w:val="24"/>
          <w:szCs w:val="24"/>
        </w:rPr>
        <w:t>)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 xml:space="preserve"> and</w:t>
      </w:r>
      <w:r w:rsidR="001D7719" w:rsidRPr="000842BA">
        <w:rPr>
          <w:rFonts w:ascii="Times New Roman" w:hAnsi="Times New Roman" w:cs="Times New Roman"/>
          <w:sz w:val="24"/>
          <w:szCs w:val="24"/>
        </w:rPr>
        <w:t>,</w:t>
      </w:r>
      <w:r w:rsidRPr="000842BA">
        <w:rPr>
          <w:rFonts w:ascii="Times New Roman" w:hAnsi="Times New Roman" w:cs="Times New Roman"/>
          <w:sz w:val="24"/>
          <w:szCs w:val="24"/>
        </w:rPr>
        <w:t xml:space="preserve"> “Teacher preparation programs should require that students conduct their early field experience program prior to student teaching with a teacher who integrates agricultural laboratories into instruction</w:t>
      </w:r>
      <w:r w:rsidR="001D7719" w:rsidRPr="000842BA">
        <w:rPr>
          <w:rFonts w:ascii="Times New Roman" w:hAnsi="Times New Roman" w:cs="Times New Roman"/>
          <w:sz w:val="24"/>
          <w:szCs w:val="24"/>
        </w:rPr>
        <w:t>”</w:t>
      </w:r>
      <w:r w:rsidRPr="000842BA">
        <w:rPr>
          <w:rFonts w:ascii="Times New Roman" w:hAnsi="Times New Roman" w:cs="Times New Roman"/>
          <w:sz w:val="24"/>
          <w:szCs w:val="24"/>
        </w:rPr>
        <w:t xml:space="preserve"> (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4.43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E4681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 1.73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4.71</w:t>
      </w:r>
      <w:r w:rsidR="002E4681" w:rsidRPr="000842BA">
        <w:rPr>
          <w:rFonts w:ascii="Times New Roman" w:hAnsi="Times New Roman" w:cs="Times New Roman"/>
          <w:sz w:val="24"/>
          <w:szCs w:val="24"/>
        </w:rPr>
        <w:t>, 0.49</w:t>
      </w:r>
      <w:r w:rsidRPr="000842BA">
        <w:rPr>
          <w:rFonts w:ascii="Times New Roman" w:hAnsi="Times New Roman" w:cs="Times New Roman"/>
          <w:sz w:val="24"/>
          <w:szCs w:val="24"/>
        </w:rPr>
        <w:t>)</w:t>
      </w:r>
      <w:r w:rsidR="001D7719" w:rsidRPr="000842BA">
        <w:rPr>
          <w:rFonts w:ascii="Times New Roman" w:hAnsi="Times New Roman" w:cs="Times New Roman"/>
          <w:sz w:val="24"/>
          <w:szCs w:val="24"/>
        </w:rPr>
        <w:t>.</w:t>
      </w:r>
      <w:r w:rsidRPr="000842BA">
        <w:rPr>
          <w:rFonts w:ascii="Times New Roman" w:hAnsi="Times New Roman" w:cs="Times New Roman"/>
          <w:sz w:val="24"/>
          <w:szCs w:val="24"/>
        </w:rPr>
        <w:t xml:space="preserve"> Also, </w:t>
      </w:r>
      <w:r w:rsidR="001D7719" w:rsidRPr="000842BA">
        <w:rPr>
          <w:rFonts w:ascii="Times New Roman" w:hAnsi="Times New Roman" w:cs="Times New Roman"/>
          <w:sz w:val="24"/>
          <w:szCs w:val="24"/>
        </w:rPr>
        <w:t xml:space="preserve">preservice teachers’ responses indicated increased levels of agreement toward the statement, </w:t>
      </w:r>
      <w:r w:rsidRPr="000842BA">
        <w:rPr>
          <w:rFonts w:ascii="Times New Roman" w:hAnsi="Times New Roman" w:cs="Times New Roman"/>
          <w:sz w:val="24"/>
          <w:szCs w:val="24"/>
        </w:rPr>
        <w:t>“I feel prepared to teach in agricultural laboratories (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re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3.29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E4681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 1.11</w:t>
      </w:r>
      <w:r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52A0E" w:rsidRPr="000842BA">
        <w:rPr>
          <w:rFonts w:ascii="Times New Roman" w:hAnsi="Times New Roman" w:cs="Times New Roman"/>
          <w:sz w:val="24"/>
          <w:szCs w:val="24"/>
        </w:rPr>
        <w:t>p</w:t>
      </w:r>
      <w:r w:rsidRPr="000842BA">
        <w:rPr>
          <w:rFonts w:ascii="Times New Roman" w:hAnsi="Times New Roman" w:cs="Times New Roman"/>
          <w:sz w:val="24"/>
          <w:szCs w:val="24"/>
        </w:rPr>
        <w:t xml:space="preserve">ost </w:t>
      </w:r>
      <w:r w:rsidRPr="000842BA">
        <w:rPr>
          <w:rFonts w:ascii="Times New Roman" w:hAnsi="Times New Roman" w:cs="Times New Roman"/>
          <w:i/>
          <w:sz w:val="24"/>
          <w:szCs w:val="24"/>
        </w:rPr>
        <w:t>M</w:t>
      </w:r>
      <w:r w:rsidR="00252A0E"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=</w:t>
      </w:r>
      <w:r w:rsidR="00252A0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4.14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, </w:t>
      </w:r>
      <w:r w:rsidR="002E4681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2E4681" w:rsidRPr="000842BA">
        <w:rPr>
          <w:rFonts w:ascii="Times New Roman" w:hAnsi="Times New Roman" w:cs="Times New Roman"/>
          <w:sz w:val="24"/>
          <w:szCs w:val="24"/>
        </w:rPr>
        <w:t xml:space="preserve"> 0.69</w:t>
      </w:r>
      <w:r w:rsidRPr="000842BA">
        <w:rPr>
          <w:rFonts w:ascii="Times New Roman" w:hAnsi="Times New Roman" w:cs="Times New Roman"/>
          <w:sz w:val="24"/>
          <w:szCs w:val="24"/>
        </w:rPr>
        <w:t xml:space="preserve">)” increased after the </w:t>
      </w:r>
      <w:r w:rsidR="00292C23" w:rsidRPr="000842BA">
        <w:rPr>
          <w:rFonts w:ascii="Times New Roman" w:hAnsi="Times New Roman" w:cs="Times New Roman"/>
          <w:sz w:val="24"/>
          <w:szCs w:val="24"/>
        </w:rPr>
        <w:t>laboratory</w:t>
      </w:r>
      <w:r w:rsidR="0043222B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course from neither agree nor disagree towards agree.</w:t>
      </w:r>
    </w:p>
    <w:p w:rsidR="00D17195" w:rsidRPr="000842BA" w:rsidRDefault="00D17195" w:rsidP="000842BA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AF0FDA" w:rsidRPr="000842BA" w:rsidRDefault="00741C11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t>Conclusions/Implications</w:t>
      </w:r>
      <w:r w:rsidR="00724E31" w:rsidRPr="000842BA">
        <w:rPr>
          <w:rFonts w:ascii="Times New Roman" w:hAnsi="Times New Roman" w:cs="Times New Roman"/>
          <w:b/>
          <w:sz w:val="24"/>
          <w:szCs w:val="24"/>
        </w:rPr>
        <w:t>/Recommendations</w:t>
      </w:r>
    </w:p>
    <w:p w:rsidR="00741C11" w:rsidRDefault="00741C11" w:rsidP="00D17195">
      <w:pPr>
        <w:pStyle w:val="NoSpacing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Situated learning was the theory that guided this study. </w:t>
      </w:r>
      <w:r w:rsidR="00D1719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results </w:t>
      </w:r>
      <w:r w:rsidR="001D71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conclude that the theory of situated learning is not always supported by </w:t>
      </w:r>
      <w:r w:rsidR="00724E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</w:t>
      </w:r>
      <w:r w:rsidR="001D71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findings. Results from objective one 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showed that preservice teachers’ perceptions </w:t>
      </w:r>
      <w:r w:rsidR="001D7719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shifted 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from </w:t>
      </w:r>
      <w:r w:rsidR="001D7719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neither agree nor disagree</w:t>
      </w:r>
      <w:r w:rsidR="001D7719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towards </w:t>
      </w:r>
      <w:r w:rsidR="001D7719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agree</w:t>
      </w:r>
      <w:r w:rsidR="001D7719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the choice, “I feel prepared to teach in agricultural laboratories (</w:t>
      </w:r>
      <w:r w:rsidR="00FC109E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 </w:t>
      </w:r>
      <w:r w:rsidRPr="000842B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M</w:t>
      </w:r>
      <w:r w:rsidR="008D667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0842B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=</w:t>
      </w:r>
      <w:r w:rsidR="008D667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3.29</w:t>
      </w:r>
      <w:r w:rsidR="00FC109E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2E4681" w:rsidRPr="000842BA">
        <w:rPr>
          <w:rFonts w:ascii="Times New Roman" w:hAnsi="Times New Roman" w:cs="Times New Roman"/>
          <w:sz w:val="24"/>
          <w:szCs w:val="24"/>
        </w:rPr>
        <w:t>1.11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109E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ost </w:t>
      </w:r>
      <w:r w:rsidRPr="000842B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M</w:t>
      </w:r>
      <w:r w:rsidR="008D667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0842B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=</w:t>
      </w:r>
      <w:r w:rsidR="008D667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4.14</w:t>
      </w:r>
      <w:r w:rsidR="00FC109E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109E" w:rsidRPr="000842BA">
        <w:rPr>
          <w:rFonts w:ascii="Times New Roman" w:hAnsi="Times New Roman" w:cs="Times New Roman"/>
          <w:i/>
          <w:sz w:val="24"/>
          <w:szCs w:val="24"/>
        </w:rPr>
        <w:t>SD =</w:t>
      </w:r>
      <w:r w:rsidR="00FC109E"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2E4681" w:rsidRPr="000842BA">
        <w:rPr>
          <w:rFonts w:ascii="Times New Roman" w:hAnsi="Times New Roman" w:cs="Times New Roman"/>
          <w:sz w:val="24"/>
          <w:szCs w:val="24"/>
        </w:rPr>
        <w:t>0.69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).” Although preservice teachers felt more prepared to teach in the laboratories</w:t>
      </w:r>
      <w:r w:rsidR="00E711CF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 general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results of </w:t>
      </w:r>
      <w:r w:rsidR="001D71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objective one </w:t>
      </w:r>
      <w:r w:rsidR="00E711CF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indicate there was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direct connection between facilities they visited in the </w:t>
      </w:r>
      <w:r w:rsidR="00292C23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laboratories</w:t>
      </w:r>
      <w:r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class and those they felt more or less comfortable about.</w:t>
      </w:r>
      <w:r w:rsidR="00BF412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example, students visited facilities related to eight specific laboratory settings and their leve</w:t>
      </w:r>
      <w:r w:rsidR="002114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 of comfort decreased in three</w:t>
      </w:r>
      <w:r w:rsidR="00BF412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Also, students did not visit facilities related to eight of the laboratory settings and their level</w:t>
      </w:r>
      <w:r w:rsidR="002114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comfort increased for three</w:t>
      </w:r>
      <w:r w:rsidR="00BF412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The theory of situated learning discusses </w:t>
      </w:r>
      <w:r w:rsidR="005F752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that much of what is learned is specific to the environment </w:t>
      </w:r>
      <w:r w:rsidR="00724E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which it is learned</w:t>
      </w:r>
      <w:r w:rsidR="005F752A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however, based on the results, </w:t>
      </w:r>
      <w:r w:rsidR="00724E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guided experience in specific facilities did not always positively impact </w:t>
      </w:r>
      <w:proofErr w:type="spellStart"/>
      <w:r w:rsidR="00724E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preservice</w:t>
      </w:r>
      <w:proofErr w:type="spellEnd"/>
      <w:r w:rsidR="00724E3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teachers’ level of comfort in these laboratories. </w:t>
      </w:r>
      <w:r w:rsidR="00BF4121" w:rsidRPr="000842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17195" w:rsidRPr="000842BA" w:rsidRDefault="00D17195" w:rsidP="000842BA">
      <w:pPr>
        <w:pStyle w:val="NoSpacing"/>
        <w:ind w:firstLine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F0FDA" w:rsidRPr="000842BA" w:rsidRDefault="00741C11" w:rsidP="00D171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 xml:space="preserve">Based on the results of this study, it would be beneficial for further research to be conducted. </w:t>
      </w:r>
      <w:r w:rsidR="00F831A5" w:rsidRPr="000842BA">
        <w:rPr>
          <w:rFonts w:ascii="Times New Roman" w:hAnsi="Times New Roman" w:cs="Times New Roman"/>
          <w:sz w:val="24"/>
          <w:szCs w:val="24"/>
        </w:rPr>
        <w:t xml:space="preserve">Experimental studies examining the impact of exposure to specific agricultural laboratories on </w:t>
      </w:r>
      <w:proofErr w:type="spellStart"/>
      <w:r w:rsidR="00F831A5" w:rsidRPr="000842BA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F831A5" w:rsidRPr="000842BA">
        <w:rPr>
          <w:rFonts w:ascii="Times New Roman" w:hAnsi="Times New Roman" w:cs="Times New Roman"/>
          <w:sz w:val="24"/>
          <w:szCs w:val="24"/>
        </w:rPr>
        <w:t xml:space="preserve"> teachers’ level of comfort teaching in a variety of laboratories may help discover the similarities and differences of teaching in </w:t>
      </w:r>
      <w:r w:rsidR="0039266B">
        <w:rPr>
          <w:rFonts w:ascii="Times New Roman" w:hAnsi="Times New Roman" w:cs="Times New Roman"/>
          <w:sz w:val="24"/>
          <w:szCs w:val="24"/>
        </w:rPr>
        <w:t xml:space="preserve">multiple </w:t>
      </w:r>
      <w:r w:rsidR="00F831A5" w:rsidRPr="000842BA">
        <w:rPr>
          <w:rFonts w:ascii="Times New Roman" w:hAnsi="Times New Roman" w:cs="Times New Roman"/>
          <w:sz w:val="24"/>
          <w:szCs w:val="24"/>
        </w:rPr>
        <w:t xml:space="preserve">laboratories. Further exploration </w:t>
      </w:r>
      <w:r w:rsidR="0039266B">
        <w:rPr>
          <w:rFonts w:ascii="Times New Roman" w:hAnsi="Times New Roman" w:cs="Times New Roman"/>
          <w:sz w:val="24"/>
          <w:szCs w:val="24"/>
        </w:rPr>
        <w:t xml:space="preserve">that </w:t>
      </w:r>
      <w:r w:rsidR="00F831A5" w:rsidRPr="000842BA">
        <w:rPr>
          <w:rFonts w:ascii="Times New Roman" w:hAnsi="Times New Roman" w:cs="Times New Roman"/>
          <w:sz w:val="24"/>
          <w:szCs w:val="24"/>
        </w:rPr>
        <w:t xml:space="preserve">exposure </w:t>
      </w:r>
      <w:r w:rsidR="0039266B">
        <w:rPr>
          <w:rFonts w:ascii="Times New Roman" w:hAnsi="Times New Roman" w:cs="Times New Roman"/>
          <w:sz w:val="24"/>
          <w:szCs w:val="24"/>
        </w:rPr>
        <w:t xml:space="preserve">has on </w:t>
      </w:r>
      <w:r w:rsidR="00F831A5" w:rsidRPr="000842BA">
        <w:rPr>
          <w:rFonts w:ascii="Times New Roman" w:hAnsi="Times New Roman" w:cs="Times New Roman"/>
          <w:sz w:val="24"/>
          <w:szCs w:val="24"/>
        </w:rPr>
        <w:t>students may be beneficial</w:t>
      </w:r>
      <w:r w:rsidR="0039266B">
        <w:rPr>
          <w:rFonts w:ascii="Times New Roman" w:hAnsi="Times New Roman" w:cs="Times New Roman"/>
          <w:sz w:val="24"/>
          <w:szCs w:val="24"/>
        </w:rPr>
        <w:t xml:space="preserve"> to aid</w:t>
      </w:r>
      <w:r w:rsidR="00724E31" w:rsidRPr="000842BA">
        <w:rPr>
          <w:rFonts w:ascii="Times New Roman" w:hAnsi="Times New Roman" w:cs="Times New Roman"/>
          <w:sz w:val="24"/>
          <w:szCs w:val="24"/>
        </w:rPr>
        <w:t xml:space="preserve"> teacher educators </w:t>
      </w:r>
      <w:r w:rsidR="0039266B">
        <w:rPr>
          <w:rFonts w:ascii="Times New Roman" w:hAnsi="Times New Roman" w:cs="Times New Roman"/>
          <w:sz w:val="24"/>
          <w:szCs w:val="24"/>
        </w:rPr>
        <w:t xml:space="preserve">in </w:t>
      </w:r>
      <w:r w:rsidR="00724E31" w:rsidRPr="000842BA">
        <w:rPr>
          <w:rFonts w:ascii="Times New Roman" w:hAnsi="Times New Roman" w:cs="Times New Roman"/>
          <w:sz w:val="24"/>
          <w:szCs w:val="24"/>
        </w:rPr>
        <w:t>prepar</w:t>
      </w:r>
      <w:r w:rsidR="0039266B">
        <w:rPr>
          <w:rFonts w:ascii="Times New Roman" w:hAnsi="Times New Roman" w:cs="Times New Roman"/>
          <w:sz w:val="24"/>
          <w:szCs w:val="24"/>
        </w:rPr>
        <w:t>ing</w:t>
      </w:r>
      <w:r w:rsidR="00724E31" w:rsidRPr="000842BA">
        <w:rPr>
          <w:rFonts w:ascii="Times New Roman" w:hAnsi="Times New Roman" w:cs="Times New Roman"/>
          <w:sz w:val="24"/>
          <w:szCs w:val="24"/>
        </w:rPr>
        <w:t xml:space="preserve"> agricultural education teachers for laboratory-based instruction.</w:t>
      </w:r>
    </w:p>
    <w:p w:rsidR="00C21EDA" w:rsidRPr="000842BA" w:rsidRDefault="00840BA5" w:rsidP="000842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BA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840BA5" w:rsidRDefault="00840BA5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842BA">
        <w:rPr>
          <w:rFonts w:ascii="Times New Roman" w:hAnsi="Times New Roman" w:cs="Times New Roman"/>
          <w:sz w:val="24"/>
          <w:szCs w:val="24"/>
        </w:rPr>
        <w:t xml:space="preserve">Anderson, J. R., Reder, L. </w:t>
      </w:r>
      <w:bookmarkStart w:id="0" w:name="_GoBack"/>
      <w:bookmarkEnd w:id="0"/>
      <w:r w:rsidRPr="000842BA">
        <w:rPr>
          <w:rFonts w:ascii="Times New Roman" w:hAnsi="Times New Roman" w:cs="Times New Roman"/>
          <w:sz w:val="24"/>
          <w:szCs w:val="24"/>
        </w:rPr>
        <w:t>M., &amp; Simon, H. A. (1996).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42BA">
        <w:rPr>
          <w:rFonts w:ascii="Times New Roman" w:hAnsi="Times New Roman" w:cs="Times New Roman"/>
          <w:sz w:val="24"/>
          <w:szCs w:val="24"/>
        </w:rPr>
        <w:t>Situated learning and education.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="00231AD5" w:rsidRPr="000842BA">
        <w:rPr>
          <w:rFonts w:ascii="Times New Roman" w:hAnsi="Times New Roman" w:cs="Times New Roman"/>
          <w:i/>
          <w:sz w:val="24"/>
          <w:szCs w:val="24"/>
        </w:rPr>
        <w:t>Educational Researcher, 25</w:t>
      </w:r>
      <w:r w:rsidRPr="000842BA">
        <w:rPr>
          <w:rFonts w:ascii="Times New Roman" w:hAnsi="Times New Roman" w:cs="Times New Roman"/>
          <w:sz w:val="24"/>
          <w:szCs w:val="24"/>
        </w:rPr>
        <w:t>(4)</w:t>
      </w:r>
      <w:r w:rsidR="00231AD5" w:rsidRPr="000842BA">
        <w:rPr>
          <w:rFonts w:ascii="Times New Roman" w:hAnsi="Times New Roman" w:cs="Times New Roman"/>
          <w:sz w:val="24"/>
          <w:szCs w:val="24"/>
        </w:rPr>
        <w:t>, 5-11.</w:t>
      </w:r>
    </w:p>
    <w:p w:rsidR="000842BA" w:rsidRPr="000842BA" w:rsidRDefault="000842BA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05B0" w:rsidRDefault="00F305B0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842BA">
        <w:rPr>
          <w:rFonts w:ascii="Times New Roman" w:hAnsi="Times New Roman" w:cs="Times New Roman"/>
          <w:sz w:val="24"/>
          <w:szCs w:val="24"/>
        </w:rPr>
        <w:t>Myers, B. E., Thoron, A. C., &amp; Thompson, G. W. (2009).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42BA">
        <w:rPr>
          <w:rFonts w:ascii="Times New Roman" w:hAnsi="Times New Roman" w:cs="Times New Roman"/>
          <w:sz w:val="24"/>
          <w:szCs w:val="24"/>
        </w:rPr>
        <w:t>Perceptions of the National Agriscience Teacher Ambassador Academy toward integrating science into school-based agricultural education curriculum.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Journal of Agricultural Education, 50</w:t>
      </w:r>
      <w:r w:rsidRPr="000842BA">
        <w:rPr>
          <w:rFonts w:ascii="Times New Roman" w:hAnsi="Times New Roman" w:cs="Times New Roman"/>
          <w:sz w:val="24"/>
          <w:szCs w:val="24"/>
        </w:rPr>
        <w:t>(4), 120-133. doi:10.5032/jae.2009.04120</w:t>
      </w:r>
    </w:p>
    <w:p w:rsidR="000842BA" w:rsidRPr="000842BA" w:rsidRDefault="000842BA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9967B3" w:rsidRDefault="009967B3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842BA">
        <w:rPr>
          <w:rFonts w:ascii="Times New Roman" w:hAnsi="Times New Roman" w:cs="Times New Roman"/>
          <w:sz w:val="24"/>
          <w:szCs w:val="24"/>
        </w:rPr>
        <w:t xml:space="preserve">Newcomb, L. H., McCracken, J. D., Warmbrod, J. R., &amp; Whittington, M. S. (2004). </w:t>
      </w:r>
      <w:r w:rsidRPr="000842BA">
        <w:rPr>
          <w:rFonts w:ascii="Times New Roman" w:hAnsi="Times New Roman" w:cs="Times New Roman"/>
          <w:i/>
          <w:iCs/>
          <w:sz w:val="24"/>
          <w:szCs w:val="24"/>
        </w:rPr>
        <w:t xml:space="preserve">Methods of teaching agriculture </w:t>
      </w:r>
      <w:r w:rsidRPr="000842BA">
        <w:rPr>
          <w:rFonts w:ascii="Times New Roman" w:hAnsi="Times New Roman" w:cs="Times New Roman"/>
          <w:sz w:val="24"/>
          <w:szCs w:val="24"/>
        </w:rPr>
        <w:t>(3</w:t>
      </w:r>
      <w:r w:rsidRPr="000842B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42BA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>.). Upper Saddle River, NJ: Pearson-Prentice Hall.</w:t>
      </w:r>
    </w:p>
    <w:p w:rsidR="000842BA" w:rsidRPr="000842BA" w:rsidRDefault="000842BA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8A6706" w:rsidRDefault="008A6706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842BA">
        <w:rPr>
          <w:rFonts w:ascii="Times New Roman" w:hAnsi="Times New Roman" w:cs="Times New Roman"/>
          <w:sz w:val="24"/>
          <w:szCs w:val="24"/>
        </w:rPr>
        <w:t>Phipps, L. J., Osborne, E.</w:t>
      </w:r>
      <w:r w:rsidR="008D6671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W., Dyer, J.</w:t>
      </w:r>
      <w:r w:rsidR="008D6671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E., &amp; Ball, A. (2008).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42BA">
        <w:rPr>
          <w:rFonts w:ascii="Times New Roman" w:hAnsi="Times New Roman" w:cs="Times New Roman"/>
          <w:i/>
          <w:sz w:val="24"/>
          <w:szCs w:val="24"/>
        </w:rPr>
        <w:t>Handbook on agricultural education in public schools.</w:t>
      </w:r>
      <w:proofErr w:type="gramEnd"/>
      <w:r w:rsidRPr="000842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sz w:val="24"/>
          <w:szCs w:val="24"/>
        </w:rPr>
        <w:t>Clifton Park, NY: Thompson Delmar Learning.</w:t>
      </w:r>
    </w:p>
    <w:p w:rsidR="000842BA" w:rsidRPr="000842BA" w:rsidRDefault="000842BA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13413" w:rsidRPr="000842BA" w:rsidRDefault="00C13413" w:rsidP="000842BA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842BA">
        <w:rPr>
          <w:rFonts w:ascii="Times New Roman" w:hAnsi="Times New Roman" w:cs="Times New Roman"/>
          <w:sz w:val="24"/>
          <w:szCs w:val="24"/>
        </w:rPr>
        <w:t>Shoulders, C. W., &amp; Myers, B. E. (2012).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42BA">
        <w:rPr>
          <w:rFonts w:ascii="Times New Roman" w:hAnsi="Times New Roman" w:cs="Times New Roman"/>
          <w:sz w:val="24"/>
          <w:szCs w:val="24"/>
        </w:rPr>
        <w:t>Teachers’ use of agricultural laboratories in secondary agricultural education.</w:t>
      </w:r>
      <w:proofErr w:type="gramEnd"/>
      <w:r w:rsidRPr="000842BA">
        <w:rPr>
          <w:rFonts w:ascii="Times New Roman" w:hAnsi="Times New Roman" w:cs="Times New Roman"/>
          <w:sz w:val="24"/>
          <w:szCs w:val="24"/>
        </w:rPr>
        <w:t xml:space="preserve"> </w:t>
      </w:r>
      <w:r w:rsidRPr="000842BA">
        <w:rPr>
          <w:rFonts w:ascii="Times New Roman" w:hAnsi="Times New Roman" w:cs="Times New Roman"/>
          <w:i/>
          <w:sz w:val="24"/>
          <w:szCs w:val="24"/>
        </w:rPr>
        <w:t>Journal of Agricultural Education, 5</w:t>
      </w:r>
      <w:r w:rsidRPr="000842BA">
        <w:rPr>
          <w:rFonts w:ascii="Times New Roman" w:hAnsi="Times New Roman" w:cs="Times New Roman"/>
          <w:sz w:val="24"/>
          <w:szCs w:val="24"/>
        </w:rPr>
        <w:t>(2), 124-138. doi:10.5032/jae.2012.02124</w:t>
      </w:r>
    </w:p>
    <w:p w:rsidR="00C13413" w:rsidRPr="00FB69CC" w:rsidRDefault="00C13413" w:rsidP="00AF45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13413" w:rsidRPr="00FB69CC" w:rsidSect="00BD01A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D6A" w:rsidRDefault="00150D6A" w:rsidP="00AF0FDA">
      <w:pPr>
        <w:spacing w:after="0" w:line="240" w:lineRule="auto"/>
      </w:pPr>
      <w:r>
        <w:separator/>
      </w:r>
    </w:p>
  </w:endnote>
  <w:endnote w:type="continuationSeparator" w:id="0">
    <w:p w:rsidR="00150D6A" w:rsidRDefault="00150D6A" w:rsidP="00AF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E48" w:rsidRDefault="00E63E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E48" w:rsidRDefault="00E63E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E48" w:rsidRDefault="00E63E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D6A" w:rsidRDefault="00150D6A" w:rsidP="00AF0FDA">
      <w:pPr>
        <w:spacing w:after="0" w:line="240" w:lineRule="auto"/>
      </w:pPr>
      <w:r>
        <w:separator/>
      </w:r>
    </w:p>
  </w:footnote>
  <w:footnote w:type="continuationSeparator" w:id="0">
    <w:p w:rsidR="00150D6A" w:rsidRDefault="00150D6A" w:rsidP="00AF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E48" w:rsidRDefault="00E63E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DA" w:rsidRPr="00FB69CC" w:rsidRDefault="00AF0FDA">
    <w:pPr>
      <w:pStyle w:val="Header"/>
      <w:rPr>
        <w:rFonts w:ascii="Times New Roman" w:hAnsi="Times New Roman" w:cs="Times New Roman"/>
      </w:rPr>
    </w:pPr>
    <w:r w:rsidRPr="00FB69CC">
      <w:rPr>
        <w:rFonts w:ascii="Times New Roman" w:hAnsi="Times New Roman" w:cs="Times New Roman"/>
      </w:rPr>
      <w:ptab w:relativeTo="margin" w:alignment="center" w:leader="none"/>
    </w:r>
    <w:r w:rsidRPr="00FB69CC">
      <w:rPr>
        <w:rFonts w:ascii="Times New Roman" w:hAnsi="Times New Roman" w:cs="Times New Roman"/>
      </w:rPr>
      <w:ptab w:relativeTo="margin" w:alignment="right" w:leader="none"/>
    </w:r>
    <w:r w:rsidRPr="00FB69CC">
      <w:rPr>
        <w:rFonts w:ascii="Times New Roman" w:hAnsi="Times New Roman" w:cs="Times New Roman"/>
      </w:rPr>
      <w:t>Research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E48" w:rsidRDefault="00E63E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BB"/>
    <w:rsid w:val="000002AA"/>
    <w:rsid w:val="0001535B"/>
    <w:rsid w:val="00051A3C"/>
    <w:rsid w:val="000842BA"/>
    <w:rsid w:val="000D116F"/>
    <w:rsid w:val="001307E3"/>
    <w:rsid w:val="00150D6A"/>
    <w:rsid w:val="0017625F"/>
    <w:rsid w:val="001973D7"/>
    <w:rsid w:val="001D7131"/>
    <w:rsid w:val="001D7719"/>
    <w:rsid w:val="001F33E0"/>
    <w:rsid w:val="002114A1"/>
    <w:rsid w:val="00223A95"/>
    <w:rsid w:val="00231AD5"/>
    <w:rsid w:val="002503EF"/>
    <w:rsid w:val="00252A0E"/>
    <w:rsid w:val="0025483D"/>
    <w:rsid w:val="00292C23"/>
    <w:rsid w:val="00294211"/>
    <w:rsid w:val="002A4CA7"/>
    <w:rsid w:val="002E4681"/>
    <w:rsid w:val="002E5485"/>
    <w:rsid w:val="00317568"/>
    <w:rsid w:val="00325BF6"/>
    <w:rsid w:val="003458D1"/>
    <w:rsid w:val="0039266B"/>
    <w:rsid w:val="00393BA5"/>
    <w:rsid w:val="0043222B"/>
    <w:rsid w:val="00432D85"/>
    <w:rsid w:val="004F51B0"/>
    <w:rsid w:val="00592F42"/>
    <w:rsid w:val="005C3314"/>
    <w:rsid w:val="005C5F07"/>
    <w:rsid w:val="005C6FB1"/>
    <w:rsid w:val="005F2719"/>
    <w:rsid w:val="005F69EB"/>
    <w:rsid w:val="005F752A"/>
    <w:rsid w:val="006A49BF"/>
    <w:rsid w:val="00715C67"/>
    <w:rsid w:val="00724E31"/>
    <w:rsid w:val="00741C11"/>
    <w:rsid w:val="007D1117"/>
    <w:rsid w:val="008145B2"/>
    <w:rsid w:val="00816E50"/>
    <w:rsid w:val="00830A9A"/>
    <w:rsid w:val="00840BA5"/>
    <w:rsid w:val="00847CAA"/>
    <w:rsid w:val="008A6706"/>
    <w:rsid w:val="008B1818"/>
    <w:rsid w:val="008D6671"/>
    <w:rsid w:val="00973FFE"/>
    <w:rsid w:val="009967B3"/>
    <w:rsid w:val="00A11248"/>
    <w:rsid w:val="00AF0FDA"/>
    <w:rsid w:val="00AF459B"/>
    <w:rsid w:val="00B1490E"/>
    <w:rsid w:val="00B24570"/>
    <w:rsid w:val="00B65EFA"/>
    <w:rsid w:val="00B93CBC"/>
    <w:rsid w:val="00BB074A"/>
    <w:rsid w:val="00BD01A9"/>
    <w:rsid w:val="00BF4121"/>
    <w:rsid w:val="00C13413"/>
    <w:rsid w:val="00C160F8"/>
    <w:rsid w:val="00C21EDA"/>
    <w:rsid w:val="00CB4DB0"/>
    <w:rsid w:val="00CD33C5"/>
    <w:rsid w:val="00D01A14"/>
    <w:rsid w:val="00D01E68"/>
    <w:rsid w:val="00D17195"/>
    <w:rsid w:val="00D56B51"/>
    <w:rsid w:val="00DC1C02"/>
    <w:rsid w:val="00DD1C60"/>
    <w:rsid w:val="00DE68CC"/>
    <w:rsid w:val="00E32F45"/>
    <w:rsid w:val="00E63E48"/>
    <w:rsid w:val="00E711CF"/>
    <w:rsid w:val="00E740E2"/>
    <w:rsid w:val="00F24872"/>
    <w:rsid w:val="00F305B0"/>
    <w:rsid w:val="00F729BB"/>
    <w:rsid w:val="00F831A5"/>
    <w:rsid w:val="00FB60C5"/>
    <w:rsid w:val="00FB69CC"/>
    <w:rsid w:val="00FC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459B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1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153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0F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FDA"/>
  </w:style>
  <w:style w:type="paragraph" w:styleId="Footer">
    <w:name w:val="footer"/>
    <w:basedOn w:val="Normal"/>
    <w:link w:val="FooterChar"/>
    <w:uiPriority w:val="99"/>
    <w:unhideWhenUsed/>
    <w:rsid w:val="00AF0F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FDA"/>
  </w:style>
  <w:style w:type="paragraph" w:styleId="BalloonText">
    <w:name w:val="Balloon Text"/>
    <w:basedOn w:val="Normal"/>
    <w:link w:val="BalloonTextChar"/>
    <w:uiPriority w:val="99"/>
    <w:semiHidden/>
    <w:unhideWhenUsed/>
    <w:rsid w:val="00AF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F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0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92C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2C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2C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2C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2C2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7719"/>
    <w:pPr>
      <w:spacing w:after="0" w:line="240" w:lineRule="auto"/>
    </w:pPr>
  </w:style>
  <w:style w:type="paragraph" w:styleId="NoSpacing">
    <w:name w:val="No Spacing"/>
    <w:uiPriority w:val="1"/>
    <w:qFormat/>
    <w:rsid w:val="000842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459B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1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153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0F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FDA"/>
  </w:style>
  <w:style w:type="paragraph" w:styleId="Footer">
    <w:name w:val="footer"/>
    <w:basedOn w:val="Normal"/>
    <w:link w:val="FooterChar"/>
    <w:uiPriority w:val="99"/>
    <w:unhideWhenUsed/>
    <w:rsid w:val="00AF0F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FDA"/>
  </w:style>
  <w:style w:type="paragraph" w:styleId="BalloonText">
    <w:name w:val="Balloon Text"/>
    <w:basedOn w:val="Normal"/>
    <w:link w:val="BalloonTextChar"/>
    <w:uiPriority w:val="99"/>
    <w:semiHidden/>
    <w:unhideWhenUsed/>
    <w:rsid w:val="00AF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F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0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92C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2C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2C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2C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2C2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7719"/>
    <w:pPr>
      <w:spacing w:after="0" w:line="240" w:lineRule="auto"/>
    </w:pPr>
  </w:style>
  <w:style w:type="paragraph" w:styleId="NoSpacing">
    <w:name w:val="No Spacing"/>
    <w:uiPriority w:val="1"/>
    <w:qFormat/>
    <w:rsid w:val="000842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4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7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96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58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696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200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218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40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625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155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45042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371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563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367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7693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752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348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499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6319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4394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4607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73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346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784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0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8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68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83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8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5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5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03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4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031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9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827145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041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600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588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31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73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881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335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5922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dees@uark.ed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athoron@ufl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shoulde@uark.ed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31314-5F84-4B63-BBAD-CCDCA81F9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1387</Words>
  <Characters>7907</Characters>
  <Application>Microsoft Office Word</Application>
  <DocSecurity>0</DocSecurity>
  <Lines>65</Lines>
  <Paragraphs>18</Paragraphs>
  <ScaleCrop>false</ScaleCrop>
  <Company/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2012-10-18T22:30:00Z</dcterms:created>
  <dcterms:modified xsi:type="dcterms:W3CDTF">2012-10-18T22:30:00Z</dcterms:modified>
</cp:coreProperties>
</file>