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DDA" w:rsidRDefault="00E237E8" w:rsidP="008C6339">
      <w:pPr>
        <w:jc w:val="center"/>
        <w:rPr>
          <w:rFonts w:ascii="Times New Roman" w:hAnsi="Times New Roman"/>
          <w:b/>
        </w:rPr>
      </w:pPr>
      <w:r>
        <w:rPr>
          <w:rFonts w:ascii="Times New Roman" w:hAnsi="Times New Roman"/>
          <w:b/>
        </w:rPr>
        <w:t>Promoting the Industry: Stakeholders Beliefs Regarding an Agricultural Education Career Development Event within a State FFA Association</w:t>
      </w:r>
    </w:p>
    <w:p w:rsidR="00D53DDA" w:rsidRDefault="00D53DDA" w:rsidP="00D53DDA">
      <w:pPr>
        <w:ind w:right="-720"/>
        <w:jc w:val="center"/>
        <w:rPr>
          <w:rFonts w:ascii="Times New Roman" w:hAnsi="Times New Roman"/>
          <w:b/>
        </w:rPr>
      </w:pPr>
    </w:p>
    <w:p w:rsidR="00D53DDA" w:rsidRDefault="00D53DDA" w:rsidP="008C6339">
      <w:pPr>
        <w:jc w:val="center"/>
        <w:rPr>
          <w:rFonts w:ascii="Times New Roman" w:hAnsi="Times New Roman"/>
        </w:rPr>
      </w:pPr>
      <w:r>
        <w:rPr>
          <w:rFonts w:ascii="Times New Roman" w:hAnsi="Times New Roman"/>
        </w:rPr>
        <w:t>Submitted to:</w:t>
      </w:r>
    </w:p>
    <w:p w:rsidR="00D53DDA" w:rsidRDefault="00D53DDA" w:rsidP="00D53DDA">
      <w:pPr>
        <w:ind w:right="-720"/>
        <w:jc w:val="center"/>
        <w:rPr>
          <w:rFonts w:ascii="Times New Roman" w:hAnsi="Times New Roman"/>
        </w:rPr>
      </w:pPr>
    </w:p>
    <w:p w:rsidR="00D53DDA" w:rsidRDefault="00D53DDA" w:rsidP="008C6339">
      <w:pPr>
        <w:jc w:val="center"/>
        <w:rPr>
          <w:rFonts w:ascii="Times New Roman" w:hAnsi="Times New Roman"/>
        </w:rPr>
      </w:pPr>
      <w:r>
        <w:rPr>
          <w:rFonts w:ascii="Times New Roman" w:hAnsi="Times New Roman"/>
        </w:rPr>
        <w:t>Southern Association for Agricultural Scientists</w:t>
      </w:r>
    </w:p>
    <w:p w:rsidR="00D53DDA" w:rsidRDefault="00D53DDA" w:rsidP="008C6339">
      <w:pPr>
        <w:jc w:val="center"/>
        <w:rPr>
          <w:rFonts w:ascii="Times New Roman" w:hAnsi="Times New Roman"/>
        </w:rPr>
      </w:pPr>
      <w:r>
        <w:rPr>
          <w:rFonts w:ascii="Times New Roman" w:hAnsi="Times New Roman"/>
        </w:rPr>
        <w:t>Orlando, Florida</w:t>
      </w:r>
    </w:p>
    <w:p w:rsidR="00D53DDA" w:rsidRDefault="00D53DDA" w:rsidP="00D53DDA">
      <w:pPr>
        <w:ind w:right="-720"/>
        <w:jc w:val="center"/>
        <w:rPr>
          <w:rFonts w:ascii="Times New Roman" w:hAnsi="Times New Roman"/>
        </w:rPr>
      </w:pPr>
    </w:p>
    <w:p w:rsidR="00D53DDA" w:rsidRDefault="00D53DDA" w:rsidP="00FD2D26">
      <w:pPr>
        <w:jc w:val="center"/>
        <w:rPr>
          <w:rFonts w:ascii="Times New Roman" w:hAnsi="Times New Roman"/>
        </w:rPr>
      </w:pPr>
      <w:r>
        <w:rPr>
          <w:rFonts w:ascii="Times New Roman" w:hAnsi="Times New Roman"/>
        </w:rPr>
        <w:t>Research Poster</w:t>
      </w: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D53DDA">
      <w:pPr>
        <w:ind w:right="-720"/>
        <w:jc w:val="center"/>
        <w:rPr>
          <w:rFonts w:ascii="Times New Roman" w:hAnsi="Times New Roman"/>
        </w:rPr>
      </w:pPr>
    </w:p>
    <w:p w:rsidR="00D53DDA" w:rsidRDefault="00D53DDA" w:rsidP="008C6339">
      <w:pPr>
        <w:jc w:val="center"/>
        <w:rPr>
          <w:rFonts w:ascii="Times New Roman" w:hAnsi="Times New Roman"/>
        </w:rPr>
      </w:pPr>
      <w:r>
        <w:rPr>
          <w:rFonts w:ascii="Times New Roman" w:hAnsi="Times New Roman"/>
        </w:rPr>
        <w:t>Submitted by:</w:t>
      </w:r>
    </w:p>
    <w:p w:rsidR="00D53DDA" w:rsidRDefault="00D53DDA" w:rsidP="008C6339">
      <w:pPr>
        <w:jc w:val="center"/>
        <w:rPr>
          <w:rFonts w:ascii="Times New Roman" w:hAnsi="Times New Roman"/>
        </w:rPr>
      </w:pPr>
    </w:p>
    <w:p w:rsidR="00D53DDA" w:rsidRDefault="00D53DDA" w:rsidP="008C6339">
      <w:pPr>
        <w:jc w:val="center"/>
        <w:rPr>
          <w:rFonts w:ascii="Times New Roman" w:hAnsi="Times New Roman"/>
        </w:rPr>
      </w:pPr>
      <w:r>
        <w:rPr>
          <w:rFonts w:ascii="Times New Roman" w:hAnsi="Times New Roman"/>
        </w:rPr>
        <w:t>Ms. Joenelle L. Futrell</w:t>
      </w:r>
    </w:p>
    <w:p w:rsidR="00D53DDA" w:rsidRDefault="00D53DDA" w:rsidP="008C6339">
      <w:pPr>
        <w:jc w:val="center"/>
        <w:rPr>
          <w:rFonts w:ascii="Times New Roman" w:hAnsi="Times New Roman"/>
        </w:rPr>
      </w:pPr>
      <w:r>
        <w:rPr>
          <w:rFonts w:ascii="Times New Roman" w:hAnsi="Times New Roman"/>
        </w:rPr>
        <w:t>University of Kentucky</w:t>
      </w:r>
    </w:p>
    <w:p w:rsidR="00D53DDA" w:rsidRDefault="00D53DDA" w:rsidP="008C6339">
      <w:pPr>
        <w:jc w:val="center"/>
        <w:rPr>
          <w:rFonts w:ascii="Times New Roman" w:hAnsi="Times New Roman"/>
        </w:rPr>
      </w:pPr>
      <w:r w:rsidRPr="00613144">
        <w:rPr>
          <w:rFonts w:ascii="Times New Roman" w:hAnsi="Times New Roman"/>
        </w:rPr>
        <w:t>joenelle.futrell14@uky.edu</w:t>
      </w:r>
    </w:p>
    <w:p w:rsidR="00D53DDA" w:rsidRDefault="00D53DDA" w:rsidP="008C6339">
      <w:pPr>
        <w:ind w:left="-720" w:firstLine="720"/>
        <w:jc w:val="center"/>
        <w:rPr>
          <w:rFonts w:ascii="Times New Roman" w:hAnsi="Times New Roman"/>
        </w:rPr>
      </w:pPr>
    </w:p>
    <w:p w:rsidR="00E237E8" w:rsidRDefault="00E237E8" w:rsidP="008C6339">
      <w:pPr>
        <w:ind w:left="-720" w:firstLine="720"/>
        <w:jc w:val="center"/>
        <w:rPr>
          <w:rFonts w:ascii="Times New Roman" w:hAnsi="Times New Roman"/>
        </w:rPr>
      </w:pPr>
      <w:r>
        <w:rPr>
          <w:rFonts w:ascii="Times New Roman" w:hAnsi="Times New Roman"/>
        </w:rPr>
        <w:t>Dr. Rebekah B. Epps</w:t>
      </w:r>
    </w:p>
    <w:p w:rsidR="00E237E8" w:rsidRDefault="00613144" w:rsidP="008C6339">
      <w:pPr>
        <w:ind w:left="-720" w:firstLine="720"/>
        <w:jc w:val="center"/>
        <w:rPr>
          <w:rFonts w:ascii="Times New Roman" w:hAnsi="Times New Roman"/>
        </w:rPr>
      </w:pPr>
      <w:r>
        <w:rPr>
          <w:rFonts w:ascii="Times New Roman" w:hAnsi="Times New Roman"/>
        </w:rPr>
        <w:t>708</w:t>
      </w:r>
      <w:r w:rsidR="00E237E8">
        <w:rPr>
          <w:rFonts w:ascii="Times New Roman" w:hAnsi="Times New Roman"/>
        </w:rPr>
        <w:t xml:space="preserve"> W. P. </w:t>
      </w:r>
      <w:proofErr w:type="spellStart"/>
      <w:r w:rsidR="00E237E8">
        <w:rPr>
          <w:rFonts w:ascii="Times New Roman" w:hAnsi="Times New Roman"/>
        </w:rPr>
        <w:t>Garrigus</w:t>
      </w:r>
      <w:proofErr w:type="spellEnd"/>
      <w:r w:rsidR="00E237E8">
        <w:rPr>
          <w:rFonts w:ascii="Times New Roman" w:hAnsi="Times New Roman"/>
        </w:rPr>
        <w:t xml:space="preserve"> Building</w:t>
      </w:r>
    </w:p>
    <w:p w:rsidR="00E237E8" w:rsidRDefault="00E237E8" w:rsidP="008C6339">
      <w:pPr>
        <w:ind w:left="-720" w:firstLine="720"/>
        <w:jc w:val="center"/>
        <w:rPr>
          <w:rFonts w:ascii="Times New Roman" w:hAnsi="Times New Roman"/>
        </w:rPr>
      </w:pPr>
      <w:r>
        <w:rPr>
          <w:rFonts w:ascii="Times New Roman" w:hAnsi="Times New Roman"/>
        </w:rPr>
        <w:t>Lexington, KY 40546</w:t>
      </w:r>
    </w:p>
    <w:p w:rsidR="00E237E8" w:rsidRDefault="00E237E8" w:rsidP="008C6339">
      <w:pPr>
        <w:ind w:left="-720" w:firstLine="720"/>
        <w:jc w:val="center"/>
        <w:rPr>
          <w:rFonts w:ascii="Times New Roman" w:hAnsi="Times New Roman"/>
        </w:rPr>
      </w:pPr>
      <w:r>
        <w:rPr>
          <w:rFonts w:ascii="Times New Roman" w:hAnsi="Times New Roman"/>
        </w:rPr>
        <w:t>rebekah.epps@uky.edu</w:t>
      </w:r>
    </w:p>
    <w:p w:rsidR="00E237E8" w:rsidRDefault="00E237E8" w:rsidP="008C6339">
      <w:pPr>
        <w:ind w:left="-720" w:firstLine="720"/>
        <w:jc w:val="center"/>
        <w:rPr>
          <w:rFonts w:ascii="Times New Roman" w:hAnsi="Times New Roman"/>
        </w:rPr>
      </w:pPr>
    </w:p>
    <w:p w:rsidR="00D53DDA" w:rsidRPr="00602B3F" w:rsidRDefault="00D53DDA" w:rsidP="008C6339">
      <w:pPr>
        <w:jc w:val="center"/>
        <w:rPr>
          <w:rFonts w:ascii="Times New Roman" w:hAnsi="Times New Roman" w:cs="Times New Roman"/>
        </w:rPr>
      </w:pPr>
      <w:r w:rsidRPr="00602B3F">
        <w:rPr>
          <w:rFonts w:ascii="Times New Roman" w:hAnsi="Times New Roman" w:cs="Times New Roman"/>
        </w:rPr>
        <w:t>Dr. Stacy</w:t>
      </w:r>
      <w:r>
        <w:rPr>
          <w:rFonts w:ascii="Times New Roman" w:hAnsi="Times New Roman" w:cs="Times New Roman"/>
        </w:rPr>
        <w:t xml:space="preserve"> K.</w:t>
      </w:r>
      <w:r w:rsidRPr="00602B3F">
        <w:rPr>
          <w:rFonts w:ascii="Times New Roman" w:hAnsi="Times New Roman" w:cs="Times New Roman"/>
        </w:rPr>
        <w:t xml:space="preserve"> Vincent</w:t>
      </w:r>
    </w:p>
    <w:p w:rsidR="00D53DDA" w:rsidRPr="00602B3F" w:rsidRDefault="00D53DDA" w:rsidP="008C6339">
      <w:pPr>
        <w:jc w:val="center"/>
        <w:rPr>
          <w:rFonts w:ascii="Times New Roman" w:hAnsi="Times New Roman" w:cs="Times New Roman"/>
        </w:rPr>
      </w:pPr>
      <w:r w:rsidRPr="00602B3F">
        <w:rPr>
          <w:rFonts w:ascii="Times New Roman" w:hAnsi="Times New Roman" w:cs="Times New Roman"/>
        </w:rPr>
        <w:t xml:space="preserve">505 W.P. </w:t>
      </w:r>
      <w:proofErr w:type="spellStart"/>
      <w:r w:rsidRPr="00602B3F">
        <w:rPr>
          <w:rFonts w:ascii="Times New Roman" w:hAnsi="Times New Roman" w:cs="Times New Roman"/>
        </w:rPr>
        <w:t>Garrigus</w:t>
      </w:r>
      <w:proofErr w:type="spellEnd"/>
      <w:r w:rsidRPr="00602B3F">
        <w:rPr>
          <w:rFonts w:ascii="Times New Roman" w:hAnsi="Times New Roman" w:cs="Times New Roman"/>
        </w:rPr>
        <w:t xml:space="preserve"> Building</w:t>
      </w:r>
    </w:p>
    <w:p w:rsidR="00D53DDA" w:rsidRPr="00602B3F" w:rsidRDefault="00D53DDA" w:rsidP="008C6339">
      <w:pPr>
        <w:jc w:val="center"/>
        <w:rPr>
          <w:rFonts w:ascii="Times New Roman" w:hAnsi="Times New Roman" w:cs="Times New Roman"/>
        </w:rPr>
      </w:pPr>
      <w:r w:rsidRPr="00602B3F">
        <w:rPr>
          <w:rFonts w:ascii="Times New Roman" w:hAnsi="Times New Roman" w:cs="Times New Roman"/>
        </w:rPr>
        <w:t>Lexington KY, 40546</w:t>
      </w:r>
    </w:p>
    <w:p w:rsidR="00D53DDA" w:rsidRPr="00602B3F" w:rsidRDefault="00D53DDA" w:rsidP="008C6339">
      <w:pPr>
        <w:jc w:val="center"/>
        <w:rPr>
          <w:rFonts w:ascii="Times New Roman" w:hAnsi="Times New Roman" w:cs="Times New Roman"/>
        </w:rPr>
      </w:pPr>
      <w:r w:rsidRPr="00602B3F">
        <w:rPr>
          <w:rFonts w:ascii="Times New Roman" w:hAnsi="Times New Roman" w:cs="Times New Roman"/>
        </w:rPr>
        <w:t>(859) 257-7588</w:t>
      </w:r>
    </w:p>
    <w:p w:rsidR="00D53DDA" w:rsidRPr="00602B3F" w:rsidRDefault="00D53DDA" w:rsidP="008C6339">
      <w:pPr>
        <w:jc w:val="center"/>
        <w:rPr>
          <w:rFonts w:ascii="Times New Roman" w:hAnsi="Times New Roman" w:cs="Times New Roman"/>
        </w:rPr>
      </w:pPr>
      <w:r w:rsidRPr="00602B3F">
        <w:rPr>
          <w:rFonts w:ascii="Times New Roman" w:hAnsi="Times New Roman" w:cs="Times New Roman"/>
        </w:rPr>
        <w:t>stacy.vincent@uky.edu</w:t>
      </w:r>
    </w:p>
    <w:p w:rsidR="00D53DDA" w:rsidRPr="00D53DDA" w:rsidRDefault="00D53DDA" w:rsidP="00250C5F">
      <w:pPr>
        <w:ind w:left="-720" w:right="-720" w:firstLine="720"/>
        <w:jc w:val="center"/>
        <w:rPr>
          <w:rFonts w:ascii="Times New Roman" w:hAnsi="Times New Roman"/>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D53DDA" w:rsidRDefault="00D53DDA" w:rsidP="00250C5F">
      <w:pPr>
        <w:ind w:left="-720" w:right="-720" w:firstLine="720"/>
        <w:jc w:val="center"/>
        <w:rPr>
          <w:rFonts w:ascii="Times New Roman" w:hAnsi="Times New Roman"/>
          <w:b/>
        </w:rPr>
      </w:pPr>
    </w:p>
    <w:p w:rsidR="00E237E8" w:rsidRDefault="00E237E8" w:rsidP="00E237E8">
      <w:pPr>
        <w:jc w:val="center"/>
        <w:rPr>
          <w:rFonts w:ascii="Times New Roman" w:hAnsi="Times New Roman"/>
          <w:b/>
        </w:rPr>
      </w:pPr>
      <w:r>
        <w:rPr>
          <w:rFonts w:ascii="Times New Roman" w:hAnsi="Times New Roman"/>
          <w:b/>
        </w:rPr>
        <w:lastRenderedPageBreak/>
        <w:t>Promoting the Industry: Stakeholders Beliefs Regarding an Agricultural Education Career Development Event within a State FFA Association</w:t>
      </w:r>
    </w:p>
    <w:p w:rsidR="003A2F13" w:rsidRDefault="003A2F13" w:rsidP="003A2F13">
      <w:pPr>
        <w:ind w:firstLine="720"/>
        <w:jc w:val="center"/>
        <w:rPr>
          <w:rFonts w:ascii="Times New Roman" w:hAnsi="Times New Roman"/>
          <w:b/>
        </w:rPr>
      </w:pPr>
    </w:p>
    <w:p w:rsidR="003A2F13" w:rsidRDefault="003A2F13" w:rsidP="00AC4203">
      <w:pPr>
        <w:jc w:val="center"/>
        <w:rPr>
          <w:rFonts w:ascii="Times New Roman" w:hAnsi="Times New Roman"/>
          <w:b/>
        </w:rPr>
      </w:pPr>
      <w:bookmarkStart w:id="0" w:name="_GoBack"/>
      <w:bookmarkEnd w:id="0"/>
      <w:r>
        <w:rPr>
          <w:rFonts w:ascii="Times New Roman" w:hAnsi="Times New Roman"/>
          <w:b/>
        </w:rPr>
        <w:t>Introduction/Need for Research</w:t>
      </w:r>
    </w:p>
    <w:p w:rsidR="003A2F13" w:rsidRPr="003A2F13" w:rsidRDefault="003A2F13" w:rsidP="003A2F13">
      <w:pPr>
        <w:ind w:firstLine="720"/>
        <w:jc w:val="center"/>
        <w:rPr>
          <w:rFonts w:ascii="Times New Roman" w:hAnsi="Times New Roman"/>
          <w:b/>
        </w:rPr>
      </w:pPr>
    </w:p>
    <w:p w:rsidR="008E0CA3" w:rsidRDefault="00A57CB0" w:rsidP="005932FF">
      <w:pPr>
        <w:ind w:firstLine="720"/>
        <w:rPr>
          <w:rFonts w:ascii="Times New Roman" w:hAnsi="Times New Roman"/>
        </w:rPr>
      </w:pPr>
      <w:r>
        <w:rPr>
          <w:rFonts w:ascii="Times New Roman" w:hAnsi="Times New Roman"/>
        </w:rPr>
        <w:t xml:space="preserve">In the United States, </w:t>
      </w:r>
      <w:r w:rsidR="005277F4">
        <w:rPr>
          <w:rFonts w:ascii="Times New Roman" w:hAnsi="Times New Roman"/>
        </w:rPr>
        <w:t>agricultural</w:t>
      </w:r>
      <w:r w:rsidR="0016501C">
        <w:rPr>
          <w:rFonts w:ascii="Times New Roman" w:hAnsi="Times New Roman"/>
        </w:rPr>
        <w:t xml:space="preserve"> education </w:t>
      </w:r>
      <w:r w:rsidR="00596385">
        <w:rPr>
          <w:rFonts w:ascii="Times New Roman" w:hAnsi="Times New Roman"/>
        </w:rPr>
        <w:t>changes</w:t>
      </w:r>
      <w:r w:rsidR="0016501C">
        <w:rPr>
          <w:rFonts w:ascii="Times New Roman" w:hAnsi="Times New Roman"/>
        </w:rPr>
        <w:t xml:space="preserve"> constantly </w:t>
      </w:r>
      <w:r w:rsidR="00596385">
        <w:rPr>
          <w:rFonts w:ascii="Times New Roman" w:hAnsi="Times New Roman"/>
        </w:rPr>
        <w:t>because of growth in the agriculture industry, variances in content, passage of new educational legislation, and the supply and demand of q</w:t>
      </w:r>
      <w:r w:rsidR="00CF680C">
        <w:rPr>
          <w:rFonts w:ascii="Times New Roman" w:hAnsi="Times New Roman"/>
        </w:rPr>
        <w:t xml:space="preserve">ualified agriculture educators (Rodman, 1987). </w:t>
      </w:r>
      <w:r w:rsidR="008E0CA3">
        <w:rPr>
          <w:rFonts w:ascii="Times New Roman" w:hAnsi="Times New Roman"/>
        </w:rPr>
        <w:t>In one study, it was concluded that because</w:t>
      </w:r>
      <w:r w:rsidR="00596385">
        <w:rPr>
          <w:rFonts w:ascii="Times New Roman" w:hAnsi="Times New Roman"/>
        </w:rPr>
        <w:t xml:space="preserve"> of fluctuation in the supply and demand of qualified agriculture educators, a shortage </w:t>
      </w:r>
      <w:r>
        <w:rPr>
          <w:rFonts w:ascii="Times New Roman" w:hAnsi="Times New Roman"/>
        </w:rPr>
        <w:t xml:space="preserve">of agriculture educators exists </w:t>
      </w:r>
      <w:r w:rsidR="00CF680C">
        <w:rPr>
          <w:rFonts w:ascii="Times New Roman" w:hAnsi="Times New Roman"/>
        </w:rPr>
        <w:t>(Camp,</w:t>
      </w:r>
      <w:r w:rsidR="005277F4">
        <w:rPr>
          <w:rFonts w:ascii="Times New Roman" w:hAnsi="Times New Roman"/>
        </w:rPr>
        <w:t xml:space="preserve"> Broyles, &amp; Skelton,</w:t>
      </w:r>
      <w:r w:rsidR="00CF680C">
        <w:rPr>
          <w:rFonts w:ascii="Times New Roman" w:hAnsi="Times New Roman"/>
        </w:rPr>
        <w:t xml:space="preserve"> 2002)</w:t>
      </w:r>
      <w:r>
        <w:rPr>
          <w:rFonts w:ascii="Times New Roman" w:hAnsi="Times New Roman"/>
        </w:rPr>
        <w:t>.</w:t>
      </w:r>
      <w:r w:rsidR="00596385">
        <w:rPr>
          <w:rFonts w:ascii="Times New Roman" w:hAnsi="Times New Roman"/>
        </w:rPr>
        <w:t xml:space="preserve"> </w:t>
      </w:r>
      <w:r w:rsidR="008E0CA3">
        <w:rPr>
          <w:rFonts w:ascii="Times New Roman" w:hAnsi="Times New Roman"/>
        </w:rPr>
        <w:t>More specifically, d</w:t>
      </w:r>
      <w:r>
        <w:rPr>
          <w:rFonts w:ascii="Times New Roman" w:hAnsi="Times New Roman"/>
        </w:rPr>
        <w:t>uring the 2009-2010 school year, 21 agriculture departments could not operate d</w:t>
      </w:r>
      <w:r w:rsidR="008E0CA3">
        <w:rPr>
          <w:rFonts w:ascii="Times New Roman" w:hAnsi="Times New Roman"/>
        </w:rPr>
        <w:t xml:space="preserve">ue to lack of a teacher and </w:t>
      </w:r>
      <w:r w:rsidR="00596385">
        <w:rPr>
          <w:rFonts w:ascii="Times New Roman" w:hAnsi="Times New Roman"/>
        </w:rPr>
        <w:t>only half of qualified teachers are expec</w:t>
      </w:r>
      <w:r w:rsidR="009829EA">
        <w:rPr>
          <w:rFonts w:ascii="Times New Roman" w:hAnsi="Times New Roman"/>
        </w:rPr>
        <w:t>ted to enter the teaching field</w:t>
      </w:r>
      <w:r w:rsidR="00596385">
        <w:rPr>
          <w:rFonts w:ascii="Times New Roman" w:hAnsi="Times New Roman"/>
        </w:rPr>
        <w:t xml:space="preserve"> </w:t>
      </w:r>
      <w:r w:rsidR="00CF680C">
        <w:rPr>
          <w:rFonts w:ascii="Times New Roman" w:hAnsi="Times New Roman"/>
        </w:rPr>
        <w:t>(</w:t>
      </w:r>
      <w:proofErr w:type="spellStart"/>
      <w:r w:rsidR="00CF680C">
        <w:rPr>
          <w:rFonts w:ascii="Times New Roman" w:hAnsi="Times New Roman"/>
        </w:rPr>
        <w:t>Kantrovich</w:t>
      </w:r>
      <w:proofErr w:type="spellEnd"/>
      <w:r w:rsidR="00CF680C">
        <w:rPr>
          <w:rFonts w:ascii="Times New Roman" w:hAnsi="Times New Roman"/>
        </w:rPr>
        <w:t>, 2</w:t>
      </w:r>
      <w:r w:rsidR="009829EA">
        <w:rPr>
          <w:rFonts w:ascii="Times New Roman" w:hAnsi="Times New Roman"/>
        </w:rPr>
        <w:t>010</w:t>
      </w:r>
      <w:r w:rsidR="00CF680C">
        <w:rPr>
          <w:rFonts w:ascii="Times New Roman" w:hAnsi="Times New Roman"/>
        </w:rPr>
        <w:t>)</w:t>
      </w:r>
      <w:r w:rsidR="009829EA">
        <w:rPr>
          <w:rFonts w:ascii="Times New Roman" w:hAnsi="Times New Roman"/>
        </w:rPr>
        <w:t>.</w:t>
      </w:r>
      <w:r w:rsidR="00CF680C">
        <w:rPr>
          <w:rFonts w:ascii="Times New Roman" w:hAnsi="Times New Roman"/>
        </w:rPr>
        <w:t xml:space="preserve"> </w:t>
      </w:r>
      <w:r w:rsidR="00596385">
        <w:rPr>
          <w:rFonts w:ascii="Times New Roman" w:hAnsi="Times New Roman"/>
        </w:rPr>
        <w:t>As the need for agriculture educators increases, recruitm</w:t>
      </w:r>
      <w:r w:rsidR="009829EA">
        <w:rPr>
          <w:rFonts w:ascii="Times New Roman" w:hAnsi="Times New Roman"/>
        </w:rPr>
        <w:t>ent of prospective teachers to agriculture e</w:t>
      </w:r>
      <w:r w:rsidR="00596385">
        <w:rPr>
          <w:rFonts w:ascii="Times New Roman" w:hAnsi="Times New Roman"/>
        </w:rPr>
        <w:t>ducation must match growth.</w:t>
      </w:r>
    </w:p>
    <w:p w:rsidR="009829EA" w:rsidRDefault="009829EA" w:rsidP="007558CF">
      <w:pPr>
        <w:rPr>
          <w:rFonts w:ascii="Times New Roman" w:hAnsi="Times New Roman"/>
        </w:rPr>
      </w:pPr>
    </w:p>
    <w:p w:rsidR="005F54B7" w:rsidRDefault="009829EA" w:rsidP="007558CF">
      <w:pPr>
        <w:rPr>
          <w:rFonts w:ascii="Times New Roman" w:hAnsi="Times New Roman"/>
        </w:rPr>
      </w:pPr>
      <w:r>
        <w:rPr>
          <w:rFonts w:ascii="Times New Roman" w:hAnsi="Times New Roman"/>
        </w:rPr>
        <w:tab/>
        <w:t>In response to the shortage, the National FFA Organization has formed the Agricultural Education Career Development Event delegate committee to “explore the creation of a national agricultural education career development event based on the skills, competencies, and knowledge required for a career as an agricultural educator</w:t>
      </w:r>
      <w:r w:rsidR="003A2F13">
        <w:rPr>
          <w:rFonts w:ascii="Times New Roman" w:hAnsi="Times New Roman"/>
        </w:rPr>
        <w:t>”</w:t>
      </w:r>
      <w:r w:rsidR="00B17BFC">
        <w:rPr>
          <w:rFonts w:ascii="Times New Roman" w:hAnsi="Times New Roman"/>
        </w:rPr>
        <w:t xml:space="preserve"> (Jacques</w:t>
      </w:r>
      <w:r w:rsidR="008E0CA3">
        <w:rPr>
          <w:rFonts w:ascii="Times New Roman" w:hAnsi="Times New Roman"/>
        </w:rPr>
        <w:t>, 2012</w:t>
      </w:r>
      <w:r w:rsidR="004B5E2C">
        <w:rPr>
          <w:rFonts w:ascii="Times New Roman" w:hAnsi="Times New Roman"/>
        </w:rPr>
        <w:t>a</w:t>
      </w:r>
      <w:r w:rsidR="00B17BFC">
        <w:rPr>
          <w:rFonts w:ascii="Times New Roman" w:hAnsi="Times New Roman"/>
        </w:rPr>
        <w:t>, p.1</w:t>
      </w:r>
      <w:r w:rsidR="008E0CA3">
        <w:rPr>
          <w:rFonts w:ascii="Times New Roman" w:hAnsi="Times New Roman"/>
        </w:rPr>
        <w:t>)</w:t>
      </w:r>
      <w:r w:rsidR="003A2F13">
        <w:rPr>
          <w:rFonts w:ascii="Times New Roman" w:hAnsi="Times New Roman"/>
        </w:rPr>
        <w:t>.</w:t>
      </w:r>
      <w:r>
        <w:rPr>
          <w:rFonts w:ascii="Times New Roman" w:hAnsi="Times New Roman"/>
        </w:rPr>
        <w:t xml:space="preserve"> To further investigate the potential </w:t>
      </w:r>
      <w:r w:rsidR="003B1D07">
        <w:rPr>
          <w:rFonts w:ascii="Times New Roman" w:hAnsi="Times New Roman"/>
        </w:rPr>
        <w:t xml:space="preserve">for the National FFA to develop an </w:t>
      </w:r>
      <w:r>
        <w:rPr>
          <w:rFonts w:ascii="Times New Roman" w:hAnsi="Times New Roman"/>
        </w:rPr>
        <w:t>agricultural education career development event (CDE) to be used as a preparation and recruitment tool for future pre-service agriculture educators, the American Association of Agricultural Educators (AAAE</w:t>
      </w:r>
      <w:r w:rsidR="00A149E0">
        <w:rPr>
          <w:rFonts w:ascii="Times New Roman" w:hAnsi="Times New Roman"/>
        </w:rPr>
        <w:t>) surveyed 20 teacher educators. As a result, a</w:t>
      </w:r>
      <w:r>
        <w:rPr>
          <w:rFonts w:ascii="Times New Roman" w:hAnsi="Times New Roman"/>
        </w:rPr>
        <w:t xml:space="preserve">pproximately 80 percent responded favorably to the exploration of </w:t>
      </w:r>
      <w:r w:rsidR="0016501C">
        <w:rPr>
          <w:rFonts w:ascii="Times New Roman" w:hAnsi="Times New Roman"/>
        </w:rPr>
        <w:t xml:space="preserve">developing such a </w:t>
      </w:r>
      <w:r w:rsidR="007170AE">
        <w:rPr>
          <w:rFonts w:ascii="Times New Roman" w:hAnsi="Times New Roman"/>
        </w:rPr>
        <w:t xml:space="preserve">CDE (Epps, 2012). </w:t>
      </w:r>
      <w:r w:rsidR="0016501C">
        <w:rPr>
          <w:rFonts w:ascii="Times New Roman" w:hAnsi="Times New Roman"/>
        </w:rPr>
        <w:t xml:space="preserve">To determine the </w:t>
      </w:r>
      <w:r w:rsidR="00A149E0">
        <w:rPr>
          <w:rFonts w:ascii="Times New Roman" w:hAnsi="Times New Roman"/>
        </w:rPr>
        <w:t>necessity</w:t>
      </w:r>
      <w:r w:rsidR="0016501C">
        <w:rPr>
          <w:rFonts w:ascii="Times New Roman" w:hAnsi="Times New Roman"/>
        </w:rPr>
        <w:t xml:space="preserve"> of the development of the CDE, a state-level examination of </w:t>
      </w:r>
      <w:r w:rsidR="00A149E0">
        <w:rPr>
          <w:rFonts w:ascii="Times New Roman" w:hAnsi="Times New Roman"/>
        </w:rPr>
        <w:t xml:space="preserve">secondary </w:t>
      </w:r>
      <w:r w:rsidR="0016501C">
        <w:rPr>
          <w:rFonts w:ascii="Times New Roman" w:hAnsi="Times New Roman"/>
        </w:rPr>
        <w:t xml:space="preserve">educator interest in </w:t>
      </w:r>
      <w:r w:rsidR="00A149E0">
        <w:rPr>
          <w:rFonts w:ascii="Times New Roman" w:hAnsi="Times New Roman"/>
        </w:rPr>
        <w:t xml:space="preserve">the CDE </w:t>
      </w:r>
      <w:r w:rsidR="003A2F13">
        <w:rPr>
          <w:rFonts w:ascii="Times New Roman" w:hAnsi="Times New Roman"/>
        </w:rPr>
        <w:t xml:space="preserve">and objectives </w:t>
      </w:r>
      <w:r w:rsidR="0016501C">
        <w:rPr>
          <w:rFonts w:ascii="Times New Roman" w:hAnsi="Times New Roman"/>
        </w:rPr>
        <w:t>to be evaluated in the CDE</w:t>
      </w:r>
      <w:r w:rsidR="007558CF">
        <w:rPr>
          <w:rFonts w:ascii="Times New Roman" w:hAnsi="Times New Roman"/>
        </w:rPr>
        <w:t>’s</w:t>
      </w:r>
      <w:r w:rsidR="005932FF">
        <w:rPr>
          <w:rFonts w:ascii="Times New Roman" w:hAnsi="Times New Roman"/>
        </w:rPr>
        <w:t xml:space="preserve"> practicum</w:t>
      </w:r>
      <w:r w:rsidR="0016501C">
        <w:rPr>
          <w:rFonts w:ascii="Times New Roman" w:hAnsi="Times New Roman"/>
        </w:rPr>
        <w:t xml:space="preserve"> is essential. </w:t>
      </w:r>
    </w:p>
    <w:p w:rsidR="005F54B7" w:rsidRDefault="005F54B7" w:rsidP="007558CF">
      <w:pPr>
        <w:rPr>
          <w:rFonts w:ascii="Times New Roman" w:hAnsi="Times New Roman"/>
        </w:rPr>
      </w:pPr>
    </w:p>
    <w:p w:rsidR="005F54B7" w:rsidRDefault="005F54B7" w:rsidP="005F54B7">
      <w:pPr>
        <w:jc w:val="center"/>
        <w:rPr>
          <w:rFonts w:ascii="Times New Roman" w:hAnsi="Times New Roman"/>
          <w:b/>
        </w:rPr>
      </w:pPr>
      <w:r>
        <w:rPr>
          <w:rFonts w:ascii="Times New Roman" w:hAnsi="Times New Roman"/>
          <w:b/>
        </w:rPr>
        <w:t>Theoretical Framework</w:t>
      </w:r>
    </w:p>
    <w:p w:rsidR="0071524D" w:rsidRDefault="005F54B7" w:rsidP="005F54B7">
      <w:pPr>
        <w:rPr>
          <w:rFonts w:ascii="Times New Roman" w:hAnsi="Times New Roman"/>
        </w:rPr>
      </w:pPr>
      <w:r>
        <w:rPr>
          <w:rFonts w:ascii="Times New Roman" w:hAnsi="Times New Roman"/>
        </w:rPr>
        <w:tab/>
      </w:r>
    </w:p>
    <w:p w:rsidR="0071524D" w:rsidRDefault="0071524D" w:rsidP="0071524D">
      <w:pPr>
        <w:rPr>
          <w:rFonts w:ascii="Times New Roman" w:hAnsi="Times New Roman"/>
        </w:rPr>
      </w:pPr>
      <w:r>
        <w:rPr>
          <w:rFonts w:ascii="Times New Roman" w:hAnsi="Times New Roman"/>
        </w:rPr>
        <w:tab/>
        <w:t xml:space="preserve">The theory guiding this research is </w:t>
      </w:r>
      <w:proofErr w:type="spellStart"/>
      <w:r>
        <w:rPr>
          <w:rFonts w:ascii="Times New Roman" w:hAnsi="Times New Roman"/>
        </w:rPr>
        <w:t>Chickering’s</w:t>
      </w:r>
      <w:proofErr w:type="spellEnd"/>
      <w:r>
        <w:rPr>
          <w:rFonts w:ascii="Times New Roman" w:hAnsi="Times New Roman"/>
        </w:rPr>
        <w:t xml:space="preserve"> theory of identity development of 1969. </w:t>
      </w:r>
      <w:proofErr w:type="spellStart"/>
      <w:r>
        <w:rPr>
          <w:rFonts w:ascii="Times New Roman" w:hAnsi="Times New Roman"/>
        </w:rPr>
        <w:t>Chickering</w:t>
      </w:r>
      <w:proofErr w:type="spellEnd"/>
      <w:r>
        <w:rPr>
          <w:rFonts w:ascii="Times New Roman" w:hAnsi="Times New Roman"/>
        </w:rPr>
        <w:t xml:space="preserve"> (1969) believed that seven vectors of development contribute to the formation of identity. </w:t>
      </w:r>
      <w:proofErr w:type="spellStart"/>
      <w:r w:rsidR="00173C03">
        <w:rPr>
          <w:rFonts w:ascii="Times New Roman" w:hAnsi="Times New Roman"/>
        </w:rPr>
        <w:t>Reisser</w:t>
      </w:r>
      <w:proofErr w:type="spellEnd"/>
      <w:r w:rsidR="00173C03">
        <w:rPr>
          <w:rFonts w:ascii="Times New Roman" w:hAnsi="Times New Roman"/>
        </w:rPr>
        <w:t xml:space="preserve"> (1995</w:t>
      </w:r>
      <w:r>
        <w:rPr>
          <w:rFonts w:ascii="Times New Roman" w:hAnsi="Times New Roman"/>
        </w:rPr>
        <w:t>) revised the seven vectors to include “developing competence,” a vector built on intellectual, physical, and interpersonal competence. Through the lens of this theory, the researchers are seeking to determine objectives of an Agricultural Education Career Development Event that will create student competency in relation to agricultural education.</w:t>
      </w:r>
    </w:p>
    <w:p w:rsidR="0071524D" w:rsidRDefault="0071524D" w:rsidP="0071524D">
      <w:pPr>
        <w:rPr>
          <w:rFonts w:ascii="Times New Roman" w:hAnsi="Times New Roman"/>
        </w:rPr>
      </w:pPr>
    </w:p>
    <w:p w:rsidR="00BF1617" w:rsidRDefault="00BF1617" w:rsidP="0071524D">
      <w:pPr>
        <w:jc w:val="center"/>
        <w:rPr>
          <w:rFonts w:ascii="Times New Roman" w:hAnsi="Times New Roman"/>
          <w:b/>
        </w:rPr>
      </w:pPr>
      <w:r>
        <w:rPr>
          <w:rFonts w:ascii="Times New Roman" w:hAnsi="Times New Roman"/>
          <w:b/>
        </w:rPr>
        <w:t>Methodology</w:t>
      </w:r>
    </w:p>
    <w:p w:rsidR="0071524D" w:rsidRDefault="00BF1617" w:rsidP="00BF1617">
      <w:pPr>
        <w:rPr>
          <w:rFonts w:ascii="Times New Roman" w:hAnsi="Times New Roman"/>
        </w:rPr>
      </w:pPr>
      <w:r>
        <w:rPr>
          <w:rFonts w:ascii="Times New Roman" w:hAnsi="Times New Roman"/>
        </w:rPr>
        <w:br/>
      </w:r>
      <w:r>
        <w:rPr>
          <w:rFonts w:ascii="Times New Roman" w:hAnsi="Times New Roman"/>
        </w:rPr>
        <w:tab/>
      </w:r>
      <w:r w:rsidR="005932FF">
        <w:rPr>
          <w:rFonts w:ascii="Times New Roman" w:hAnsi="Times New Roman"/>
        </w:rPr>
        <w:t xml:space="preserve">This study utilized a qualitative case study design. </w:t>
      </w:r>
      <w:r>
        <w:rPr>
          <w:rFonts w:ascii="Times New Roman" w:hAnsi="Times New Roman"/>
        </w:rPr>
        <w:t xml:space="preserve">To describe the objectives for developing an Agriculture Education Career Development Event, an electronic, open-response </w:t>
      </w:r>
      <w:r w:rsidR="005932FF">
        <w:rPr>
          <w:rFonts w:ascii="Times New Roman" w:hAnsi="Times New Roman"/>
        </w:rPr>
        <w:t>questionnaire</w:t>
      </w:r>
      <w:r>
        <w:rPr>
          <w:rFonts w:ascii="Times New Roman" w:hAnsi="Times New Roman"/>
        </w:rPr>
        <w:t xml:space="preserve"> was distributed during the fall 2012 semester to sta</w:t>
      </w:r>
      <w:r w:rsidR="005277F4">
        <w:rPr>
          <w:rFonts w:ascii="Times New Roman" w:hAnsi="Times New Roman"/>
        </w:rPr>
        <w:t>keholders in [STATE] agricultural</w:t>
      </w:r>
      <w:r>
        <w:rPr>
          <w:rFonts w:ascii="Times New Roman" w:hAnsi="Times New Roman"/>
        </w:rPr>
        <w:t xml:space="preserve"> education. Respondents were Agricultural Education professors representing each post-secondary school in [STATE], state staff members, and </w:t>
      </w:r>
      <w:r w:rsidR="00250C5F">
        <w:rPr>
          <w:rFonts w:ascii="Times New Roman" w:hAnsi="Times New Roman"/>
        </w:rPr>
        <w:t xml:space="preserve">secondary </w:t>
      </w:r>
      <w:r>
        <w:rPr>
          <w:rFonts w:ascii="Times New Roman" w:hAnsi="Times New Roman"/>
        </w:rPr>
        <w:t xml:space="preserve">agriculture educators representing the state teacher’s association contest committee. </w:t>
      </w:r>
      <w:r w:rsidR="00E237E8">
        <w:rPr>
          <w:rFonts w:ascii="Times New Roman" w:hAnsi="Times New Roman"/>
        </w:rPr>
        <w:t>The focus of the questions was</w:t>
      </w:r>
      <w:r w:rsidR="00250C5F">
        <w:rPr>
          <w:rFonts w:ascii="Times New Roman" w:hAnsi="Times New Roman"/>
        </w:rPr>
        <w:t xml:space="preserve"> on defining competencies</w:t>
      </w:r>
      <w:r>
        <w:rPr>
          <w:rFonts w:ascii="Times New Roman" w:hAnsi="Times New Roman"/>
        </w:rPr>
        <w:t xml:space="preserve"> to be evaluated in a potential National FFA Agricultural Education Career Development Event. Survey results were examined to find </w:t>
      </w:r>
      <w:r w:rsidR="00E237E8">
        <w:rPr>
          <w:rFonts w:ascii="Times New Roman" w:hAnsi="Times New Roman"/>
        </w:rPr>
        <w:t xml:space="preserve">themes. The participating researcher </w:t>
      </w:r>
      <w:r w:rsidR="00E237E8">
        <w:rPr>
          <w:rFonts w:ascii="Times New Roman" w:hAnsi="Times New Roman"/>
        </w:rPr>
        <w:lastRenderedPageBreak/>
        <w:t>followed the guidelines of Case Study qualitative resea</w:t>
      </w:r>
      <w:r w:rsidR="005277F4">
        <w:rPr>
          <w:rFonts w:ascii="Times New Roman" w:hAnsi="Times New Roman"/>
        </w:rPr>
        <w:t>rch, as defined by Stake (1995)</w:t>
      </w:r>
      <w:r>
        <w:rPr>
          <w:rFonts w:ascii="Times New Roman" w:hAnsi="Times New Roman"/>
        </w:rPr>
        <w:t>.</w:t>
      </w:r>
      <w:r w:rsidR="0071524D">
        <w:rPr>
          <w:rFonts w:ascii="Times New Roman" w:hAnsi="Times New Roman"/>
        </w:rPr>
        <w:t xml:space="preserve"> </w:t>
      </w:r>
      <w:r>
        <w:rPr>
          <w:rFonts w:ascii="Times New Roman" w:hAnsi="Times New Roman"/>
        </w:rPr>
        <w:t>Participants received a copy of the findings for the purpose</w:t>
      </w:r>
      <w:r w:rsidR="00173C03">
        <w:rPr>
          <w:rFonts w:ascii="Times New Roman" w:hAnsi="Times New Roman"/>
        </w:rPr>
        <w:t xml:space="preserve"> of trustworthiness (</w:t>
      </w:r>
      <w:proofErr w:type="spellStart"/>
      <w:r w:rsidR="00173C03">
        <w:rPr>
          <w:rFonts w:ascii="Times New Roman" w:hAnsi="Times New Roman"/>
        </w:rPr>
        <w:t>Denzin</w:t>
      </w:r>
      <w:proofErr w:type="spellEnd"/>
      <w:r w:rsidR="00173C03">
        <w:rPr>
          <w:rFonts w:ascii="Times New Roman" w:hAnsi="Times New Roman"/>
        </w:rPr>
        <w:t xml:space="preserve"> &amp;</w:t>
      </w:r>
      <w:r>
        <w:rPr>
          <w:rFonts w:ascii="Times New Roman" w:hAnsi="Times New Roman"/>
        </w:rPr>
        <w:t xml:space="preserve"> Lincoln</w:t>
      </w:r>
      <w:r w:rsidR="00173C03">
        <w:rPr>
          <w:rFonts w:ascii="Times New Roman" w:hAnsi="Times New Roman"/>
        </w:rPr>
        <w:t>, 1998</w:t>
      </w:r>
      <w:r>
        <w:rPr>
          <w:rFonts w:ascii="Times New Roman" w:hAnsi="Times New Roman"/>
        </w:rPr>
        <w:t>).</w:t>
      </w:r>
      <w:r w:rsidR="00E237E8">
        <w:rPr>
          <w:rFonts w:ascii="Times New Roman" w:hAnsi="Times New Roman"/>
        </w:rPr>
        <w:t xml:space="preserve"> Prior to data analysis, the moderating researcher had to bracket personal bias – </w:t>
      </w:r>
      <w:r w:rsidR="00AC4203">
        <w:rPr>
          <w:rFonts w:ascii="Times New Roman" w:hAnsi="Times New Roman"/>
        </w:rPr>
        <w:t xml:space="preserve">the </w:t>
      </w:r>
      <w:r w:rsidR="00E237E8">
        <w:rPr>
          <w:rFonts w:ascii="Times New Roman" w:hAnsi="Times New Roman"/>
        </w:rPr>
        <w:t>researcher</w:t>
      </w:r>
      <w:r w:rsidR="00AC4203">
        <w:rPr>
          <w:rFonts w:ascii="Times New Roman" w:hAnsi="Times New Roman"/>
        </w:rPr>
        <w:t xml:space="preserve"> is pursuing a career in agricultural education and has an interest in developing such an FFA Career Development Event.</w:t>
      </w:r>
    </w:p>
    <w:p w:rsidR="0071524D" w:rsidRDefault="0071524D" w:rsidP="00BF1617">
      <w:pPr>
        <w:rPr>
          <w:rFonts w:ascii="Times New Roman" w:hAnsi="Times New Roman"/>
        </w:rPr>
      </w:pPr>
    </w:p>
    <w:p w:rsidR="005979EA" w:rsidRDefault="00F76868" w:rsidP="0071524D">
      <w:pPr>
        <w:jc w:val="center"/>
        <w:rPr>
          <w:rFonts w:ascii="Times New Roman" w:hAnsi="Times New Roman"/>
          <w:b/>
        </w:rPr>
      </w:pPr>
      <w:r>
        <w:rPr>
          <w:rFonts w:ascii="Times New Roman" w:hAnsi="Times New Roman"/>
          <w:b/>
        </w:rPr>
        <w:t>Results/Findings</w:t>
      </w:r>
    </w:p>
    <w:p w:rsidR="007C733C" w:rsidRDefault="007C733C" w:rsidP="00D53DDA">
      <w:pPr>
        <w:rPr>
          <w:rFonts w:ascii="Times New Roman" w:hAnsi="Times New Roman"/>
          <w:b/>
        </w:rPr>
      </w:pPr>
    </w:p>
    <w:p w:rsidR="00D53DDA" w:rsidRDefault="007C733C" w:rsidP="00D53DDA">
      <w:pPr>
        <w:ind w:firstLine="720"/>
        <w:rPr>
          <w:rFonts w:ascii="Times New Roman" w:hAnsi="Times New Roman"/>
        </w:rPr>
      </w:pPr>
      <w:r>
        <w:rPr>
          <w:rFonts w:ascii="Times New Roman" w:hAnsi="Times New Roman"/>
        </w:rPr>
        <w:t>In or</w:t>
      </w:r>
      <w:r w:rsidR="00723B2C">
        <w:rPr>
          <w:rFonts w:ascii="Times New Roman" w:hAnsi="Times New Roman"/>
        </w:rPr>
        <w:t>der to determine the objectives, the researchers analyzed the responses of 15 respondents</w:t>
      </w:r>
      <w:r>
        <w:rPr>
          <w:rFonts w:ascii="Times New Roman" w:hAnsi="Times New Roman"/>
        </w:rPr>
        <w:t>. Answers were themed separately by a panel of experts and the researchers (</w:t>
      </w:r>
      <w:r>
        <w:rPr>
          <w:rFonts w:ascii="Times New Roman" w:hAnsi="Times New Roman"/>
          <w:i/>
        </w:rPr>
        <w:t>n</w:t>
      </w:r>
      <w:r>
        <w:rPr>
          <w:rFonts w:ascii="Times New Roman" w:hAnsi="Times New Roman"/>
        </w:rPr>
        <w:t xml:space="preserve"> = 5). The themes that emerged were: </w:t>
      </w:r>
      <w:r w:rsidR="00E71ECF">
        <w:rPr>
          <w:rFonts w:ascii="Times New Roman" w:hAnsi="Times New Roman"/>
        </w:rPr>
        <w:t>des</w:t>
      </w:r>
      <w:r w:rsidR="00723B2C">
        <w:rPr>
          <w:rFonts w:ascii="Times New Roman" w:hAnsi="Times New Roman"/>
        </w:rPr>
        <w:t>ign and planning of instruction;</w:t>
      </w:r>
      <w:r w:rsidR="00E71ECF">
        <w:rPr>
          <w:rFonts w:ascii="Times New Roman" w:hAnsi="Times New Roman"/>
        </w:rPr>
        <w:t xml:space="preserve"> teaching delivery</w:t>
      </w:r>
      <w:r w:rsidR="00723B2C">
        <w:rPr>
          <w:rFonts w:ascii="Times New Roman" w:hAnsi="Times New Roman"/>
        </w:rPr>
        <w:t>; problem solving;</w:t>
      </w:r>
      <w:r w:rsidR="00D53DDA">
        <w:rPr>
          <w:rFonts w:ascii="Times New Roman" w:hAnsi="Times New Roman"/>
        </w:rPr>
        <w:t xml:space="preserve"> and program management.</w:t>
      </w:r>
      <w:r w:rsidR="00E71ECF">
        <w:rPr>
          <w:rFonts w:ascii="Times New Roman" w:hAnsi="Times New Roman"/>
        </w:rPr>
        <w:t xml:space="preserve"> In the theme of design and planning of instruction, the researchers noted the importance of </w:t>
      </w:r>
      <w:r w:rsidR="00723B2C">
        <w:rPr>
          <w:rFonts w:ascii="Times New Roman" w:hAnsi="Times New Roman"/>
        </w:rPr>
        <w:t>evaluating student competency</w:t>
      </w:r>
      <w:r w:rsidR="00E71ECF">
        <w:rPr>
          <w:rFonts w:ascii="Times New Roman" w:hAnsi="Times New Roman"/>
        </w:rPr>
        <w:t xml:space="preserve"> in designing </w:t>
      </w:r>
      <w:r w:rsidR="00723B2C">
        <w:rPr>
          <w:rFonts w:ascii="Times New Roman" w:hAnsi="Times New Roman"/>
        </w:rPr>
        <w:t>curriculum and planning lessons</w:t>
      </w:r>
      <w:r w:rsidR="00E71ECF">
        <w:rPr>
          <w:rFonts w:ascii="Times New Roman" w:hAnsi="Times New Roman"/>
        </w:rPr>
        <w:t>. The researchers inferred from questionnaire responses the importance of the student to display, live or through pre-recorded video, the ability to execute and deliver the lesson within teaching delivery</w:t>
      </w:r>
      <w:r w:rsidR="00E71ECF" w:rsidRPr="00AC4203">
        <w:rPr>
          <w:rFonts w:ascii="Times New Roman" w:hAnsi="Times New Roman"/>
        </w:rPr>
        <w:t>. Researchers a</w:t>
      </w:r>
      <w:r w:rsidR="00066E59" w:rsidRPr="00AC4203">
        <w:rPr>
          <w:rFonts w:ascii="Times New Roman" w:hAnsi="Times New Roman"/>
        </w:rPr>
        <w:t xml:space="preserve">lso noted the importance of student ability to respond </w:t>
      </w:r>
      <w:r w:rsidR="00723B2C" w:rsidRPr="00AC4203">
        <w:rPr>
          <w:rFonts w:ascii="Times New Roman" w:hAnsi="Times New Roman"/>
        </w:rPr>
        <w:t>to classroom-based scenarios, through writing or ver</w:t>
      </w:r>
      <w:r w:rsidR="00066E59" w:rsidRPr="00AC4203">
        <w:rPr>
          <w:rFonts w:ascii="Times New Roman" w:hAnsi="Times New Roman"/>
        </w:rPr>
        <w:t>bal interview, and demonstrate</w:t>
      </w:r>
      <w:r w:rsidR="00723B2C" w:rsidRPr="00AC4203">
        <w:rPr>
          <w:rFonts w:ascii="Times New Roman" w:hAnsi="Times New Roman"/>
        </w:rPr>
        <w:t xml:space="preserve"> proficient classroom management skills</w:t>
      </w:r>
      <w:r w:rsidR="005277F4">
        <w:rPr>
          <w:rFonts w:ascii="Times New Roman" w:hAnsi="Times New Roman"/>
        </w:rPr>
        <w:t>.  T</w:t>
      </w:r>
      <w:r w:rsidR="00066E59" w:rsidRPr="00AC4203">
        <w:rPr>
          <w:rFonts w:ascii="Times New Roman" w:hAnsi="Times New Roman"/>
        </w:rPr>
        <w:t>hese</w:t>
      </w:r>
      <w:r w:rsidR="005277F4">
        <w:rPr>
          <w:rFonts w:ascii="Times New Roman" w:hAnsi="Times New Roman"/>
        </w:rPr>
        <w:t xml:space="preserve"> competency skills</w:t>
      </w:r>
      <w:r w:rsidR="00066E59" w:rsidRPr="00AC4203">
        <w:rPr>
          <w:rFonts w:ascii="Times New Roman" w:hAnsi="Times New Roman"/>
        </w:rPr>
        <w:t xml:space="preserve"> were merged</w:t>
      </w:r>
      <w:r w:rsidR="00723B2C" w:rsidRPr="00AC4203">
        <w:rPr>
          <w:rFonts w:ascii="Times New Roman" w:hAnsi="Times New Roman"/>
        </w:rPr>
        <w:t xml:space="preserve"> under the theme of problem solving.</w:t>
      </w:r>
      <w:r w:rsidR="00066E59">
        <w:rPr>
          <w:rFonts w:ascii="Times New Roman" w:hAnsi="Times New Roman"/>
        </w:rPr>
        <w:t xml:space="preserve"> Finally, program management can be described as s</w:t>
      </w:r>
      <w:r w:rsidR="00723B2C">
        <w:rPr>
          <w:rFonts w:ascii="Times New Roman" w:hAnsi="Times New Roman"/>
        </w:rPr>
        <w:t>tudent proficiency in event planning, community involvement and outreach, and understanding integration of FFA and Supervised Agriculture Experience into the three-circle model of agr</w:t>
      </w:r>
      <w:r w:rsidR="00066E59">
        <w:rPr>
          <w:rFonts w:ascii="Times New Roman" w:hAnsi="Times New Roman"/>
        </w:rPr>
        <w:t>icultural education</w:t>
      </w:r>
      <w:r w:rsidR="00723B2C">
        <w:rPr>
          <w:rFonts w:ascii="Times New Roman" w:hAnsi="Times New Roman"/>
        </w:rPr>
        <w:t xml:space="preserve">. </w:t>
      </w:r>
    </w:p>
    <w:p w:rsidR="00D53DDA" w:rsidRDefault="00D53DDA" w:rsidP="00D53DDA">
      <w:pPr>
        <w:ind w:firstLine="720"/>
        <w:rPr>
          <w:rFonts w:ascii="Times New Roman" w:hAnsi="Times New Roman"/>
        </w:rPr>
      </w:pPr>
    </w:p>
    <w:p w:rsidR="00D53DDA" w:rsidRPr="00D53DDA" w:rsidRDefault="00D53DDA" w:rsidP="00D53DDA">
      <w:pPr>
        <w:jc w:val="center"/>
        <w:rPr>
          <w:rFonts w:ascii="Times New Roman" w:hAnsi="Times New Roman"/>
          <w:b/>
        </w:rPr>
      </w:pPr>
      <w:r>
        <w:rPr>
          <w:rFonts w:ascii="Times New Roman" w:hAnsi="Times New Roman"/>
          <w:b/>
        </w:rPr>
        <w:t>Conclusions/Implications/Recommendations</w:t>
      </w:r>
    </w:p>
    <w:p w:rsidR="007C733C" w:rsidRPr="00D53DDA" w:rsidRDefault="007C733C" w:rsidP="00D53DDA">
      <w:pPr>
        <w:ind w:firstLine="720"/>
        <w:jc w:val="center"/>
        <w:rPr>
          <w:rFonts w:ascii="Times New Roman" w:hAnsi="Times New Roman"/>
          <w:b/>
        </w:rPr>
      </w:pPr>
    </w:p>
    <w:p w:rsidR="007C4676" w:rsidRPr="00AC4203" w:rsidRDefault="00D53DDA" w:rsidP="00197A56">
      <w:pPr>
        <w:rPr>
          <w:rFonts w:ascii="Times New Roman" w:hAnsi="Times New Roman"/>
        </w:rPr>
      </w:pPr>
      <w:r>
        <w:rPr>
          <w:rFonts w:ascii="Times New Roman" w:hAnsi="Times New Roman"/>
        </w:rPr>
        <w:tab/>
      </w:r>
      <w:r w:rsidR="00AC4203">
        <w:rPr>
          <w:rFonts w:ascii="Times New Roman" w:hAnsi="Times New Roman"/>
        </w:rPr>
        <w:t>This study is limited to the state and the partici</w:t>
      </w:r>
      <w:r w:rsidR="005277F4">
        <w:rPr>
          <w:rFonts w:ascii="Times New Roman" w:hAnsi="Times New Roman"/>
        </w:rPr>
        <w:t>pants in which were involved. The research</w:t>
      </w:r>
      <w:r w:rsidR="00AC4203">
        <w:rPr>
          <w:rFonts w:ascii="Times New Roman" w:hAnsi="Times New Roman"/>
        </w:rPr>
        <w:t xml:space="preserve"> is strictly exploratory. As a whole, the participants in this study were very interested in the development of an Agricultural Education Career Development Event. From their responses, the themes discovered:</w:t>
      </w:r>
      <w:r w:rsidR="00B2758A">
        <w:rPr>
          <w:rFonts w:ascii="Times New Roman" w:hAnsi="Times New Roman"/>
        </w:rPr>
        <w:t xml:space="preserve"> lesson plans and curriculum development, delivery of lessons, problem solving, and program management have the potential </w:t>
      </w:r>
      <w:r w:rsidR="007C4676">
        <w:rPr>
          <w:rFonts w:ascii="Times New Roman" w:hAnsi="Times New Roman"/>
        </w:rPr>
        <w:t xml:space="preserve">to serve as practicum </w:t>
      </w:r>
      <w:r w:rsidR="00AC4203">
        <w:rPr>
          <w:rFonts w:ascii="Times New Roman" w:hAnsi="Times New Roman"/>
        </w:rPr>
        <w:t xml:space="preserve">objectives for a [STATE] </w:t>
      </w:r>
      <w:r w:rsidR="007C4676">
        <w:rPr>
          <w:rFonts w:ascii="Times New Roman" w:hAnsi="Times New Roman"/>
        </w:rPr>
        <w:t xml:space="preserve">FFA Agricultural Education CDE. </w:t>
      </w:r>
      <w:r w:rsidR="00AC4203">
        <w:rPr>
          <w:rFonts w:ascii="Times New Roman" w:hAnsi="Times New Roman"/>
        </w:rPr>
        <w:t>The researchers recommend that the post-secondary institutions that offer an agricultural education major (</w:t>
      </w:r>
      <w:r w:rsidR="00AC4203">
        <w:rPr>
          <w:rFonts w:ascii="Times New Roman" w:hAnsi="Times New Roman"/>
          <w:i/>
        </w:rPr>
        <w:t xml:space="preserve">n </w:t>
      </w:r>
      <w:r w:rsidR="00AC4203">
        <w:rPr>
          <w:rFonts w:ascii="Times New Roman" w:hAnsi="Times New Roman"/>
        </w:rPr>
        <w:t>= 5) collaborate to utilize the discovered themes in order to design, implement, and facilitate a state wide event.</w:t>
      </w:r>
    </w:p>
    <w:p w:rsidR="007C4676" w:rsidRDefault="007C4676" w:rsidP="00197A56">
      <w:pPr>
        <w:rPr>
          <w:rFonts w:ascii="Times New Roman" w:hAnsi="Times New Roman"/>
        </w:rPr>
      </w:pPr>
    </w:p>
    <w:p w:rsidR="005F54B7" w:rsidRPr="00B2758A" w:rsidRDefault="007C4676" w:rsidP="00197A56">
      <w:pPr>
        <w:rPr>
          <w:rFonts w:ascii="Times New Roman" w:hAnsi="Times New Roman"/>
        </w:rPr>
      </w:pPr>
      <w:r>
        <w:rPr>
          <w:rFonts w:ascii="Times New Roman" w:hAnsi="Times New Roman"/>
        </w:rPr>
        <w:tab/>
        <w:t>Considering the limitations of this study, it is recommended that a study similar in nature be conducted on a larger scale among all secondary agricultural educators in [STATE].</w:t>
      </w:r>
      <w:r w:rsidR="00AC4203">
        <w:rPr>
          <w:rFonts w:ascii="Times New Roman" w:hAnsi="Times New Roman"/>
        </w:rPr>
        <w:t xml:space="preserve"> Such a recommendation could be obtained at the state’s FFA convention or annual teacher’s conference. </w:t>
      </w:r>
      <w:r>
        <w:rPr>
          <w:rFonts w:ascii="Times New Roman" w:hAnsi="Times New Roman"/>
        </w:rPr>
        <w:t>Additionally, as interest in the development of a National FFA Agricultural Education CDE has been detected in other states (</w:t>
      </w:r>
      <w:r w:rsidR="004B5E2C">
        <w:rPr>
          <w:rFonts w:ascii="Times New Roman" w:hAnsi="Times New Roman"/>
        </w:rPr>
        <w:t>Lawver</w:t>
      </w:r>
      <w:r>
        <w:rPr>
          <w:rFonts w:ascii="Times New Roman" w:hAnsi="Times New Roman"/>
        </w:rPr>
        <w:t xml:space="preserve"> 2012), it is recommended that similar surveys be distributed amongst interested states. Furthermore, Agricultural Education C</w:t>
      </w:r>
      <w:r w:rsidR="004B5E2C">
        <w:rPr>
          <w:rFonts w:ascii="Times New Roman" w:hAnsi="Times New Roman"/>
        </w:rPr>
        <w:t>DEs held on the state level (</w:t>
      </w:r>
      <w:proofErr w:type="spellStart"/>
      <w:r w:rsidR="004B5E2C">
        <w:rPr>
          <w:rFonts w:ascii="Times New Roman" w:hAnsi="Times New Roman"/>
        </w:rPr>
        <w:t>Jaques</w:t>
      </w:r>
      <w:proofErr w:type="spellEnd"/>
      <w:r>
        <w:rPr>
          <w:rFonts w:ascii="Times New Roman" w:hAnsi="Times New Roman"/>
        </w:rPr>
        <w:t>, 2012</w:t>
      </w:r>
      <w:r w:rsidR="004B5E2C">
        <w:rPr>
          <w:rFonts w:ascii="Times New Roman" w:hAnsi="Times New Roman"/>
        </w:rPr>
        <w:t>b</w:t>
      </w:r>
      <w:r>
        <w:rPr>
          <w:rFonts w:ascii="Times New Roman" w:hAnsi="Times New Roman"/>
        </w:rPr>
        <w:t xml:space="preserve">) should be examined for structure and success. Also, findings of this study should be submitted to the National FFA Organization to aid in the process of developing the National FFA Agricultural Education CDE. The use of [STATE] in the pilot of such a CDE should be considered as interest in such a CDE has already been declared. </w:t>
      </w:r>
    </w:p>
    <w:p w:rsidR="005F54B7" w:rsidRDefault="005F54B7" w:rsidP="00BF1617">
      <w:pPr>
        <w:rPr>
          <w:rFonts w:ascii="Times New Roman" w:hAnsi="Times New Roman"/>
        </w:rPr>
      </w:pPr>
    </w:p>
    <w:p w:rsidR="00BF1617" w:rsidRDefault="00BF1617" w:rsidP="005F54B7">
      <w:pPr>
        <w:jc w:val="center"/>
        <w:rPr>
          <w:rFonts w:ascii="Times New Roman" w:hAnsi="Times New Roman"/>
        </w:rPr>
      </w:pPr>
    </w:p>
    <w:p w:rsidR="005277F4" w:rsidRDefault="005277F4" w:rsidP="00966857">
      <w:pPr>
        <w:jc w:val="center"/>
        <w:rPr>
          <w:rFonts w:ascii="Times New Roman" w:hAnsi="Times New Roman"/>
        </w:rPr>
      </w:pPr>
    </w:p>
    <w:p w:rsidR="00966857" w:rsidRDefault="00966857" w:rsidP="00966857">
      <w:pPr>
        <w:jc w:val="center"/>
        <w:rPr>
          <w:rFonts w:ascii="Times New Roman" w:hAnsi="Times New Roman"/>
          <w:b/>
        </w:rPr>
      </w:pPr>
      <w:r>
        <w:rPr>
          <w:rFonts w:ascii="Times New Roman" w:hAnsi="Times New Roman"/>
          <w:b/>
        </w:rPr>
        <w:lastRenderedPageBreak/>
        <w:t>References</w:t>
      </w:r>
    </w:p>
    <w:p w:rsidR="00966857" w:rsidRDefault="00966857" w:rsidP="00966857">
      <w:pPr>
        <w:jc w:val="center"/>
        <w:rPr>
          <w:rFonts w:ascii="Times New Roman" w:hAnsi="Times New Roman"/>
          <w:b/>
        </w:rPr>
      </w:pPr>
    </w:p>
    <w:p w:rsidR="00173C03" w:rsidRDefault="000254E6" w:rsidP="000254E6">
      <w:pPr>
        <w:ind w:left="720" w:hanging="720"/>
        <w:rPr>
          <w:rFonts w:ascii="Times New Roman" w:hAnsi="Times New Roman" w:cs="Arial"/>
          <w:i/>
          <w:iCs/>
          <w:color w:val="1A1A1A"/>
          <w:szCs w:val="26"/>
        </w:rPr>
      </w:pPr>
      <w:r w:rsidRPr="000254E6">
        <w:rPr>
          <w:rFonts w:ascii="Times New Roman" w:hAnsi="Times New Roman" w:cs="Arial"/>
          <w:color w:val="1A1A1A"/>
          <w:szCs w:val="26"/>
        </w:rPr>
        <w:t xml:space="preserve">Camp, W. G., Broyles, T., &amp; Skelton, N. S. (2002). </w:t>
      </w:r>
      <w:proofErr w:type="gramStart"/>
      <w:r w:rsidRPr="000254E6">
        <w:rPr>
          <w:rFonts w:ascii="Times New Roman" w:hAnsi="Times New Roman" w:cs="Arial"/>
          <w:color w:val="1A1A1A"/>
          <w:szCs w:val="26"/>
        </w:rPr>
        <w:t>A national study of the supply and demand for teachers of agricultural education in 1999-2001.</w:t>
      </w:r>
      <w:proofErr w:type="gramEnd"/>
      <w:r w:rsidRPr="000254E6">
        <w:rPr>
          <w:rFonts w:ascii="Times New Roman" w:hAnsi="Times New Roman" w:cs="Arial"/>
          <w:color w:val="1A1A1A"/>
          <w:szCs w:val="26"/>
        </w:rPr>
        <w:t xml:space="preserve"> </w:t>
      </w:r>
      <w:r w:rsidRPr="000254E6">
        <w:rPr>
          <w:rFonts w:ascii="Times New Roman" w:hAnsi="Times New Roman" w:cs="Arial"/>
          <w:i/>
          <w:iCs/>
          <w:color w:val="1A1A1A"/>
          <w:szCs w:val="26"/>
        </w:rPr>
        <w:t>Retrieved</w:t>
      </w:r>
      <w:r w:rsidR="001D6AA6">
        <w:rPr>
          <w:rFonts w:ascii="Times New Roman" w:hAnsi="Times New Roman" w:cs="Arial"/>
          <w:i/>
          <w:iCs/>
          <w:color w:val="1A1A1A"/>
          <w:szCs w:val="26"/>
        </w:rPr>
        <w:t xml:space="preserve"> from the National Association of Agricultural Educators </w:t>
      </w:r>
      <w:proofErr w:type="gramStart"/>
      <w:r w:rsidR="001D6AA6">
        <w:rPr>
          <w:rFonts w:ascii="Times New Roman" w:hAnsi="Times New Roman" w:cs="Arial"/>
          <w:i/>
          <w:iCs/>
          <w:color w:val="1A1A1A"/>
          <w:szCs w:val="26"/>
        </w:rPr>
        <w:t xml:space="preserve">website  </w:t>
      </w:r>
      <w:r w:rsidR="001D6AA6" w:rsidRPr="001D6AA6">
        <w:rPr>
          <w:rFonts w:ascii="Times New Roman" w:hAnsi="Times New Roman" w:cs="Arial"/>
          <w:i/>
          <w:iCs/>
          <w:color w:val="1A1A1A"/>
          <w:szCs w:val="26"/>
        </w:rPr>
        <w:t>http</w:t>
      </w:r>
      <w:proofErr w:type="gramEnd"/>
      <w:r w:rsidR="001D6AA6" w:rsidRPr="001D6AA6">
        <w:rPr>
          <w:rFonts w:ascii="Times New Roman" w:hAnsi="Times New Roman" w:cs="Arial"/>
          <w:i/>
          <w:iCs/>
          <w:color w:val="1A1A1A"/>
          <w:szCs w:val="26"/>
        </w:rPr>
        <w:t>://aaaeonline.org/files/supply_demand/teachersupply2002.pdf</w:t>
      </w:r>
      <w:r w:rsidR="001D6AA6">
        <w:rPr>
          <w:rFonts w:ascii="Times New Roman" w:hAnsi="Times New Roman" w:cs="Arial"/>
          <w:i/>
          <w:iCs/>
          <w:color w:val="1A1A1A"/>
          <w:szCs w:val="26"/>
        </w:rPr>
        <w:t xml:space="preserve"> </w:t>
      </w:r>
      <w:r w:rsidRPr="000254E6">
        <w:rPr>
          <w:rFonts w:ascii="Times New Roman" w:hAnsi="Times New Roman" w:cs="Arial"/>
          <w:i/>
          <w:iCs/>
          <w:color w:val="1A1A1A"/>
          <w:szCs w:val="26"/>
        </w:rPr>
        <w:t xml:space="preserve"> </w:t>
      </w:r>
    </w:p>
    <w:p w:rsidR="001D6AA6" w:rsidRDefault="001D6AA6" w:rsidP="000254E6">
      <w:pPr>
        <w:ind w:left="720" w:hanging="720"/>
        <w:rPr>
          <w:rFonts w:ascii="Times New Roman" w:hAnsi="Times New Roman" w:cs="Arial"/>
          <w:color w:val="1A1A1A"/>
          <w:szCs w:val="26"/>
        </w:rPr>
      </w:pPr>
    </w:p>
    <w:p w:rsidR="004B5E2C" w:rsidRDefault="00173C03" w:rsidP="000254E6">
      <w:pPr>
        <w:ind w:left="720" w:hanging="720"/>
        <w:rPr>
          <w:rFonts w:ascii="Times New Roman" w:hAnsi="Times New Roman" w:cs="Arial"/>
          <w:color w:val="1A1A1A"/>
          <w:szCs w:val="26"/>
        </w:rPr>
      </w:pPr>
      <w:proofErr w:type="spellStart"/>
      <w:proofErr w:type="gramStart"/>
      <w:r>
        <w:rPr>
          <w:rFonts w:ascii="Times New Roman" w:hAnsi="Times New Roman" w:cs="Times New Roman"/>
          <w:color w:val="000000"/>
        </w:rPr>
        <w:t>Denzin</w:t>
      </w:r>
      <w:proofErr w:type="spellEnd"/>
      <w:r>
        <w:rPr>
          <w:rFonts w:ascii="Times New Roman" w:hAnsi="Times New Roman" w:cs="Times New Roman"/>
          <w:color w:val="000000"/>
        </w:rPr>
        <w:t>, N. K., &amp; Lincoln, Y. S. (1998) (</w:t>
      </w:r>
      <w:proofErr w:type="spellStart"/>
      <w:r>
        <w:rPr>
          <w:rFonts w:ascii="Times New Roman" w:hAnsi="Times New Roman" w:cs="Times New Roman"/>
          <w:color w:val="000000"/>
        </w:rPr>
        <w:t>Eds</w:t>
      </w:r>
      <w:proofErr w:type="spellEnd"/>
      <w:r>
        <w:rPr>
          <w:rFonts w:ascii="Times New Roman" w:hAnsi="Times New Roman" w:cs="Times New Roman"/>
          <w:color w:val="000000"/>
        </w:rPr>
        <w:t>).</w:t>
      </w:r>
      <w:proofErr w:type="gramEnd"/>
      <w:r>
        <w:rPr>
          <w:rFonts w:ascii="Times New Roman" w:hAnsi="Times New Roman" w:cs="Times New Roman"/>
          <w:color w:val="000000"/>
        </w:rPr>
        <w:t xml:space="preserve"> </w:t>
      </w:r>
      <w:r>
        <w:rPr>
          <w:rFonts w:ascii="Times New Roman" w:hAnsi="Times New Roman" w:cs="Times New Roman"/>
          <w:i/>
          <w:iCs/>
          <w:color w:val="000000"/>
        </w:rPr>
        <w:t>Collecting and interpreting qualitative materials</w:t>
      </w:r>
      <w:r>
        <w:rPr>
          <w:rFonts w:ascii="Times New Roman" w:hAnsi="Times New Roman" w:cs="Times New Roman"/>
          <w:color w:val="000000"/>
        </w:rPr>
        <w:t>. Thousand Oaks: Sage Publication.</w:t>
      </w:r>
    </w:p>
    <w:p w:rsidR="004B5E2C" w:rsidRDefault="004B5E2C" w:rsidP="000254E6">
      <w:pPr>
        <w:ind w:left="720" w:hanging="720"/>
        <w:rPr>
          <w:rFonts w:ascii="Times New Roman" w:hAnsi="Times New Roman" w:cs="Arial"/>
          <w:color w:val="1A1A1A"/>
          <w:szCs w:val="26"/>
        </w:rPr>
      </w:pPr>
    </w:p>
    <w:p w:rsidR="00B17BFC" w:rsidRPr="004B5E2C" w:rsidRDefault="004B5E2C" w:rsidP="000254E6">
      <w:pPr>
        <w:ind w:left="720" w:hanging="720"/>
        <w:rPr>
          <w:rFonts w:ascii="Times New Roman" w:hAnsi="Times New Roman" w:cs="Arial"/>
          <w:color w:val="1A1A1A"/>
          <w:szCs w:val="26"/>
        </w:rPr>
      </w:pPr>
      <w:r w:rsidRPr="004B5E2C">
        <w:rPr>
          <w:rFonts w:ascii="Times New Roman" w:hAnsi="Times New Roman" w:cs="Times New Roman"/>
          <w:szCs w:val="32"/>
        </w:rPr>
        <w:t>Epps, R. (2012, October 16). Interview by Joenelle Futrell [Personal Interview].</w:t>
      </w:r>
    </w:p>
    <w:p w:rsidR="00B17BFC" w:rsidRDefault="00B17BFC" w:rsidP="000254E6">
      <w:pPr>
        <w:ind w:left="720" w:hanging="720"/>
        <w:rPr>
          <w:rFonts w:ascii="Times New Roman" w:hAnsi="Times New Roman" w:cs="Arial"/>
          <w:color w:val="1A1A1A"/>
          <w:szCs w:val="26"/>
        </w:rPr>
      </w:pPr>
    </w:p>
    <w:p w:rsidR="00B17BFC" w:rsidRPr="00B17BFC" w:rsidRDefault="00B17BFC" w:rsidP="000254E6">
      <w:pPr>
        <w:ind w:left="720" w:hanging="720"/>
        <w:rPr>
          <w:rFonts w:ascii="Times New Roman" w:hAnsi="Times New Roman" w:cs="Times New Roman"/>
          <w:color w:val="000000" w:themeColor="text1"/>
          <w:szCs w:val="32"/>
        </w:rPr>
      </w:pPr>
      <w:proofErr w:type="spellStart"/>
      <w:r w:rsidRPr="00B17BFC">
        <w:rPr>
          <w:rFonts w:ascii="Times New Roman" w:hAnsi="Times New Roman" w:cs="Times New Roman"/>
          <w:szCs w:val="32"/>
        </w:rPr>
        <w:t>Jaques</w:t>
      </w:r>
      <w:proofErr w:type="spellEnd"/>
      <w:r w:rsidRPr="00B17BFC">
        <w:rPr>
          <w:rFonts w:ascii="Times New Roman" w:hAnsi="Times New Roman" w:cs="Times New Roman"/>
          <w:szCs w:val="32"/>
        </w:rPr>
        <w:t xml:space="preserve">, S. (2012). </w:t>
      </w:r>
      <w:r w:rsidRPr="00B17BFC">
        <w:rPr>
          <w:rFonts w:ascii="Times New Roman" w:hAnsi="Times New Roman" w:cs="Times New Roman"/>
          <w:i/>
          <w:iCs/>
          <w:szCs w:val="32"/>
        </w:rPr>
        <w:t xml:space="preserve">National </w:t>
      </w:r>
      <w:proofErr w:type="spellStart"/>
      <w:proofErr w:type="gramStart"/>
      <w:r w:rsidRPr="00B17BFC">
        <w:rPr>
          <w:rFonts w:ascii="Times New Roman" w:hAnsi="Times New Roman" w:cs="Times New Roman"/>
          <w:i/>
          <w:iCs/>
          <w:szCs w:val="32"/>
        </w:rPr>
        <w:t>ffa</w:t>
      </w:r>
      <w:proofErr w:type="spellEnd"/>
      <w:proofErr w:type="gramEnd"/>
      <w:r w:rsidRPr="00B17BFC">
        <w:rPr>
          <w:rFonts w:ascii="Times New Roman" w:hAnsi="Times New Roman" w:cs="Times New Roman"/>
          <w:i/>
          <w:iCs/>
          <w:szCs w:val="32"/>
        </w:rPr>
        <w:t xml:space="preserve"> delegate process: 2012 delegate committees</w:t>
      </w:r>
      <w:r w:rsidRPr="00B17BFC">
        <w:rPr>
          <w:rFonts w:ascii="Times New Roman" w:hAnsi="Times New Roman" w:cs="Times New Roman"/>
          <w:szCs w:val="32"/>
        </w:rPr>
        <w:t xml:space="preserve">. Retrieved from </w:t>
      </w:r>
      <w:hyperlink r:id="rId4" w:history="1">
        <w:r w:rsidRPr="00173C03">
          <w:rPr>
            <w:rStyle w:val="Hyperlink"/>
            <w:rFonts w:ascii="Times New Roman" w:hAnsi="Times New Roman" w:cs="Times New Roman"/>
            <w:color w:val="000000" w:themeColor="text1"/>
            <w:szCs w:val="32"/>
            <w:u w:val="none"/>
          </w:rPr>
          <w:t>https://www.ffa.org/documents/del_comm_purpose.pdf</w:t>
        </w:r>
      </w:hyperlink>
    </w:p>
    <w:p w:rsidR="00B17BFC" w:rsidRPr="00B17BFC" w:rsidRDefault="00B17BFC" w:rsidP="000254E6">
      <w:pPr>
        <w:ind w:left="720" w:hanging="720"/>
        <w:rPr>
          <w:rFonts w:ascii="Times New Roman" w:hAnsi="Times New Roman" w:cs="Times New Roman"/>
          <w:szCs w:val="32"/>
        </w:rPr>
      </w:pPr>
    </w:p>
    <w:p w:rsidR="00B17BFC" w:rsidRPr="00B17BFC" w:rsidRDefault="00B17BFC" w:rsidP="000254E6">
      <w:pPr>
        <w:ind w:left="720" w:hanging="720"/>
        <w:rPr>
          <w:rFonts w:ascii="Times New Roman" w:hAnsi="Times New Roman" w:cs="Arial"/>
          <w:color w:val="1A1A1A"/>
          <w:szCs w:val="26"/>
        </w:rPr>
      </w:pPr>
      <w:r w:rsidRPr="00B17BFC">
        <w:rPr>
          <w:rFonts w:ascii="Times New Roman" w:hAnsi="Times New Roman" w:cs="Times New Roman"/>
          <w:szCs w:val="32"/>
        </w:rPr>
        <w:t xml:space="preserve">Jacques, S. (2012). </w:t>
      </w:r>
      <w:r w:rsidR="001D6AA6">
        <w:rPr>
          <w:rFonts w:ascii="Times New Roman" w:hAnsi="Times New Roman" w:cs="Times New Roman"/>
          <w:i/>
          <w:iCs/>
          <w:szCs w:val="32"/>
        </w:rPr>
        <w:t xml:space="preserve">National </w:t>
      </w:r>
      <w:proofErr w:type="spellStart"/>
      <w:proofErr w:type="gramStart"/>
      <w:r w:rsidR="001D6AA6">
        <w:rPr>
          <w:rFonts w:ascii="Times New Roman" w:hAnsi="Times New Roman" w:cs="Times New Roman"/>
          <w:i/>
          <w:iCs/>
          <w:szCs w:val="32"/>
        </w:rPr>
        <w:t>ffa</w:t>
      </w:r>
      <w:proofErr w:type="spellEnd"/>
      <w:proofErr w:type="gramEnd"/>
      <w:r w:rsidR="001D6AA6">
        <w:rPr>
          <w:rFonts w:ascii="Times New Roman" w:hAnsi="Times New Roman" w:cs="Times New Roman"/>
          <w:i/>
          <w:iCs/>
          <w:szCs w:val="32"/>
        </w:rPr>
        <w:t xml:space="preserve"> delegate process: D</w:t>
      </w:r>
      <w:r w:rsidRPr="00B17BFC">
        <w:rPr>
          <w:rFonts w:ascii="Times New Roman" w:hAnsi="Times New Roman" w:cs="Times New Roman"/>
          <w:i/>
          <w:iCs/>
          <w:szCs w:val="32"/>
        </w:rPr>
        <w:t>elegate research findings, committee for the creation of an agricultural education career development event</w:t>
      </w:r>
      <w:r w:rsidRPr="00B17BFC">
        <w:rPr>
          <w:rFonts w:ascii="Times New Roman" w:hAnsi="Times New Roman" w:cs="Times New Roman"/>
          <w:szCs w:val="32"/>
        </w:rPr>
        <w:t>. Retrieved from https://www.ffa.org/documents/del_research_ag_ed.pdf</w:t>
      </w:r>
    </w:p>
    <w:p w:rsidR="00B17BFC" w:rsidRDefault="00B17BFC" w:rsidP="000254E6">
      <w:pPr>
        <w:ind w:left="720" w:hanging="720"/>
        <w:rPr>
          <w:rFonts w:ascii="Times New Roman" w:hAnsi="Times New Roman" w:cs="Arial"/>
          <w:color w:val="1A1A1A"/>
          <w:szCs w:val="26"/>
        </w:rPr>
      </w:pPr>
    </w:p>
    <w:p w:rsidR="00CB39FA" w:rsidRDefault="00B17BFC" w:rsidP="000254E6">
      <w:pPr>
        <w:ind w:left="720" w:hanging="720"/>
        <w:rPr>
          <w:rFonts w:ascii="Times New Roman" w:hAnsi="Times New Roman" w:cs="Arial"/>
          <w:color w:val="1A1A1A"/>
          <w:szCs w:val="26"/>
        </w:rPr>
      </w:pPr>
      <w:proofErr w:type="spellStart"/>
      <w:r w:rsidRPr="00B17BFC">
        <w:rPr>
          <w:rFonts w:ascii="Times New Roman" w:hAnsi="Times New Roman" w:cs="Arial"/>
          <w:color w:val="1A1A1A"/>
          <w:szCs w:val="26"/>
        </w:rPr>
        <w:t>K</w:t>
      </w:r>
      <w:r w:rsidR="005277F4">
        <w:rPr>
          <w:rFonts w:ascii="Times New Roman" w:hAnsi="Times New Roman" w:cs="Arial"/>
          <w:color w:val="1A1A1A"/>
          <w:szCs w:val="26"/>
        </w:rPr>
        <w:t>antrovich</w:t>
      </w:r>
      <w:proofErr w:type="spellEnd"/>
      <w:r w:rsidR="005277F4">
        <w:rPr>
          <w:rFonts w:ascii="Times New Roman" w:hAnsi="Times New Roman" w:cs="Arial"/>
          <w:color w:val="1A1A1A"/>
          <w:szCs w:val="26"/>
        </w:rPr>
        <w:t xml:space="preserve">, A. J. (2010). </w:t>
      </w:r>
      <w:proofErr w:type="gramStart"/>
      <w:r w:rsidR="005277F4">
        <w:rPr>
          <w:rFonts w:ascii="Times New Roman" w:hAnsi="Times New Roman" w:cs="Arial"/>
          <w:color w:val="1A1A1A"/>
          <w:szCs w:val="26"/>
        </w:rPr>
        <w:t>The 36th volume of a national study of the supply and demand for teachers of agricultural e</w:t>
      </w:r>
      <w:r w:rsidR="00E237E8">
        <w:rPr>
          <w:rFonts w:ascii="Times New Roman" w:hAnsi="Times New Roman" w:cs="Arial"/>
          <w:color w:val="1A1A1A"/>
          <w:szCs w:val="26"/>
        </w:rPr>
        <w:t>ducatio</w:t>
      </w:r>
      <w:r w:rsidRPr="00B17BFC">
        <w:rPr>
          <w:rFonts w:ascii="Times New Roman" w:hAnsi="Times New Roman" w:cs="Arial"/>
          <w:color w:val="1A1A1A"/>
          <w:szCs w:val="26"/>
        </w:rPr>
        <w:t>n.</w:t>
      </w:r>
      <w:proofErr w:type="gramEnd"/>
      <w:r w:rsidR="005277F4">
        <w:rPr>
          <w:rFonts w:ascii="Times New Roman" w:hAnsi="Times New Roman" w:cs="Arial"/>
          <w:color w:val="1A1A1A"/>
          <w:szCs w:val="26"/>
        </w:rPr>
        <w:t xml:space="preserve"> </w:t>
      </w:r>
      <w:r w:rsidR="00CB39FA">
        <w:rPr>
          <w:rFonts w:ascii="Times New Roman" w:hAnsi="Times New Roman" w:cs="Arial"/>
          <w:color w:val="1A1A1A"/>
          <w:szCs w:val="26"/>
        </w:rPr>
        <w:t>Retrieved</w:t>
      </w:r>
      <w:r w:rsidR="005277F4">
        <w:rPr>
          <w:rFonts w:ascii="Times New Roman" w:hAnsi="Times New Roman" w:cs="Arial"/>
          <w:color w:val="1A1A1A"/>
          <w:szCs w:val="26"/>
        </w:rPr>
        <w:t xml:space="preserve"> from the National Associa</w:t>
      </w:r>
      <w:r w:rsidR="00CB39FA">
        <w:rPr>
          <w:rFonts w:ascii="Times New Roman" w:hAnsi="Times New Roman" w:cs="Arial"/>
          <w:color w:val="1A1A1A"/>
          <w:szCs w:val="26"/>
        </w:rPr>
        <w:t>tion of Agricultural Educators w</w:t>
      </w:r>
      <w:r w:rsidR="005277F4">
        <w:rPr>
          <w:rFonts w:ascii="Times New Roman" w:hAnsi="Times New Roman" w:cs="Arial"/>
          <w:color w:val="1A1A1A"/>
          <w:szCs w:val="26"/>
        </w:rPr>
        <w:t xml:space="preserve">ebsite: </w:t>
      </w:r>
      <w:r w:rsidR="005277F4" w:rsidRPr="005277F4">
        <w:rPr>
          <w:rFonts w:ascii="Times New Roman" w:hAnsi="Times New Roman" w:cs="Arial"/>
          <w:color w:val="1A1A1A"/>
          <w:szCs w:val="26"/>
        </w:rPr>
        <w:t>http://www.naae.org/links/resources/docs/2010-supply-Demand-study-report.pdf</w:t>
      </w:r>
    </w:p>
    <w:p w:rsidR="004B5E2C" w:rsidRDefault="004B5E2C" w:rsidP="000254E6">
      <w:pPr>
        <w:ind w:left="720" w:hanging="720"/>
        <w:rPr>
          <w:rFonts w:ascii="Times New Roman" w:hAnsi="Times New Roman" w:cs="Arial"/>
          <w:color w:val="1A1A1A"/>
          <w:szCs w:val="26"/>
        </w:rPr>
      </w:pPr>
    </w:p>
    <w:p w:rsidR="00173C03" w:rsidRDefault="004B5E2C" w:rsidP="000254E6">
      <w:pPr>
        <w:ind w:left="720" w:hanging="720"/>
        <w:rPr>
          <w:rFonts w:ascii="Times New Roman" w:hAnsi="Times New Roman" w:cs="Times New Roman"/>
          <w:szCs w:val="32"/>
        </w:rPr>
      </w:pPr>
      <w:r w:rsidRPr="004B5E2C">
        <w:rPr>
          <w:rFonts w:ascii="Times New Roman" w:hAnsi="Times New Roman" w:cs="Times New Roman"/>
          <w:szCs w:val="32"/>
        </w:rPr>
        <w:t xml:space="preserve">Lawver, R. (2012, October). In Daniel Foster (Chair). </w:t>
      </w:r>
      <w:proofErr w:type="gramStart"/>
      <w:r w:rsidRPr="004B5E2C">
        <w:rPr>
          <w:rFonts w:ascii="Times New Roman" w:hAnsi="Times New Roman" w:cs="Times New Roman"/>
          <w:i/>
          <w:iCs/>
          <w:szCs w:val="32"/>
        </w:rPr>
        <w:t>Request for input on national agricultural education career development event</w:t>
      </w:r>
      <w:r w:rsidR="00CB39FA">
        <w:rPr>
          <w:rFonts w:ascii="Times New Roman" w:hAnsi="Times New Roman" w:cs="Times New Roman"/>
          <w:szCs w:val="32"/>
        </w:rPr>
        <w:t>.</w:t>
      </w:r>
      <w:proofErr w:type="gramEnd"/>
      <w:r w:rsidR="00CB39FA">
        <w:rPr>
          <w:rFonts w:ascii="Times New Roman" w:hAnsi="Times New Roman" w:cs="Times New Roman"/>
          <w:szCs w:val="32"/>
        </w:rPr>
        <w:t xml:space="preserve"> Fall online American Association for Agricultural Education</w:t>
      </w:r>
      <w:r w:rsidRPr="004B5E2C">
        <w:rPr>
          <w:rFonts w:ascii="Times New Roman" w:hAnsi="Times New Roman" w:cs="Times New Roman"/>
          <w:szCs w:val="32"/>
        </w:rPr>
        <w:t xml:space="preserve"> s</w:t>
      </w:r>
      <w:r w:rsidR="00CB39FA">
        <w:rPr>
          <w:rFonts w:ascii="Times New Roman" w:hAnsi="Times New Roman" w:cs="Times New Roman"/>
          <w:szCs w:val="32"/>
        </w:rPr>
        <w:t xml:space="preserve">pecial </w:t>
      </w:r>
      <w:r w:rsidRPr="004B5E2C">
        <w:rPr>
          <w:rFonts w:ascii="Times New Roman" w:hAnsi="Times New Roman" w:cs="Times New Roman"/>
          <w:szCs w:val="32"/>
        </w:rPr>
        <w:t>i</w:t>
      </w:r>
      <w:r w:rsidR="00CB39FA">
        <w:rPr>
          <w:rFonts w:ascii="Times New Roman" w:hAnsi="Times New Roman" w:cs="Times New Roman"/>
          <w:szCs w:val="32"/>
        </w:rPr>
        <w:t xml:space="preserve">nterest </w:t>
      </w:r>
      <w:r w:rsidRPr="004B5E2C">
        <w:rPr>
          <w:rFonts w:ascii="Times New Roman" w:hAnsi="Times New Roman" w:cs="Times New Roman"/>
          <w:szCs w:val="32"/>
        </w:rPr>
        <w:t>g</w:t>
      </w:r>
      <w:r w:rsidR="00CB39FA">
        <w:rPr>
          <w:rFonts w:ascii="Times New Roman" w:hAnsi="Times New Roman" w:cs="Times New Roman"/>
          <w:szCs w:val="32"/>
        </w:rPr>
        <w:t>roup</w:t>
      </w:r>
      <w:r w:rsidRPr="004B5E2C">
        <w:rPr>
          <w:rFonts w:ascii="Times New Roman" w:hAnsi="Times New Roman" w:cs="Times New Roman"/>
          <w:szCs w:val="32"/>
        </w:rPr>
        <w:t xml:space="preserve"> meeting.</w:t>
      </w:r>
    </w:p>
    <w:p w:rsidR="000254E6" w:rsidRPr="004B5E2C" w:rsidRDefault="000254E6" w:rsidP="000254E6">
      <w:pPr>
        <w:ind w:left="720" w:hanging="720"/>
        <w:rPr>
          <w:rFonts w:ascii="Times New Roman" w:hAnsi="Times New Roman" w:cs="Arial"/>
          <w:color w:val="1A1A1A"/>
          <w:szCs w:val="26"/>
        </w:rPr>
      </w:pPr>
    </w:p>
    <w:p w:rsidR="00173C03" w:rsidRDefault="00173C03" w:rsidP="00966857">
      <w:pPr>
        <w:rPr>
          <w:rFonts w:ascii="Times New Roman" w:hAnsi="Times New Roman" w:cs="Arial"/>
          <w:color w:val="1A1A1A"/>
          <w:szCs w:val="26"/>
        </w:rPr>
      </w:pPr>
      <w:proofErr w:type="spellStart"/>
      <w:r w:rsidRPr="00173C03">
        <w:rPr>
          <w:rFonts w:ascii="Times New Roman" w:hAnsi="Times New Roman" w:cs="Arial"/>
          <w:color w:val="1A1A1A"/>
          <w:szCs w:val="26"/>
        </w:rPr>
        <w:t>Reisser</w:t>
      </w:r>
      <w:proofErr w:type="spellEnd"/>
      <w:r w:rsidRPr="00173C03">
        <w:rPr>
          <w:rFonts w:ascii="Times New Roman" w:hAnsi="Times New Roman" w:cs="Arial"/>
          <w:color w:val="1A1A1A"/>
          <w:szCs w:val="26"/>
        </w:rPr>
        <w:t xml:space="preserve">, L. (1995). Revisiting the seven vectors. </w:t>
      </w:r>
      <w:r w:rsidRPr="00CB39FA">
        <w:rPr>
          <w:rFonts w:ascii="Times New Roman" w:hAnsi="Times New Roman" w:cs="Arial"/>
          <w:i/>
          <w:iCs/>
          <w:color w:val="1A1A1A"/>
          <w:szCs w:val="26"/>
        </w:rPr>
        <w:t>Journal of College Student Development</w:t>
      </w:r>
      <w:r w:rsidR="00CB39FA" w:rsidRPr="00CB39FA">
        <w:rPr>
          <w:rFonts w:ascii="Times New Roman" w:hAnsi="Times New Roman" w:cs="Arial"/>
          <w:i/>
          <w:color w:val="1A1A1A"/>
          <w:szCs w:val="26"/>
        </w:rPr>
        <w:t xml:space="preserve"> 36</w:t>
      </w:r>
      <w:r w:rsidR="00CB39FA">
        <w:rPr>
          <w:rFonts w:ascii="Times New Roman" w:hAnsi="Times New Roman" w:cs="Arial"/>
          <w:color w:val="1A1A1A"/>
          <w:szCs w:val="26"/>
        </w:rPr>
        <w:t xml:space="preserve">(6), </w:t>
      </w:r>
      <w:r w:rsidR="00CB39FA">
        <w:rPr>
          <w:rFonts w:ascii="Times New Roman" w:hAnsi="Times New Roman" w:cs="Arial"/>
          <w:color w:val="1A1A1A"/>
          <w:szCs w:val="26"/>
        </w:rPr>
        <w:tab/>
        <w:t>505-511.</w:t>
      </w:r>
    </w:p>
    <w:p w:rsidR="000254E6" w:rsidRPr="00173C03" w:rsidRDefault="000254E6" w:rsidP="00966857">
      <w:pPr>
        <w:rPr>
          <w:rFonts w:ascii="Times New Roman" w:hAnsi="Times New Roman" w:cs="Arial"/>
          <w:color w:val="000000"/>
          <w:szCs w:val="21"/>
        </w:rPr>
      </w:pPr>
    </w:p>
    <w:p w:rsidR="00E237E8" w:rsidRPr="00E237E8" w:rsidRDefault="000254E6" w:rsidP="00E237E8">
      <w:pPr>
        <w:ind w:left="720" w:hanging="720"/>
        <w:rPr>
          <w:rFonts w:ascii="Times New Roman" w:hAnsi="Times New Roman" w:cs="Times New Roman"/>
          <w:color w:val="000000"/>
        </w:rPr>
      </w:pPr>
      <w:r w:rsidRPr="00E237E8">
        <w:rPr>
          <w:rFonts w:ascii="Times New Roman" w:hAnsi="Times New Roman" w:cs="Times New Roman"/>
          <w:color w:val="000000"/>
        </w:rPr>
        <w:t xml:space="preserve">Rodman, B. (1987, March 13). </w:t>
      </w:r>
      <w:proofErr w:type="gramStart"/>
      <w:r w:rsidRPr="00E237E8">
        <w:rPr>
          <w:rFonts w:ascii="Times New Roman" w:hAnsi="Times New Roman" w:cs="Times New Roman"/>
          <w:color w:val="000000"/>
        </w:rPr>
        <w:t>Teacher education enrollments seen rising in survey.</w:t>
      </w:r>
      <w:proofErr w:type="gramEnd"/>
      <w:r w:rsidRPr="00E237E8">
        <w:rPr>
          <w:rFonts w:ascii="Times New Roman" w:hAnsi="Times New Roman" w:cs="Times New Roman"/>
          <w:color w:val="000000"/>
        </w:rPr>
        <w:t xml:space="preserve"> </w:t>
      </w:r>
      <w:proofErr w:type="gramStart"/>
      <w:r w:rsidRPr="00E237E8">
        <w:rPr>
          <w:rFonts w:ascii="Times New Roman" w:hAnsi="Times New Roman" w:cs="Times New Roman"/>
          <w:color w:val="000000"/>
        </w:rPr>
        <w:t>Education Week, pp 1, 5.</w:t>
      </w:r>
      <w:proofErr w:type="gramEnd"/>
    </w:p>
    <w:p w:rsidR="00E237E8" w:rsidRPr="00E237E8" w:rsidRDefault="00E237E8" w:rsidP="00E237E8">
      <w:pPr>
        <w:ind w:left="720" w:hanging="720"/>
        <w:rPr>
          <w:rFonts w:ascii="Times New Roman" w:hAnsi="Times New Roman" w:cs="Times New Roman"/>
          <w:color w:val="000000"/>
        </w:rPr>
      </w:pPr>
    </w:p>
    <w:p w:rsidR="00E237E8" w:rsidRPr="00E237E8" w:rsidRDefault="00E237E8" w:rsidP="00E237E8">
      <w:pPr>
        <w:ind w:left="720" w:hanging="720"/>
        <w:rPr>
          <w:rFonts w:ascii="Times New Roman" w:hAnsi="Times New Roman" w:cs="Times New Roman"/>
          <w:color w:val="1D1C1C"/>
        </w:rPr>
      </w:pPr>
      <w:proofErr w:type="gramStart"/>
      <w:r w:rsidRPr="00E237E8">
        <w:rPr>
          <w:rFonts w:ascii="Times New Roman" w:hAnsi="Times New Roman" w:cs="Times New Roman"/>
          <w:color w:val="222424"/>
        </w:rPr>
        <w:t>Stake, R. (1995).</w:t>
      </w:r>
      <w:proofErr w:type="gramEnd"/>
      <w:r w:rsidRPr="00E237E8">
        <w:rPr>
          <w:rFonts w:ascii="Times New Roman" w:hAnsi="Times New Roman" w:cs="Times New Roman"/>
          <w:color w:val="222424"/>
        </w:rPr>
        <w:t xml:space="preserve"> </w:t>
      </w:r>
      <w:r w:rsidR="00840581">
        <w:rPr>
          <w:rFonts w:ascii="Times New Roman" w:hAnsi="Times New Roman" w:cs="Times New Roman"/>
          <w:i/>
          <w:iCs/>
          <w:color w:val="222424"/>
        </w:rPr>
        <w:t>The a</w:t>
      </w:r>
      <w:r w:rsidR="00CB39FA">
        <w:rPr>
          <w:rFonts w:ascii="Times New Roman" w:hAnsi="Times New Roman" w:cs="Times New Roman"/>
          <w:i/>
          <w:iCs/>
          <w:color w:val="222424"/>
        </w:rPr>
        <w:t>rt of case study r</w:t>
      </w:r>
      <w:r w:rsidRPr="00E237E8">
        <w:rPr>
          <w:rFonts w:ascii="Times New Roman" w:hAnsi="Times New Roman" w:cs="Times New Roman"/>
          <w:i/>
          <w:iCs/>
          <w:color w:val="222424"/>
        </w:rPr>
        <w:t>esearch</w:t>
      </w:r>
      <w:r w:rsidRPr="00E237E8">
        <w:rPr>
          <w:rFonts w:ascii="Times New Roman" w:hAnsi="Times New Roman" w:cs="Times New Roman"/>
          <w:color w:val="222424"/>
        </w:rPr>
        <w:t>, Thousand Oaks, CA: Sage Publications.</w:t>
      </w:r>
    </w:p>
    <w:p w:rsidR="000254E6" w:rsidRDefault="000254E6" w:rsidP="000254E6">
      <w:pPr>
        <w:ind w:left="720" w:hanging="720"/>
        <w:rPr>
          <w:rFonts w:ascii="Times New Roman" w:hAnsi="Times New Roman" w:cs="Arial"/>
          <w:color w:val="000000"/>
          <w:szCs w:val="21"/>
        </w:rPr>
      </w:pPr>
    </w:p>
    <w:p w:rsidR="00267362" w:rsidRPr="000254E6" w:rsidRDefault="00267362" w:rsidP="000254E6">
      <w:pPr>
        <w:ind w:left="720" w:hanging="720"/>
        <w:rPr>
          <w:rFonts w:ascii="Times New Roman" w:hAnsi="Times New Roman"/>
        </w:rPr>
      </w:pPr>
    </w:p>
    <w:sectPr w:rsidR="00267362" w:rsidRPr="000254E6" w:rsidSect="008C6339">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rsids>
    <w:rsidRoot w:val="00267362"/>
    <w:rsid w:val="000254E6"/>
    <w:rsid w:val="00066E59"/>
    <w:rsid w:val="000879E4"/>
    <w:rsid w:val="0016501C"/>
    <w:rsid w:val="00173C03"/>
    <w:rsid w:val="00197A56"/>
    <w:rsid w:val="001C796F"/>
    <w:rsid w:val="001D6AA6"/>
    <w:rsid w:val="00250C5F"/>
    <w:rsid w:val="00267362"/>
    <w:rsid w:val="002C7ECE"/>
    <w:rsid w:val="002F14C7"/>
    <w:rsid w:val="003A2F13"/>
    <w:rsid w:val="003B1D07"/>
    <w:rsid w:val="003E6D2D"/>
    <w:rsid w:val="004B5E2C"/>
    <w:rsid w:val="005277F4"/>
    <w:rsid w:val="005932FF"/>
    <w:rsid w:val="00596385"/>
    <w:rsid w:val="005979EA"/>
    <w:rsid w:val="005F54B7"/>
    <w:rsid w:val="00613144"/>
    <w:rsid w:val="0071524D"/>
    <w:rsid w:val="007170AE"/>
    <w:rsid w:val="00723B2C"/>
    <w:rsid w:val="007558CF"/>
    <w:rsid w:val="007C4676"/>
    <w:rsid w:val="007C733C"/>
    <w:rsid w:val="00840581"/>
    <w:rsid w:val="00875176"/>
    <w:rsid w:val="008C6339"/>
    <w:rsid w:val="008E0CA3"/>
    <w:rsid w:val="00966857"/>
    <w:rsid w:val="009829EA"/>
    <w:rsid w:val="009E755A"/>
    <w:rsid w:val="00A149E0"/>
    <w:rsid w:val="00A57CB0"/>
    <w:rsid w:val="00AC4203"/>
    <w:rsid w:val="00B17BFC"/>
    <w:rsid w:val="00B2758A"/>
    <w:rsid w:val="00BF1617"/>
    <w:rsid w:val="00C85601"/>
    <w:rsid w:val="00CB39FA"/>
    <w:rsid w:val="00CF680C"/>
    <w:rsid w:val="00D13354"/>
    <w:rsid w:val="00D53DDA"/>
    <w:rsid w:val="00D904E6"/>
    <w:rsid w:val="00E237E8"/>
    <w:rsid w:val="00E71ECF"/>
    <w:rsid w:val="00F76868"/>
    <w:rsid w:val="00FB27D6"/>
    <w:rsid w:val="00FD2D26"/>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0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DDA"/>
    <w:rPr>
      <w:color w:val="0000FF" w:themeColor="hyperlink"/>
      <w:u w:val="single"/>
    </w:rPr>
  </w:style>
  <w:style w:type="character" w:styleId="FollowedHyperlink">
    <w:name w:val="FollowedHyperlink"/>
    <w:basedOn w:val="DefaultParagraphFont"/>
    <w:uiPriority w:val="99"/>
    <w:semiHidden/>
    <w:unhideWhenUsed/>
    <w:rsid w:val="004B5E2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0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3DDA"/>
    <w:rPr>
      <w:color w:val="0000FF" w:themeColor="hyperlink"/>
      <w:u w:val="single"/>
    </w:rPr>
  </w:style>
  <w:style w:type="character" w:styleId="FollowedHyperlink">
    <w:name w:val="FollowedHyperlink"/>
    <w:basedOn w:val="DefaultParagraphFont"/>
    <w:uiPriority w:val="99"/>
    <w:semiHidden/>
    <w:unhideWhenUsed/>
    <w:rsid w:val="004B5E2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fa.org/documents/del_comm_purpo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1325</Words>
  <Characters>7555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Kentucky</Company>
  <LinksUpToDate>false</LinksUpToDate>
  <CharactersWithSpaces>8863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Rebekah</dc:creator>
  <cp:lastModifiedBy>Rebekah</cp:lastModifiedBy>
  <cp:revision>3</cp:revision>
  <cp:lastPrinted>2012-09-07T14:39:00Z</cp:lastPrinted>
  <dcterms:created xsi:type="dcterms:W3CDTF">2012-10-19T20:59:00Z</dcterms:created>
  <dcterms:modified xsi:type="dcterms:W3CDTF">2012-10-19T21:02:00Z</dcterms:modified>
</cp:coreProperties>
</file>