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42731" w:rsidRDefault="00042731" w:rsidP="00042731">
      <w:pPr>
        <w:jc w:val="right"/>
        <w:rPr>
          <w:b/>
        </w:rPr>
      </w:pPr>
      <w:r>
        <w:rPr>
          <w:b/>
        </w:rPr>
        <w:tab/>
      </w:r>
      <w:r>
        <w:rPr>
          <w:b/>
        </w:rPr>
        <w:tab/>
      </w:r>
      <w:r>
        <w:rPr>
          <w:b/>
        </w:rPr>
        <w:tab/>
      </w:r>
      <w:r>
        <w:rPr>
          <w:b/>
        </w:rPr>
        <w:tab/>
      </w:r>
      <w:r>
        <w:rPr>
          <w:b/>
        </w:rPr>
        <w:tab/>
        <w:t>Research</w:t>
      </w:r>
    </w:p>
    <w:p w:rsidR="00042731" w:rsidRDefault="00042731" w:rsidP="00042731">
      <w:pPr>
        <w:jc w:val="center"/>
        <w:rPr>
          <w:b/>
        </w:rPr>
      </w:pPr>
    </w:p>
    <w:p w:rsidR="00042731" w:rsidRDefault="00042731" w:rsidP="00042731">
      <w:pPr>
        <w:jc w:val="center"/>
        <w:rPr>
          <w:b/>
        </w:rPr>
      </w:pPr>
      <w:r>
        <w:rPr>
          <w:b/>
        </w:rPr>
        <w:t>Perceived Youth Leadership Life Skills Developed in Selected [State] FFA Leaders</w:t>
      </w:r>
    </w:p>
    <w:p w:rsidR="00042731" w:rsidRDefault="00042731" w:rsidP="00042731">
      <w:pPr>
        <w:jc w:val="center"/>
        <w:rPr>
          <w:b/>
        </w:rPr>
      </w:pPr>
    </w:p>
    <w:p w:rsidR="00042731" w:rsidRDefault="00042731" w:rsidP="00042731">
      <w:pPr>
        <w:jc w:val="center"/>
        <w:rPr>
          <w:b/>
        </w:rPr>
      </w:pPr>
    </w:p>
    <w:p w:rsidR="00042731" w:rsidRPr="00ED5C0F" w:rsidRDefault="00042731" w:rsidP="00042731">
      <w:pPr>
        <w:jc w:val="center"/>
      </w:pPr>
      <w:r w:rsidRPr="00ED5C0F">
        <w:t>Chelsey Ann Ahrens</w:t>
      </w:r>
    </w:p>
    <w:p w:rsidR="00042731" w:rsidRPr="00ED5C0F" w:rsidRDefault="00042731" w:rsidP="00042731">
      <w:pPr>
        <w:jc w:val="center"/>
      </w:pPr>
      <w:r w:rsidRPr="00ED5C0F">
        <w:t>Doctoral Graduate Assistant</w:t>
      </w:r>
    </w:p>
    <w:p w:rsidR="00042731" w:rsidRPr="00ED5C0F" w:rsidRDefault="00042731" w:rsidP="00042731">
      <w:pPr>
        <w:jc w:val="center"/>
      </w:pPr>
      <w:r w:rsidRPr="00ED5C0F">
        <w:t>Texas Tech University/ Agricultural Education &amp; Communications</w:t>
      </w:r>
    </w:p>
    <w:p w:rsidR="00042731" w:rsidRPr="00ED5C0F" w:rsidRDefault="00042731" w:rsidP="00042731">
      <w:pPr>
        <w:jc w:val="center"/>
      </w:pPr>
      <w:r w:rsidRPr="00ED5C0F">
        <w:t>806</w:t>
      </w:r>
      <w:r>
        <w:t>-742-2816 Phone/ 806-</w:t>
      </w:r>
      <w:r w:rsidRPr="00ED5C0F">
        <w:t>742-2880 Fax</w:t>
      </w:r>
    </w:p>
    <w:p w:rsidR="00042731" w:rsidRDefault="00042731" w:rsidP="00042731">
      <w:pPr>
        <w:jc w:val="center"/>
      </w:pPr>
      <w:r w:rsidRPr="00ED5C0F">
        <w:t xml:space="preserve">chelsey.ahrens@ttu.edu </w:t>
      </w:r>
    </w:p>
    <w:p w:rsidR="00042731" w:rsidRDefault="00042731" w:rsidP="00042731">
      <w:pPr>
        <w:jc w:val="center"/>
      </w:pPr>
    </w:p>
    <w:p w:rsidR="00042731" w:rsidRPr="00ED5C0F" w:rsidRDefault="00042731" w:rsidP="00042731">
      <w:pPr>
        <w:jc w:val="center"/>
      </w:pPr>
      <w:r w:rsidRPr="00ED5C0F">
        <w:t>Scott Burris</w:t>
      </w:r>
    </w:p>
    <w:p w:rsidR="00042731" w:rsidRPr="00ED5C0F" w:rsidRDefault="00042731" w:rsidP="00042731">
      <w:pPr>
        <w:jc w:val="center"/>
      </w:pPr>
      <w:r w:rsidRPr="00ED5C0F">
        <w:t>A</w:t>
      </w:r>
      <w:r>
        <w:t>ssociate</w:t>
      </w:r>
      <w:r w:rsidRPr="00ED5C0F">
        <w:t xml:space="preserve"> Professor</w:t>
      </w:r>
    </w:p>
    <w:p w:rsidR="00042731" w:rsidRPr="00ED5C0F" w:rsidRDefault="00042731" w:rsidP="00042731">
      <w:pPr>
        <w:jc w:val="center"/>
      </w:pPr>
      <w:r w:rsidRPr="00ED5C0F">
        <w:t>Texas Tech University/ Agricultural Education &amp; Communications</w:t>
      </w:r>
    </w:p>
    <w:p w:rsidR="00042731" w:rsidRPr="00ED5C0F" w:rsidRDefault="00042731" w:rsidP="00042731">
      <w:pPr>
        <w:jc w:val="center"/>
      </w:pPr>
      <w:r w:rsidRPr="00ED5C0F">
        <w:t>15</w:t>
      </w:r>
      <w:r w:rsidRPr="00ED5C0F">
        <w:rPr>
          <w:vertAlign w:val="superscript"/>
        </w:rPr>
        <w:t>th</w:t>
      </w:r>
      <w:r w:rsidRPr="00ED5C0F">
        <w:t xml:space="preserve"> and Detroit, Rm. 103</w:t>
      </w:r>
    </w:p>
    <w:p w:rsidR="00042731" w:rsidRPr="00ED5C0F" w:rsidRDefault="00042731" w:rsidP="00042731">
      <w:pPr>
        <w:jc w:val="center"/>
      </w:pPr>
      <w:r w:rsidRPr="00ED5C0F">
        <w:t>Box 42131</w:t>
      </w:r>
    </w:p>
    <w:p w:rsidR="00042731" w:rsidRPr="00ED5C0F" w:rsidRDefault="00042731" w:rsidP="00042731">
      <w:pPr>
        <w:jc w:val="center"/>
      </w:pPr>
      <w:r w:rsidRPr="00ED5C0F">
        <w:t>Lubbock, TX 79409</w:t>
      </w:r>
    </w:p>
    <w:p w:rsidR="00042731" w:rsidRPr="00ED5C0F" w:rsidRDefault="00042731" w:rsidP="00042731">
      <w:pPr>
        <w:jc w:val="center"/>
      </w:pPr>
      <w:r>
        <w:t>806-742-2816 Phone/ 806-</w:t>
      </w:r>
      <w:r w:rsidRPr="00ED5C0F">
        <w:t>742-2880 Fax</w:t>
      </w:r>
    </w:p>
    <w:p w:rsidR="00042731" w:rsidRPr="00ED5C0F" w:rsidRDefault="00042731" w:rsidP="00042731">
      <w:pPr>
        <w:jc w:val="center"/>
      </w:pPr>
      <w:r w:rsidRPr="00ED5C0F">
        <w:t>scott.burris@ttu.edu</w:t>
      </w:r>
    </w:p>
    <w:p w:rsidR="00042731" w:rsidRDefault="00042731" w:rsidP="00042731">
      <w:pPr>
        <w:jc w:val="center"/>
      </w:pPr>
    </w:p>
    <w:p w:rsidR="00042731" w:rsidRPr="00ED5C0F" w:rsidRDefault="00042731" w:rsidP="00042731">
      <w:pPr>
        <w:jc w:val="center"/>
      </w:pPr>
      <w:r w:rsidRPr="00ED5C0F">
        <w:t>Casandra K. Cox</w:t>
      </w:r>
    </w:p>
    <w:p w:rsidR="00042731" w:rsidRPr="00ED5C0F" w:rsidRDefault="00042731" w:rsidP="00042731">
      <w:pPr>
        <w:jc w:val="center"/>
      </w:pPr>
      <w:r w:rsidRPr="00ED5C0F">
        <w:t>Lecturer</w:t>
      </w:r>
    </w:p>
    <w:p w:rsidR="00042731" w:rsidRPr="00ED5C0F" w:rsidRDefault="00042731" w:rsidP="00042731">
      <w:pPr>
        <w:jc w:val="center"/>
      </w:pPr>
      <w:r w:rsidRPr="00ED5C0F">
        <w:t>University of Arkansas/ AEED Department</w:t>
      </w:r>
    </w:p>
    <w:p w:rsidR="00042731" w:rsidRPr="00ED5C0F" w:rsidRDefault="00042731" w:rsidP="00042731">
      <w:pPr>
        <w:jc w:val="center"/>
      </w:pPr>
      <w:r w:rsidRPr="00ED5C0F">
        <w:t>205 Agriculture Building</w:t>
      </w:r>
    </w:p>
    <w:p w:rsidR="00042731" w:rsidRPr="00ED5C0F" w:rsidRDefault="00042731" w:rsidP="00042731">
      <w:pPr>
        <w:jc w:val="center"/>
      </w:pPr>
      <w:r w:rsidRPr="00ED5C0F">
        <w:t>Fayetteville, AR 72701</w:t>
      </w:r>
    </w:p>
    <w:p w:rsidR="00042731" w:rsidRPr="00ED5C0F" w:rsidRDefault="00042731" w:rsidP="00042731">
      <w:pPr>
        <w:jc w:val="center"/>
      </w:pPr>
      <w:r>
        <w:t>479-575-2035 Phone / 479-</w:t>
      </w:r>
      <w:r w:rsidRPr="00ED5C0F">
        <w:t>575-2610 Fax</w:t>
      </w:r>
    </w:p>
    <w:p w:rsidR="00042731" w:rsidRPr="00ED5C0F" w:rsidRDefault="00042731" w:rsidP="00042731">
      <w:pPr>
        <w:jc w:val="center"/>
      </w:pPr>
      <w:r w:rsidRPr="00ED5C0F">
        <w:t>ccrumle@uark.edu</w:t>
      </w:r>
    </w:p>
    <w:p w:rsidR="00042731" w:rsidRDefault="00042731" w:rsidP="00042731">
      <w:pPr>
        <w:jc w:val="center"/>
      </w:pPr>
    </w:p>
    <w:p w:rsidR="00042731" w:rsidRPr="00ED5C0F" w:rsidRDefault="00042731" w:rsidP="00042731">
      <w:pPr>
        <w:jc w:val="center"/>
      </w:pPr>
      <w:r w:rsidRPr="00ED5C0F">
        <w:t>Mollie Dykes</w:t>
      </w:r>
    </w:p>
    <w:p w:rsidR="00042731" w:rsidRPr="00ED5C0F" w:rsidRDefault="00042731" w:rsidP="00042731">
      <w:pPr>
        <w:jc w:val="center"/>
      </w:pPr>
      <w:r w:rsidRPr="00ED5C0F">
        <w:t>Undergraduate Research Assistant</w:t>
      </w:r>
    </w:p>
    <w:p w:rsidR="00042731" w:rsidRPr="00ED5C0F" w:rsidRDefault="00042731" w:rsidP="00042731">
      <w:pPr>
        <w:jc w:val="center"/>
      </w:pPr>
      <w:r w:rsidRPr="00ED5C0F">
        <w:t>University of Arkansas/ AEED Department</w:t>
      </w:r>
    </w:p>
    <w:p w:rsidR="00042731" w:rsidRPr="008C6994" w:rsidRDefault="00042731" w:rsidP="00042731">
      <w:pPr>
        <w:jc w:val="center"/>
      </w:pPr>
      <w:r w:rsidRPr="008C6994">
        <w:t>mdykes@email.uark.edu</w:t>
      </w:r>
    </w:p>
    <w:p w:rsidR="00042731" w:rsidRPr="00ED5C0F" w:rsidRDefault="00042731" w:rsidP="00042731">
      <w:pPr>
        <w:jc w:val="center"/>
      </w:pPr>
    </w:p>
    <w:p w:rsidR="00042731" w:rsidRDefault="00042731" w:rsidP="00042731">
      <w:pPr>
        <w:jc w:val="center"/>
        <w:rPr>
          <w:b/>
        </w:rPr>
      </w:pPr>
    </w:p>
    <w:p w:rsidR="00042731" w:rsidRDefault="00042731">
      <w:pPr>
        <w:rPr>
          <w:b/>
        </w:rPr>
      </w:pPr>
      <w:r>
        <w:rPr>
          <w:b/>
        </w:rPr>
        <w:br w:type="page"/>
      </w:r>
    </w:p>
    <w:p w:rsidR="00000BF7" w:rsidRDefault="00000BF7" w:rsidP="004C6BF1">
      <w:pPr>
        <w:jc w:val="center"/>
        <w:rPr>
          <w:b/>
        </w:rPr>
      </w:pPr>
      <w:r>
        <w:rPr>
          <w:b/>
        </w:rPr>
        <w:lastRenderedPageBreak/>
        <w:t xml:space="preserve">Perceived </w:t>
      </w:r>
      <w:r w:rsidR="00954ED1">
        <w:rPr>
          <w:b/>
        </w:rPr>
        <w:t xml:space="preserve">Youth </w:t>
      </w:r>
      <w:r>
        <w:rPr>
          <w:b/>
        </w:rPr>
        <w:t xml:space="preserve">Leadership Life Skills </w:t>
      </w:r>
      <w:r w:rsidR="00DC1E37">
        <w:rPr>
          <w:b/>
        </w:rPr>
        <w:t>Developed</w:t>
      </w:r>
      <w:r>
        <w:rPr>
          <w:b/>
        </w:rPr>
        <w:t xml:space="preserve"> in</w:t>
      </w:r>
      <w:r w:rsidR="005537F2">
        <w:rPr>
          <w:b/>
        </w:rPr>
        <w:t xml:space="preserve"> Sel</w:t>
      </w:r>
      <w:bookmarkStart w:id="0" w:name="_GoBack"/>
      <w:bookmarkEnd w:id="0"/>
      <w:r w:rsidR="005537F2">
        <w:rPr>
          <w:b/>
        </w:rPr>
        <w:t>ected [State] FFA Leaders</w:t>
      </w:r>
    </w:p>
    <w:p w:rsidR="00000BF7" w:rsidRDefault="00000BF7" w:rsidP="004C6BF1">
      <w:pPr>
        <w:jc w:val="center"/>
      </w:pPr>
    </w:p>
    <w:p w:rsidR="004C6BF1" w:rsidRDefault="004C6BF1" w:rsidP="004C6BF1">
      <w:pPr>
        <w:jc w:val="center"/>
        <w:rPr>
          <w:b/>
        </w:rPr>
      </w:pPr>
      <w:r>
        <w:rPr>
          <w:b/>
        </w:rPr>
        <w:t>Introduction</w:t>
      </w:r>
      <w:r w:rsidR="00735479">
        <w:rPr>
          <w:b/>
        </w:rPr>
        <w:t>/</w:t>
      </w:r>
      <w:r w:rsidR="00FC158C">
        <w:rPr>
          <w:b/>
        </w:rPr>
        <w:t>Conceptual Framework</w:t>
      </w:r>
    </w:p>
    <w:p w:rsidR="005F25A3" w:rsidRDefault="005F25A3" w:rsidP="004C6BF1">
      <w:pPr>
        <w:jc w:val="center"/>
        <w:rPr>
          <w:b/>
        </w:rPr>
      </w:pPr>
    </w:p>
    <w:p w:rsidR="004C6BF1" w:rsidRPr="00DA3694" w:rsidRDefault="00DA3694" w:rsidP="00786713">
      <w:pPr>
        <w:rPr>
          <w:szCs w:val="24"/>
        </w:rPr>
      </w:pPr>
      <w:r>
        <w:rPr>
          <w:szCs w:val="24"/>
        </w:rPr>
        <w:t xml:space="preserve">Miller (1976) defined youth leadership life skills as the “development of life skills necessary to perform leadership functions in real life” (p. 2). </w:t>
      </w:r>
      <w:r w:rsidR="00786713">
        <w:rPr>
          <w:color w:val="000000"/>
          <w:szCs w:val="24"/>
        </w:rPr>
        <w:t xml:space="preserve">FFA </w:t>
      </w:r>
      <w:r w:rsidR="00786713" w:rsidRPr="00572816">
        <w:rPr>
          <w:color w:val="000000"/>
          <w:szCs w:val="24"/>
        </w:rPr>
        <w:t>programs claim leadership development occurs through participation in state conferences, camps and trainings, completion of supervised agricultural experience programs, holding offices at local and state levels, committee work, competitive events and state and national trips</w:t>
      </w:r>
      <w:r w:rsidR="00786713">
        <w:rPr>
          <w:color w:val="000000"/>
          <w:szCs w:val="24"/>
        </w:rPr>
        <w:t xml:space="preserve"> (</w:t>
      </w:r>
      <w:proofErr w:type="spellStart"/>
      <w:r w:rsidR="00786713">
        <w:rPr>
          <w:color w:val="000000"/>
          <w:szCs w:val="24"/>
        </w:rPr>
        <w:t>Dormondy</w:t>
      </w:r>
      <w:proofErr w:type="spellEnd"/>
      <w:r w:rsidR="00786713">
        <w:rPr>
          <w:color w:val="000000"/>
          <w:szCs w:val="24"/>
        </w:rPr>
        <w:t xml:space="preserve"> &amp; </w:t>
      </w:r>
      <w:proofErr w:type="spellStart"/>
      <w:r w:rsidR="00786713">
        <w:rPr>
          <w:color w:val="000000"/>
          <w:szCs w:val="24"/>
        </w:rPr>
        <w:t>Seevers</w:t>
      </w:r>
      <w:proofErr w:type="spellEnd"/>
      <w:r w:rsidR="00786713">
        <w:rPr>
          <w:color w:val="000000"/>
          <w:szCs w:val="24"/>
        </w:rPr>
        <w:t xml:space="preserve"> 1994, Rutherford, Townsend, Briers, Cummins, &amp; Conrad, 2002; Townsend &amp; Carter, 1983; </w:t>
      </w:r>
      <w:proofErr w:type="spellStart"/>
      <w:r w:rsidR="00786713">
        <w:rPr>
          <w:color w:val="000000"/>
          <w:szCs w:val="24"/>
        </w:rPr>
        <w:t>Wingenbach</w:t>
      </w:r>
      <w:proofErr w:type="spellEnd"/>
      <w:r w:rsidR="00786713">
        <w:rPr>
          <w:color w:val="000000"/>
          <w:szCs w:val="24"/>
        </w:rPr>
        <w:t xml:space="preserve"> &amp; </w:t>
      </w:r>
      <w:proofErr w:type="spellStart"/>
      <w:r w:rsidR="00786713">
        <w:rPr>
          <w:color w:val="000000"/>
          <w:szCs w:val="24"/>
        </w:rPr>
        <w:t>Kahler</w:t>
      </w:r>
      <w:proofErr w:type="spellEnd"/>
      <w:r w:rsidR="00786713">
        <w:rPr>
          <w:color w:val="000000"/>
          <w:szCs w:val="24"/>
        </w:rPr>
        <w:t>, 1997)</w:t>
      </w:r>
      <w:r w:rsidR="004C6BF1" w:rsidRPr="00572816">
        <w:rPr>
          <w:color w:val="000000"/>
          <w:szCs w:val="24"/>
        </w:rPr>
        <w:t xml:space="preserve">. </w:t>
      </w:r>
    </w:p>
    <w:p w:rsidR="00521BE3" w:rsidRDefault="00521BE3" w:rsidP="009C328F">
      <w:pPr>
        <w:ind w:firstLine="360"/>
        <w:jc w:val="center"/>
        <w:rPr>
          <w:b/>
        </w:rPr>
      </w:pPr>
    </w:p>
    <w:p w:rsidR="00CE2F9E" w:rsidRDefault="00D57180" w:rsidP="00786713">
      <w:pPr>
        <w:rPr>
          <w:szCs w:val="24"/>
        </w:rPr>
      </w:pPr>
      <w:r>
        <w:rPr>
          <w:szCs w:val="24"/>
        </w:rPr>
        <w:t>Studies have</w:t>
      </w:r>
      <w:r w:rsidR="00923CBA">
        <w:rPr>
          <w:szCs w:val="24"/>
        </w:rPr>
        <w:t xml:space="preserve"> </w:t>
      </w:r>
      <w:r w:rsidR="00F30096">
        <w:rPr>
          <w:szCs w:val="24"/>
        </w:rPr>
        <w:t>shown</w:t>
      </w:r>
      <w:r w:rsidR="00923CBA">
        <w:rPr>
          <w:szCs w:val="24"/>
        </w:rPr>
        <w:t xml:space="preserve"> that involvement in leadership activities had a positive relationship with youth leadership skill development (Boyd, Herring, &amp; Briers, 1992; </w:t>
      </w:r>
      <w:proofErr w:type="spellStart"/>
      <w:r w:rsidR="00F356A0">
        <w:rPr>
          <w:szCs w:val="24"/>
        </w:rPr>
        <w:t>Dormody</w:t>
      </w:r>
      <w:proofErr w:type="spellEnd"/>
      <w:r w:rsidR="00F356A0">
        <w:rPr>
          <w:szCs w:val="24"/>
        </w:rPr>
        <w:t xml:space="preserve"> &amp; </w:t>
      </w:r>
      <w:proofErr w:type="spellStart"/>
      <w:r w:rsidR="00F356A0">
        <w:rPr>
          <w:szCs w:val="24"/>
        </w:rPr>
        <w:t>Seevers</w:t>
      </w:r>
      <w:proofErr w:type="spellEnd"/>
      <w:r w:rsidR="00F356A0">
        <w:rPr>
          <w:szCs w:val="24"/>
        </w:rPr>
        <w:t xml:space="preserve">, 1994; </w:t>
      </w:r>
      <w:r w:rsidR="00923CBA">
        <w:rPr>
          <w:szCs w:val="24"/>
        </w:rPr>
        <w:t xml:space="preserve">Real &amp; </w:t>
      </w:r>
      <w:proofErr w:type="spellStart"/>
      <w:r w:rsidR="00923CBA">
        <w:rPr>
          <w:szCs w:val="24"/>
        </w:rPr>
        <w:t>Harlin</w:t>
      </w:r>
      <w:proofErr w:type="spellEnd"/>
      <w:r w:rsidR="00923CBA">
        <w:rPr>
          <w:szCs w:val="24"/>
        </w:rPr>
        <w:t xml:space="preserve">, 2006; Rutherford, et al., 2002; </w:t>
      </w:r>
      <w:proofErr w:type="spellStart"/>
      <w:r w:rsidR="00923CBA">
        <w:rPr>
          <w:szCs w:val="24"/>
        </w:rPr>
        <w:t>Seevers</w:t>
      </w:r>
      <w:proofErr w:type="spellEnd"/>
      <w:r w:rsidR="00923CBA">
        <w:rPr>
          <w:szCs w:val="24"/>
        </w:rPr>
        <w:t xml:space="preserve"> &amp; </w:t>
      </w:r>
      <w:proofErr w:type="spellStart"/>
      <w:r w:rsidR="00923CBA">
        <w:rPr>
          <w:szCs w:val="24"/>
        </w:rPr>
        <w:t>Dormody</w:t>
      </w:r>
      <w:proofErr w:type="spellEnd"/>
      <w:r w:rsidR="00923CBA">
        <w:rPr>
          <w:szCs w:val="24"/>
        </w:rPr>
        <w:t>,</w:t>
      </w:r>
      <w:r w:rsidR="00513BF2">
        <w:rPr>
          <w:szCs w:val="24"/>
        </w:rPr>
        <w:t xml:space="preserve"> 1994; Townsend &amp; Carter, 1983; </w:t>
      </w:r>
      <w:proofErr w:type="spellStart"/>
      <w:r w:rsidR="00513BF2">
        <w:rPr>
          <w:szCs w:val="24"/>
        </w:rPr>
        <w:t>Wingenbach</w:t>
      </w:r>
      <w:proofErr w:type="spellEnd"/>
      <w:r w:rsidR="00513BF2">
        <w:rPr>
          <w:szCs w:val="24"/>
        </w:rPr>
        <w:t xml:space="preserve"> &amp; </w:t>
      </w:r>
      <w:proofErr w:type="spellStart"/>
      <w:r w:rsidR="00513BF2">
        <w:rPr>
          <w:szCs w:val="24"/>
        </w:rPr>
        <w:t>Kahler</w:t>
      </w:r>
      <w:proofErr w:type="spellEnd"/>
      <w:r w:rsidR="00513BF2">
        <w:rPr>
          <w:szCs w:val="24"/>
        </w:rPr>
        <w:t xml:space="preserve">, 1997), </w:t>
      </w:r>
      <w:r w:rsidR="009A2B7A">
        <w:rPr>
          <w:szCs w:val="24"/>
        </w:rPr>
        <w:t>females have higher leadership life skill</w:t>
      </w:r>
      <w:r w:rsidR="00DA3694">
        <w:rPr>
          <w:szCs w:val="24"/>
        </w:rPr>
        <w:t>s</w:t>
      </w:r>
      <w:r w:rsidR="009A2B7A">
        <w:rPr>
          <w:szCs w:val="24"/>
        </w:rPr>
        <w:t xml:space="preserve"> scores than males (</w:t>
      </w:r>
      <w:proofErr w:type="spellStart"/>
      <w:r w:rsidR="00513BF2">
        <w:rPr>
          <w:szCs w:val="24"/>
        </w:rPr>
        <w:t>Dormody</w:t>
      </w:r>
      <w:proofErr w:type="spellEnd"/>
      <w:r w:rsidR="00513BF2">
        <w:rPr>
          <w:szCs w:val="24"/>
        </w:rPr>
        <w:t xml:space="preserve"> &amp; </w:t>
      </w:r>
      <w:proofErr w:type="spellStart"/>
      <w:r w:rsidR="00513BF2">
        <w:rPr>
          <w:szCs w:val="24"/>
        </w:rPr>
        <w:t>Seevers</w:t>
      </w:r>
      <w:proofErr w:type="spellEnd"/>
      <w:r w:rsidR="00513BF2">
        <w:rPr>
          <w:szCs w:val="24"/>
        </w:rPr>
        <w:t xml:space="preserve">, 1994; </w:t>
      </w:r>
      <w:r w:rsidR="009A2B7A">
        <w:rPr>
          <w:szCs w:val="24"/>
        </w:rPr>
        <w:t xml:space="preserve">Real &amp; </w:t>
      </w:r>
      <w:proofErr w:type="spellStart"/>
      <w:r w:rsidR="009A2B7A">
        <w:rPr>
          <w:szCs w:val="24"/>
        </w:rPr>
        <w:t>Harlin</w:t>
      </w:r>
      <w:proofErr w:type="spellEnd"/>
      <w:r w:rsidR="009A2B7A">
        <w:rPr>
          <w:szCs w:val="24"/>
        </w:rPr>
        <w:t xml:space="preserve">, 2006; </w:t>
      </w:r>
      <w:proofErr w:type="spellStart"/>
      <w:r w:rsidR="009A2B7A">
        <w:rPr>
          <w:szCs w:val="24"/>
        </w:rPr>
        <w:t>Seevers</w:t>
      </w:r>
      <w:proofErr w:type="spellEnd"/>
      <w:r w:rsidR="009A2B7A">
        <w:rPr>
          <w:szCs w:val="24"/>
        </w:rPr>
        <w:t xml:space="preserve"> &amp; </w:t>
      </w:r>
      <w:proofErr w:type="spellStart"/>
      <w:r w:rsidR="009A2B7A">
        <w:rPr>
          <w:szCs w:val="24"/>
        </w:rPr>
        <w:t>Dormody</w:t>
      </w:r>
      <w:proofErr w:type="spellEnd"/>
      <w:r w:rsidR="009A2B7A">
        <w:rPr>
          <w:szCs w:val="24"/>
        </w:rPr>
        <w:t>, 1994</w:t>
      </w:r>
      <w:r w:rsidR="00513BF2">
        <w:rPr>
          <w:szCs w:val="24"/>
        </w:rPr>
        <w:t>),</w:t>
      </w:r>
      <w:r w:rsidR="00440AB6">
        <w:rPr>
          <w:szCs w:val="24"/>
        </w:rPr>
        <w:t xml:space="preserve"> and</w:t>
      </w:r>
      <w:r w:rsidR="00513BF2">
        <w:rPr>
          <w:szCs w:val="24"/>
        </w:rPr>
        <w:t xml:space="preserve"> there is no statistical difference in leadership life skills and age (</w:t>
      </w:r>
      <w:proofErr w:type="spellStart"/>
      <w:r w:rsidR="00513BF2">
        <w:rPr>
          <w:szCs w:val="24"/>
        </w:rPr>
        <w:t>Dormody</w:t>
      </w:r>
      <w:proofErr w:type="spellEnd"/>
      <w:r w:rsidR="00513BF2">
        <w:rPr>
          <w:szCs w:val="24"/>
        </w:rPr>
        <w:t xml:space="preserve"> &amp; </w:t>
      </w:r>
      <w:proofErr w:type="spellStart"/>
      <w:r w:rsidR="00513BF2">
        <w:rPr>
          <w:szCs w:val="24"/>
        </w:rPr>
        <w:t>Seevers</w:t>
      </w:r>
      <w:proofErr w:type="spellEnd"/>
      <w:r w:rsidR="00513BF2">
        <w:rPr>
          <w:szCs w:val="24"/>
        </w:rPr>
        <w:t xml:space="preserve">, 1994; </w:t>
      </w:r>
      <w:proofErr w:type="spellStart"/>
      <w:r w:rsidR="00513BF2">
        <w:rPr>
          <w:szCs w:val="24"/>
        </w:rPr>
        <w:t>Seevers</w:t>
      </w:r>
      <w:proofErr w:type="spellEnd"/>
      <w:r w:rsidR="00513BF2">
        <w:rPr>
          <w:szCs w:val="24"/>
        </w:rPr>
        <w:t xml:space="preserve"> &amp; </w:t>
      </w:r>
      <w:proofErr w:type="spellStart"/>
      <w:r w:rsidR="00513BF2">
        <w:rPr>
          <w:szCs w:val="24"/>
        </w:rPr>
        <w:t>Dormody</w:t>
      </w:r>
      <w:proofErr w:type="spellEnd"/>
      <w:r w:rsidR="00513BF2">
        <w:rPr>
          <w:szCs w:val="24"/>
        </w:rPr>
        <w:t xml:space="preserve">, 1994; </w:t>
      </w:r>
      <w:proofErr w:type="spellStart"/>
      <w:r w:rsidR="00513BF2">
        <w:rPr>
          <w:szCs w:val="24"/>
        </w:rPr>
        <w:t>Wigenbach</w:t>
      </w:r>
      <w:proofErr w:type="spellEnd"/>
      <w:r w:rsidR="00513BF2">
        <w:rPr>
          <w:szCs w:val="24"/>
        </w:rPr>
        <w:t xml:space="preserve"> &amp; </w:t>
      </w:r>
      <w:proofErr w:type="spellStart"/>
      <w:r w:rsidR="00513BF2">
        <w:rPr>
          <w:szCs w:val="24"/>
        </w:rPr>
        <w:t>Kahler</w:t>
      </w:r>
      <w:proofErr w:type="spellEnd"/>
      <w:r w:rsidR="00513BF2">
        <w:rPr>
          <w:szCs w:val="24"/>
        </w:rPr>
        <w:t>, 1997</w:t>
      </w:r>
      <w:r w:rsidR="00440AB6">
        <w:rPr>
          <w:szCs w:val="24"/>
        </w:rPr>
        <w:t xml:space="preserve">). </w:t>
      </w:r>
    </w:p>
    <w:p w:rsidR="00CE2F9E" w:rsidRDefault="00CE2F9E" w:rsidP="004C6BF1">
      <w:pPr>
        <w:ind w:firstLine="720"/>
        <w:rPr>
          <w:szCs w:val="24"/>
        </w:rPr>
      </w:pPr>
    </w:p>
    <w:p w:rsidR="007E327E" w:rsidRDefault="007E327E" w:rsidP="00786713">
      <w:r>
        <w:t xml:space="preserve">The leadership life skills </w:t>
      </w:r>
      <w:r w:rsidR="005537F2">
        <w:t>[State]</w:t>
      </w:r>
      <w:r>
        <w:t xml:space="preserve"> FFA members develop ha</w:t>
      </w:r>
      <w:r w:rsidR="005537F2">
        <w:t xml:space="preserve">s not been researched. Research Priority Area </w:t>
      </w:r>
      <w:r>
        <w:t xml:space="preserve">5 of the </w:t>
      </w:r>
      <w:r>
        <w:rPr>
          <w:i/>
        </w:rPr>
        <w:t xml:space="preserve">National Research Agenda: American Association for Agricultural Education’s Research Priority Areas for 2011-2015 </w:t>
      </w:r>
      <w:r>
        <w:t xml:space="preserve">(Doerfert, 2011) emphasized the need for “accurate and reliable data that describe the quality and impact of educational programs” (p. 24). </w:t>
      </w:r>
      <w:r w:rsidR="00954ED1">
        <w:t>This study aimed</w:t>
      </w:r>
      <w:r w:rsidR="005537F2">
        <w:t xml:space="preserve"> to describe the impact of FFA participation on FFA members’ individual leadership skills. </w:t>
      </w:r>
      <w:r>
        <w:t xml:space="preserve">The purpose of this study </w:t>
      </w:r>
      <w:r w:rsidR="00954ED1">
        <w:t>was</w:t>
      </w:r>
      <w:r>
        <w:t xml:space="preserve"> to evaluate the development of perceived youth leadership life skills</w:t>
      </w:r>
      <w:r w:rsidR="005537F2">
        <w:t xml:space="preserve"> </w:t>
      </w:r>
      <w:r w:rsidR="007B1F6E">
        <w:t xml:space="preserve">development (YLLSD) </w:t>
      </w:r>
      <w:r w:rsidR="005537F2">
        <w:t>of selected [State] FFA leaders</w:t>
      </w:r>
      <w:r>
        <w:t>. The objectives</w:t>
      </w:r>
      <w:r w:rsidR="007B1F6E">
        <w:t xml:space="preserve"> </w:t>
      </w:r>
      <w:r w:rsidR="00954ED1">
        <w:t>were</w:t>
      </w:r>
      <w:r>
        <w:t>:</w:t>
      </w:r>
    </w:p>
    <w:p w:rsidR="005537F2" w:rsidRDefault="005537F2" w:rsidP="007E327E">
      <w:pPr>
        <w:ind w:firstLine="360"/>
      </w:pPr>
    </w:p>
    <w:p w:rsidR="005537F2" w:rsidRDefault="00A20184" w:rsidP="005537F2">
      <w:pPr>
        <w:pStyle w:val="ListParagraph"/>
        <w:numPr>
          <w:ilvl w:val="0"/>
          <w:numId w:val="10"/>
        </w:numPr>
      </w:pPr>
      <w:r>
        <w:t xml:space="preserve">Describe </w:t>
      </w:r>
      <w:r w:rsidR="00E563BC">
        <w:t>YLLSD</w:t>
      </w:r>
      <w:r w:rsidR="00995623">
        <w:t xml:space="preserve"> </w:t>
      </w:r>
      <w:r w:rsidR="00E563BC">
        <w:t>of</w:t>
      </w:r>
      <w:r w:rsidR="00995623">
        <w:t xml:space="preserve"> selected [State] FFA leaders.</w:t>
      </w:r>
    </w:p>
    <w:p w:rsidR="00995623" w:rsidRDefault="00995623" w:rsidP="005537F2">
      <w:pPr>
        <w:pStyle w:val="ListParagraph"/>
        <w:numPr>
          <w:ilvl w:val="0"/>
          <w:numId w:val="10"/>
        </w:numPr>
      </w:pPr>
      <w:r>
        <w:t xml:space="preserve">Explore relationships between FFA participants and </w:t>
      </w:r>
      <w:r w:rsidR="00E563BC">
        <w:t>YLLSD</w:t>
      </w:r>
    </w:p>
    <w:p w:rsidR="00A20184" w:rsidRDefault="00A20184" w:rsidP="005537F2">
      <w:pPr>
        <w:pStyle w:val="ListParagraph"/>
        <w:numPr>
          <w:ilvl w:val="0"/>
          <w:numId w:val="10"/>
        </w:numPr>
      </w:pPr>
      <w:r>
        <w:t xml:space="preserve">Explore relationships between FFA participation and </w:t>
      </w:r>
      <w:r w:rsidR="00E563BC">
        <w:t>YLLSD</w:t>
      </w:r>
      <w:r>
        <w:t>.</w:t>
      </w:r>
    </w:p>
    <w:p w:rsidR="007E327E" w:rsidRDefault="007E327E" w:rsidP="007748A5">
      <w:pPr>
        <w:jc w:val="center"/>
        <w:rPr>
          <w:b/>
        </w:rPr>
      </w:pPr>
    </w:p>
    <w:p w:rsidR="007748A5" w:rsidRDefault="00F356A0" w:rsidP="007748A5">
      <w:pPr>
        <w:jc w:val="center"/>
        <w:rPr>
          <w:b/>
        </w:rPr>
      </w:pPr>
      <w:r>
        <w:rPr>
          <w:b/>
        </w:rPr>
        <w:t>Methodology</w:t>
      </w:r>
    </w:p>
    <w:p w:rsidR="005F25A3" w:rsidRDefault="005F25A3" w:rsidP="007748A5">
      <w:pPr>
        <w:jc w:val="center"/>
        <w:rPr>
          <w:b/>
        </w:rPr>
      </w:pPr>
    </w:p>
    <w:p w:rsidR="007E327E" w:rsidRDefault="00335248" w:rsidP="00786713">
      <w:r>
        <w:t xml:space="preserve">Descriptive survey methodology and correlational design </w:t>
      </w:r>
      <w:r w:rsidR="00D437A2">
        <w:t>was</w:t>
      </w:r>
      <w:r>
        <w:t xml:space="preserve"> used for this study. </w:t>
      </w:r>
      <w:r w:rsidR="007E327E">
        <w:t xml:space="preserve">This modified-researcher developed instrument is comprised of three sections – YLLSDS, FFA Involvement and Demographics. </w:t>
      </w:r>
      <w:r>
        <w:t>The first section of the instrument</w:t>
      </w:r>
      <w:r w:rsidR="007E327E">
        <w:t>, YLLSDS, was</w:t>
      </w:r>
      <w:r w:rsidR="00FA2EA8">
        <w:t xml:space="preserve"> </w:t>
      </w:r>
      <w:r>
        <w:t xml:space="preserve">developed by </w:t>
      </w:r>
      <w:proofErr w:type="spellStart"/>
      <w:r>
        <w:t>Seevers</w:t>
      </w:r>
      <w:proofErr w:type="spellEnd"/>
      <w:r>
        <w:t xml:space="preserve">, </w:t>
      </w:r>
      <w:proofErr w:type="spellStart"/>
      <w:r>
        <w:t>Dormody</w:t>
      </w:r>
      <w:proofErr w:type="spellEnd"/>
      <w:r>
        <w:t xml:space="preserve">, and </w:t>
      </w:r>
      <w:proofErr w:type="spellStart"/>
      <w:r>
        <w:t>Clason</w:t>
      </w:r>
      <w:proofErr w:type="spellEnd"/>
      <w:r w:rsidR="00FA2EA8">
        <w:t xml:space="preserve"> </w:t>
      </w:r>
      <w:r>
        <w:t>(</w:t>
      </w:r>
      <w:r w:rsidR="00FA2EA8">
        <w:t>1995)</w:t>
      </w:r>
      <w:r>
        <w:t xml:space="preserve">. </w:t>
      </w:r>
      <w:r w:rsidR="007B1F6E">
        <w:t>T</w:t>
      </w:r>
      <w:r w:rsidR="00D5533E">
        <w:t>he pilot group (</w:t>
      </w:r>
      <w:r w:rsidR="00D5533E">
        <w:rPr>
          <w:i/>
        </w:rPr>
        <w:t xml:space="preserve">n = </w:t>
      </w:r>
      <w:r w:rsidR="00D5533E">
        <w:t xml:space="preserve">18) was tested for reliability using a </w:t>
      </w:r>
      <w:proofErr w:type="spellStart"/>
      <w:r w:rsidR="00D5533E">
        <w:t>Cronbach’s</w:t>
      </w:r>
      <w:proofErr w:type="spellEnd"/>
      <w:r w:rsidR="00D5533E">
        <w:t xml:space="preserve"> alpha on the YLLSDS modified portion of the instrume</w:t>
      </w:r>
      <w:r w:rsidR="00A20184">
        <w:t>nt and yielded an alpha of 0.95</w:t>
      </w:r>
      <w:r w:rsidR="00D5533E">
        <w:t>.</w:t>
      </w:r>
      <w:r w:rsidR="00135371">
        <w:t xml:space="preserve">  </w:t>
      </w:r>
      <w:r w:rsidR="00A20184">
        <w:t xml:space="preserve">Selected [State] FFA leaders who attended the [State] Leadership Conference (ALC) </w:t>
      </w:r>
      <w:r w:rsidR="003852AD">
        <w:t>compiled</w:t>
      </w:r>
      <w:r w:rsidR="00A20184">
        <w:t xml:space="preserve"> the sample used for this study</w:t>
      </w:r>
      <w:r w:rsidR="00D5533E">
        <w:t xml:space="preserve">. </w:t>
      </w:r>
      <w:r w:rsidR="007E327E">
        <w:t>There were 413 participants at the</w:t>
      </w:r>
      <w:r w:rsidR="00D5533E">
        <w:t xml:space="preserve"> ALC</w:t>
      </w:r>
      <w:r w:rsidR="007E327E">
        <w:t>. Only 328 surveys were received, of which 290 instruments were deemed usable (</w:t>
      </w:r>
      <w:r w:rsidR="007E327E">
        <w:rPr>
          <w:i/>
        </w:rPr>
        <w:t xml:space="preserve">n = </w:t>
      </w:r>
      <w:r w:rsidR="007E327E">
        <w:t>290)</w:t>
      </w:r>
      <w:r w:rsidR="007B1F6E">
        <w:t xml:space="preserve"> resulting in a response rate of 70.22%</w:t>
      </w:r>
      <w:r w:rsidR="007E327E">
        <w:t>.</w:t>
      </w:r>
      <w:r w:rsidR="007B1F6E">
        <w:t xml:space="preserve"> SPSS© version 20 was utilized for calculations.</w:t>
      </w:r>
    </w:p>
    <w:p w:rsidR="00786713" w:rsidRDefault="00786713" w:rsidP="00646866">
      <w:pPr>
        <w:jc w:val="center"/>
        <w:rPr>
          <w:b/>
        </w:rPr>
      </w:pPr>
    </w:p>
    <w:p w:rsidR="00895771" w:rsidRDefault="00CF6ACA" w:rsidP="00646866">
      <w:pPr>
        <w:jc w:val="center"/>
        <w:rPr>
          <w:b/>
        </w:rPr>
      </w:pPr>
      <w:r>
        <w:rPr>
          <w:b/>
        </w:rPr>
        <w:t>Results</w:t>
      </w:r>
    </w:p>
    <w:p w:rsidR="005F25A3" w:rsidRDefault="005F25A3" w:rsidP="00646866">
      <w:pPr>
        <w:jc w:val="center"/>
        <w:rPr>
          <w:b/>
        </w:rPr>
      </w:pPr>
    </w:p>
    <w:p w:rsidR="00E563BC" w:rsidRPr="00E563BC" w:rsidRDefault="00E563BC" w:rsidP="003852AD">
      <w:r>
        <w:lastRenderedPageBreak/>
        <w:t xml:space="preserve">Objective one sought to describe YLLSD of selected [State] FFA leaders (Table 1). </w:t>
      </w:r>
      <w:r w:rsidR="005F25A3">
        <w:t>Participants perceived their level of leadership as</w:t>
      </w:r>
      <w:r w:rsidR="003852AD">
        <w:t xml:space="preserve"> slight (</w:t>
      </w:r>
      <w:r>
        <w:rPr>
          <w:i/>
        </w:rPr>
        <w:t xml:space="preserve">M = </w:t>
      </w:r>
      <w:r w:rsidR="003852AD">
        <w:t xml:space="preserve">2.13, </w:t>
      </w:r>
      <w:r w:rsidR="003852AD">
        <w:rPr>
          <w:i/>
        </w:rPr>
        <w:t xml:space="preserve">SD = </w:t>
      </w:r>
      <w:r w:rsidR="003852AD">
        <w:t xml:space="preserve">0.274). </w:t>
      </w:r>
      <w:r w:rsidR="005F25A3">
        <w:t>The most favorable perceived life skills were</w:t>
      </w:r>
      <w:r>
        <w:t>,</w:t>
      </w:r>
      <w:r w:rsidR="003852AD">
        <w:t xml:space="preserve"> respect others </w:t>
      </w:r>
      <w:r>
        <w:t xml:space="preserve">(M = 2.51, </w:t>
      </w:r>
      <w:r>
        <w:rPr>
          <w:i/>
        </w:rPr>
        <w:t xml:space="preserve">SD = </w:t>
      </w:r>
      <w:r>
        <w:t>0.67) and have good manners (</w:t>
      </w:r>
      <w:r>
        <w:rPr>
          <w:i/>
        </w:rPr>
        <w:t xml:space="preserve">M = </w:t>
      </w:r>
      <w:r>
        <w:t xml:space="preserve">2.50, </w:t>
      </w:r>
      <w:r>
        <w:rPr>
          <w:i/>
        </w:rPr>
        <w:t xml:space="preserve">SD = </w:t>
      </w:r>
      <w:r w:rsidR="005F25A3">
        <w:t xml:space="preserve">0.67), both </w:t>
      </w:r>
      <w:r w:rsidR="003852AD">
        <w:t>moderat</w:t>
      </w:r>
      <w:r>
        <w:t>e</w:t>
      </w:r>
      <w:r w:rsidR="005F25A3">
        <w:t>;</w:t>
      </w:r>
      <w:r>
        <w:t xml:space="preserve"> and have a friendly personality (</w:t>
      </w:r>
      <w:r>
        <w:rPr>
          <w:i/>
        </w:rPr>
        <w:t xml:space="preserve">M = </w:t>
      </w:r>
      <w:r>
        <w:t xml:space="preserve">2.43, </w:t>
      </w:r>
      <w:r>
        <w:rPr>
          <w:i/>
        </w:rPr>
        <w:t xml:space="preserve">SD = </w:t>
      </w:r>
      <w:r>
        <w:t>0.72)</w:t>
      </w:r>
      <w:r w:rsidR="005F25A3">
        <w:t>,</w:t>
      </w:r>
      <w:r>
        <w:t xml:space="preserve"> slight. The </w:t>
      </w:r>
      <w:r w:rsidR="005F25A3">
        <w:t>least favorably perceived were</w:t>
      </w:r>
      <w:r>
        <w:t xml:space="preserve"> have a positive self concept (</w:t>
      </w:r>
      <w:r>
        <w:rPr>
          <w:i/>
        </w:rPr>
        <w:t xml:space="preserve">M = </w:t>
      </w:r>
      <w:r>
        <w:t xml:space="preserve">1.84, </w:t>
      </w:r>
      <w:r>
        <w:rPr>
          <w:i/>
        </w:rPr>
        <w:t xml:space="preserve">SD = </w:t>
      </w:r>
      <w:r>
        <w:t>0.80), trust other people (</w:t>
      </w:r>
      <w:r>
        <w:rPr>
          <w:i/>
        </w:rPr>
        <w:t>M =</w:t>
      </w:r>
      <w:r>
        <w:t xml:space="preserve"> 1.79, </w:t>
      </w:r>
      <w:r>
        <w:rPr>
          <w:i/>
        </w:rPr>
        <w:t xml:space="preserve">SD = </w:t>
      </w:r>
      <w:r>
        <w:t>0.94), and can express feelings (</w:t>
      </w:r>
      <w:r>
        <w:rPr>
          <w:i/>
        </w:rPr>
        <w:t>M =</w:t>
      </w:r>
      <w:r>
        <w:t xml:space="preserve">1.78, </w:t>
      </w:r>
      <w:r>
        <w:rPr>
          <w:i/>
        </w:rPr>
        <w:t xml:space="preserve">SD = </w:t>
      </w:r>
      <w:r w:rsidR="005F25A3">
        <w:t>0.92)</w:t>
      </w:r>
      <w:r>
        <w:t xml:space="preserve">. </w:t>
      </w:r>
    </w:p>
    <w:p w:rsidR="00CF6ACA" w:rsidRDefault="00CF6ACA" w:rsidP="00646866">
      <w:pPr>
        <w:jc w:val="center"/>
        <w:rPr>
          <w:b/>
        </w:rPr>
      </w:pPr>
    </w:p>
    <w:tbl>
      <w:tblPr>
        <w:tblStyle w:val="TableGrid"/>
        <w:tblW w:w="0" w:type="auto"/>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958"/>
        <w:gridCol w:w="2070"/>
        <w:gridCol w:w="1818"/>
      </w:tblGrid>
      <w:tr w:rsidR="00CF6ACA" w:rsidTr="00B43314">
        <w:tc>
          <w:tcPr>
            <w:tcW w:w="9846" w:type="dxa"/>
            <w:gridSpan w:val="3"/>
            <w:tcBorders>
              <w:bottom w:val="single" w:sz="4" w:space="0" w:color="auto"/>
            </w:tcBorders>
          </w:tcPr>
          <w:p w:rsidR="00CF6ACA" w:rsidRDefault="00CF6ACA" w:rsidP="00CF6ACA">
            <w:r>
              <w:t>Table 1</w:t>
            </w:r>
          </w:p>
          <w:p w:rsidR="00CF6ACA" w:rsidRPr="00CF6ACA" w:rsidRDefault="003852AD" w:rsidP="00615127">
            <w:pPr>
              <w:rPr>
                <w:i/>
              </w:rPr>
            </w:pPr>
            <w:r>
              <w:rPr>
                <w:i/>
              </w:rPr>
              <w:t xml:space="preserve">Top and Bottom </w:t>
            </w:r>
            <w:r w:rsidR="00615127">
              <w:rPr>
                <w:i/>
              </w:rPr>
              <w:t>Perceived Youth Leadership Life Skills</w:t>
            </w:r>
            <w:r w:rsidR="00CF6ACA">
              <w:rPr>
                <w:i/>
              </w:rPr>
              <w:t xml:space="preserve"> of Selected [State] FFA Leaders (n = 290)</w:t>
            </w:r>
          </w:p>
        </w:tc>
      </w:tr>
      <w:tr w:rsidR="00CF6ACA" w:rsidTr="003852AD">
        <w:tc>
          <w:tcPr>
            <w:tcW w:w="5958" w:type="dxa"/>
            <w:tcBorders>
              <w:top w:val="single" w:sz="4" w:space="0" w:color="auto"/>
              <w:bottom w:val="single" w:sz="4" w:space="0" w:color="auto"/>
            </w:tcBorders>
          </w:tcPr>
          <w:p w:rsidR="00CF6ACA" w:rsidRPr="00CF6ACA" w:rsidRDefault="00CF6ACA" w:rsidP="00CF6ACA">
            <w:r>
              <w:t>Youth Leadership Life Skill</w:t>
            </w:r>
            <w:r w:rsidR="007B1F6E">
              <w:t>s</w:t>
            </w:r>
          </w:p>
        </w:tc>
        <w:tc>
          <w:tcPr>
            <w:tcW w:w="2070" w:type="dxa"/>
            <w:tcBorders>
              <w:top w:val="single" w:sz="4" w:space="0" w:color="auto"/>
              <w:bottom w:val="single" w:sz="4" w:space="0" w:color="auto"/>
            </w:tcBorders>
          </w:tcPr>
          <w:p w:rsidR="00CF6ACA" w:rsidRPr="00CF6ACA" w:rsidRDefault="00CF6ACA" w:rsidP="00646866">
            <w:pPr>
              <w:jc w:val="center"/>
            </w:pPr>
            <w:r>
              <w:t>Mean</w:t>
            </w:r>
          </w:p>
        </w:tc>
        <w:tc>
          <w:tcPr>
            <w:tcW w:w="1818" w:type="dxa"/>
            <w:tcBorders>
              <w:top w:val="single" w:sz="4" w:space="0" w:color="auto"/>
              <w:bottom w:val="single" w:sz="4" w:space="0" w:color="auto"/>
            </w:tcBorders>
          </w:tcPr>
          <w:p w:rsidR="00CF6ACA" w:rsidRPr="00CF6ACA" w:rsidRDefault="00CF6ACA" w:rsidP="00646866">
            <w:pPr>
              <w:jc w:val="center"/>
              <w:rPr>
                <w:i/>
              </w:rPr>
            </w:pPr>
            <w:r>
              <w:rPr>
                <w:i/>
              </w:rPr>
              <w:t>SD</w:t>
            </w:r>
          </w:p>
        </w:tc>
      </w:tr>
      <w:tr w:rsidR="00CF6ACA" w:rsidTr="003852AD">
        <w:tc>
          <w:tcPr>
            <w:tcW w:w="5958" w:type="dxa"/>
            <w:tcBorders>
              <w:top w:val="single" w:sz="4" w:space="0" w:color="auto"/>
            </w:tcBorders>
          </w:tcPr>
          <w:p w:rsidR="00CF6ACA" w:rsidRPr="00CF6ACA" w:rsidRDefault="00CF6ACA" w:rsidP="00CF6ACA">
            <w:r>
              <w:t>Top</w:t>
            </w:r>
          </w:p>
        </w:tc>
        <w:tc>
          <w:tcPr>
            <w:tcW w:w="2070" w:type="dxa"/>
            <w:tcBorders>
              <w:top w:val="single" w:sz="4" w:space="0" w:color="auto"/>
            </w:tcBorders>
          </w:tcPr>
          <w:p w:rsidR="00CF6ACA" w:rsidRDefault="00CF6ACA" w:rsidP="00646866">
            <w:pPr>
              <w:jc w:val="center"/>
              <w:rPr>
                <w:b/>
              </w:rPr>
            </w:pPr>
          </w:p>
        </w:tc>
        <w:tc>
          <w:tcPr>
            <w:tcW w:w="1818" w:type="dxa"/>
            <w:tcBorders>
              <w:top w:val="single" w:sz="4" w:space="0" w:color="auto"/>
            </w:tcBorders>
          </w:tcPr>
          <w:p w:rsidR="00CF6ACA" w:rsidRDefault="00CF6ACA" w:rsidP="00646866">
            <w:pPr>
              <w:jc w:val="center"/>
              <w:rPr>
                <w:b/>
              </w:rPr>
            </w:pPr>
          </w:p>
        </w:tc>
      </w:tr>
      <w:tr w:rsidR="00CF6ACA" w:rsidRPr="003852AD" w:rsidTr="003852AD">
        <w:tc>
          <w:tcPr>
            <w:tcW w:w="5958" w:type="dxa"/>
          </w:tcPr>
          <w:p w:rsidR="00CF6ACA" w:rsidRPr="003852AD" w:rsidRDefault="00CF6ACA" w:rsidP="00CF6ACA">
            <w:pPr>
              <w:tabs>
                <w:tab w:val="left" w:pos="360"/>
              </w:tabs>
            </w:pPr>
            <w:r w:rsidRPr="003852AD">
              <w:t xml:space="preserve">   Respect Others</w:t>
            </w:r>
          </w:p>
        </w:tc>
        <w:tc>
          <w:tcPr>
            <w:tcW w:w="2070" w:type="dxa"/>
          </w:tcPr>
          <w:p w:rsidR="00CF6ACA" w:rsidRPr="003852AD" w:rsidRDefault="00CF6ACA" w:rsidP="00A02E64">
            <w:pPr>
              <w:jc w:val="center"/>
            </w:pPr>
            <w:r w:rsidRPr="003852AD">
              <w:t>2.51</w:t>
            </w:r>
          </w:p>
        </w:tc>
        <w:tc>
          <w:tcPr>
            <w:tcW w:w="1818" w:type="dxa"/>
          </w:tcPr>
          <w:p w:rsidR="00CF6ACA" w:rsidRPr="003852AD" w:rsidRDefault="00CF6ACA" w:rsidP="00A02E64">
            <w:pPr>
              <w:jc w:val="center"/>
            </w:pPr>
            <w:r w:rsidRPr="003852AD">
              <w:t>0.6</w:t>
            </w:r>
            <w:r w:rsidR="00E563BC">
              <w:t>7</w:t>
            </w:r>
          </w:p>
        </w:tc>
      </w:tr>
      <w:tr w:rsidR="00CF6ACA" w:rsidRPr="003852AD" w:rsidTr="003852AD">
        <w:tc>
          <w:tcPr>
            <w:tcW w:w="5958" w:type="dxa"/>
          </w:tcPr>
          <w:p w:rsidR="00CF6ACA" w:rsidRPr="003852AD" w:rsidRDefault="00CF6ACA" w:rsidP="00CF6ACA">
            <w:pPr>
              <w:tabs>
                <w:tab w:val="left" w:pos="360"/>
              </w:tabs>
            </w:pPr>
            <w:r w:rsidRPr="003852AD">
              <w:t xml:space="preserve">   Have Good Manners</w:t>
            </w:r>
          </w:p>
        </w:tc>
        <w:tc>
          <w:tcPr>
            <w:tcW w:w="2070" w:type="dxa"/>
          </w:tcPr>
          <w:p w:rsidR="00CF6ACA" w:rsidRPr="003852AD" w:rsidRDefault="00CF6ACA" w:rsidP="0063307D">
            <w:pPr>
              <w:jc w:val="center"/>
            </w:pPr>
            <w:r w:rsidRPr="003852AD">
              <w:t>2.50</w:t>
            </w:r>
          </w:p>
        </w:tc>
        <w:tc>
          <w:tcPr>
            <w:tcW w:w="1818" w:type="dxa"/>
          </w:tcPr>
          <w:p w:rsidR="00CF6ACA" w:rsidRPr="003852AD" w:rsidRDefault="00CF6ACA" w:rsidP="0063307D">
            <w:pPr>
              <w:jc w:val="center"/>
            </w:pPr>
            <w:r w:rsidRPr="003852AD">
              <w:t>0.6</w:t>
            </w:r>
            <w:r w:rsidR="00E563BC">
              <w:t>7</w:t>
            </w:r>
          </w:p>
        </w:tc>
      </w:tr>
      <w:tr w:rsidR="00CF6ACA" w:rsidRPr="003852AD" w:rsidTr="003852AD">
        <w:tc>
          <w:tcPr>
            <w:tcW w:w="5958" w:type="dxa"/>
          </w:tcPr>
          <w:p w:rsidR="00CF6ACA" w:rsidRPr="003852AD" w:rsidRDefault="00CF6ACA" w:rsidP="00CF6ACA">
            <w:pPr>
              <w:tabs>
                <w:tab w:val="left" w:pos="360"/>
              </w:tabs>
            </w:pPr>
            <w:r w:rsidRPr="003852AD">
              <w:t xml:space="preserve">   Have a Friendly </w:t>
            </w:r>
            <w:proofErr w:type="spellStart"/>
            <w:r w:rsidRPr="003852AD">
              <w:t>Personality</w:t>
            </w:r>
            <w:r w:rsidR="005F25A3" w:rsidRPr="005F25A3">
              <w:rPr>
                <w:vertAlign w:val="superscript"/>
              </w:rPr>
              <w:t>a</w:t>
            </w:r>
            <w:proofErr w:type="spellEnd"/>
          </w:p>
        </w:tc>
        <w:tc>
          <w:tcPr>
            <w:tcW w:w="2070" w:type="dxa"/>
          </w:tcPr>
          <w:p w:rsidR="00CF6ACA" w:rsidRPr="003852AD" w:rsidRDefault="00CF6ACA" w:rsidP="00DB5FBC">
            <w:pPr>
              <w:jc w:val="center"/>
            </w:pPr>
            <w:r w:rsidRPr="003852AD">
              <w:t>2.43</w:t>
            </w:r>
          </w:p>
        </w:tc>
        <w:tc>
          <w:tcPr>
            <w:tcW w:w="1818" w:type="dxa"/>
          </w:tcPr>
          <w:p w:rsidR="00CF6ACA" w:rsidRPr="003852AD" w:rsidRDefault="00CF6ACA" w:rsidP="00DB5FBC">
            <w:pPr>
              <w:jc w:val="center"/>
            </w:pPr>
            <w:r w:rsidRPr="003852AD">
              <w:t>0.72</w:t>
            </w:r>
          </w:p>
        </w:tc>
      </w:tr>
      <w:tr w:rsidR="00CF6ACA" w:rsidRPr="003852AD" w:rsidTr="003852AD">
        <w:tc>
          <w:tcPr>
            <w:tcW w:w="5958" w:type="dxa"/>
          </w:tcPr>
          <w:p w:rsidR="00CF6ACA" w:rsidRPr="003852AD" w:rsidRDefault="00CF6ACA" w:rsidP="00CF6ACA">
            <w:pPr>
              <w:tabs>
                <w:tab w:val="left" w:pos="360"/>
              </w:tabs>
            </w:pPr>
            <w:r w:rsidRPr="003852AD">
              <w:t>Bottom</w:t>
            </w:r>
          </w:p>
        </w:tc>
        <w:tc>
          <w:tcPr>
            <w:tcW w:w="2070" w:type="dxa"/>
          </w:tcPr>
          <w:p w:rsidR="00CF6ACA" w:rsidRPr="003852AD" w:rsidRDefault="00CF6ACA" w:rsidP="00DB5FBC">
            <w:pPr>
              <w:jc w:val="center"/>
            </w:pPr>
          </w:p>
        </w:tc>
        <w:tc>
          <w:tcPr>
            <w:tcW w:w="1818" w:type="dxa"/>
          </w:tcPr>
          <w:p w:rsidR="00CF6ACA" w:rsidRPr="003852AD" w:rsidRDefault="00CF6ACA" w:rsidP="00DB5FBC">
            <w:pPr>
              <w:jc w:val="center"/>
            </w:pPr>
          </w:p>
        </w:tc>
      </w:tr>
      <w:tr w:rsidR="00E563BC" w:rsidRPr="003852AD" w:rsidTr="003852AD">
        <w:tc>
          <w:tcPr>
            <w:tcW w:w="5958" w:type="dxa"/>
          </w:tcPr>
          <w:p w:rsidR="00E563BC" w:rsidRPr="003852AD" w:rsidRDefault="00E563BC" w:rsidP="005A3008">
            <w:pPr>
              <w:tabs>
                <w:tab w:val="left" w:pos="360"/>
              </w:tabs>
            </w:pPr>
            <w:r w:rsidRPr="003852AD">
              <w:t xml:space="preserve">   Have a Positive Self Concept</w:t>
            </w:r>
          </w:p>
        </w:tc>
        <w:tc>
          <w:tcPr>
            <w:tcW w:w="2070" w:type="dxa"/>
          </w:tcPr>
          <w:p w:rsidR="00E563BC" w:rsidRPr="003852AD" w:rsidRDefault="00E563BC" w:rsidP="005A3008">
            <w:pPr>
              <w:jc w:val="center"/>
            </w:pPr>
            <w:r w:rsidRPr="003852AD">
              <w:t>1.84</w:t>
            </w:r>
          </w:p>
        </w:tc>
        <w:tc>
          <w:tcPr>
            <w:tcW w:w="1818" w:type="dxa"/>
          </w:tcPr>
          <w:p w:rsidR="00E563BC" w:rsidRPr="003852AD" w:rsidRDefault="00E563BC" w:rsidP="005A3008">
            <w:pPr>
              <w:jc w:val="center"/>
            </w:pPr>
            <w:r w:rsidRPr="003852AD">
              <w:t>0.</w:t>
            </w:r>
            <w:r>
              <w:t>80</w:t>
            </w:r>
          </w:p>
        </w:tc>
      </w:tr>
      <w:tr w:rsidR="00CF6ACA" w:rsidRPr="003852AD" w:rsidTr="003852AD">
        <w:tc>
          <w:tcPr>
            <w:tcW w:w="5958" w:type="dxa"/>
          </w:tcPr>
          <w:p w:rsidR="00CF6ACA" w:rsidRPr="003852AD" w:rsidRDefault="00CF6ACA" w:rsidP="00FA776C">
            <w:pPr>
              <w:tabs>
                <w:tab w:val="left" w:pos="360"/>
              </w:tabs>
            </w:pPr>
            <w:r w:rsidRPr="003852AD">
              <w:t xml:space="preserve">   Trust Other People</w:t>
            </w:r>
          </w:p>
        </w:tc>
        <w:tc>
          <w:tcPr>
            <w:tcW w:w="2070" w:type="dxa"/>
          </w:tcPr>
          <w:p w:rsidR="00CF6ACA" w:rsidRPr="003852AD" w:rsidRDefault="00CF6ACA" w:rsidP="00FA776C">
            <w:pPr>
              <w:jc w:val="center"/>
            </w:pPr>
            <w:r w:rsidRPr="003852AD">
              <w:t>1.79</w:t>
            </w:r>
          </w:p>
        </w:tc>
        <w:tc>
          <w:tcPr>
            <w:tcW w:w="1818" w:type="dxa"/>
          </w:tcPr>
          <w:p w:rsidR="00CF6ACA" w:rsidRPr="003852AD" w:rsidRDefault="00CF6ACA" w:rsidP="00FA776C">
            <w:pPr>
              <w:jc w:val="center"/>
            </w:pPr>
            <w:r w:rsidRPr="003852AD">
              <w:t>0.9</w:t>
            </w:r>
            <w:r w:rsidR="00E563BC">
              <w:t>4</w:t>
            </w:r>
          </w:p>
        </w:tc>
      </w:tr>
      <w:tr w:rsidR="00E563BC" w:rsidRPr="003852AD" w:rsidTr="003852AD">
        <w:tc>
          <w:tcPr>
            <w:tcW w:w="5958" w:type="dxa"/>
          </w:tcPr>
          <w:p w:rsidR="00E563BC" w:rsidRPr="003852AD" w:rsidRDefault="00E563BC" w:rsidP="00815D15">
            <w:pPr>
              <w:tabs>
                <w:tab w:val="left" w:pos="360"/>
              </w:tabs>
            </w:pPr>
            <w:r w:rsidRPr="003852AD">
              <w:t xml:space="preserve">   Can Express Feelings</w:t>
            </w:r>
          </w:p>
        </w:tc>
        <w:tc>
          <w:tcPr>
            <w:tcW w:w="2070" w:type="dxa"/>
          </w:tcPr>
          <w:p w:rsidR="00E563BC" w:rsidRPr="003852AD" w:rsidRDefault="00E563BC" w:rsidP="00815D15">
            <w:pPr>
              <w:jc w:val="center"/>
            </w:pPr>
            <w:r w:rsidRPr="003852AD">
              <w:t>1.78</w:t>
            </w:r>
          </w:p>
        </w:tc>
        <w:tc>
          <w:tcPr>
            <w:tcW w:w="1818" w:type="dxa"/>
          </w:tcPr>
          <w:p w:rsidR="00E563BC" w:rsidRPr="003852AD" w:rsidRDefault="00E563BC" w:rsidP="00815D15">
            <w:pPr>
              <w:jc w:val="center"/>
            </w:pPr>
            <w:r w:rsidRPr="003852AD">
              <w:t>0.92</w:t>
            </w:r>
          </w:p>
        </w:tc>
      </w:tr>
      <w:tr w:rsidR="00E563BC" w:rsidRPr="003852AD" w:rsidTr="003852AD">
        <w:tc>
          <w:tcPr>
            <w:tcW w:w="5958" w:type="dxa"/>
          </w:tcPr>
          <w:p w:rsidR="00E563BC" w:rsidRPr="003852AD" w:rsidRDefault="00E563BC" w:rsidP="005F25A3">
            <w:pPr>
              <w:tabs>
                <w:tab w:val="left" w:pos="360"/>
              </w:tabs>
            </w:pPr>
            <w:proofErr w:type="spellStart"/>
            <w:r w:rsidRPr="003852AD">
              <w:t>Total</w:t>
            </w:r>
            <w:r w:rsidR="005F25A3" w:rsidRPr="005F25A3">
              <w:rPr>
                <w:vertAlign w:val="superscript"/>
              </w:rPr>
              <w:t>b</w:t>
            </w:r>
            <w:proofErr w:type="spellEnd"/>
          </w:p>
        </w:tc>
        <w:tc>
          <w:tcPr>
            <w:tcW w:w="2070" w:type="dxa"/>
          </w:tcPr>
          <w:p w:rsidR="00E563BC" w:rsidRPr="003852AD" w:rsidRDefault="00E563BC" w:rsidP="00FA776C">
            <w:pPr>
              <w:jc w:val="center"/>
            </w:pPr>
            <w:r w:rsidRPr="003852AD">
              <w:t>2.13</w:t>
            </w:r>
          </w:p>
        </w:tc>
        <w:tc>
          <w:tcPr>
            <w:tcW w:w="1818" w:type="dxa"/>
          </w:tcPr>
          <w:p w:rsidR="00E563BC" w:rsidRPr="003852AD" w:rsidRDefault="00E563BC" w:rsidP="00FA776C">
            <w:pPr>
              <w:jc w:val="center"/>
            </w:pPr>
            <w:r>
              <w:t>0.37</w:t>
            </w:r>
          </w:p>
        </w:tc>
      </w:tr>
    </w:tbl>
    <w:p w:rsidR="00CF6ACA" w:rsidRPr="003852AD" w:rsidRDefault="003852AD" w:rsidP="003852AD">
      <w:r w:rsidRPr="003852AD">
        <w:rPr>
          <w:i/>
        </w:rPr>
        <w:t>Note.</w:t>
      </w:r>
      <w:r w:rsidRPr="003852AD">
        <w:t xml:space="preserve"> </w:t>
      </w:r>
      <w:proofErr w:type="gramStart"/>
      <w:r w:rsidR="005F25A3" w:rsidRPr="005F25A3">
        <w:rPr>
          <w:vertAlign w:val="superscript"/>
        </w:rPr>
        <w:t>a</w:t>
      </w:r>
      <w:proofErr w:type="gramEnd"/>
      <w:r w:rsidRPr="003852AD">
        <w:t xml:space="preserve"> (</w:t>
      </w:r>
      <w:r w:rsidRPr="003852AD">
        <w:rPr>
          <w:i/>
        </w:rPr>
        <w:t xml:space="preserve">n = </w:t>
      </w:r>
      <w:r w:rsidRPr="003852AD">
        <w:t xml:space="preserve">288), </w:t>
      </w:r>
      <w:r w:rsidR="005F25A3" w:rsidRPr="005F25A3">
        <w:rPr>
          <w:vertAlign w:val="superscript"/>
        </w:rPr>
        <w:t>b</w:t>
      </w:r>
      <w:r w:rsidRPr="003852AD">
        <w:t xml:space="preserve"> (</w:t>
      </w:r>
      <w:r w:rsidRPr="003852AD">
        <w:rPr>
          <w:i/>
        </w:rPr>
        <w:t xml:space="preserve">n = </w:t>
      </w:r>
      <w:r w:rsidRPr="003852AD">
        <w:t xml:space="preserve">278), </w:t>
      </w:r>
      <w:r>
        <w:t>Scale was 1 = No, 2 = Slight, 3 = Moderate, 4 = A Lot.</w:t>
      </w:r>
    </w:p>
    <w:p w:rsidR="00CF6ACA" w:rsidRDefault="00CF6ACA" w:rsidP="00646866">
      <w:pPr>
        <w:jc w:val="center"/>
        <w:rPr>
          <w:b/>
        </w:rPr>
      </w:pPr>
    </w:p>
    <w:p w:rsidR="00E563BC" w:rsidRPr="00E563BC" w:rsidRDefault="00E563BC" w:rsidP="00E563BC">
      <w:r>
        <w:t>Objective two and three sought to explore relationships between FFA participants and FFA participation with YLLSD (Table 2). There are negligible relationships between age, gender and years of membership with YLLSD.</w:t>
      </w:r>
      <w:r w:rsidR="00786713">
        <w:t xml:space="preserve"> W</w:t>
      </w:r>
      <w:r>
        <w:t>hile the relati</w:t>
      </w:r>
      <w:r w:rsidR="007B1F6E">
        <w:t xml:space="preserve">onships between involvement and YLLSD are low, there is a stronger relationship found between </w:t>
      </w:r>
      <w:r w:rsidR="00B4712F">
        <w:t>Career Development Event (</w:t>
      </w:r>
      <w:r w:rsidR="007B1F6E">
        <w:t>CDE</w:t>
      </w:r>
      <w:r w:rsidR="00B4712F">
        <w:t>)</w:t>
      </w:r>
      <w:r w:rsidR="007B1F6E">
        <w:t xml:space="preserve"> involvement and YLLSD. </w:t>
      </w:r>
    </w:p>
    <w:p w:rsidR="00E563BC" w:rsidRPr="00646866" w:rsidRDefault="00E563BC" w:rsidP="00646866">
      <w:pPr>
        <w:jc w:val="center"/>
        <w:rPr>
          <w:b/>
        </w:rPr>
      </w:pPr>
    </w:p>
    <w:tbl>
      <w:tblPr>
        <w:tblStyle w:val="TableGrid"/>
        <w:tblW w:w="0" w:type="auto"/>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23"/>
        <w:gridCol w:w="4923"/>
      </w:tblGrid>
      <w:tr w:rsidR="00646866" w:rsidTr="000145C5">
        <w:tc>
          <w:tcPr>
            <w:tcW w:w="9846" w:type="dxa"/>
            <w:gridSpan w:val="2"/>
            <w:tcBorders>
              <w:top w:val="nil"/>
              <w:bottom w:val="single" w:sz="4" w:space="0" w:color="auto"/>
            </w:tcBorders>
          </w:tcPr>
          <w:p w:rsidR="00646866" w:rsidRPr="00646866" w:rsidRDefault="00646866" w:rsidP="00646866">
            <w:r>
              <w:t>Table 2</w:t>
            </w:r>
          </w:p>
          <w:p w:rsidR="00646866" w:rsidRPr="00646866" w:rsidRDefault="00646866" w:rsidP="00646866">
            <w:r w:rsidRPr="00646866">
              <w:rPr>
                <w:i/>
              </w:rPr>
              <w:t>Relationships Between FFA Participation and FFA Involvement with YLLSD (n = 288)</w:t>
            </w:r>
          </w:p>
        </w:tc>
      </w:tr>
      <w:tr w:rsidR="00646866" w:rsidTr="00646866">
        <w:tc>
          <w:tcPr>
            <w:tcW w:w="4923" w:type="dxa"/>
            <w:tcBorders>
              <w:top w:val="single" w:sz="4" w:space="0" w:color="auto"/>
              <w:bottom w:val="single" w:sz="4" w:space="0" w:color="auto"/>
            </w:tcBorders>
          </w:tcPr>
          <w:p w:rsidR="00646866" w:rsidRPr="00646866" w:rsidRDefault="00646866">
            <w:r>
              <w:t>Variable</w:t>
            </w:r>
          </w:p>
        </w:tc>
        <w:tc>
          <w:tcPr>
            <w:tcW w:w="4923" w:type="dxa"/>
            <w:tcBorders>
              <w:top w:val="single" w:sz="4" w:space="0" w:color="auto"/>
              <w:bottom w:val="single" w:sz="4" w:space="0" w:color="auto"/>
            </w:tcBorders>
          </w:tcPr>
          <w:p w:rsidR="00646866" w:rsidRPr="00646866" w:rsidRDefault="00646866" w:rsidP="00646866">
            <w:pPr>
              <w:jc w:val="center"/>
              <w:rPr>
                <w:i/>
              </w:rPr>
            </w:pPr>
            <w:r w:rsidRPr="00646866">
              <w:rPr>
                <w:i/>
              </w:rPr>
              <w:t>YLLSD</w:t>
            </w:r>
          </w:p>
        </w:tc>
      </w:tr>
      <w:tr w:rsidR="00615127" w:rsidTr="00646866">
        <w:tc>
          <w:tcPr>
            <w:tcW w:w="4923" w:type="dxa"/>
            <w:tcBorders>
              <w:top w:val="single" w:sz="4" w:space="0" w:color="auto"/>
            </w:tcBorders>
          </w:tcPr>
          <w:p w:rsidR="00615127" w:rsidRPr="00646866" w:rsidRDefault="00615127" w:rsidP="005F25A3">
            <w:r w:rsidRPr="00646866">
              <w:t xml:space="preserve">Years of </w:t>
            </w:r>
            <w:proofErr w:type="spellStart"/>
            <w:r w:rsidRPr="00646866">
              <w:t>Membership</w:t>
            </w:r>
            <w:r w:rsidR="005F25A3" w:rsidRPr="005F25A3">
              <w:rPr>
                <w:vertAlign w:val="superscript"/>
              </w:rPr>
              <w:t>a</w:t>
            </w:r>
            <w:proofErr w:type="spellEnd"/>
          </w:p>
        </w:tc>
        <w:tc>
          <w:tcPr>
            <w:tcW w:w="4923" w:type="dxa"/>
            <w:tcBorders>
              <w:top w:val="single" w:sz="4" w:space="0" w:color="auto"/>
            </w:tcBorders>
          </w:tcPr>
          <w:p w:rsidR="00615127" w:rsidRPr="00646866" w:rsidRDefault="005F25A3" w:rsidP="002666F3">
            <w:pPr>
              <w:tabs>
                <w:tab w:val="decimal" w:pos="2187"/>
              </w:tabs>
            </w:pPr>
            <w:r>
              <w:t>0.04</w:t>
            </w:r>
          </w:p>
        </w:tc>
      </w:tr>
      <w:tr w:rsidR="00646866" w:rsidTr="00646866">
        <w:tc>
          <w:tcPr>
            <w:tcW w:w="4923" w:type="dxa"/>
          </w:tcPr>
          <w:p w:rsidR="00646866" w:rsidRPr="00646866" w:rsidRDefault="00646866">
            <w:r w:rsidRPr="00646866">
              <w:t>Gender</w:t>
            </w:r>
          </w:p>
        </w:tc>
        <w:tc>
          <w:tcPr>
            <w:tcW w:w="4923" w:type="dxa"/>
          </w:tcPr>
          <w:p w:rsidR="00646866" w:rsidRPr="00646866" w:rsidRDefault="005F25A3" w:rsidP="00646866">
            <w:pPr>
              <w:tabs>
                <w:tab w:val="decimal" w:pos="2187"/>
              </w:tabs>
            </w:pPr>
            <w:r>
              <w:t>-0.08</w:t>
            </w:r>
          </w:p>
        </w:tc>
      </w:tr>
      <w:tr w:rsidR="00615127" w:rsidTr="00646866">
        <w:tc>
          <w:tcPr>
            <w:tcW w:w="4923" w:type="dxa"/>
          </w:tcPr>
          <w:p w:rsidR="00615127" w:rsidRPr="00646866" w:rsidRDefault="00615127" w:rsidP="00217F5B">
            <w:r w:rsidRPr="00646866">
              <w:t>Age</w:t>
            </w:r>
          </w:p>
        </w:tc>
        <w:tc>
          <w:tcPr>
            <w:tcW w:w="4923" w:type="dxa"/>
          </w:tcPr>
          <w:p w:rsidR="00615127" w:rsidRPr="00646866" w:rsidRDefault="005F25A3" w:rsidP="00217F5B">
            <w:pPr>
              <w:tabs>
                <w:tab w:val="decimal" w:pos="2187"/>
              </w:tabs>
            </w:pPr>
            <w:r>
              <w:t>0.08</w:t>
            </w:r>
          </w:p>
        </w:tc>
      </w:tr>
      <w:tr w:rsidR="00615127" w:rsidTr="00646866">
        <w:tc>
          <w:tcPr>
            <w:tcW w:w="4923" w:type="dxa"/>
          </w:tcPr>
          <w:p w:rsidR="00615127" w:rsidRPr="00646866" w:rsidRDefault="00615127" w:rsidP="005F25A3">
            <w:r w:rsidRPr="00646866">
              <w:t xml:space="preserve">Leadership </w:t>
            </w:r>
            <w:proofErr w:type="spellStart"/>
            <w:r w:rsidRPr="00646866">
              <w:t>Involvement</w:t>
            </w:r>
            <w:r w:rsidR="005F25A3" w:rsidRPr="005F25A3">
              <w:rPr>
                <w:vertAlign w:val="superscript"/>
              </w:rPr>
              <w:t>b</w:t>
            </w:r>
            <w:proofErr w:type="spellEnd"/>
          </w:p>
        </w:tc>
        <w:tc>
          <w:tcPr>
            <w:tcW w:w="4923" w:type="dxa"/>
          </w:tcPr>
          <w:p w:rsidR="00615127" w:rsidRPr="00646866" w:rsidRDefault="005F25A3" w:rsidP="00646866">
            <w:pPr>
              <w:tabs>
                <w:tab w:val="decimal" w:pos="2187"/>
              </w:tabs>
            </w:pPr>
            <w:r>
              <w:t>0.12</w:t>
            </w:r>
          </w:p>
        </w:tc>
      </w:tr>
      <w:tr w:rsidR="00615127" w:rsidTr="00646866">
        <w:tc>
          <w:tcPr>
            <w:tcW w:w="4923" w:type="dxa"/>
          </w:tcPr>
          <w:p w:rsidR="00615127" w:rsidRPr="00646866" w:rsidRDefault="00615127">
            <w:r w:rsidRPr="00646866">
              <w:t>CDE Involvement</w:t>
            </w:r>
          </w:p>
        </w:tc>
        <w:tc>
          <w:tcPr>
            <w:tcW w:w="4923" w:type="dxa"/>
          </w:tcPr>
          <w:p w:rsidR="00615127" w:rsidRPr="00646866" w:rsidRDefault="005F25A3" w:rsidP="00646866">
            <w:pPr>
              <w:tabs>
                <w:tab w:val="decimal" w:pos="2187"/>
              </w:tabs>
            </w:pPr>
            <w:r>
              <w:t>0.17</w:t>
            </w:r>
          </w:p>
        </w:tc>
      </w:tr>
    </w:tbl>
    <w:p w:rsidR="007748A5" w:rsidRDefault="003852AD">
      <w:r w:rsidRPr="003852AD">
        <w:rPr>
          <w:i/>
        </w:rPr>
        <w:t>Note.</w:t>
      </w:r>
      <w:r w:rsidRPr="003852AD">
        <w:t xml:space="preserve"> </w:t>
      </w:r>
      <w:proofErr w:type="gramStart"/>
      <w:r w:rsidR="005F25A3" w:rsidRPr="005F25A3">
        <w:rPr>
          <w:vertAlign w:val="superscript"/>
        </w:rPr>
        <w:t>a</w:t>
      </w:r>
      <w:proofErr w:type="gramEnd"/>
      <w:r w:rsidRPr="003852AD">
        <w:t xml:space="preserve"> (</w:t>
      </w:r>
      <w:r w:rsidRPr="003852AD">
        <w:rPr>
          <w:i/>
        </w:rPr>
        <w:t xml:space="preserve">n = </w:t>
      </w:r>
      <w:r w:rsidRPr="003852AD">
        <w:t xml:space="preserve">283), </w:t>
      </w:r>
      <w:r w:rsidR="005F25A3" w:rsidRPr="005F25A3">
        <w:rPr>
          <w:vertAlign w:val="superscript"/>
        </w:rPr>
        <w:t>b</w:t>
      </w:r>
      <w:r w:rsidRPr="003852AD">
        <w:t xml:space="preserve"> (</w:t>
      </w:r>
      <w:r w:rsidRPr="003852AD">
        <w:rPr>
          <w:i/>
        </w:rPr>
        <w:t xml:space="preserve">n = </w:t>
      </w:r>
      <w:r w:rsidR="00615127">
        <w:t>289)</w:t>
      </w:r>
    </w:p>
    <w:p w:rsidR="007B1F6E" w:rsidRDefault="007B1F6E"/>
    <w:p w:rsidR="007B1F6E" w:rsidRDefault="007B1F6E" w:rsidP="007B1F6E">
      <w:pPr>
        <w:jc w:val="center"/>
        <w:rPr>
          <w:b/>
        </w:rPr>
      </w:pPr>
      <w:r w:rsidRPr="007B1F6E">
        <w:rPr>
          <w:b/>
        </w:rPr>
        <w:t>Conclusions/Recommendations</w:t>
      </w:r>
    </w:p>
    <w:p w:rsidR="005F25A3" w:rsidRDefault="005F25A3" w:rsidP="007B1F6E">
      <w:pPr>
        <w:jc w:val="center"/>
        <w:rPr>
          <w:b/>
        </w:rPr>
      </w:pPr>
    </w:p>
    <w:p w:rsidR="007B1F6E" w:rsidRPr="007B1F6E" w:rsidRDefault="00B4712F" w:rsidP="007B1F6E">
      <w:r>
        <w:t>There was no relationship found between age, gender and years of FFA membership with YLLSD. There were low relationships found between FFA involvement and YLLSD. CDE involvement; however, did have a stronger relationship with YLLSD than leadership involvement. Therefore, FFA leaders in [State] should continue competing in CDEs. Furthermore, researchers should explore if particular leadership conferences have an impact on YLLSD scores and report the findings to state FFA staff.</w:t>
      </w:r>
    </w:p>
    <w:p w:rsidR="007B1F6E" w:rsidRDefault="00646866">
      <w:pPr>
        <w:rPr>
          <w:b/>
        </w:rPr>
      </w:pPr>
      <w:r>
        <w:rPr>
          <w:b/>
        </w:rPr>
        <w:br w:type="page"/>
      </w:r>
    </w:p>
    <w:p w:rsidR="00895771" w:rsidRDefault="00895771" w:rsidP="00895771">
      <w:pPr>
        <w:jc w:val="center"/>
        <w:rPr>
          <w:b/>
        </w:rPr>
      </w:pPr>
      <w:r>
        <w:rPr>
          <w:b/>
        </w:rPr>
        <w:lastRenderedPageBreak/>
        <w:t>References</w:t>
      </w:r>
    </w:p>
    <w:p w:rsidR="00895771" w:rsidRDefault="00895771" w:rsidP="00895771">
      <w:pPr>
        <w:jc w:val="center"/>
        <w:rPr>
          <w:b/>
        </w:rPr>
      </w:pPr>
    </w:p>
    <w:p w:rsidR="00C33428" w:rsidRPr="00C33428" w:rsidRDefault="00C33428" w:rsidP="00895771">
      <w:pPr>
        <w:ind w:left="720" w:hanging="720"/>
      </w:pPr>
      <w:r>
        <w:t xml:space="preserve">Boyd, B. L., Herring, D. R., &amp; Briers, G. E. (1992). </w:t>
      </w:r>
      <w:proofErr w:type="gramStart"/>
      <w:r>
        <w:t>Developing Life Skills in Youth.</w:t>
      </w:r>
      <w:proofErr w:type="gramEnd"/>
      <w:r>
        <w:t xml:space="preserve"> </w:t>
      </w:r>
      <w:proofErr w:type="gramStart"/>
      <w:r>
        <w:rPr>
          <w:i/>
        </w:rPr>
        <w:t>Journal of Extension.</w:t>
      </w:r>
      <w:proofErr w:type="gramEnd"/>
      <w:r>
        <w:rPr>
          <w:i/>
        </w:rPr>
        <w:t xml:space="preserve"> </w:t>
      </w:r>
      <w:proofErr w:type="gramStart"/>
      <w:r>
        <w:rPr>
          <w:i/>
        </w:rPr>
        <w:t>30</w:t>
      </w:r>
      <w:r>
        <w:t>(4).</w:t>
      </w:r>
      <w:proofErr w:type="gramEnd"/>
      <w:r>
        <w:t xml:space="preserve"> </w:t>
      </w:r>
    </w:p>
    <w:p w:rsidR="00C33428" w:rsidRDefault="00C33428" w:rsidP="00895771">
      <w:pPr>
        <w:ind w:left="720" w:hanging="720"/>
      </w:pPr>
    </w:p>
    <w:p w:rsidR="00E0391A" w:rsidRPr="00E0391A" w:rsidRDefault="00E0391A" w:rsidP="00895771">
      <w:pPr>
        <w:ind w:left="720" w:hanging="720"/>
      </w:pPr>
      <w:proofErr w:type="gramStart"/>
      <w:r>
        <w:t>Doerfert, D. L. (Ed.) (2011).</w:t>
      </w:r>
      <w:proofErr w:type="gramEnd"/>
      <w:r>
        <w:t xml:space="preserve"> </w:t>
      </w:r>
      <w:r>
        <w:rPr>
          <w:i/>
        </w:rPr>
        <w:t xml:space="preserve">National research agenda: American Association for Agricultural Education’s research priority areas for 2011-2015. </w:t>
      </w:r>
      <w:r>
        <w:t>Lubbock, TX: Texas Tech University, Department of Agricultural Education and Communications.</w:t>
      </w:r>
    </w:p>
    <w:p w:rsidR="00E0391A" w:rsidRDefault="00E0391A" w:rsidP="00895771">
      <w:pPr>
        <w:ind w:left="720" w:hanging="720"/>
      </w:pPr>
    </w:p>
    <w:p w:rsidR="00F356A0" w:rsidRPr="00C33428" w:rsidRDefault="00F356A0" w:rsidP="00895771">
      <w:pPr>
        <w:ind w:left="720" w:hanging="720"/>
      </w:pPr>
      <w:proofErr w:type="spellStart"/>
      <w:proofErr w:type="gramStart"/>
      <w:r>
        <w:t>Dormody</w:t>
      </w:r>
      <w:proofErr w:type="spellEnd"/>
      <w:r>
        <w:t>, T. J. &amp; Seevers, B. S. (1994).</w:t>
      </w:r>
      <w:proofErr w:type="gramEnd"/>
      <w:r>
        <w:t xml:space="preserve"> Predicting Youth Leadership L</w:t>
      </w:r>
      <w:r w:rsidR="00C33428">
        <w:t xml:space="preserve">ife Skills Development </w:t>
      </w:r>
      <w:proofErr w:type="gramStart"/>
      <w:r w:rsidR="00C33428">
        <w:t>Among</w:t>
      </w:r>
      <w:proofErr w:type="gramEnd"/>
      <w:r w:rsidR="00C33428">
        <w:t xml:space="preserve"> FFA Members in Arizona, Colorado, and New Mexico. </w:t>
      </w:r>
      <w:proofErr w:type="gramStart"/>
      <w:r w:rsidR="00C33428">
        <w:rPr>
          <w:i/>
        </w:rPr>
        <w:t>Journal of Agricultural Education.</w:t>
      </w:r>
      <w:proofErr w:type="gramEnd"/>
      <w:r w:rsidR="00C33428">
        <w:rPr>
          <w:i/>
        </w:rPr>
        <w:t xml:space="preserve"> 35</w:t>
      </w:r>
      <w:r w:rsidR="00C33428">
        <w:t xml:space="preserve">(2), 65-71. </w:t>
      </w:r>
      <w:proofErr w:type="spellStart"/>
      <w:proofErr w:type="gramStart"/>
      <w:r w:rsidR="00C33428">
        <w:t>doi</w:t>
      </w:r>
      <w:proofErr w:type="spellEnd"/>
      <w:proofErr w:type="gramEnd"/>
      <w:r w:rsidR="00C33428">
        <w:t>: 10.5032/jae.1994.02065</w:t>
      </w:r>
    </w:p>
    <w:p w:rsidR="00F356A0" w:rsidRDefault="00F356A0" w:rsidP="00895771">
      <w:pPr>
        <w:ind w:left="720" w:hanging="720"/>
      </w:pPr>
    </w:p>
    <w:p w:rsidR="00AB7D71" w:rsidRDefault="00AB7D71" w:rsidP="00895771">
      <w:pPr>
        <w:ind w:left="720" w:hanging="720"/>
      </w:pPr>
      <w:r>
        <w:t xml:space="preserve">Miller, R. A. (1976). </w:t>
      </w:r>
      <w:r w:rsidRPr="00AB7D71">
        <w:rPr>
          <w:i/>
        </w:rPr>
        <w:t>Leader/agent’s guide: Leadership life skills</w:t>
      </w:r>
      <w:r>
        <w:t xml:space="preserve">. </w:t>
      </w:r>
      <w:proofErr w:type="gramStart"/>
      <w:r>
        <w:t>Oklahoma State University, Stillwater, OK.</w:t>
      </w:r>
      <w:proofErr w:type="gramEnd"/>
    </w:p>
    <w:p w:rsidR="00AB7D71" w:rsidRDefault="00AB7D71" w:rsidP="00895771">
      <w:pPr>
        <w:ind w:left="720" w:hanging="720"/>
      </w:pPr>
    </w:p>
    <w:p w:rsidR="00F356A0" w:rsidRDefault="00F356A0" w:rsidP="00F356A0">
      <w:pPr>
        <w:ind w:left="720" w:hanging="720"/>
      </w:pPr>
      <w:proofErr w:type="gramStart"/>
      <w:r>
        <w:t xml:space="preserve">Real, L. A. &amp; </w:t>
      </w:r>
      <w:proofErr w:type="spellStart"/>
      <w:r>
        <w:t>Harlin</w:t>
      </w:r>
      <w:proofErr w:type="spellEnd"/>
      <w:r>
        <w:t>, J. F. (2006).</w:t>
      </w:r>
      <w:proofErr w:type="gramEnd"/>
      <w:r>
        <w:t xml:space="preserve"> </w:t>
      </w:r>
      <w:proofErr w:type="gramStart"/>
      <w:r>
        <w:t>Development of Youth Leadership Life Skills of Texas Youth as San Antonio Livestock Exposition School Tour Guides.</w:t>
      </w:r>
      <w:proofErr w:type="gramEnd"/>
      <w:r>
        <w:t xml:space="preserve"> </w:t>
      </w:r>
      <w:proofErr w:type="gramStart"/>
      <w:r>
        <w:rPr>
          <w:i/>
        </w:rPr>
        <w:t>Journal of Leadership Education.</w:t>
      </w:r>
      <w:proofErr w:type="gramEnd"/>
      <w:r>
        <w:rPr>
          <w:i/>
        </w:rPr>
        <w:t xml:space="preserve"> 5</w:t>
      </w:r>
      <w:r>
        <w:t>(1), 39-53</w:t>
      </w:r>
      <w:r w:rsidR="00E0391A">
        <w:t>.</w:t>
      </w:r>
    </w:p>
    <w:p w:rsidR="00F356A0" w:rsidRDefault="00F356A0" w:rsidP="00895771">
      <w:pPr>
        <w:ind w:left="720" w:hanging="720"/>
      </w:pPr>
    </w:p>
    <w:p w:rsidR="00C33428" w:rsidRPr="00C33428" w:rsidRDefault="00C33428" w:rsidP="00895771">
      <w:pPr>
        <w:ind w:left="720" w:hanging="720"/>
      </w:pPr>
      <w:r>
        <w:t xml:space="preserve">Rutherford, T. A., Townsend, C. D., Briers, G. E., Cummins, R., &amp; Conrad, C. R. (2002). </w:t>
      </w:r>
      <w:proofErr w:type="gramStart"/>
      <w:r>
        <w:t>Leadership Self-Perceptions of WLC Participants.</w:t>
      </w:r>
      <w:proofErr w:type="gramEnd"/>
      <w:r>
        <w:t xml:space="preserve"> </w:t>
      </w:r>
      <w:proofErr w:type="gramStart"/>
      <w:r>
        <w:rPr>
          <w:i/>
        </w:rPr>
        <w:t>Journal of Agricultural Education.</w:t>
      </w:r>
      <w:proofErr w:type="gramEnd"/>
      <w:r>
        <w:rPr>
          <w:i/>
        </w:rPr>
        <w:t xml:space="preserve"> 43</w:t>
      </w:r>
      <w:r>
        <w:t>(2), 22-33.</w:t>
      </w:r>
    </w:p>
    <w:p w:rsidR="00C33428" w:rsidRDefault="00C33428" w:rsidP="00895771">
      <w:pPr>
        <w:ind w:left="720" w:hanging="720"/>
      </w:pPr>
    </w:p>
    <w:p w:rsidR="00F356A0" w:rsidRDefault="00F356A0" w:rsidP="00895771">
      <w:pPr>
        <w:ind w:left="720" w:hanging="720"/>
      </w:pPr>
      <w:proofErr w:type="gramStart"/>
      <w:r>
        <w:t xml:space="preserve">Seevers, B. &amp; </w:t>
      </w:r>
      <w:proofErr w:type="spellStart"/>
      <w:r>
        <w:t>Dormody</w:t>
      </w:r>
      <w:proofErr w:type="spellEnd"/>
      <w:r>
        <w:t>, T. J. (1994).</w:t>
      </w:r>
      <w:proofErr w:type="gramEnd"/>
      <w:r>
        <w:t xml:space="preserve"> Predicting Youth Life Leadership Skills Development </w:t>
      </w:r>
      <w:proofErr w:type="gramStart"/>
      <w:r>
        <w:t>Among</w:t>
      </w:r>
      <w:proofErr w:type="gramEnd"/>
      <w:r>
        <w:t xml:space="preserve"> Senior 4-H Members: A Tri-State Study. </w:t>
      </w:r>
      <w:proofErr w:type="gramStart"/>
      <w:r>
        <w:rPr>
          <w:i/>
        </w:rPr>
        <w:t>Journal of Agricultural Education.</w:t>
      </w:r>
      <w:proofErr w:type="gramEnd"/>
      <w:r>
        <w:rPr>
          <w:i/>
        </w:rPr>
        <w:t xml:space="preserve"> 35</w:t>
      </w:r>
      <w:r>
        <w:t xml:space="preserve">(3), 64-69. </w:t>
      </w:r>
      <w:proofErr w:type="spellStart"/>
      <w:proofErr w:type="gramStart"/>
      <w:r>
        <w:t>doi</w:t>
      </w:r>
      <w:proofErr w:type="spellEnd"/>
      <w:proofErr w:type="gramEnd"/>
      <w:r>
        <w:t>: 10.5032/jae.1994.03064</w:t>
      </w:r>
    </w:p>
    <w:p w:rsidR="00C33428" w:rsidRDefault="00C33428" w:rsidP="00895771">
      <w:pPr>
        <w:ind w:left="720" w:hanging="720"/>
      </w:pPr>
    </w:p>
    <w:p w:rsidR="00C33428" w:rsidRDefault="00C33428" w:rsidP="00895771">
      <w:pPr>
        <w:ind w:left="720" w:hanging="720"/>
      </w:pPr>
      <w:proofErr w:type="gramStart"/>
      <w:r>
        <w:t xml:space="preserve">Seevers, B. S., </w:t>
      </w:r>
      <w:proofErr w:type="spellStart"/>
      <w:r>
        <w:t>Dormody</w:t>
      </w:r>
      <w:proofErr w:type="spellEnd"/>
      <w:r>
        <w:t xml:space="preserve">, T. J., &amp; </w:t>
      </w:r>
      <w:proofErr w:type="spellStart"/>
      <w:r>
        <w:t>Clason</w:t>
      </w:r>
      <w:proofErr w:type="spellEnd"/>
      <w:r>
        <w:t>, D. L. (1995).</w:t>
      </w:r>
      <w:proofErr w:type="gramEnd"/>
      <w:r>
        <w:t xml:space="preserve"> </w:t>
      </w:r>
      <w:proofErr w:type="gramStart"/>
      <w:r>
        <w:t>Developing  a</w:t>
      </w:r>
      <w:proofErr w:type="gramEnd"/>
      <w:r>
        <w:t xml:space="preserve"> Scale to Research and Evaluate Youth Leadership Life Skills Development. </w:t>
      </w:r>
      <w:proofErr w:type="gramStart"/>
      <w:r>
        <w:rPr>
          <w:i/>
        </w:rPr>
        <w:t>Journal of Agricultural Education.</w:t>
      </w:r>
      <w:proofErr w:type="gramEnd"/>
      <w:r>
        <w:rPr>
          <w:i/>
        </w:rPr>
        <w:t xml:space="preserve"> 36</w:t>
      </w:r>
      <w:r>
        <w:t>(2)</w:t>
      </w:r>
      <w:r w:rsidR="00E0391A">
        <w:t>,</w:t>
      </w:r>
      <w:r>
        <w:t xml:space="preserve"> 28-34</w:t>
      </w:r>
      <w:r w:rsidR="00E0391A">
        <w:t>.</w:t>
      </w:r>
    </w:p>
    <w:p w:rsidR="00C33428" w:rsidRDefault="00C33428" w:rsidP="00895771">
      <w:pPr>
        <w:ind w:left="720" w:hanging="720"/>
      </w:pPr>
    </w:p>
    <w:p w:rsidR="00C33428" w:rsidRDefault="00C33428" w:rsidP="00895771">
      <w:pPr>
        <w:ind w:left="720" w:hanging="720"/>
      </w:pPr>
      <w:proofErr w:type="gramStart"/>
      <w:r>
        <w:t>Townsend, C. D. &amp; Carter, R. I. (1983).</w:t>
      </w:r>
      <w:proofErr w:type="gramEnd"/>
      <w:r>
        <w:t xml:space="preserve"> </w:t>
      </w:r>
      <w:proofErr w:type="gramStart"/>
      <w:r>
        <w:t>The Relationship of Participation in FFA Activities and Leadership, Citizenship, and Cooperation.</w:t>
      </w:r>
      <w:proofErr w:type="gramEnd"/>
      <w:r>
        <w:t xml:space="preserve"> </w:t>
      </w:r>
      <w:proofErr w:type="gramStart"/>
      <w:r>
        <w:rPr>
          <w:i/>
        </w:rPr>
        <w:t>Journal of the American Association of Teacher Educators in Agriculture.</w:t>
      </w:r>
      <w:proofErr w:type="gramEnd"/>
      <w:r>
        <w:rPr>
          <w:i/>
        </w:rPr>
        <w:t xml:space="preserve"> 24</w:t>
      </w:r>
      <w:r>
        <w:t xml:space="preserve">(1), 20-25. </w:t>
      </w:r>
      <w:proofErr w:type="spellStart"/>
      <w:proofErr w:type="gramStart"/>
      <w:r>
        <w:t>doi</w:t>
      </w:r>
      <w:proofErr w:type="spellEnd"/>
      <w:proofErr w:type="gramEnd"/>
      <w:r>
        <w:t>: 10.5032/jaatea.1983.01020</w:t>
      </w:r>
    </w:p>
    <w:p w:rsidR="00C33428" w:rsidRDefault="00C33428" w:rsidP="00895771">
      <w:pPr>
        <w:ind w:left="720" w:hanging="720"/>
      </w:pPr>
    </w:p>
    <w:p w:rsidR="00E0391A" w:rsidRPr="00E0391A" w:rsidRDefault="00E0391A" w:rsidP="00895771">
      <w:pPr>
        <w:ind w:left="720" w:hanging="720"/>
      </w:pPr>
      <w:proofErr w:type="spellStart"/>
      <w:proofErr w:type="gramStart"/>
      <w:r>
        <w:t>Wingenbach</w:t>
      </w:r>
      <w:proofErr w:type="spellEnd"/>
      <w:r>
        <w:t xml:space="preserve">, G. J. &amp; </w:t>
      </w:r>
      <w:proofErr w:type="spellStart"/>
      <w:r>
        <w:t>Kahler</w:t>
      </w:r>
      <w:proofErr w:type="spellEnd"/>
      <w:r>
        <w:t>, A. A. (1997).</w:t>
      </w:r>
      <w:proofErr w:type="gramEnd"/>
      <w:r>
        <w:t xml:space="preserve"> </w:t>
      </w:r>
      <w:proofErr w:type="gramStart"/>
      <w:r>
        <w:t>Self-Perceived Youth Leadership and Life Skills of Iowa FFA Members.</w:t>
      </w:r>
      <w:proofErr w:type="gramEnd"/>
      <w:r>
        <w:t xml:space="preserve"> </w:t>
      </w:r>
      <w:r>
        <w:rPr>
          <w:i/>
        </w:rPr>
        <w:t>Journal of Agricultural Education, 38</w:t>
      </w:r>
      <w:r>
        <w:t>(3), 18-27.</w:t>
      </w:r>
    </w:p>
    <w:sectPr w:rsidR="00E0391A" w:rsidRPr="00E0391A" w:rsidSect="00232A38">
      <w:pgSz w:w="12240" w:h="15840"/>
      <w:pgMar w:top="1440" w:right="117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A3867" w:rsidRDefault="008A3867" w:rsidP="00A94EDB">
      <w:r>
        <w:separator/>
      </w:r>
    </w:p>
  </w:endnote>
  <w:endnote w:type="continuationSeparator" w:id="0">
    <w:p w:rsidR="008A3867" w:rsidRDefault="008A3867" w:rsidP="00A94E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A3867" w:rsidRDefault="008A3867" w:rsidP="00A94EDB">
      <w:r>
        <w:separator/>
      </w:r>
    </w:p>
  </w:footnote>
  <w:footnote w:type="continuationSeparator" w:id="0">
    <w:p w:rsidR="008A3867" w:rsidRDefault="008A3867" w:rsidP="00A94ED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3030B7"/>
    <w:multiLevelType w:val="hybridMultilevel"/>
    <w:tmpl w:val="EF401DA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ED9471C"/>
    <w:multiLevelType w:val="hybridMultilevel"/>
    <w:tmpl w:val="5816D63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0F8B7DC0"/>
    <w:multiLevelType w:val="hybridMultilevel"/>
    <w:tmpl w:val="5D32CE18"/>
    <w:lvl w:ilvl="0" w:tplc="1146F5AA">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E444F8C"/>
    <w:multiLevelType w:val="hybridMultilevel"/>
    <w:tmpl w:val="22DA840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7B87D9D"/>
    <w:multiLevelType w:val="hybridMultilevel"/>
    <w:tmpl w:val="EC6CB17E"/>
    <w:lvl w:ilvl="0" w:tplc="43964F2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336D221F"/>
    <w:multiLevelType w:val="hybridMultilevel"/>
    <w:tmpl w:val="D76ABB4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A854937"/>
    <w:multiLevelType w:val="hybridMultilevel"/>
    <w:tmpl w:val="EE8E714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E185C87"/>
    <w:multiLevelType w:val="hybridMultilevel"/>
    <w:tmpl w:val="D840B3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EC264F8"/>
    <w:multiLevelType w:val="hybridMultilevel"/>
    <w:tmpl w:val="ABC65DA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536B73E3"/>
    <w:multiLevelType w:val="hybridMultilevel"/>
    <w:tmpl w:val="274C0D2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2"/>
  </w:num>
  <w:num w:numId="3">
    <w:abstractNumId w:val="1"/>
  </w:num>
  <w:num w:numId="4">
    <w:abstractNumId w:val="4"/>
  </w:num>
  <w:num w:numId="5">
    <w:abstractNumId w:val="9"/>
  </w:num>
  <w:num w:numId="6">
    <w:abstractNumId w:val="0"/>
  </w:num>
  <w:num w:numId="7">
    <w:abstractNumId w:val="3"/>
  </w:num>
  <w:num w:numId="8">
    <w:abstractNumId w:val="5"/>
  </w:num>
  <w:num w:numId="9">
    <w:abstractNumId w:val="6"/>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A2872"/>
    <w:rsid w:val="00000BF7"/>
    <w:rsid w:val="00010F19"/>
    <w:rsid w:val="00042731"/>
    <w:rsid w:val="00051436"/>
    <w:rsid w:val="00096996"/>
    <w:rsid w:val="000C5428"/>
    <w:rsid w:val="001077D8"/>
    <w:rsid w:val="00116860"/>
    <w:rsid w:val="00135371"/>
    <w:rsid w:val="00153921"/>
    <w:rsid w:val="00231A2D"/>
    <w:rsid w:val="00232A38"/>
    <w:rsid w:val="002A2872"/>
    <w:rsid w:val="00335248"/>
    <w:rsid w:val="0036682A"/>
    <w:rsid w:val="003852AD"/>
    <w:rsid w:val="00392116"/>
    <w:rsid w:val="00397B5B"/>
    <w:rsid w:val="003A0DBE"/>
    <w:rsid w:val="00440AB6"/>
    <w:rsid w:val="00454D7E"/>
    <w:rsid w:val="004C6BF1"/>
    <w:rsid w:val="004C7153"/>
    <w:rsid w:val="00500936"/>
    <w:rsid w:val="00513BF2"/>
    <w:rsid w:val="00521BE3"/>
    <w:rsid w:val="005263A9"/>
    <w:rsid w:val="00535D87"/>
    <w:rsid w:val="00537232"/>
    <w:rsid w:val="0054661E"/>
    <w:rsid w:val="005537F2"/>
    <w:rsid w:val="00582D1D"/>
    <w:rsid w:val="0059133D"/>
    <w:rsid w:val="005A2E8D"/>
    <w:rsid w:val="005F0B31"/>
    <w:rsid w:val="005F25A3"/>
    <w:rsid w:val="005F7C73"/>
    <w:rsid w:val="00600A73"/>
    <w:rsid w:val="00611709"/>
    <w:rsid w:val="00615127"/>
    <w:rsid w:val="00646866"/>
    <w:rsid w:val="006C5D7F"/>
    <w:rsid w:val="00716364"/>
    <w:rsid w:val="00735479"/>
    <w:rsid w:val="0077260E"/>
    <w:rsid w:val="007748A5"/>
    <w:rsid w:val="00786713"/>
    <w:rsid w:val="007B1F6E"/>
    <w:rsid w:val="007E327E"/>
    <w:rsid w:val="00825067"/>
    <w:rsid w:val="00871987"/>
    <w:rsid w:val="00882DAB"/>
    <w:rsid w:val="00895771"/>
    <w:rsid w:val="008A3867"/>
    <w:rsid w:val="008B1183"/>
    <w:rsid w:val="008B2660"/>
    <w:rsid w:val="00923CBA"/>
    <w:rsid w:val="009448DF"/>
    <w:rsid w:val="00954ED1"/>
    <w:rsid w:val="0098277D"/>
    <w:rsid w:val="00995623"/>
    <w:rsid w:val="009A2B7A"/>
    <w:rsid w:val="009C328F"/>
    <w:rsid w:val="009D55BA"/>
    <w:rsid w:val="009E42C5"/>
    <w:rsid w:val="009F411A"/>
    <w:rsid w:val="00A15CFA"/>
    <w:rsid w:val="00A20184"/>
    <w:rsid w:val="00A94EDB"/>
    <w:rsid w:val="00AB7D71"/>
    <w:rsid w:val="00AE34BB"/>
    <w:rsid w:val="00B058D2"/>
    <w:rsid w:val="00B34B2C"/>
    <w:rsid w:val="00B4712F"/>
    <w:rsid w:val="00B90C98"/>
    <w:rsid w:val="00BB3431"/>
    <w:rsid w:val="00BD77F2"/>
    <w:rsid w:val="00C027F1"/>
    <w:rsid w:val="00C33428"/>
    <w:rsid w:val="00C334FF"/>
    <w:rsid w:val="00C63700"/>
    <w:rsid w:val="00C719EE"/>
    <w:rsid w:val="00CE2F9E"/>
    <w:rsid w:val="00CF1BAE"/>
    <w:rsid w:val="00CF6ACA"/>
    <w:rsid w:val="00D011C5"/>
    <w:rsid w:val="00D06776"/>
    <w:rsid w:val="00D069B3"/>
    <w:rsid w:val="00D437A2"/>
    <w:rsid w:val="00D5533E"/>
    <w:rsid w:val="00D57180"/>
    <w:rsid w:val="00D943B0"/>
    <w:rsid w:val="00DA3694"/>
    <w:rsid w:val="00DC1E37"/>
    <w:rsid w:val="00DC5EE3"/>
    <w:rsid w:val="00E0391A"/>
    <w:rsid w:val="00E563BC"/>
    <w:rsid w:val="00E659AC"/>
    <w:rsid w:val="00EB2AE9"/>
    <w:rsid w:val="00EF5A0F"/>
    <w:rsid w:val="00F30096"/>
    <w:rsid w:val="00F356A0"/>
    <w:rsid w:val="00F5447F"/>
    <w:rsid w:val="00F63459"/>
    <w:rsid w:val="00F75E2F"/>
    <w:rsid w:val="00FA2EA8"/>
    <w:rsid w:val="00FC158C"/>
    <w:rsid w:val="00FE21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058D2"/>
    <w:pPr>
      <w:ind w:left="720"/>
      <w:contextualSpacing/>
    </w:pPr>
  </w:style>
  <w:style w:type="character" w:styleId="Hyperlink">
    <w:name w:val="Hyperlink"/>
    <w:basedOn w:val="DefaultParagraphFont"/>
    <w:uiPriority w:val="99"/>
    <w:unhideWhenUsed/>
    <w:rsid w:val="00D57180"/>
    <w:rPr>
      <w:color w:val="0000FF" w:themeColor="hyperlink"/>
      <w:u w:val="single"/>
    </w:rPr>
  </w:style>
  <w:style w:type="paragraph" w:styleId="Header">
    <w:name w:val="header"/>
    <w:basedOn w:val="Normal"/>
    <w:link w:val="HeaderChar"/>
    <w:uiPriority w:val="99"/>
    <w:unhideWhenUsed/>
    <w:rsid w:val="00A94EDB"/>
    <w:pPr>
      <w:tabs>
        <w:tab w:val="center" w:pos="4680"/>
        <w:tab w:val="right" w:pos="9360"/>
      </w:tabs>
    </w:pPr>
  </w:style>
  <w:style w:type="character" w:customStyle="1" w:styleId="HeaderChar">
    <w:name w:val="Header Char"/>
    <w:basedOn w:val="DefaultParagraphFont"/>
    <w:link w:val="Header"/>
    <w:uiPriority w:val="99"/>
    <w:rsid w:val="00A94EDB"/>
  </w:style>
  <w:style w:type="paragraph" w:styleId="Footer">
    <w:name w:val="footer"/>
    <w:basedOn w:val="Normal"/>
    <w:link w:val="FooterChar"/>
    <w:uiPriority w:val="99"/>
    <w:unhideWhenUsed/>
    <w:rsid w:val="00A94EDB"/>
    <w:pPr>
      <w:tabs>
        <w:tab w:val="center" w:pos="4680"/>
        <w:tab w:val="right" w:pos="9360"/>
      </w:tabs>
    </w:pPr>
  </w:style>
  <w:style w:type="character" w:customStyle="1" w:styleId="FooterChar">
    <w:name w:val="Footer Char"/>
    <w:basedOn w:val="DefaultParagraphFont"/>
    <w:link w:val="Footer"/>
    <w:uiPriority w:val="99"/>
    <w:rsid w:val="00A94EDB"/>
  </w:style>
  <w:style w:type="table" w:styleId="TableGrid">
    <w:name w:val="Table Grid"/>
    <w:basedOn w:val="TableNormal"/>
    <w:uiPriority w:val="59"/>
    <w:rsid w:val="0064686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646866"/>
    <w:rPr>
      <w:rFonts w:ascii="Tahoma" w:hAnsi="Tahoma" w:cs="Tahoma"/>
      <w:sz w:val="16"/>
      <w:szCs w:val="16"/>
    </w:rPr>
  </w:style>
  <w:style w:type="character" w:customStyle="1" w:styleId="BalloonTextChar">
    <w:name w:val="Balloon Text Char"/>
    <w:basedOn w:val="DefaultParagraphFont"/>
    <w:link w:val="BalloonText"/>
    <w:uiPriority w:val="99"/>
    <w:semiHidden/>
    <w:rsid w:val="0064686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058D2"/>
    <w:pPr>
      <w:ind w:left="720"/>
      <w:contextualSpacing/>
    </w:pPr>
  </w:style>
  <w:style w:type="character" w:styleId="Hyperlink">
    <w:name w:val="Hyperlink"/>
    <w:basedOn w:val="DefaultParagraphFont"/>
    <w:uiPriority w:val="99"/>
    <w:unhideWhenUsed/>
    <w:rsid w:val="00D57180"/>
    <w:rPr>
      <w:color w:val="0000FF" w:themeColor="hyperlink"/>
      <w:u w:val="single"/>
    </w:rPr>
  </w:style>
  <w:style w:type="paragraph" w:styleId="Header">
    <w:name w:val="header"/>
    <w:basedOn w:val="Normal"/>
    <w:link w:val="HeaderChar"/>
    <w:uiPriority w:val="99"/>
    <w:unhideWhenUsed/>
    <w:rsid w:val="00A94EDB"/>
    <w:pPr>
      <w:tabs>
        <w:tab w:val="center" w:pos="4680"/>
        <w:tab w:val="right" w:pos="9360"/>
      </w:tabs>
    </w:pPr>
  </w:style>
  <w:style w:type="character" w:customStyle="1" w:styleId="HeaderChar">
    <w:name w:val="Header Char"/>
    <w:basedOn w:val="DefaultParagraphFont"/>
    <w:link w:val="Header"/>
    <w:uiPriority w:val="99"/>
    <w:rsid w:val="00A94EDB"/>
  </w:style>
  <w:style w:type="paragraph" w:styleId="Footer">
    <w:name w:val="footer"/>
    <w:basedOn w:val="Normal"/>
    <w:link w:val="FooterChar"/>
    <w:uiPriority w:val="99"/>
    <w:unhideWhenUsed/>
    <w:rsid w:val="00A94EDB"/>
    <w:pPr>
      <w:tabs>
        <w:tab w:val="center" w:pos="4680"/>
        <w:tab w:val="right" w:pos="9360"/>
      </w:tabs>
    </w:pPr>
  </w:style>
  <w:style w:type="character" w:customStyle="1" w:styleId="FooterChar">
    <w:name w:val="Footer Char"/>
    <w:basedOn w:val="DefaultParagraphFont"/>
    <w:link w:val="Footer"/>
    <w:uiPriority w:val="99"/>
    <w:rsid w:val="00A94EDB"/>
  </w:style>
  <w:style w:type="table" w:styleId="TableGrid">
    <w:name w:val="Table Grid"/>
    <w:basedOn w:val="TableNormal"/>
    <w:uiPriority w:val="59"/>
    <w:rsid w:val="0064686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646866"/>
    <w:rPr>
      <w:rFonts w:ascii="Tahoma" w:hAnsi="Tahoma" w:cs="Tahoma"/>
      <w:sz w:val="16"/>
      <w:szCs w:val="16"/>
    </w:rPr>
  </w:style>
  <w:style w:type="character" w:customStyle="1" w:styleId="BalloonTextChar">
    <w:name w:val="Balloon Text Char"/>
    <w:basedOn w:val="DefaultParagraphFont"/>
    <w:link w:val="BalloonText"/>
    <w:uiPriority w:val="99"/>
    <w:semiHidden/>
    <w:rsid w:val="0064686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1157</Words>
  <Characters>6595</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7737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Chelsey</dc:creator>
  <cp:lastModifiedBy>Chelsey</cp:lastModifiedBy>
  <cp:revision>2</cp:revision>
  <cp:lastPrinted>2012-04-05T16:54:00Z</cp:lastPrinted>
  <dcterms:created xsi:type="dcterms:W3CDTF">2012-10-20T00:19:00Z</dcterms:created>
  <dcterms:modified xsi:type="dcterms:W3CDTF">2012-10-20T00:19:00Z</dcterms:modified>
</cp:coreProperties>
</file>