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3469E" w:rsidRDefault="002D1005">
      <w:pPr>
        <w:ind w:left="2160" w:firstLine="7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>Poster Type (Innovative Idea)</w:t>
      </w:r>
    </w:p>
    <w:p w:rsidR="002D1005" w:rsidRPr="00D3469E" w:rsidRDefault="002D1005" w:rsidP="002D1005">
      <w:pPr>
        <w:ind w:left="2160" w:firstLine="7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005" w:rsidRPr="00D3469E" w:rsidRDefault="00D3469E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 xml:space="preserve">Launching </w:t>
      </w:r>
      <w:r w:rsidR="002D1005" w:rsidRPr="00D3469E">
        <w:rPr>
          <w:rFonts w:ascii="Times New Roman" w:hAnsi="Times New Roman" w:cs="Times New Roman"/>
          <w:b/>
          <w:sz w:val="24"/>
          <w:szCs w:val="24"/>
        </w:rPr>
        <w:t>Agricultural Education Programs for At-Risk Students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4F2E" w:rsidRPr="00D3469E" w:rsidRDefault="00E94F2E" w:rsidP="00E94F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>Kasee L. Smith</w:t>
      </w:r>
    </w:p>
    <w:p w:rsidR="00E94F2E" w:rsidRPr="00D3469E" w:rsidRDefault="00E94F2E" w:rsidP="00E94F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Agriculture Science Instructor</w:t>
      </w:r>
    </w:p>
    <w:p w:rsidR="00E94F2E" w:rsidRPr="00D3469E" w:rsidRDefault="00E94F2E" w:rsidP="00E94F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Landmark High School</w:t>
      </w:r>
    </w:p>
    <w:p w:rsidR="00E94F2E" w:rsidRPr="00D3469E" w:rsidRDefault="00E94F2E" w:rsidP="00E94F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612 South Main</w:t>
      </w:r>
    </w:p>
    <w:p w:rsidR="00E94F2E" w:rsidRPr="00D3469E" w:rsidRDefault="00E94F2E" w:rsidP="00E94F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Spanish Fork, UT 84660</w:t>
      </w:r>
    </w:p>
    <w:p w:rsidR="00E94F2E" w:rsidRPr="00D3469E" w:rsidRDefault="00E94F2E" w:rsidP="00E94F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801-598-8027</w:t>
      </w:r>
    </w:p>
    <w:p w:rsidR="00E94F2E" w:rsidRDefault="00E94F2E" w:rsidP="00E94F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4F2E">
        <w:rPr>
          <w:rFonts w:ascii="Times New Roman" w:hAnsi="Times New Roman" w:cs="Times New Roman"/>
          <w:sz w:val="24"/>
          <w:szCs w:val="24"/>
        </w:rPr>
        <w:t>Kaseesmith1@gmail.com</w:t>
      </w:r>
    </w:p>
    <w:p w:rsidR="00E94F2E" w:rsidRPr="00D3469E" w:rsidRDefault="00E94F2E" w:rsidP="00E94F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>Rebecca G. Lawver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Assistant Professor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Utah State University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2300 Old Main Hill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Logan, UT 84322-2300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435-797-1254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Rebecca.Lawver@usu.edu</w:t>
      </w: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005" w:rsidRPr="00D3469E" w:rsidRDefault="002D1005" w:rsidP="002D10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005" w:rsidRPr="00D3469E" w:rsidRDefault="002D1005" w:rsidP="002D10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005" w:rsidRPr="00D3469E" w:rsidRDefault="002D1005">
      <w:pPr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A1D94" w:rsidRPr="00D3469E" w:rsidRDefault="001B2193" w:rsidP="00484E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lastRenderedPageBreak/>
        <w:t>Launching</w:t>
      </w:r>
      <w:r w:rsidR="008A1D94" w:rsidRPr="00D3469E">
        <w:rPr>
          <w:rFonts w:ascii="Times New Roman" w:hAnsi="Times New Roman" w:cs="Times New Roman"/>
          <w:b/>
          <w:sz w:val="24"/>
          <w:szCs w:val="24"/>
        </w:rPr>
        <w:t xml:space="preserve"> Agricultural Education Programs for At-Risk Student</w:t>
      </w:r>
      <w:r w:rsidR="002657E0" w:rsidRPr="00D3469E">
        <w:rPr>
          <w:rFonts w:ascii="Times New Roman" w:hAnsi="Times New Roman" w:cs="Times New Roman"/>
          <w:b/>
          <w:sz w:val="24"/>
          <w:szCs w:val="24"/>
        </w:rPr>
        <w:t>s</w:t>
      </w:r>
    </w:p>
    <w:p w:rsidR="008762CC" w:rsidRPr="00D3469E" w:rsidRDefault="008762CC" w:rsidP="00484E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62CC" w:rsidRPr="00D3469E" w:rsidRDefault="008A1D94" w:rsidP="002D1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484E5D" w:rsidRPr="00D3469E" w:rsidRDefault="00E26FDA" w:rsidP="00484E5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 xml:space="preserve">Since 2001, the </w:t>
      </w:r>
      <w:r w:rsidRPr="00D3469E">
        <w:rPr>
          <w:rFonts w:ascii="Times New Roman" w:hAnsi="Times New Roman" w:cs="Times New Roman"/>
          <w:i/>
          <w:sz w:val="24"/>
          <w:szCs w:val="24"/>
        </w:rPr>
        <w:t xml:space="preserve">No Child Left </w:t>
      </w:r>
      <w:proofErr w:type="gramStart"/>
      <w:r w:rsidRPr="00D3469E">
        <w:rPr>
          <w:rFonts w:ascii="Times New Roman" w:hAnsi="Times New Roman" w:cs="Times New Roman"/>
          <w:i/>
          <w:sz w:val="24"/>
          <w:szCs w:val="24"/>
        </w:rPr>
        <w:t>Behind</w:t>
      </w:r>
      <w:proofErr w:type="gramEnd"/>
      <w:r w:rsidRPr="00D3469E">
        <w:rPr>
          <w:rFonts w:ascii="Times New Roman" w:hAnsi="Times New Roman" w:cs="Times New Roman"/>
          <w:i/>
          <w:sz w:val="24"/>
          <w:szCs w:val="24"/>
        </w:rPr>
        <w:t xml:space="preserve"> Act</w:t>
      </w:r>
      <w:r w:rsidRPr="00D3469E">
        <w:rPr>
          <w:rFonts w:ascii="Times New Roman" w:hAnsi="Times New Roman" w:cs="Times New Roman"/>
          <w:sz w:val="24"/>
          <w:szCs w:val="24"/>
        </w:rPr>
        <w:t xml:space="preserve"> has driven educational reform for students at-risk, including those who are socioeconomically </w:t>
      </w:r>
      <w:r w:rsidR="00BA4FB1" w:rsidRPr="00D3469E">
        <w:rPr>
          <w:rFonts w:ascii="Times New Roman" w:hAnsi="Times New Roman" w:cs="Times New Roman"/>
          <w:sz w:val="24"/>
          <w:szCs w:val="24"/>
        </w:rPr>
        <w:t xml:space="preserve">challenged </w:t>
      </w:r>
      <w:r w:rsidRPr="00D3469E">
        <w:rPr>
          <w:rFonts w:ascii="Times New Roman" w:hAnsi="Times New Roman" w:cs="Times New Roman"/>
          <w:sz w:val="24"/>
          <w:szCs w:val="24"/>
        </w:rPr>
        <w:t>and minority groups</w:t>
      </w:r>
      <w:r w:rsidR="007361A8" w:rsidRPr="00D3469E">
        <w:rPr>
          <w:rFonts w:ascii="Times New Roman" w:hAnsi="Times New Roman" w:cs="Times New Roman"/>
          <w:sz w:val="24"/>
          <w:szCs w:val="24"/>
        </w:rPr>
        <w:t xml:space="preserve"> (Fusarelli, 2004)</w:t>
      </w:r>
      <w:r w:rsidRPr="00D3469E">
        <w:rPr>
          <w:rFonts w:ascii="Times New Roman" w:hAnsi="Times New Roman" w:cs="Times New Roman"/>
          <w:sz w:val="24"/>
          <w:szCs w:val="24"/>
        </w:rPr>
        <w:t>.  This student population has been called “at-risk” or “disadvantaged” interchangeably as a group of students who, because of demographic factors, are at a greater risk of dropping out or failing in the educational system (Natriello, McDill, &amp; Pallas, 1990</w:t>
      </w:r>
      <w:r w:rsidR="00D6593A" w:rsidRPr="00D3469E">
        <w:rPr>
          <w:rFonts w:ascii="Times New Roman" w:hAnsi="Times New Roman" w:cs="Times New Roman"/>
          <w:sz w:val="24"/>
          <w:szCs w:val="24"/>
        </w:rPr>
        <w:t xml:space="preserve">).  </w:t>
      </w:r>
      <w:r w:rsidR="00D3469E">
        <w:rPr>
          <w:rFonts w:ascii="Times New Roman" w:hAnsi="Times New Roman" w:cs="Times New Roman"/>
          <w:sz w:val="24"/>
          <w:szCs w:val="24"/>
        </w:rPr>
        <w:t>S</w:t>
      </w:r>
      <w:r w:rsidR="00725A9C" w:rsidRPr="00D3469E">
        <w:rPr>
          <w:rFonts w:ascii="Times New Roman" w:hAnsi="Times New Roman" w:cs="Times New Roman"/>
          <w:sz w:val="24"/>
          <w:szCs w:val="24"/>
        </w:rPr>
        <w:t xml:space="preserve">tudies </w:t>
      </w:r>
      <w:r w:rsidR="00A22033" w:rsidRPr="00D3469E">
        <w:rPr>
          <w:rFonts w:ascii="Times New Roman" w:hAnsi="Times New Roman" w:cs="Times New Roman"/>
          <w:sz w:val="24"/>
          <w:szCs w:val="24"/>
        </w:rPr>
        <w:t xml:space="preserve">have shown that there are many </w:t>
      </w:r>
      <w:r w:rsidR="00725A9C" w:rsidRPr="00D3469E">
        <w:rPr>
          <w:rFonts w:ascii="Times New Roman" w:hAnsi="Times New Roman" w:cs="Times New Roman"/>
          <w:sz w:val="24"/>
          <w:szCs w:val="24"/>
        </w:rPr>
        <w:t>strategies which have an impact on at-risk student retention and academic success</w:t>
      </w:r>
      <w:r w:rsidR="00D6593A" w:rsidRPr="00D3469E">
        <w:rPr>
          <w:rFonts w:ascii="Times New Roman" w:hAnsi="Times New Roman" w:cs="Times New Roman"/>
          <w:sz w:val="24"/>
          <w:szCs w:val="24"/>
        </w:rPr>
        <w:t>.  Among these strategies are the increase of hands-on learning</w:t>
      </w:r>
      <w:r w:rsidR="00A22033" w:rsidRPr="00D3469E">
        <w:rPr>
          <w:rFonts w:ascii="Times New Roman" w:hAnsi="Times New Roman" w:cs="Times New Roman"/>
          <w:sz w:val="24"/>
          <w:szCs w:val="24"/>
        </w:rPr>
        <w:t xml:space="preserve"> (Dewey, 1916; Resnick, 1987),</w:t>
      </w:r>
      <w:r w:rsidR="00BA4FB1" w:rsidRPr="00D3469E">
        <w:rPr>
          <w:rFonts w:ascii="Times New Roman" w:hAnsi="Times New Roman" w:cs="Times New Roman"/>
          <w:sz w:val="24"/>
          <w:szCs w:val="24"/>
        </w:rPr>
        <w:t xml:space="preserve"> allowing students to develop </w:t>
      </w:r>
      <w:r w:rsidR="00A22033" w:rsidRPr="00D3469E">
        <w:rPr>
          <w:rFonts w:ascii="Times New Roman" w:hAnsi="Times New Roman" w:cs="Times New Roman"/>
          <w:sz w:val="24"/>
          <w:szCs w:val="24"/>
        </w:rPr>
        <w:t>s</w:t>
      </w:r>
      <w:r w:rsidR="00725A9C" w:rsidRPr="00D3469E">
        <w:rPr>
          <w:rFonts w:ascii="Times New Roman" w:hAnsi="Times New Roman" w:cs="Times New Roman"/>
          <w:sz w:val="24"/>
          <w:szCs w:val="24"/>
        </w:rPr>
        <w:t>elf-</w:t>
      </w:r>
      <w:r w:rsidR="00BA4FB1" w:rsidRPr="00D3469E">
        <w:rPr>
          <w:rFonts w:ascii="Times New Roman" w:hAnsi="Times New Roman" w:cs="Times New Roman"/>
          <w:sz w:val="24"/>
          <w:szCs w:val="24"/>
        </w:rPr>
        <w:t>directed</w:t>
      </w:r>
      <w:r w:rsidR="00725A9C" w:rsidRPr="00D3469E">
        <w:rPr>
          <w:rFonts w:ascii="Times New Roman" w:hAnsi="Times New Roman" w:cs="Times New Roman"/>
          <w:sz w:val="24"/>
          <w:szCs w:val="24"/>
        </w:rPr>
        <w:t xml:space="preserve"> learning</w:t>
      </w:r>
      <w:r w:rsidR="00BA4FB1" w:rsidRPr="00D3469E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725A9C"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="00BA4FB1" w:rsidRPr="00D3469E">
        <w:rPr>
          <w:rFonts w:ascii="Times New Roman" w:hAnsi="Times New Roman" w:cs="Times New Roman"/>
          <w:sz w:val="24"/>
          <w:szCs w:val="24"/>
        </w:rPr>
        <w:t>(Jones, Rasmussen, &amp; Moffitt, 1997), and participation in school activities outside of class time (Finn, 1989</w:t>
      </w:r>
      <w:r w:rsidR="001F6D2E" w:rsidRPr="00D3469E">
        <w:rPr>
          <w:rFonts w:ascii="Times New Roman" w:hAnsi="Times New Roman" w:cs="Times New Roman"/>
          <w:sz w:val="24"/>
          <w:szCs w:val="24"/>
        </w:rPr>
        <w:t>; Horn &amp; Adelman, 1998</w:t>
      </w:r>
      <w:r w:rsidR="00BA4FB1" w:rsidRPr="00D3469E">
        <w:rPr>
          <w:rFonts w:ascii="Times New Roman" w:hAnsi="Times New Roman" w:cs="Times New Roman"/>
          <w:sz w:val="24"/>
          <w:szCs w:val="24"/>
        </w:rPr>
        <w:t xml:space="preserve">). </w:t>
      </w:r>
      <w:r w:rsidR="001F6D2E" w:rsidRPr="00D3469E">
        <w:rPr>
          <w:rFonts w:ascii="Times New Roman" w:hAnsi="Times New Roman" w:cs="Times New Roman"/>
          <w:sz w:val="24"/>
          <w:szCs w:val="24"/>
        </w:rPr>
        <w:t xml:space="preserve">  </w:t>
      </w:r>
      <w:r w:rsidR="005006E2" w:rsidRPr="00D3469E">
        <w:rPr>
          <w:rFonts w:ascii="Times New Roman" w:hAnsi="Times New Roman" w:cs="Times New Roman"/>
          <w:sz w:val="24"/>
          <w:szCs w:val="24"/>
        </w:rPr>
        <w:t>The</w:t>
      </w:r>
      <w:r w:rsidR="001F6D2E" w:rsidRPr="00D3469E">
        <w:rPr>
          <w:rFonts w:ascii="Times New Roman" w:hAnsi="Times New Roman" w:cs="Times New Roman"/>
          <w:sz w:val="24"/>
          <w:szCs w:val="24"/>
        </w:rPr>
        <w:t xml:space="preserve"> hands-on classroom and laboratory activities, student guided Supervised Agricultural Experience 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(SAE) </w:t>
      </w:r>
      <w:r w:rsidR="001F6D2E" w:rsidRPr="00D3469E">
        <w:rPr>
          <w:rFonts w:ascii="Times New Roman" w:hAnsi="Times New Roman" w:cs="Times New Roman"/>
          <w:sz w:val="24"/>
          <w:szCs w:val="24"/>
        </w:rPr>
        <w:t>programs, and leadership activities outside of school with FFA</w:t>
      </w:r>
      <w:r w:rsidR="00F267D6"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="001F6D2E" w:rsidRPr="00D3469E">
        <w:rPr>
          <w:rFonts w:ascii="Times New Roman" w:hAnsi="Times New Roman" w:cs="Times New Roman"/>
          <w:sz w:val="24"/>
          <w:szCs w:val="24"/>
        </w:rPr>
        <w:t>membership,</w:t>
      </w:r>
      <w:r w:rsidR="005006E2" w:rsidRPr="00D3469E">
        <w:rPr>
          <w:rFonts w:ascii="Times New Roman" w:hAnsi="Times New Roman" w:cs="Times New Roman"/>
          <w:sz w:val="24"/>
          <w:szCs w:val="24"/>
        </w:rPr>
        <w:t xml:space="preserve"> make agricultural education a</w:t>
      </w:r>
      <w:r w:rsidR="001F6D2E" w:rsidRPr="00D3469E">
        <w:rPr>
          <w:rFonts w:ascii="Times New Roman" w:hAnsi="Times New Roman" w:cs="Times New Roman"/>
          <w:sz w:val="24"/>
          <w:szCs w:val="24"/>
        </w:rPr>
        <w:t xml:space="preserve"> natural fit to improving at-risk student retention and academic performance.  However, research shows that minority </w:t>
      </w:r>
      <w:r w:rsidR="00F267D6" w:rsidRPr="00D3469E">
        <w:rPr>
          <w:rFonts w:ascii="Times New Roman" w:hAnsi="Times New Roman" w:cs="Times New Roman"/>
          <w:sz w:val="24"/>
          <w:szCs w:val="24"/>
        </w:rPr>
        <w:t xml:space="preserve">and other at-risk populations </w:t>
      </w:r>
      <w:r w:rsidR="001F6D2E" w:rsidRPr="00D3469E">
        <w:rPr>
          <w:rFonts w:ascii="Times New Roman" w:hAnsi="Times New Roman" w:cs="Times New Roman"/>
          <w:sz w:val="24"/>
          <w:szCs w:val="24"/>
        </w:rPr>
        <w:t>are often underrepresented in agricultural science classes (Bowen, 1987; Luft, 1996; Talbert &amp; Larke, 2005).</w:t>
      </w:r>
      <w:r w:rsidR="00484E5D" w:rsidRPr="00D3469E">
        <w:rPr>
          <w:rFonts w:ascii="Times New Roman" w:hAnsi="Times New Roman" w:cs="Times New Roman"/>
          <w:sz w:val="24"/>
          <w:szCs w:val="24"/>
        </w:rPr>
        <w:t xml:space="preserve">  </w:t>
      </w:r>
      <w:r w:rsidR="00727AD0" w:rsidRPr="00D3469E">
        <w:rPr>
          <w:rFonts w:ascii="Times New Roman" w:hAnsi="Times New Roman" w:cs="Times New Roman"/>
          <w:sz w:val="24"/>
          <w:szCs w:val="24"/>
        </w:rPr>
        <w:t>Agriculture classes are often seen as high-quality instruction in applied sciences (Balschweid, 2002; Os</w:t>
      </w:r>
      <w:r w:rsidR="00484E5D" w:rsidRPr="00D3469E">
        <w:rPr>
          <w:rFonts w:ascii="Times New Roman" w:hAnsi="Times New Roman" w:cs="Times New Roman"/>
          <w:sz w:val="24"/>
          <w:szCs w:val="24"/>
        </w:rPr>
        <w:t>bourne &amp; Dyer, 2000). E</w:t>
      </w:r>
      <w:r w:rsidR="00727AD0" w:rsidRPr="00D3469E">
        <w:rPr>
          <w:rFonts w:ascii="Times New Roman" w:hAnsi="Times New Roman" w:cs="Times New Roman"/>
          <w:sz w:val="24"/>
          <w:szCs w:val="24"/>
        </w:rPr>
        <w:t>mbracing and i</w:t>
      </w:r>
      <w:r w:rsidR="00F267D6" w:rsidRPr="00D3469E">
        <w:rPr>
          <w:rFonts w:ascii="Times New Roman" w:hAnsi="Times New Roman" w:cs="Times New Roman"/>
          <w:sz w:val="24"/>
          <w:szCs w:val="24"/>
        </w:rPr>
        <w:t xml:space="preserve">mplementing agricultural education programs in magnet high schools </w:t>
      </w:r>
      <w:r w:rsidR="00727AD0" w:rsidRPr="00D3469E">
        <w:rPr>
          <w:rFonts w:ascii="Times New Roman" w:hAnsi="Times New Roman" w:cs="Times New Roman"/>
          <w:sz w:val="24"/>
          <w:szCs w:val="24"/>
        </w:rPr>
        <w:t>serving</w:t>
      </w:r>
      <w:r w:rsidR="00F267D6" w:rsidRPr="00D3469E">
        <w:rPr>
          <w:rFonts w:ascii="Times New Roman" w:hAnsi="Times New Roman" w:cs="Times New Roman"/>
          <w:sz w:val="24"/>
          <w:szCs w:val="24"/>
        </w:rPr>
        <w:t xml:space="preserve"> at-risk populations may have </w:t>
      </w:r>
      <w:r w:rsidR="00727AD0" w:rsidRPr="00D3469E">
        <w:rPr>
          <w:rFonts w:ascii="Times New Roman" w:hAnsi="Times New Roman" w:cs="Times New Roman"/>
          <w:sz w:val="24"/>
          <w:szCs w:val="24"/>
        </w:rPr>
        <w:t>positive</w:t>
      </w:r>
      <w:r w:rsidR="00F267D6" w:rsidRPr="00D3469E">
        <w:rPr>
          <w:rFonts w:ascii="Times New Roman" w:hAnsi="Times New Roman" w:cs="Times New Roman"/>
          <w:sz w:val="24"/>
          <w:szCs w:val="24"/>
        </w:rPr>
        <w:t xml:space="preserve"> impacts on </w:t>
      </w:r>
      <w:r w:rsidR="0059152F" w:rsidRPr="00D3469E">
        <w:rPr>
          <w:rFonts w:ascii="Times New Roman" w:hAnsi="Times New Roman" w:cs="Times New Roman"/>
          <w:sz w:val="24"/>
          <w:szCs w:val="24"/>
        </w:rPr>
        <w:t xml:space="preserve">student </w:t>
      </w:r>
      <w:r w:rsidR="00727AD0" w:rsidRPr="00D3469E">
        <w:rPr>
          <w:rFonts w:ascii="Times New Roman" w:hAnsi="Times New Roman" w:cs="Times New Roman"/>
          <w:sz w:val="24"/>
          <w:szCs w:val="24"/>
        </w:rPr>
        <w:t>retention, academic competency, and school engagement.</w:t>
      </w:r>
    </w:p>
    <w:p w:rsidR="00484E5D" w:rsidRPr="00D3469E" w:rsidRDefault="00484E5D" w:rsidP="00484E5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8762CC" w:rsidRPr="00D3469E" w:rsidRDefault="00D3469E" w:rsidP="00D346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833E14" w:rsidRDefault="007D6E14" w:rsidP="00484E5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The purpose of this poster is to share the experiences of implementing an agricultural education program at a magnet high school for at-risk students in [State]</w:t>
      </w:r>
      <w:r w:rsidR="00833E14" w:rsidRPr="00D3469E">
        <w:rPr>
          <w:rFonts w:ascii="Times New Roman" w:hAnsi="Times New Roman" w:cs="Times New Roman"/>
          <w:sz w:val="24"/>
          <w:szCs w:val="24"/>
        </w:rPr>
        <w:t xml:space="preserve"> t</w:t>
      </w:r>
      <w:r w:rsidRPr="00D3469E">
        <w:rPr>
          <w:rFonts w:ascii="Times New Roman" w:hAnsi="Times New Roman" w:cs="Times New Roman"/>
          <w:sz w:val="24"/>
          <w:szCs w:val="24"/>
        </w:rPr>
        <w:t>o increase retention</w:t>
      </w:r>
      <w:r w:rsidR="00833E14" w:rsidRPr="00D3469E">
        <w:rPr>
          <w:rFonts w:ascii="Times New Roman" w:hAnsi="Times New Roman" w:cs="Times New Roman"/>
          <w:sz w:val="24"/>
          <w:szCs w:val="24"/>
        </w:rPr>
        <w:t>, academic competency</w:t>
      </w:r>
      <w:r w:rsidRPr="00D3469E">
        <w:rPr>
          <w:rFonts w:ascii="Times New Roman" w:hAnsi="Times New Roman" w:cs="Times New Roman"/>
          <w:sz w:val="24"/>
          <w:szCs w:val="24"/>
        </w:rPr>
        <w:t xml:space="preserve"> and </w:t>
      </w:r>
      <w:r w:rsidR="00833E14" w:rsidRPr="00D3469E">
        <w:rPr>
          <w:rFonts w:ascii="Times New Roman" w:hAnsi="Times New Roman" w:cs="Times New Roman"/>
          <w:sz w:val="24"/>
          <w:szCs w:val="24"/>
        </w:rPr>
        <w:t xml:space="preserve">school </w:t>
      </w:r>
      <w:r w:rsidRPr="00D3469E">
        <w:rPr>
          <w:rFonts w:ascii="Times New Roman" w:hAnsi="Times New Roman" w:cs="Times New Roman"/>
          <w:sz w:val="24"/>
          <w:szCs w:val="24"/>
        </w:rPr>
        <w:t>engagement</w:t>
      </w:r>
      <w:r w:rsidR="00833E14" w:rsidRPr="00D3469E">
        <w:rPr>
          <w:rFonts w:ascii="Times New Roman" w:hAnsi="Times New Roman" w:cs="Times New Roman"/>
          <w:sz w:val="24"/>
          <w:szCs w:val="24"/>
        </w:rPr>
        <w:t>.</w:t>
      </w:r>
    </w:p>
    <w:p w:rsidR="00833E14" w:rsidRPr="00D3469E" w:rsidRDefault="00484E5D" w:rsidP="00763DDF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>In</w:t>
      </w:r>
      <w:r w:rsidR="00182D0C" w:rsidRPr="00D3469E">
        <w:rPr>
          <w:rFonts w:ascii="Times New Roman" w:hAnsi="Times New Roman" w:cs="Times New Roman"/>
          <w:sz w:val="24"/>
          <w:szCs w:val="24"/>
        </w:rPr>
        <w:t xml:space="preserve"> 2011</w:t>
      </w:r>
      <w:r w:rsidRPr="00D3469E">
        <w:rPr>
          <w:rFonts w:ascii="Times New Roman" w:hAnsi="Times New Roman" w:cs="Times New Roman"/>
          <w:sz w:val="24"/>
          <w:szCs w:val="24"/>
        </w:rPr>
        <w:t>,</w:t>
      </w:r>
      <w:r w:rsidR="00182D0C" w:rsidRPr="00D3469E">
        <w:rPr>
          <w:rFonts w:ascii="Times New Roman" w:hAnsi="Times New Roman" w:cs="Times New Roman"/>
          <w:sz w:val="24"/>
          <w:szCs w:val="24"/>
        </w:rPr>
        <w:t xml:space="preserve"> the district alternative</w:t>
      </w:r>
      <w:r w:rsidR="005006E2" w:rsidRPr="00D3469E">
        <w:rPr>
          <w:rFonts w:ascii="Times New Roman" w:hAnsi="Times New Roman" w:cs="Times New Roman"/>
          <w:sz w:val="24"/>
          <w:szCs w:val="24"/>
        </w:rPr>
        <w:t xml:space="preserve"> high</w:t>
      </w:r>
      <w:r w:rsidR="00182D0C" w:rsidRPr="00D3469E">
        <w:rPr>
          <w:rFonts w:ascii="Times New Roman" w:hAnsi="Times New Roman" w:cs="Times New Roman"/>
          <w:sz w:val="24"/>
          <w:szCs w:val="24"/>
        </w:rPr>
        <w:t xml:space="preserve"> school built a greenhouse and offered a greenhouse management class one class period a day.  </w:t>
      </w:r>
      <w:r w:rsidR="00833E14" w:rsidRPr="00D3469E">
        <w:rPr>
          <w:rFonts w:ascii="Times New Roman" w:hAnsi="Times New Roman" w:cs="Times New Roman"/>
          <w:sz w:val="24"/>
          <w:szCs w:val="24"/>
        </w:rPr>
        <w:t xml:space="preserve">During the spring of 2012, </w:t>
      </w:r>
      <w:r w:rsidR="001E4FA4" w:rsidRPr="00D3469E">
        <w:rPr>
          <w:rFonts w:ascii="Times New Roman" w:hAnsi="Times New Roman" w:cs="Times New Roman"/>
          <w:sz w:val="24"/>
          <w:szCs w:val="24"/>
        </w:rPr>
        <w:t xml:space="preserve">the principal </w:t>
      </w:r>
      <w:r w:rsidR="00833E14" w:rsidRPr="00D3469E">
        <w:rPr>
          <w:rFonts w:ascii="Times New Roman" w:hAnsi="Times New Roman" w:cs="Times New Roman"/>
          <w:sz w:val="24"/>
          <w:szCs w:val="24"/>
        </w:rPr>
        <w:t>approached the district C</w:t>
      </w:r>
      <w:r w:rsidR="005006E2" w:rsidRPr="00D3469E">
        <w:rPr>
          <w:rFonts w:ascii="Times New Roman" w:hAnsi="Times New Roman" w:cs="Times New Roman"/>
          <w:sz w:val="24"/>
          <w:szCs w:val="24"/>
        </w:rPr>
        <w:t xml:space="preserve">areer and </w:t>
      </w:r>
      <w:r w:rsidR="00833E14" w:rsidRPr="00D3469E">
        <w:rPr>
          <w:rFonts w:ascii="Times New Roman" w:hAnsi="Times New Roman" w:cs="Times New Roman"/>
          <w:sz w:val="24"/>
          <w:szCs w:val="24"/>
        </w:rPr>
        <w:t>T</w:t>
      </w:r>
      <w:r w:rsidR="005006E2" w:rsidRPr="00D3469E">
        <w:rPr>
          <w:rFonts w:ascii="Times New Roman" w:hAnsi="Times New Roman" w:cs="Times New Roman"/>
          <w:sz w:val="24"/>
          <w:szCs w:val="24"/>
        </w:rPr>
        <w:t xml:space="preserve">echnical </w:t>
      </w:r>
      <w:r w:rsidR="00833E14" w:rsidRPr="00D3469E">
        <w:rPr>
          <w:rFonts w:ascii="Times New Roman" w:hAnsi="Times New Roman" w:cs="Times New Roman"/>
          <w:sz w:val="24"/>
          <w:szCs w:val="24"/>
        </w:rPr>
        <w:t>E</w:t>
      </w:r>
      <w:r w:rsidR="005006E2" w:rsidRPr="00D3469E">
        <w:rPr>
          <w:rFonts w:ascii="Times New Roman" w:hAnsi="Times New Roman" w:cs="Times New Roman"/>
          <w:sz w:val="24"/>
          <w:szCs w:val="24"/>
        </w:rPr>
        <w:t>ducation</w:t>
      </w:r>
      <w:r w:rsidR="00833E14" w:rsidRPr="00D3469E">
        <w:rPr>
          <w:rFonts w:ascii="Times New Roman" w:hAnsi="Times New Roman" w:cs="Times New Roman"/>
          <w:sz w:val="24"/>
          <w:szCs w:val="24"/>
        </w:rPr>
        <w:t xml:space="preserve"> Director to hire an experienced full-time agriculture science teacher to implement </w:t>
      </w:r>
      <w:r w:rsidR="00727AD0" w:rsidRPr="00D3469E">
        <w:rPr>
          <w:rFonts w:ascii="Times New Roman" w:hAnsi="Times New Roman" w:cs="Times New Roman"/>
          <w:sz w:val="24"/>
          <w:szCs w:val="24"/>
        </w:rPr>
        <w:t>a</w:t>
      </w:r>
      <w:r w:rsidR="00833E14"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="00182D0C" w:rsidRPr="00D3469E">
        <w:rPr>
          <w:rFonts w:ascii="Times New Roman" w:hAnsi="Times New Roman" w:cs="Times New Roman"/>
          <w:sz w:val="24"/>
          <w:szCs w:val="24"/>
        </w:rPr>
        <w:t xml:space="preserve">full scale </w:t>
      </w:r>
      <w:r w:rsidR="00833E14" w:rsidRPr="00D3469E">
        <w:rPr>
          <w:rFonts w:ascii="Times New Roman" w:hAnsi="Times New Roman" w:cs="Times New Roman"/>
          <w:sz w:val="24"/>
          <w:szCs w:val="24"/>
        </w:rPr>
        <w:t>agricultural education program at the school</w:t>
      </w:r>
      <w:r w:rsidR="001E4FA4" w:rsidRPr="00D3469E">
        <w:rPr>
          <w:rFonts w:ascii="Times New Roman" w:hAnsi="Times New Roman" w:cs="Times New Roman"/>
          <w:sz w:val="24"/>
          <w:szCs w:val="24"/>
        </w:rPr>
        <w:t xml:space="preserve"> for the 2012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 – 20</w:t>
      </w:r>
      <w:r w:rsidR="001E4FA4" w:rsidRPr="00D3469E">
        <w:rPr>
          <w:rFonts w:ascii="Times New Roman" w:hAnsi="Times New Roman" w:cs="Times New Roman"/>
          <w:sz w:val="24"/>
          <w:szCs w:val="24"/>
        </w:rPr>
        <w:t>13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 school </w:t>
      </w:r>
      <w:proofErr w:type="gramStart"/>
      <w:r w:rsidR="00727AD0" w:rsidRPr="00D3469E">
        <w:rPr>
          <w:rFonts w:ascii="Times New Roman" w:hAnsi="Times New Roman" w:cs="Times New Roman"/>
          <w:sz w:val="24"/>
          <w:szCs w:val="24"/>
        </w:rPr>
        <w:t>year</w:t>
      </w:r>
      <w:proofErr w:type="gramEnd"/>
      <w:r w:rsidR="00833E14" w:rsidRPr="00D3469E">
        <w:rPr>
          <w:rFonts w:ascii="Times New Roman" w:hAnsi="Times New Roman" w:cs="Times New Roman"/>
          <w:sz w:val="24"/>
          <w:szCs w:val="24"/>
        </w:rPr>
        <w:t xml:space="preserve">.  The school </w:t>
      </w:r>
      <w:r w:rsidR="0059152F" w:rsidRPr="00D3469E">
        <w:rPr>
          <w:rFonts w:ascii="Times New Roman" w:hAnsi="Times New Roman" w:cs="Times New Roman"/>
          <w:sz w:val="24"/>
          <w:szCs w:val="24"/>
        </w:rPr>
        <w:t xml:space="preserve">schedule was modified </w:t>
      </w:r>
      <w:r w:rsidR="00D3469E">
        <w:rPr>
          <w:rFonts w:ascii="Times New Roman" w:hAnsi="Times New Roman" w:cs="Times New Roman"/>
          <w:sz w:val="24"/>
          <w:szCs w:val="24"/>
        </w:rPr>
        <w:t>and science credit was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 available to </w:t>
      </w:r>
      <w:r w:rsidRPr="00D3469E">
        <w:rPr>
          <w:rFonts w:ascii="Times New Roman" w:hAnsi="Times New Roman" w:cs="Times New Roman"/>
          <w:sz w:val="24"/>
          <w:szCs w:val="24"/>
        </w:rPr>
        <w:t>students enrolled in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="00763DDF" w:rsidRPr="00D3469E">
        <w:rPr>
          <w:rFonts w:ascii="Times New Roman" w:hAnsi="Times New Roman" w:cs="Times New Roman"/>
          <w:sz w:val="24"/>
          <w:szCs w:val="24"/>
        </w:rPr>
        <w:t>Animal Science I, Agricultural Science 1, Plant and Soil Science 1, and Natural Resource Science 1.</w:t>
      </w:r>
      <w:r w:rsidRPr="00D3469E">
        <w:rPr>
          <w:rFonts w:ascii="Times New Roman" w:hAnsi="Times New Roman" w:cs="Times New Roman"/>
          <w:sz w:val="24"/>
          <w:szCs w:val="24"/>
        </w:rPr>
        <w:t xml:space="preserve"> In t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he summer </w:t>
      </w:r>
      <w:r w:rsidRPr="00D3469E">
        <w:rPr>
          <w:rFonts w:ascii="Times New Roman" w:hAnsi="Times New Roman" w:cs="Times New Roman"/>
          <w:sz w:val="24"/>
          <w:szCs w:val="24"/>
        </w:rPr>
        <w:t>of 2012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, the new agriculture instructor </w:t>
      </w:r>
      <w:r w:rsidR="00692B48" w:rsidRPr="00D3469E">
        <w:rPr>
          <w:rFonts w:ascii="Times New Roman" w:hAnsi="Times New Roman" w:cs="Times New Roman"/>
          <w:sz w:val="24"/>
          <w:szCs w:val="24"/>
        </w:rPr>
        <w:t>taught an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 agriculture</w:t>
      </w:r>
      <w:r w:rsidR="00692B48" w:rsidRPr="00D3469E">
        <w:rPr>
          <w:rFonts w:ascii="Times New Roman" w:hAnsi="Times New Roman" w:cs="Times New Roman"/>
          <w:sz w:val="24"/>
          <w:szCs w:val="24"/>
        </w:rPr>
        <w:t>-based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 summer school course and began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 identifying students who needed </w:t>
      </w:r>
      <w:r w:rsidR="00170BEF" w:rsidRPr="00D3469E">
        <w:rPr>
          <w:rFonts w:ascii="Times New Roman" w:hAnsi="Times New Roman" w:cs="Times New Roman"/>
          <w:sz w:val="24"/>
          <w:szCs w:val="24"/>
        </w:rPr>
        <w:t>science credits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 for graduation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.  </w:t>
      </w:r>
      <w:r w:rsidR="00D3469E">
        <w:rPr>
          <w:rFonts w:ascii="Times New Roman" w:hAnsi="Times New Roman" w:cs="Times New Roman"/>
          <w:sz w:val="24"/>
          <w:szCs w:val="24"/>
        </w:rPr>
        <w:t>S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trong emphasis was placed on developing student SAE programs, most of which came through the school greenhouse and garden, along with providing the opportunity </w:t>
      </w:r>
      <w:proofErr w:type="gramStart"/>
      <w:r w:rsidR="00170BEF" w:rsidRPr="00D3469E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="00170BEF" w:rsidRPr="00D3469E">
        <w:rPr>
          <w:rFonts w:ascii="Times New Roman" w:hAnsi="Times New Roman" w:cs="Times New Roman"/>
          <w:sz w:val="24"/>
          <w:szCs w:val="24"/>
        </w:rPr>
        <w:t xml:space="preserve"> students to raise </w:t>
      </w:r>
      <w:r w:rsidR="005006E2" w:rsidRPr="00D3469E">
        <w:rPr>
          <w:rFonts w:ascii="Times New Roman" w:hAnsi="Times New Roman" w:cs="Times New Roman"/>
          <w:sz w:val="24"/>
          <w:szCs w:val="24"/>
        </w:rPr>
        <w:t>turkeys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 at the district animal lab.  All students were able to have a school-initiated SAE.  Additional emphasis was placed on chartering an official FFA chapter and building strong leadership oriented activities.  The 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FFA 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chapter </w:t>
      </w:r>
      <w:r w:rsidR="00727AD0" w:rsidRPr="00D3469E">
        <w:rPr>
          <w:rFonts w:ascii="Times New Roman" w:hAnsi="Times New Roman" w:cs="Times New Roman"/>
          <w:sz w:val="24"/>
          <w:szCs w:val="24"/>
        </w:rPr>
        <w:t>utilized the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 affiliated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 dues </w:t>
      </w:r>
      <w:r w:rsidR="00727AD0" w:rsidRPr="00D3469E">
        <w:rPr>
          <w:rFonts w:ascii="Times New Roman" w:hAnsi="Times New Roman" w:cs="Times New Roman"/>
          <w:sz w:val="24"/>
          <w:szCs w:val="24"/>
        </w:rPr>
        <w:lastRenderedPageBreak/>
        <w:t>system established by National FFA in order for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 all students in an agriculture course </w:t>
      </w:r>
      <w:r w:rsidR="00727AD0" w:rsidRPr="00D3469E">
        <w:rPr>
          <w:rFonts w:ascii="Times New Roman" w:hAnsi="Times New Roman" w:cs="Times New Roman"/>
          <w:sz w:val="24"/>
          <w:szCs w:val="24"/>
        </w:rPr>
        <w:t>to become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 FFA members</w:t>
      </w:r>
      <w:r w:rsidR="00727AD0" w:rsidRPr="00D3469E">
        <w:rPr>
          <w:rFonts w:ascii="Times New Roman" w:hAnsi="Times New Roman" w:cs="Times New Roman"/>
          <w:sz w:val="24"/>
          <w:szCs w:val="24"/>
        </w:rPr>
        <w:t xml:space="preserve">. 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2CC" w:rsidRPr="00D3469E" w:rsidRDefault="008762CC" w:rsidP="00484E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62CC" w:rsidRPr="00D3469E" w:rsidRDefault="00833E14" w:rsidP="002D1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>Results to Date / Implications</w:t>
      </w:r>
    </w:p>
    <w:p w:rsidR="00182D0C" w:rsidRPr="00D3469E" w:rsidRDefault="00182D0C" w:rsidP="00484E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ab/>
        <w:t xml:space="preserve">Students who have been enrolled in the 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agriculture program at this school have shown a dramatic increase in school </w:t>
      </w:r>
      <w:r w:rsidR="00FD2BDA" w:rsidRPr="00D3469E">
        <w:rPr>
          <w:rFonts w:ascii="Times New Roman" w:hAnsi="Times New Roman" w:cs="Times New Roman"/>
          <w:sz w:val="24"/>
          <w:szCs w:val="24"/>
        </w:rPr>
        <w:t>engagement</w:t>
      </w:r>
      <w:r w:rsidR="00170BEF" w:rsidRPr="00D3469E">
        <w:rPr>
          <w:rFonts w:ascii="Times New Roman" w:hAnsi="Times New Roman" w:cs="Times New Roman"/>
          <w:sz w:val="24"/>
          <w:szCs w:val="24"/>
        </w:rPr>
        <w:t xml:space="preserve">, </w:t>
      </w:r>
      <w:r w:rsidR="00686D0F" w:rsidRPr="00D3469E">
        <w:rPr>
          <w:rFonts w:ascii="Times New Roman" w:hAnsi="Times New Roman" w:cs="Times New Roman"/>
          <w:sz w:val="24"/>
          <w:szCs w:val="24"/>
        </w:rPr>
        <w:t xml:space="preserve">academic grades, and </w:t>
      </w:r>
      <w:r w:rsidR="00FD2BDA" w:rsidRPr="00D3469E">
        <w:rPr>
          <w:rFonts w:ascii="Times New Roman" w:hAnsi="Times New Roman" w:cs="Times New Roman"/>
          <w:sz w:val="24"/>
          <w:szCs w:val="24"/>
        </w:rPr>
        <w:t>attendance</w:t>
      </w:r>
      <w:r w:rsidR="00D0451B" w:rsidRPr="00D3469E">
        <w:rPr>
          <w:rFonts w:ascii="Times New Roman" w:hAnsi="Times New Roman" w:cs="Times New Roman"/>
          <w:sz w:val="24"/>
          <w:szCs w:val="24"/>
        </w:rPr>
        <w:t xml:space="preserve"> according to school guidance counselor monitoring</w:t>
      </w:r>
      <w:r w:rsidR="00FD2BDA" w:rsidRPr="00D3469E">
        <w:rPr>
          <w:rFonts w:ascii="Times New Roman" w:hAnsi="Times New Roman" w:cs="Times New Roman"/>
          <w:sz w:val="24"/>
          <w:szCs w:val="24"/>
        </w:rPr>
        <w:t xml:space="preserve">.  The school guidance counselors have </w:t>
      </w:r>
      <w:r w:rsidR="00D0451B" w:rsidRPr="00D3469E">
        <w:rPr>
          <w:rFonts w:ascii="Times New Roman" w:hAnsi="Times New Roman" w:cs="Times New Roman"/>
          <w:sz w:val="24"/>
          <w:szCs w:val="24"/>
        </w:rPr>
        <w:t>monitored “</w:t>
      </w:r>
      <w:r w:rsidR="00FD2BDA" w:rsidRPr="00D3469E">
        <w:rPr>
          <w:rFonts w:ascii="Times New Roman" w:hAnsi="Times New Roman" w:cs="Times New Roman"/>
          <w:sz w:val="24"/>
          <w:szCs w:val="24"/>
        </w:rPr>
        <w:t>active FFA members” from a list provided by the agriculture teacher and estimate that these students have</w:t>
      </w:r>
      <w:r w:rsidR="00B10CF6"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="007B778B" w:rsidRPr="00D3469E">
        <w:rPr>
          <w:rFonts w:ascii="Times New Roman" w:hAnsi="Times New Roman" w:cs="Times New Roman"/>
          <w:sz w:val="24"/>
          <w:szCs w:val="24"/>
        </w:rPr>
        <w:t>approximately</w:t>
      </w:r>
      <w:r w:rsidR="00FD2BDA" w:rsidRPr="00D3469E">
        <w:rPr>
          <w:rFonts w:ascii="Times New Roman" w:hAnsi="Times New Roman" w:cs="Times New Roman"/>
          <w:sz w:val="24"/>
          <w:szCs w:val="24"/>
        </w:rPr>
        <w:t xml:space="preserve"> 25% fewer absences than their non-FFA member peers.  Data also suggests that students in the agriculture classes are more engaged in learning </w:t>
      </w:r>
      <w:r w:rsidR="00D3469E">
        <w:rPr>
          <w:rFonts w:ascii="Times New Roman" w:hAnsi="Times New Roman" w:cs="Times New Roman"/>
          <w:sz w:val="24"/>
          <w:szCs w:val="24"/>
        </w:rPr>
        <w:t xml:space="preserve">other </w:t>
      </w:r>
      <w:r w:rsidR="00FD2BDA" w:rsidRPr="00D3469E">
        <w:rPr>
          <w:rFonts w:ascii="Times New Roman" w:hAnsi="Times New Roman" w:cs="Times New Roman"/>
          <w:sz w:val="24"/>
          <w:szCs w:val="24"/>
        </w:rPr>
        <w:t>classes, and have had a reduction in behavioral interventions</w:t>
      </w:r>
      <w:r w:rsidR="00B10CF6" w:rsidRPr="00D3469E">
        <w:rPr>
          <w:rFonts w:ascii="Times New Roman" w:hAnsi="Times New Roman" w:cs="Times New Roman"/>
          <w:sz w:val="24"/>
          <w:szCs w:val="24"/>
        </w:rPr>
        <w:t xml:space="preserve">.  </w:t>
      </w:r>
      <w:r w:rsidR="00FD2BDA" w:rsidRPr="00D3469E">
        <w:rPr>
          <w:rFonts w:ascii="Times New Roman" w:hAnsi="Times New Roman" w:cs="Times New Roman"/>
          <w:sz w:val="24"/>
          <w:szCs w:val="24"/>
        </w:rPr>
        <w:t>The enrollment in the agriculture classes is currently 40% higher than the other classes offered at the school</w:t>
      </w:r>
      <w:r w:rsidR="00B10CF6" w:rsidRPr="00D3469E">
        <w:rPr>
          <w:rFonts w:ascii="Times New Roman" w:hAnsi="Times New Roman" w:cs="Times New Roman"/>
          <w:sz w:val="24"/>
          <w:szCs w:val="24"/>
        </w:rPr>
        <w:t>, with all agriculture classes operating at full capacity.  O</w:t>
      </w:r>
      <w:r w:rsidR="00FD2BDA" w:rsidRPr="00D3469E">
        <w:rPr>
          <w:rFonts w:ascii="Times New Roman" w:hAnsi="Times New Roman" w:cs="Times New Roman"/>
          <w:sz w:val="24"/>
          <w:szCs w:val="24"/>
        </w:rPr>
        <w:t xml:space="preserve">ther faculty members are noting that </w:t>
      </w:r>
      <w:proofErr w:type="gramStart"/>
      <w:r w:rsidR="00FD2BDA" w:rsidRPr="00D3469E">
        <w:rPr>
          <w:rFonts w:ascii="Times New Roman" w:hAnsi="Times New Roman" w:cs="Times New Roman"/>
          <w:sz w:val="24"/>
          <w:szCs w:val="24"/>
        </w:rPr>
        <w:t xml:space="preserve">hands-on </w:t>
      </w:r>
      <w:r w:rsidR="00B10CF6" w:rsidRPr="00D3469E">
        <w:rPr>
          <w:rFonts w:ascii="Times New Roman" w:hAnsi="Times New Roman" w:cs="Times New Roman"/>
          <w:sz w:val="24"/>
          <w:szCs w:val="24"/>
        </w:rPr>
        <w:t>agriculture classes has</w:t>
      </w:r>
      <w:proofErr w:type="gramEnd"/>
      <w:r w:rsidR="00B10CF6" w:rsidRPr="00D3469E">
        <w:rPr>
          <w:rFonts w:ascii="Times New Roman" w:hAnsi="Times New Roman" w:cs="Times New Roman"/>
          <w:sz w:val="24"/>
          <w:szCs w:val="24"/>
        </w:rPr>
        <w:t xml:space="preserve"> had a positive impact on the mastery of concepts in math, English, and science courses.</w:t>
      </w:r>
    </w:p>
    <w:p w:rsidR="00B10CF6" w:rsidRPr="00D3469E" w:rsidRDefault="00B10CF6" w:rsidP="00484E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ab/>
        <w:t>Feedback from students, parents and administrators has also been very positive.  In relation to learning in the agriculture classroom, one student said, “</w:t>
      </w:r>
      <w:proofErr w:type="gramStart"/>
      <w:r w:rsidRPr="00D3469E">
        <w:rPr>
          <w:rFonts w:ascii="Times New Roman" w:hAnsi="Times New Roman" w:cs="Times New Roman"/>
          <w:sz w:val="24"/>
          <w:szCs w:val="24"/>
        </w:rPr>
        <w:t>one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of the reasons I didn’t learn in my old high school is that nothing applied to my life, in my ag classes, math, science and even English make more sense; my GPA is increasing.”  Allowing students to have control over learning is helping to build self-esteem and positive life-skills.  A student remarked, “If I’m honest, I have no support at home, in ag classes I felt like I was somebody, and could do something important, like raise my turkey.”  The students who were performing well had the chance to attend the [State] FFA Leadership Conference. After the conference, one of the participants said, “</w:t>
      </w:r>
      <w:proofErr w:type="gramStart"/>
      <w:r w:rsidRPr="00D3469E">
        <w:rPr>
          <w:rFonts w:ascii="Times New Roman" w:hAnsi="Times New Roman" w:cs="Times New Roman"/>
          <w:sz w:val="24"/>
          <w:szCs w:val="24"/>
        </w:rPr>
        <w:t>going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to FFA activities let me see that there are kids out there who can have a good time, without doing something illegal.”  Administrators have commented that </w:t>
      </w:r>
      <w:r w:rsidR="008762CC" w:rsidRPr="00D3469E">
        <w:rPr>
          <w:rFonts w:ascii="Times New Roman" w:hAnsi="Times New Roman" w:cs="Times New Roman"/>
          <w:sz w:val="24"/>
          <w:szCs w:val="24"/>
        </w:rPr>
        <w:t>students who are in the agriculture program are excelling at a rate that is exceeding their expectations based on previous interactions with individual students.</w:t>
      </w:r>
    </w:p>
    <w:p w:rsidR="008762CC" w:rsidRPr="00D3469E" w:rsidRDefault="008762CC" w:rsidP="00484E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62CC" w:rsidRPr="00D3469E" w:rsidRDefault="00833E14" w:rsidP="002D1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>Future Plans / Advice to Others</w:t>
      </w:r>
    </w:p>
    <w:p w:rsidR="00E84F04" w:rsidRPr="00D3469E" w:rsidRDefault="00E84F04" w:rsidP="00484E5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 xml:space="preserve">After </w:t>
      </w:r>
      <w:r w:rsidR="00FD2BDA" w:rsidRPr="00D3469E">
        <w:rPr>
          <w:rFonts w:ascii="Times New Roman" w:hAnsi="Times New Roman" w:cs="Times New Roman"/>
          <w:sz w:val="24"/>
          <w:szCs w:val="24"/>
        </w:rPr>
        <w:t xml:space="preserve">a one-year pilot of the program, the decision has been made to continue offering a full schedule of </w:t>
      </w:r>
      <w:r w:rsidR="00B10CF6" w:rsidRPr="00D3469E">
        <w:rPr>
          <w:rFonts w:ascii="Times New Roman" w:hAnsi="Times New Roman" w:cs="Times New Roman"/>
          <w:sz w:val="24"/>
          <w:szCs w:val="24"/>
        </w:rPr>
        <w:t>agriculture classes at the school.</w:t>
      </w:r>
      <w:r w:rsidR="008762CC" w:rsidRPr="00D3469E">
        <w:rPr>
          <w:rFonts w:ascii="Times New Roman" w:hAnsi="Times New Roman" w:cs="Times New Roman"/>
          <w:sz w:val="24"/>
          <w:szCs w:val="24"/>
        </w:rPr>
        <w:t xml:space="preserve">  Plans have also been suggested to expand the agriculture department to include an additional half day schedule of classes.</w:t>
      </w:r>
      <w:r w:rsidR="00B10CF6" w:rsidRPr="00D3469E">
        <w:rPr>
          <w:rFonts w:ascii="Times New Roman" w:hAnsi="Times New Roman" w:cs="Times New Roman"/>
          <w:sz w:val="24"/>
          <w:szCs w:val="24"/>
        </w:rPr>
        <w:t xml:space="preserve">  </w:t>
      </w:r>
      <w:r w:rsidR="007B778B" w:rsidRPr="00D3469E">
        <w:rPr>
          <w:rFonts w:ascii="Times New Roman" w:hAnsi="Times New Roman" w:cs="Times New Roman"/>
          <w:sz w:val="24"/>
          <w:szCs w:val="24"/>
        </w:rPr>
        <w:t>An idea for future expansion of this concept is to hire a “mobile” agriculture teacher to work with an agricultural education program at each of the district self-contained behavioral unit</w:t>
      </w:r>
      <w:r w:rsidR="005056F9">
        <w:rPr>
          <w:rFonts w:ascii="Times New Roman" w:hAnsi="Times New Roman" w:cs="Times New Roman"/>
          <w:sz w:val="24"/>
          <w:szCs w:val="24"/>
        </w:rPr>
        <w:t xml:space="preserve">s.  </w:t>
      </w:r>
      <w:r w:rsidR="007B778B" w:rsidRPr="00D3469E">
        <w:rPr>
          <w:rFonts w:ascii="Times New Roman" w:hAnsi="Times New Roman" w:cs="Times New Roman"/>
          <w:sz w:val="24"/>
          <w:szCs w:val="24"/>
        </w:rPr>
        <w:t>To replicate the success of this program, it is suggested that the agriculture teacher selected for implementation be a veteran teacher with experience in program development and strong classroom management skills.</w:t>
      </w:r>
      <w:r w:rsidR="005056F9">
        <w:rPr>
          <w:rFonts w:ascii="Times New Roman" w:hAnsi="Times New Roman" w:cs="Times New Roman"/>
          <w:sz w:val="24"/>
          <w:szCs w:val="24"/>
        </w:rPr>
        <w:t xml:space="preserve">  </w:t>
      </w:r>
      <w:r w:rsidR="00D0451B" w:rsidRPr="00D3469E">
        <w:rPr>
          <w:rFonts w:ascii="Times New Roman" w:hAnsi="Times New Roman" w:cs="Times New Roman"/>
          <w:sz w:val="24"/>
          <w:szCs w:val="24"/>
        </w:rPr>
        <w:t>Additionally, other districts should consider adding an agriculture program to their</w:t>
      </w:r>
      <w:r w:rsidR="00484E5D" w:rsidRPr="00D3469E">
        <w:rPr>
          <w:rFonts w:ascii="Times New Roman" w:hAnsi="Times New Roman" w:cs="Times New Roman"/>
          <w:sz w:val="24"/>
          <w:szCs w:val="24"/>
        </w:rPr>
        <w:t xml:space="preserve"> at-risk or alternative</w:t>
      </w:r>
      <w:r w:rsidR="00D0451B" w:rsidRPr="00D3469E">
        <w:rPr>
          <w:rFonts w:ascii="Times New Roman" w:hAnsi="Times New Roman" w:cs="Times New Roman"/>
          <w:sz w:val="24"/>
          <w:szCs w:val="24"/>
        </w:rPr>
        <w:t xml:space="preserve"> schools.</w:t>
      </w:r>
    </w:p>
    <w:p w:rsidR="008762CC" w:rsidRPr="00D3469E" w:rsidRDefault="008762CC" w:rsidP="00484E5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484E5D" w:rsidRPr="00D3469E" w:rsidRDefault="00833E14" w:rsidP="002D1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69E">
        <w:rPr>
          <w:rFonts w:ascii="Times New Roman" w:hAnsi="Times New Roman" w:cs="Times New Roman"/>
          <w:b/>
          <w:sz w:val="24"/>
          <w:szCs w:val="24"/>
        </w:rPr>
        <w:t>Costs / Resources Needed</w:t>
      </w:r>
    </w:p>
    <w:p w:rsidR="007B778B" w:rsidRPr="00D3469E" w:rsidRDefault="00FD2BDA" w:rsidP="002D1005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lastRenderedPageBreak/>
        <w:t xml:space="preserve">The costs associated with the implementation of this program are no more than the costs to start any other </w:t>
      </w:r>
      <w:r w:rsidR="005056F9">
        <w:rPr>
          <w:rFonts w:ascii="Times New Roman" w:hAnsi="Times New Roman" w:cs="Times New Roman"/>
          <w:sz w:val="24"/>
          <w:szCs w:val="24"/>
        </w:rPr>
        <w:t xml:space="preserve">agricultural education course.  </w:t>
      </w:r>
      <w:r w:rsidRPr="00D3469E">
        <w:rPr>
          <w:rFonts w:ascii="Times New Roman" w:hAnsi="Times New Roman" w:cs="Times New Roman"/>
          <w:sz w:val="24"/>
          <w:szCs w:val="24"/>
        </w:rPr>
        <w:t>Cost of teacher salary is defrayed by the use of a s</w:t>
      </w:r>
      <w:r w:rsidR="005056F9">
        <w:rPr>
          <w:rFonts w:ascii="Times New Roman" w:hAnsi="Times New Roman" w:cs="Times New Roman"/>
          <w:sz w:val="24"/>
          <w:szCs w:val="24"/>
        </w:rPr>
        <w:t xml:space="preserve">chool allotted teacher salary.  </w:t>
      </w:r>
      <w:r w:rsidRPr="00D3469E">
        <w:rPr>
          <w:rFonts w:ascii="Times New Roman" w:hAnsi="Times New Roman" w:cs="Times New Roman"/>
          <w:sz w:val="24"/>
          <w:szCs w:val="24"/>
        </w:rPr>
        <w:t xml:space="preserve">Upon startup, the program budget included $1500 for FFA chapter paraphernalia and a chapter set of FFA jackets, and a classroom supply budget of $500.  A school district </w:t>
      </w:r>
      <w:r w:rsidR="00692B48" w:rsidRPr="00D3469E">
        <w:rPr>
          <w:rFonts w:ascii="Times New Roman" w:hAnsi="Times New Roman" w:cs="Times New Roman"/>
          <w:sz w:val="24"/>
          <w:szCs w:val="24"/>
        </w:rPr>
        <w:t xml:space="preserve">awarded </w:t>
      </w:r>
      <w:r w:rsidRPr="00D3469E">
        <w:rPr>
          <w:rFonts w:ascii="Times New Roman" w:hAnsi="Times New Roman" w:cs="Times New Roman"/>
          <w:sz w:val="24"/>
          <w:szCs w:val="24"/>
        </w:rPr>
        <w:t>technology grant in the amount of $7500 was obtained to purchase computers for use in the agriculture classroom.  The yearly operating budget for the costs of student travel and dues was estimated at $5000 and was paid from the profits of the school greenhouse.</w:t>
      </w:r>
    </w:p>
    <w:p w:rsidR="007B778B" w:rsidRPr="00D3469E" w:rsidRDefault="007B778B" w:rsidP="00484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469E">
        <w:rPr>
          <w:rFonts w:ascii="Times New Roman" w:eastAsia="Times New Roman" w:hAnsi="Times New Roman" w:cs="Times New Roman"/>
          <w:b/>
          <w:sz w:val="24"/>
          <w:szCs w:val="24"/>
        </w:rPr>
        <w:t>References</w:t>
      </w:r>
    </w:p>
    <w:p w:rsidR="007B778B" w:rsidRPr="00D3469E" w:rsidRDefault="007B778B" w:rsidP="0048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61A8" w:rsidRPr="00D3469E" w:rsidRDefault="007361A8" w:rsidP="00484E5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 xml:space="preserve">Balschweid, M. A. (2002). Teaching biology using agriculture as the context: Perceptions of high school students. </w:t>
      </w:r>
      <w:r w:rsidRPr="00D3469E">
        <w:rPr>
          <w:rFonts w:ascii="Times New Roman" w:hAnsi="Times New Roman" w:cs="Times New Roman"/>
          <w:i/>
          <w:sz w:val="24"/>
          <w:szCs w:val="24"/>
        </w:rPr>
        <w:t>Journal of Agricultural Education, 43</w:t>
      </w:r>
      <w:r w:rsidRPr="00D3469E">
        <w:rPr>
          <w:rFonts w:ascii="Times New Roman" w:hAnsi="Times New Roman" w:cs="Times New Roman"/>
          <w:sz w:val="24"/>
          <w:szCs w:val="24"/>
        </w:rPr>
        <w:t>(2), 56-67.</w:t>
      </w:r>
    </w:p>
    <w:p w:rsidR="007361A8" w:rsidRPr="00D3469E" w:rsidRDefault="007361A8" w:rsidP="00484E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61A8" w:rsidRPr="00D3469E" w:rsidRDefault="007361A8" w:rsidP="00484E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 xml:space="preserve">Bowen, B.E. (1987, December). </w:t>
      </w:r>
      <w:proofErr w:type="gramStart"/>
      <w:r w:rsidRPr="00D3469E">
        <w:rPr>
          <w:rFonts w:ascii="Times New Roman" w:hAnsi="Times New Roman" w:cs="Times New Roman"/>
          <w:sz w:val="24"/>
          <w:szCs w:val="24"/>
        </w:rPr>
        <w:t>A minority perspective on minorities in agriculture.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Pr="00D3469E">
        <w:rPr>
          <w:rFonts w:ascii="Times New Roman" w:hAnsi="Times New Roman" w:cs="Times New Roman"/>
          <w:i/>
          <w:iCs/>
          <w:sz w:val="24"/>
          <w:szCs w:val="24"/>
        </w:rPr>
        <w:t>The</w:t>
      </w:r>
    </w:p>
    <w:p w:rsidR="007361A8" w:rsidRPr="00D3469E" w:rsidRDefault="007361A8" w:rsidP="00484E5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D3469E">
        <w:rPr>
          <w:rFonts w:ascii="Times New Roman" w:hAnsi="Times New Roman" w:cs="Times New Roman"/>
          <w:i/>
          <w:iCs/>
          <w:sz w:val="24"/>
          <w:szCs w:val="24"/>
        </w:rPr>
        <w:t>Agricultural Education Magazine, 60(6), 3-4.</w:t>
      </w:r>
    </w:p>
    <w:p w:rsidR="007361A8" w:rsidRPr="00D3469E" w:rsidRDefault="007361A8" w:rsidP="00484E5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7B778B" w:rsidRPr="00D3469E" w:rsidRDefault="007B778B" w:rsidP="00484E5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 xml:space="preserve">Dewey, J. (1916). </w:t>
      </w:r>
      <w:proofErr w:type="gramStart"/>
      <w:r w:rsidRPr="00D3469E">
        <w:rPr>
          <w:rFonts w:ascii="Times New Roman" w:hAnsi="Times New Roman" w:cs="Times New Roman"/>
          <w:i/>
          <w:iCs/>
          <w:sz w:val="24"/>
          <w:szCs w:val="24"/>
        </w:rPr>
        <w:t>Democracy and education.</w:t>
      </w:r>
      <w:proofErr w:type="gramEnd"/>
      <w:r w:rsidRPr="00D346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3469E">
        <w:rPr>
          <w:rFonts w:ascii="Times New Roman" w:hAnsi="Times New Roman" w:cs="Times New Roman"/>
          <w:sz w:val="24"/>
          <w:szCs w:val="24"/>
        </w:rPr>
        <w:t>New York</w:t>
      </w:r>
      <w:r w:rsidR="00FF7FDF" w:rsidRPr="00D3469E">
        <w:rPr>
          <w:rFonts w:ascii="Times New Roman" w:hAnsi="Times New Roman" w:cs="Times New Roman"/>
          <w:sz w:val="24"/>
          <w:szCs w:val="24"/>
        </w:rPr>
        <w:t>, NY</w:t>
      </w:r>
      <w:r w:rsidRPr="00D3469E">
        <w:rPr>
          <w:rFonts w:ascii="Times New Roman" w:hAnsi="Times New Roman" w:cs="Times New Roman"/>
          <w:sz w:val="24"/>
          <w:szCs w:val="24"/>
        </w:rPr>
        <w:t>: MacMillan.</w:t>
      </w:r>
    </w:p>
    <w:p w:rsidR="007B778B" w:rsidRPr="00D3469E" w:rsidRDefault="007B778B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7361A8" w:rsidRPr="00D3469E" w:rsidRDefault="007361A8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Fusarelli, L. D. (2004). The potential impact of the No Child Left </w:t>
      </w:r>
      <w:proofErr w:type="gramStart"/>
      <w:r w:rsidRPr="00D3469E">
        <w:rPr>
          <w:rFonts w:ascii="Times New Roman" w:eastAsia="Times New Roman" w:hAnsi="Times New Roman" w:cs="Times New Roman"/>
          <w:sz w:val="24"/>
          <w:szCs w:val="24"/>
        </w:rPr>
        <w:t>Behind</w:t>
      </w:r>
      <w:proofErr w:type="gramEnd"/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 Act on equity and diversity in American education. </w:t>
      </w:r>
      <w:r w:rsidRPr="00D3469E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Educational Policy</w:t>
      </w:r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69E">
        <w:rPr>
          <w:rFonts w:ascii="Times New Roman" w:eastAsia="Times New Roman" w:hAnsi="Times New Roman" w:cs="Times New Roman"/>
          <w:i/>
          <w:iCs/>
          <w:sz w:val="24"/>
          <w:szCs w:val="24"/>
        </w:rPr>
        <w:t>18</w:t>
      </w:r>
      <w:r w:rsidRPr="00D3469E">
        <w:rPr>
          <w:rFonts w:ascii="Times New Roman" w:eastAsia="Times New Roman" w:hAnsi="Times New Roman" w:cs="Times New Roman"/>
          <w:sz w:val="24"/>
          <w:szCs w:val="24"/>
        </w:rPr>
        <w:t>(1), 71-94.</w:t>
      </w:r>
    </w:p>
    <w:p w:rsidR="007361A8" w:rsidRPr="00D3469E" w:rsidRDefault="007361A8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7361A8" w:rsidRPr="00D3469E" w:rsidRDefault="007361A8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Finn, J. D. (1989). </w:t>
      </w:r>
      <w:proofErr w:type="gramStart"/>
      <w:r w:rsidRPr="00D3469E">
        <w:rPr>
          <w:rFonts w:ascii="Times New Roman" w:eastAsia="Times New Roman" w:hAnsi="Times New Roman" w:cs="Times New Roman"/>
          <w:sz w:val="24"/>
          <w:szCs w:val="24"/>
        </w:rPr>
        <w:t>Withdrawing from school.</w:t>
      </w:r>
      <w:proofErr w:type="gramEnd"/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69E">
        <w:rPr>
          <w:rFonts w:ascii="Times New Roman" w:eastAsia="Times New Roman" w:hAnsi="Times New Roman" w:cs="Times New Roman"/>
          <w:i/>
          <w:iCs/>
          <w:sz w:val="24"/>
          <w:szCs w:val="24"/>
        </w:rPr>
        <w:t>Review of educational research</w:t>
      </w:r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3469E">
        <w:rPr>
          <w:rFonts w:ascii="Times New Roman" w:eastAsia="Times New Roman" w:hAnsi="Times New Roman" w:cs="Times New Roman"/>
          <w:i/>
          <w:iCs/>
          <w:sz w:val="24"/>
          <w:szCs w:val="24"/>
        </w:rPr>
        <w:t>59</w:t>
      </w:r>
      <w:r w:rsidRPr="00D3469E">
        <w:rPr>
          <w:rFonts w:ascii="Times New Roman" w:eastAsia="Times New Roman" w:hAnsi="Times New Roman" w:cs="Times New Roman"/>
          <w:sz w:val="24"/>
          <w:szCs w:val="24"/>
        </w:rPr>
        <w:t>(2), 117-142.</w:t>
      </w:r>
    </w:p>
    <w:p w:rsidR="007361A8" w:rsidRPr="00D3469E" w:rsidRDefault="007361A8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7361A8" w:rsidRPr="00D3469E" w:rsidRDefault="007361A8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3469E">
        <w:rPr>
          <w:rFonts w:ascii="Times New Roman" w:eastAsia="Times New Roman" w:hAnsi="Times New Roman" w:cs="Times New Roman"/>
          <w:sz w:val="24"/>
          <w:szCs w:val="24"/>
        </w:rPr>
        <w:t>Horn, L., Chen, X., &amp; Adelman, C. (1998).</w:t>
      </w:r>
      <w:proofErr w:type="gramEnd"/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 Toward resiliency: At-risk students who make it to college (p. 53). </w:t>
      </w:r>
      <w:proofErr w:type="gramStart"/>
      <w:r w:rsidRPr="00D3469E">
        <w:rPr>
          <w:rFonts w:ascii="Times New Roman" w:eastAsia="Times New Roman" w:hAnsi="Times New Roman" w:cs="Times New Roman"/>
          <w:sz w:val="24"/>
          <w:szCs w:val="24"/>
        </w:rPr>
        <w:t>US Department of Education, Office of Educational Research and Improvement.</w:t>
      </w:r>
      <w:proofErr w:type="gramEnd"/>
    </w:p>
    <w:p w:rsidR="007361A8" w:rsidRPr="00D3469E" w:rsidRDefault="007361A8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FF7FDF" w:rsidRPr="00D3469E" w:rsidRDefault="00FF7FDF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3469E">
        <w:rPr>
          <w:rFonts w:ascii="Times New Roman" w:eastAsia="Times New Roman" w:hAnsi="Times New Roman" w:cs="Times New Roman"/>
          <w:sz w:val="24"/>
          <w:szCs w:val="24"/>
        </w:rPr>
        <w:t>Jones, B. F., Rasmussen, C. M., &amp; Moffitt, M. C. (1997).</w:t>
      </w:r>
      <w:proofErr w:type="gramEnd"/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69E">
        <w:rPr>
          <w:rFonts w:ascii="Times New Roman" w:eastAsia="Times New Roman" w:hAnsi="Times New Roman" w:cs="Times New Roman"/>
          <w:i/>
          <w:sz w:val="24"/>
          <w:szCs w:val="24"/>
        </w:rPr>
        <w:t>Real-life problem solving: A collaborative approach to interdisciplinary learning</w:t>
      </w:r>
      <w:r w:rsidRPr="00D3469E">
        <w:rPr>
          <w:rFonts w:ascii="Times New Roman" w:eastAsia="Times New Roman" w:hAnsi="Times New Roman" w:cs="Times New Roman"/>
          <w:sz w:val="24"/>
          <w:szCs w:val="24"/>
        </w:rPr>
        <w:t>. Washington, DC: American Psychological Association.</w:t>
      </w:r>
    </w:p>
    <w:p w:rsidR="00FF7FDF" w:rsidRPr="00D3469E" w:rsidRDefault="00FF7FDF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7B778B" w:rsidRPr="00D3469E" w:rsidRDefault="007B778B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3469E">
        <w:rPr>
          <w:rFonts w:ascii="Times New Roman" w:eastAsia="Times New Roman" w:hAnsi="Times New Roman" w:cs="Times New Roman"/>
          <w:sz w:val="24"/>
          <w:szCs w:val="24"/>
        </w:rPr>
        <w:t>Natriello, G., McDill, E. L., &amp; Pallas, A. M. (1990).</w:t>
      </w:r>
      <w:proofErr w:type="gramEnd"/>
      <w:r w:rsidRPr="00D346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469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Schooling disadvantaged children: </w:t>
      </w:r>
      <w:r w:rsidRPr="00D3469E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  <w:t>Racing against catastrophe</w:t>
      </w:r>
      <w:r w:rsidRPr="00D3469E">
        <w:rPr>
          <w:rFonts w:ascii="Times New Roman" w:eastAsia="Times New Roman" w:hAnsi="Times New Roman" w:cs="Times New Roman"/>
          <w:sz w:val="24"/>
          <w:szCs w:val="24"/>
        </w:rPr>
        <w:t>. New York, NY: Teachers College Press.</w:t>
      </w:r>
    </w:p>
    <w:p w:rsidR="00FF7FDF" w:rsidRPr="00D3469E" w:rsidRDefault="00FF7FDF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7361A8" w:rsidRPr="00D3469E" w:rsidRDefault="007361A8" w:rsidP="00484E5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D3469E">
        <w:rPr>
          <w:rFonts w:ascii="Times New Roman" w:hAnsi="Times New Roman" w:cs="Times New Roman"/>
          <w:sz w:val="24"/>
          <w:szCs w:val="24"/>
        </w:rPr>
        <w:t>Osborne, E. W., &amp; Dyer, J. E. (2000).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469E">
        <w:rPr>
          <w:rFonts w:ascii="Times New Roman" w:hAnsi="Times New Roman" w:cs="Times New Roman"/>
          <w:sz w:val="24"/>
          <w:szCs w:val="24"/>
        </w:rPr>
        <w:t>Attitudes of Illinois agriscience students and their parents toward agriculture and agricultural education programs.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Pr="00D3469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D3469E">
        <w:rPr>
          <w:rFonts w:ascii="Times New Roman" w:hAnsi="Times New Roman" w:cs="Times New Roman"/>
          <w:sz w:val="24"/>
          <w:szCs w:val="24"/>
        </w:rPr>
        <w:t xml:space="preserve">, </w:t>
      </w:r>
      <w:r w:rsidRPr="00D3469E">
        <w:rPr>
          <w:rFonts w:ascii="Times New Roman" w:hAnsi="Times New Roman" w:cs="Times New Roman"/>
          <w:i/>
          <w:iCs/>
          <w:sz w:val="24"/>
          <w:szCs w:val="24"/>
        </w:rPr>
        <w:t>41</w:t>
      </w:r>
      <w:r w:rsidRPr="00D3469E">
        <w:rPr>
          <w:rFonts w:ascii="Times New Roman" w:hAnsi="Times New Roman" w:cs="Times New Roman"/>
          <w:sz w:val="24"/>
          <w:szCs w:val="24"/>
        </w:rPr>
        <w:t>(3), 50-59.</w:t>
      </w:r>
    </w:p>
    <w:p w:rsidR="007361A8" w:rsidRPr="00D3469E" w:rsidRDefault="007361A8" w:rsidP="00484E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7FDF" w:rsidRPr="00D3469E" w:rsidRDefault="00FF7FDF" w:rsidP="00484E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469E">
        <w:rPr>
          <w:rFonts w:ascii="Times New Roman" w:hAnsi="Times New Roman" w:cs="Times New Roman"/>
          <w:sz w:val="24"/>
          <w:szCs w:val="24"/>
        </w:rPr>
        <w:t xml:space="preserve">Resnick, L. B. (1987). </w:t>
      </w:r>
      <w:proofErr w:type="gramStart"/>
      <w:r w:rsidRPr="00D3469E">
        <w:rPr>
          <w:rFonts w:ascii="Times New Roman" w:hAnsi="Times New Roman" w:cs="Times New Roman"/>
          <w:sz w:val="24"/>
          <w:szCs w:val="24"/>
        </w:rPr>
        <w:t>Learning in school and out.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</w:t>
      </w:r>
      <w:r w:rsidRPr="00D3469E">
        <w:rPr>
          <w:rFonts w:ascii="Times New Roman" w:hAnsi="Times New Roman" w:cs="Times New Roman"/>
          <w:i/>
          <w:iCs/>
          <w:sz w:val="24"/>
          <w:szCs w:val="24"/>
        </w:rPr>
        <w:t>Educational Researcher, 16</w:t>
      </w:r>
      <w:r w:rsidRPr="00D3469E">
        <w:rPr>
          <w:rFonts w:ascii="Times New Roman" w:hAnsi="Times New Roman" w:cs="Times New Roman"/>
          <w:sz w:val="24"/>
          <w:szCs w:val="24"/>
        </w:rPr>
        <w:t>(9), 13–20.</w:t>
      </w:r>
    </w:p>
    <w:p w:rsidR="00FF7FDF" w:rsidRPr="00D3469E" w:rsidRDefault="00FF7FDF" w:rsidP="00484E5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7361A8" w:rsidRPr="00D3469E" w:rsidRDefault="007361A8" w:rsidP="00484E5D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D3469E">
        <w:rPr>
          <w:rFonts w:ascii="Times New Roman" w:hAnsi="Times New Roman" w:cs="Times New Roman"/>
          <w:sz w:val="24"/>
          <w:szCs w:val="24"/>
        </w:rPr>
        <w:t>Talbert, B.A. &amp; Larke, A. (1995).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Factors influencing minority and non-minority students to enroll in an introductory agriscience course in Texas.  </w:t>
      </w:r>
      <w:proofErr w:type="gramStart"/>
      <w:r w:rsidRPr="00D3469E">
        <w:rPr>
          <w:rFonts w:ascii="Times New Roman" w:hAnsi="Times New Roman" w:cs="Times New Roman"/>
          <w:i/>
          <w:sz w:val="24"/>
          <w:szCs w:val="24"/>
        </w:rPr>
        <w:t>Journal of agricultural education 36</w:t>
      </w:r>
      <w:r w:rsidRPr="00D3469E">
        <w:rPr>
          <w:rFonts w:ascii="Times New Roman" w:hAnsi="Times New Roman" w:cs="Times New Roman"/>
          <w:sz w:val="24"/>
          <w:szCs w:val="24"/>
        </w:rPr>
        <w:t>(1), 38-45.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D3469E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D3469E">
        <w:rPr>
          <w:rFonts w:ascii="Times New Roman" w:hAnsi="Times New Roman" w:cs="Times New Roman"/>
          <w:sz w:val="24"/>
          <w:szCs w:val="24"/>
        </w:rPr>
        <w:t>: 10.5032/jae.1995.01038</w:t>
      </w:r>
    </w:p>
    <w:sectPr w:rsidR="007361A8" w:rsidRPr="00D3469E" w:rsidSect="00FF10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515F0"/>
    <w:multiLevelType w:val="hybridMultilevel"/>
    <w:tmpl w:val="EF10ED12"/>
    <w:lvl w:ilvl="0" w:tplc="12164F1A">
      <w:start w:val="6"/>
      <w:numFmt w:val="bullet"/>
      <w:lvlText w:val=""/>
      <w:lvlJc w:val="left"/>
      <w:pPr>
        <w:ind w:left="1080" w:hanging="360"/>
      </w:pPr>
      <w:rPr>
        <w:rFonts w:ascii="Symbol" w:eastAsia="Batang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D5D82"/>
    <w:rsid w:val="00034104"/>
    <w:rsid w:val="00102100"/>
    <w:rsid w:val="00144C79"/>
    <w:rsid w:val="00145594"/>
    <w:rsid w:val="00170BEF"/>
    <w:rsid w:val="00173F42"/>
    <w:rsid w:val="00182D0C"/>
    <w:rsid w:val="001B2193"/>
    <w:rsid w:val="001E4FA4"/>
    <w:rsid w:val="001F6D2E"/>
    <w:rsid w:val="002657E0"/>
    <w:rsid w:val="002D1005"/>
    <w:rsid w:val="002D4625"/>
    <w:rsid w:val="00363E98"/>
    <w:rsid w:val="00484E5D"/>
    <w:rsid w:val="005006E2"/>
    <w:rsid w:val="005056F9"/>
    <w:rsid w:val="00544C6C"/>
    <w:rsid w:val="0059152F"/>
    <w:rsid w:val="005A76A9"/>
    <w:rsid w:val="00686D0F"/>
    <w:rsid w:val="00692B48"/>
    <w:rsid w:val="00725A9C"/>
    <w:rsid w:val="00727AD0"/>
    <w:rsid w:val="007361A8"/>
    <w:rsid w:val="00763DDF"/>
    <w:rsid w:val="00781F91"/>
    <w:rsid w:val="007B778B"/>
    <w:rsid w:val="007D6E14"/>
    <w:rsid w:val="00833E14"/>
    <w:rsid w:val="008742EE"/>
    <w:rsid w:val="008762CC"/>
    <w:rsid w:val="008A1D94"/>
    <w:rsid w:val="008B3AA4"/>
    <w:rsid w:val="009B2C7D"/>
    <w:rsid w:val="009E4549"/>
    <w:rsid w:val="009F51BA"/>
    <w:rsid w:val="00A11693"/>
    <w:rsid w:val="00A22033"/>
    <w:rsid w:val="00A37F02"/>
    <w:rsid w:val="00AD5D82"/>
    <w:rsid w:val="00B10CF6"/>
    <w:rsid w:val="00B530B4"/>
    <w:rsid w:val="00BA4FB1"/>
    <w:rsid w:val="00C248E2"/>
    <w:rsid w:val="00D0451B"/>
    <w:rsid w:val="00D04628"/>
    <w:rsid w:val="00D3469E"/>
    <w:rsid w:val="00D546C2"/>
    <w:rsid w:val="00D5650D"/>
    <w:rsid w:val="00D6593A"/>
    <w:rsid w:val="00D9491D"/>
    <w:rsid w:val="00DD4779"/>
    <w:rsid w:val="00E26FDA"/>
    <w:rsid w:val="00E3190D"/>
    <w:rsid w:val="00E84F04"/>
    <w:rsid w:val="00E8674B"/>
    <w:rsid w:val="00E90D00"/>
    <w:rsid w:val="00E94F2E"/>
    <w:rsid w:val="00F267D6"/>
    <w:rsid w:val="00F55A21"/>
    <w:rsid w:val="00FD2BDA"/>
    <w:rsid w:val="00FF1067"/>
    <w:rsid w:val="00FF7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06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6C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A1D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1D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1D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1D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1D9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D9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10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6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5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nsd</Company>
  <LinksUpToDate>false</LinksUpToDate>
  <CharactersWithSpaces>8896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Author</cp:lastModifiedBy>
  <cp:revision>6</cp:revision>
  <dcterms:created xsi:type="dcterms:W3CDTF">2013-02-04T19:59:00Z</dcterms:created>
  <dcterms:modified xsi:type="dcterms:W3CDTF">2013-02-04T20:11:00Z</dcterms:modified>
</cp:coreProperties>
</file>