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41B" w:rsidRPr="0068241B" w:rsidRDefault="0068241B" w:rsidP="0068241B">
      <w:pPr>
        <w:pStyle w:val="CM6"/>
        <w:spacing w:line="276" w:lineRule="atLeast"/>
        <w:jc w:val="right"/>
        <w:rPr>
          <w:rFonts w:cs="Times New Roman"/>
        </w:rPr>
      </w:pPr>
      <w:r w:rsidRPr="0068241B">
        <w:rPr>
          <w:rFonts w:cs="Times New Roman"/>
        </w:rPr>
        <w:t>Research</w:t>
      </w:r>
    </w:p>
    <w:p w:rsidR="0068241B" w:rsidRDefault="0068241B" w:rsidP="001B77AB">
      <w:pPr>
        <w:pStyle w:val="CM6"/>
        <w:spacing w:line="276" w:lineRule="atLeast"/>
        <w:jc w:val="center"/>
        <w:rPr>
          <w:rFonts w:cs="Times New Roman"/>
          <w:i/>
        </w:rPr>
      </w:pPr>
    </w:p>
    <w:p w:rsidR="006767B0" w:rsidRPr="006767B0" w:rsidRDefault="006767B0" w:rsidP="006767B0">
      <w:pPr>
        <w:pStyle w:val="Default"/>
      </w:pPr>
    </w:p>
    <w:p w:rsidR="005132F3" w:rsidRDefault="00A20C97" w:rsidP="00E75B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Relevance of </w:t>
      </w:r>
      <w:r w:rsidR="005132F3">
        <w:rPr>
          <w:rFonts w:ascii="Times New Roman" w:hAnsi="Times New Roman" w:cs="Times New Roman"/>
          <w:sz w:val="24"/>
          <w:szCs w:val="24"/>
        </w:rPr>
        <w:t>Student T</w:t>
      </w:r>
      <w:r>
        <w:rPr>
          <w:rFonts w:ascii="Times New Roman" w:hAnsi="Times New Roman" w:cs="Times New Roman"/>
          <w:sz w:val="24"/>
          <w:szCs w:val="24"/>
        </w:rPr>
        <w:t>eaching</w:t>
      </w:r>
      <w:r w:rsidR="005132F3">
        <w:rPr>
          <w:rFonts w:ascii="Times New Roman" w:hAnsi="Times New Roman" w:cs="Times New Roman"/>
          <w:sz w:val="24"/>
          <w:szCs w:val="24"/>
        </w:rPr>
        <w:t xml:space="preserve"> Skills and Activities from the </w:t>
      </w:r>
    </w:p>
    <w:p w:rsidR="00A20C97" w:rsidRDefault="005132F3" w:rsidP="00E75B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Perspective of the Student Teacher</w:t>
      </w:r>
    </w:p>
    <w:p w:rsidR="001B77AB" w:rsidRPr="0068241B" w:rsidRDefault="001B77AB" w:rsidP="006767B0">
      <w:pPr>
        <w:pStyle w:val="Default"/>
        <w:rPr>
          <w:rFonts w:ascii="Times New Roman" w:hAnsi="Times New Roman" w:cs="Times New Roman"/>
        </w:rPr>
      </w:pPr>
    </w:p>
    <w:p w:rsidR="001B77AB" w:rsidRPr="0068241B" w:rsidRDefault="001B77AB" w:rsidP="006767B0">
      <w:pPr>
        <w:pStyle w:val="Default"/>
        <w:rPr>
          <w:rFonts w:ascii="Times New Roman" w:hAnsi="Times New Roman" w:cs="Times New Roman"/>
        </w:rPr>
      </w:pPr>
    </w:p>
    <w:p w:rsidR="001B77AB" w:rsidRPr="0068241B" w:rsidRDefault="001B77AB" w:rsidP="006767B0">
      <w:pPr>
        <w:pStyle w:val="Default"/>
        <w:rPr>
          <w:rFonts w:ascii="Times New Roman" w:hAnsi="Times New Roman" w:cs="Times New Roman"/>
        </w:rPr>
      </w:pPr>
    </w:p>
    <w:p w:rsidR="001B77AB" w:rsidRPr="0068241B" w:rsidRDefault="001B77AB" w:rsidP="006767B0">
      <w:pPr>
        <w:pStyle w:val="Default"/>
        <w:rPr>
          <w:rFonts w:ascii="Times New Roman" w:hAnsi="Times New Roman" w:cs="Times New Roman"/>
        </w:rPr>
      </w:pPr>
    </w:p>
    <w:p w:rsidR="001B77AB" w:rsidRPr="0068241B" w:rsidRDefault="001B77AB" w:rsidP="006767B0">
      <w:pPr>
        <w:pStyle w:val="Default"/>
        <w:rPr>
          <w:rFonts w:ascii="Times New Roman" w:hAnsi="Times New Roman" w:cs="Times New Roman"/>
        </w:rPr>
      </w:pPr>
    </w:p>
    <w:p w:rsidR="001B77AB" w:rsidRPr="0068241B" w:rsidRDefault="001B77AB" w:rsidP="006767B0">
      <w:pPr>
        <w:pStyle w:val="CM6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>Scott W. Smalley, Ph.D.</w:t>
      </w:r>
    </w:p>
    <w:p w:rsidR="001B77AB" w:rsidRPr="0068241B" w:rsidRDefault="001B77AB" w:rsidP="006767B0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Oelwein High School</w:t>
      </w:r>
    </w:p>
    <w:p w:rsidR="0068241B" w:rsidRPr="0068241B" w:rsidRDefault="0068241B" w:rsidP="006767B0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315 8</w:t>
      </w:r>
      <w:r w:rsidRPr="0068241B">
        <w:rPr>
          <w:rFonts w:ascii="Times New Roman" w:hAnsi="Times New Roman" w:cs="Times New Roman"/>
          <w:vertAlign w:val="superscript"/>
        </w:rPr>
        <w:t>th</w:t>
      </w:r>
      <w:r w:rsidRPr="0068241B">
        <w:rPr>
          <w:rFonts w:ascii="Times New Roman" w:hAnsi="Times New Roman" w:cs="Times New Roman"/>
        </w:rPr>
        <w:t xml:space="preserve"> Ave SE</w:t>
      </w:r>
    </w:p>
    <w:p w:rsidR="0068241B" w:rsidRDefault="0068241B" w:rsidP="006767B0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Oelwein, IA 50662</w:t>
      </w:r>
    </w:p>
    <w:p w:rsidR="0068241B" w:rsidRDefault="0068241B" w:rsidP="006767B0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(517) 896-7476</w:t>
      </w:r>
    </w:p>
    <w:p w:rsidR="0068241B" w:rsidRDefault="0068241B" w:rsidP="006767B0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smalle16@iastate.edu</w:t>
      </w:r>
    </w:p>
    <w:p w:rsidR="0068241B" w:rsidRPr="0068241B" w:rsidRDefault="0068241B" w:rsidP="006767B0">
      <w:pPr>
        <w:pStyle w:val="Default"/>
        <w:jc w:val="center"/>
        <w:rPr>
          <w:rFonts w:ascii="Times New Roman" w:hAnsi="Times New Roman" w:cs="Times New Roman"/>
        </w:rPr>
      </w:pPr>
    </w:p>
    <w:p w:rsidR="0068241B" w:rsidRPr="007C6F39" w:rsidRDefault="0068241B" w:rsidP="006767B0">
      <w:pPr>
        <w:pStyle w:val="Default"/>
        <w:jc w:val="center"/>
      </w:pPr>
    </w:p>
    <w:p w:rsidR="004024C7" w:rsidRPr="0068241B" w:rsidRDefault="004024C7" w:rsidP="004024C7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Michael S. Retallick, Ph.D.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>Iowa State University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>206 Curtiss Hall</w:t>
      </w:r>
    </w:p>
    <w:p w:rsidR="004024C7" w:rsidRPr="0068241B" w:rsidRDefault="004024C7" w:rsidP="004024C7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Ames, Iowa  50011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 xml:space="preserve"> (515) 294-4810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</w:rPr>
        <w:t>msr@iastate.edu</w:t>
      </w:r>
      <w:r w:rsidRPr="0068241B">
        <w:rPr>
          <w:rFonts w:cs="Times New Roman"/>
          <w:bCs/>
          <w:color w:val="000000"/>
        </w:rPr>
        <w:t xml:space="preserve"> </w:t>
      </w: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24C7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>Thomas H. Paulsen, Ph.D.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 xml:space="preserve"> Iowa State University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>217 Curtiss Hall</w:t>
      </w:r>
    </w:p>
    <w:p w:rsidR="004024C7" w:rsidRPr="0068241B" w:rsidRDefault="004024C7" w:rsidP="004024C7">
      <w:pPr>
        <w:pStyle w:val="Default"/>
        <w:jc w:val="center"/>
        <w:rPr>
          <w:rFonts w:ascii="Times New Roman" w:hAnsi="Times New Roman" w:cs="Times New Roman"/>
        </w:rPr>
      </w:pPr>
      <w:r w:rsidRPr="0068241B">
        <w:rPr>
          <w:rFonts w:ascii="Times New Roman" w:hAnsi="Times New Roman" w:cs="Times New Roman"/>
        </w:rPr>
        <w:t>Ames, Iowa  50011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  <w:color w:val="000000"/>
        </w:rPr>
        <w:t xml:space="preserve"> (515) 294-0047</w:t>
      </w:r>
    </w:p>
    <w:p w:rsidR="004024C7" w:rsidRPr="0068241B" w:rsidRDefault="004024C7" w:rsidP="004024C7">
      <w:pPr>
        <w:pStyle w:val="CM1"/>
        <w:spacing w:line="240" w:lineRule="auto"/>
        <w:jc w:val="center"/>
        <w:rPr>
          <w:rFonts w:cs="Times New Roman"/>
          <w:bCs/>
          <w:color w:val="000000"/>
        </w:rPr>
      </w:pPr>
      <w:r w:rsidRPr="0068241B">
        <w:rPr>
          <w:rFonts w:cs="Times New Roman"/>
          <w:bCs/>
        </w:rPr>
        <w:t>tpaulsen@iastate.edu</w:t>
      </w:r>
      <w:r w:rsidRPr="0068241B">
        <w:rPr>
          <w:rFonts w:cs="Times New Roman"/>
          <w:bCs/>
          <w:color w:val="000000"/>
        </w:rPr>
        <w:t xml:space="preserve"> </w:t>
      </w: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5BAD" w:rsidRDefault="00E75BAD" w:rsidP="00E75B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0B8B" w:rsidRDefault="00670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32F3" w:rsidRPr="005132F3" w:rsidRDefault="005132F3" w:rsidP="005132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2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Relevance of Student Teaching Skills and Activities from the </w:t>
      </w:r>
    </w:p>
    <w:p w:rsidR="005132F3" w:rsidRPr="005132F3" w:rsidRDefault="005132F3" w:rsidP="005132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2F3">
        <w:rPr>
          <w:rFonts w:ascii="Times New Roman" w:hAnsi="Times New Roman" w:cs="Times New Roman"/>
          <w:b/>
          <w:sz w:val="24"/>
          <w:szCs w:val="24"/>
        </w:rPr>
        <w:t>Perspective of the Student Teacher</w:t>
      </w:r>
    </w:p>
    <w:p w:rsidR="00E75BAD" w:rsidRDefault="00E75BAD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689E" w:rsidRPr="0068241B" w:rsidRDefault="00D2045B" w:rsidP="00676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41B">
        <w:rPr>
          <w:rFonts w:ascii="Times New Roman" w:hAnsi="Times New Roman" w:cs="Times New Roman"/>
          <w:b/>
          <w:sz w:val="24"/>
          <w:szCs w:val="24"/>
        </w:rPr>
        <w:t>Introduction</w:t>
      </w:r>
      <w:r w:rsidR="0059610E" w:rsidRPr="0068241B">
        <w:rPr>
          <w:rFonts w:ascii="Times New Roman" w:hAnsi="Times New Roman" w:cs="Times New Roman"/>
          <w:b/>
          <w:sz w:val="24"/>
          <w:szCs w:val="24"/>
        </w:rPr>
        <w:t>/Theoretical/Conceptual Framework</w:t>
      </w:r>
    </w:p>
    <w:p w:rsidR="00D2045B" w:rsidRDefault="00BA5CBD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 teaching has been described as </w:t>
      </w:r>
      <w:r w:rsidR="005C3B98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B98">
        <w:rPr>
          <w:rFonts w:ascii="Times New Roman" w:hAnsi="Times New Roman" w:cs="Times New Roman"/>
          <w:sz w:val="24"/>
          <w:szCs w:val="24"/>
        </w:rPr>
        <w:t>capstone experience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812F13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pre-service teacher education program</w:t>
      </w:r>
      <w:r w:rsidR="000D5E5A">
        <w:rPr>
          <w:rFonts w:ascii="Times New Roman" w:hAnsi="Times New Roman" w:cs="Times New Roman"/>
          <w:sz w:val="24"/>
          <w:szCs w:val="24"/>
        </w:rPr>
        <w:t xml:space="preserve"> </w:t>
      </w:r>
      <w:r w:rsidR="00A20C97">
        <w:rPr>
          <w:rFonts w:ascii="Times New Roman" w:hAnsi="Times New Roman" w:cs="Times New Roman"/>
          <w:sz w:val="24"/>
          <w:szCs w:val="24"/>
        </w:rPr>
        <w:t xml:space="preserve">and </w:t>
      </w:r>
      <w:r w:rsidR="000D5E5A">
        <w:rPr>
          <w:rFonts w:ascii="Times New Roman" w:hAnsi="Times New Roman" w:cs="Times New Roman"/>
          <w:sz w:val="24"/>
          <w:szCs w:val="24"/>
        </w:rPr>
        <w:t>is critical to the process of preparing</w:t>
      </w:r>
      <w:r w:rsidR="00812F13">
        <w:rPr>
          <w:rFonts w:ascii="Times New Roman" w:hAnsi="Times New Roman" w:cs="Times New Roman"/>
          <w:sz w:val="24"/>
          <w:szCs w:val="24"/>
        </w:rPr>
        <w:t xml:space="preserve"> future </w:t>
      </w:r>
      <w:r w:rsidR="000D5E5A">
        <w:rPr>
          <w:rFonts w:ascii="Times New Roman" w:hAnsi="Times New Roman" w:cs="Times New Roman"/>
          <w:sz w:val="24"/>
          <w:szCs w:val="24"/>
        </w:rPr>
        <w:t xml:space="preserve">teachers (Edgar, Roberts, &amp; Murphy, 2011; Edwards &amp; Briers, 2001; </w:t>
      </w:r>
      <w:proofErr w:type="spellStart"/>
      <w:r w:rsidR="000D5E5A">
        <w:rPr>
          <w:rFonts w:ascii="Times New Roman" w:hAnsi="Times New Roman" w:cs="Times New Roman"/>
          <w:sz w:val="24"/>
          <w:szCs w:val="24"/>
        </w:rPr>
        <w:t>Kasperbauer</w:t>
      </w:r>
      <w:proofErr w:type="spellEnd"/>
      <w:r w:rsidR="000D5E5A">
        <w:rPr>
          <w:rFonts w:ascii="Times New Roman" w:hAnsi="Times New Roman" w:cs="Times New Roman"/>
          <w:sz w:val="24"/>
          <w:szCs w:val="24"/>
        </w:rPr>
        <w:t xml:space="preserve"> &amp; Roberts, 2007). </w:t>
      </w:r>
      <w:r w:rsidR="005C3B98">
        <w:rPr>
          <w:rFonts w:ascii="Times New Roman" w:hAnsi="Times New Roman" w:cs="Times New Roman"/>
          <w:sz w:val="24"/>
          <w:szCs w:val="24"/>
        </w:rPr>
        <w:t>The experiences acquired by the pre-service candidate during student teaching are “probably the most crucial activities involved in the development of prospective…agriculture teachers” (</w:t>
      </w:r>
      <w:r w:rsidR="00812F13">
        <w:rPr>
          <w:rFonts w:ascii="Times New Roman" w:hAnsi="Times New Roman" w:cs="Times New Roman"/>
          <w:sz w:val="24"/>
          <w:szCs w:val="24"/>
        </w:rPr>
        <w:t xml:space="preserve">Schumann, 1969, </w:t>
      </w:r>
      <w:r w:rsidR="005C3B98">
        <w:rPr>
          <w:rFonts w:ascii="Times New Roman" w:hAnsi="Times New Roman" w:cs="Times New Roman"/>
          <w:sz w:val="24"/>
          <w:szCs w:val="24"/>
        </w:rPr>
        <w:t xml:space="preserve">p. 156).  </w:t>
      </w:r>
      <w:r w:rsidR="007D421A">
        <w:rPr>
          <w:rFonts w:ascii="Times New Roman" w:hAnsi="Times New Roman" w:cs="Times New Roman"/>
          <w:sz w:val="24"/>
          <w:szCs w:val="24"/>
        </w:rPr>
        <w:t xml:space="preserve">Experiential learning activities </w:t>
      </w:r>
      <w:r w:rsidR="00A20C97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227F20">
        <w:rPr>
          <w:rFonts w:ascii="Times New Roman" w:hAnsi="Times New Roman" w:cs="Times New Roman"/>
          <w:sz w:val="24"/>
          <w:szCs w:val="24"/>
        </w:rPr>
        <w:t xml:space="preserve">the student teaching </w:t>
      </w:r>
      <w:proofErr w:type="gramStart"/>
      <w:r w:rsidR="00227F20">
        <w:rPr>
          <w:rFonts w:ascii="Times New Roman" w:hAnsi="Times New Roman" w:cs="Times New Roman"/>
          <w:sz w:val="24"/>
          <w:szCs w:val="24"/>
        </w:rPr>
        <w:t>experience were</w:t>
      </w:r>
      <w:proofErr w:type="gramEnd"/>
      <w:r w:rsidR="00227F20">
        <w:rPr>
          <w:rFonts w:ascii="Times New Roman" w:hAnsi="Times New Roman" w:cs="Times New Roman"/>
          <w:sz w:val="24"/>
          <w:szCs w:val="24"/>
        </w:rPr>
        <w:t xml:space="preserve"> identified as an important component of teacher preparation programs (</w:t>
      </w:r>
      <w:r w:rsidR="007D421A">
        <w:rPr>
          <w:rFonts w:ascii="Times New Roman" w:hAnsi="Times New Roman" w:cs="Times New Roman"/>
          <w:sz w:val="24"/>
          <w:szCs w:val="24"/>
        </w:rPr>
        <w:t xml:space="preserve">McLean </w:t>
      </w:r>
      <w:r w:rsidR="00227F20">
        <w:rPr>
          <w:rFonts w:ascii="Times New Roman" w:hAnsi="Times New Roman" w:cs="Times New Roman"/>
          <w:sz w:val="24"/>
          <w:szCs w:val="24"/>
        </w:rPr>
        <w:t xml:space="preserve">&amp; Camp, </w:t>
      </w:r>
      <w:r w:rsidR="007D421A">
        <w:rPr>
          <w:rFonts w:ascii="Times New Roman" w:hAnsi="Times New Roman" w:cs="Times New Roman"/>
          <w:sz w:val="24"/>
          <w:szCs w:val="24"/>
        </w:rPr>
        <w:t>2000)</w:t>
      </w:r>
      <w:r w:rsidR="00227F20">
        <w:rPr>
          <w:rFonts w:ascii="Times New Roman" w:hAnsi="Times New Roman" w:cs="Times New Roman"/>
          <w:sz w:val="24"/>
          <w:szCs w:val="24"/>
        </w:rPr>
        <w:t xml:space="preserve"> yet little is known about these activities. </w:t>
      </w:r>
      <w:proofErr w:type="spellStart"/>
      <w:r w:rsidR="001B2DF8">
        <w:rPr>
          <w:rFonts w:ascii="Times New Roman" w:hAnsi="Times New Roman" w:cs="Times New Roman"/>
          <w:sz w:val="24"/>
          <w:szCs w:val="24"/>
        </w:rPr>
        <w:t>Harlin</w:t>
      </w:r>
      <w:proofErr w:type="spellEnd"/>
      <w:r w:rsidR="001B2DF8">
        <w:rPr>
          <w:rFonts w:ascii="Times New Roman" w:hAnsi="Times New Roman" w:cs="Times New Roman"/>
          <w:sz w:val="24"/>
          <w:szCs w:val="24"/>
        </w:rPr>
        <w:t>, Edwards, and Briers (2002) recommended that current practices in student teaching be examined to determine their relevance in t</w:t>
      </w:r>
      <w:r w:rsidR="008A06C4">
        <w:rPr>
          <w:rFonts w:ascii="Times New Roman" w:hAnsi="Times New Roman" w:cs="Times New Roman"/>
          <w:sz w:val="24"/>
          <w:szCs w:val="24"/>
        </w:rPr>
        <w:t xml:space="preserve">he teacher development process. </w:t>
      </w:r>
      <w:r w:rsidR="0059610E">
        <w:rPr>
          <w:rFonts w:ascii="Times New Roman" w:hAnsi="Times New Roman" w:cs="Times New Roman"/>
          <w:sz w:val="24"/>
          <w:szCs w:val="24"/>
        </w:rPr>
        <w:t xml:space="preserve">This study is grounded in experiential learning theory (Kolb, 1984) and framed conceptually </w:t>
      </w:r>
      <w:r w:rsidR="004024C7">
        <w:rPr>
          <w:rFonts w:ascii="Times New Roman" w:hAnsi="Times New Roman" w:cs="Times New Roman"/>
          <w:sz w:val="24"/>
          <w:szCs w:val="24"/>
        </w:rPr>
        <w:t>by</w:t>
      </w:r>
      <w:r w:rsidR="0059610E">
        <w:rPr>
          <w:rFonts w:ascii="Times New Roman" w:hAnsi="Times New Roman" w:cs="Times New Roman"/>
          <w:sz w:val="24"/>
          <w:szCs w:val="24"/>
        </w:rPr>
        <w:t xml:space="preserve"> the model for developing and researching early field experiences</w:t>
      </w:r>
      <w:r w:rsidR="004024C7" w:rsidRPr="004024C7">
        <w:rPr>
          <w:rFonts w:ascii="Times New Roman" w:hAnsi="Times New Roman" w:cs="Times New Roman"/>
          <w:sz w:val="24"/>
          <w:szCs w:val="24"/>
        </w:rPr>
        <w:t xml:space="preserve"> </w:t>
      </w:r>
      <w:r w:rsidR="004024C7">
        <w:rPr>
          <w:rFonts w:ascii="Times New Roman" w:hAnsi="Times New Roman" w:cs="Times New Roman"/>
          <w:sz w:val="24"/>
          <w:szCs w:val="24"/>
        </w:rPr>
        <w:t>(Smalley &amp; Retallick, 2011)</w:t>
      </w:r>
      <w:r w:rsidR="006B3D3D">
        <w:rPr>
          <w:rFonts w:ascii="Times New Roman" w:hAnsi="Times New Roman" w:cs="Times New Roman"/>
          <w:sz w:val="24"/>
          <w:szCs w:val="24"/>
        </w:rPr>
        <w:t xml:space="preserve"> and </w:t>
      </w:r>
      <w:r w:rsidR="005E1879">
        <w:rPr>
          <w:rFonts w:ascii="Times New Roman" w:hAnsi="Times New Roman" w:cs="Times New Roman"/>
          <w:sz w:val="24"/>
          <w:szCs w:val="24"/>
        </w:rPr>
        <w:t xml:space="preserve">aligns with </w:t>
      </w:r>
      <w:r w:rsidR="008C5612" w:rsidRPr="008C5612">
        <w:rPr>
          <w:rFonts w:ascii="Times New Roman" w:hAnsi="Times New Roman" w:cs="Times New Roman"/>
          <w:sz w:val="24"/>
          <w:szCs w:val="24"/>
        </w:rPr>
        <w:t>Priority 4 of the</w:t>
      </w:r>
      <w:r w:rsidR="008C5612" w:rsidRPr="008C5612">
        <w:rPr>
          <w:rFonts w:ascii="Times New Roman" w:hAnsi="Times New Roman" w:cs="Times New Roman"/>
          <w:i/>
          <w:sz w:val="24"/>
          <w:szCs w:val="24"/>
        </w:rPr>
        <w:t xml:space="preserve"> National Research Agenda</w:t>
      </w:r>
      <w:r w:rsidR="006B3D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1879">
        <w:rPr>
          <w:rFonts w:ascii="Times New Roman" w:hAnsi="Times New Roman" w:cs="Times New Roman"/>
          <w:sz w:val="24"/>
          <w:szCs w:val="24"/>
        </w:rPr>
        <w:t xml:space="preserve">which </w:t>
      </w:r>
      <w:r w:rsidR="008C5612">
        <w:rPr>
          <w:rFonts w:ascii="Times New Roman" w:hAnsi="Times New Roman" w:cs="Times New Roman"/>
          <w:sz w:val="24"/>
          <w:szCs w:val="24"/>
        </w:rPr>
        <w:t xml:space="preserve">identifies the challenge of “preparing and developing teachers as adaptive experts in all learning contexts” (Doerfert, 2011, p. 22). </w:t>
      </w:r>
      <w:r w:rsidR="00D2045B">
        <w:rPr>
          <w:rFonts w:ascii="Times New Roman" w:hAnsi="Times New Roman" w:cs="Times New Roman"/>
          <w:sz w:val="24"/>
          <w:szCs w:val="24"/>
        </w:rPr>
        <w:t xml:space="preserve">The purpose of this study was to determine the </w:t>
      </w:r>
      <w:r w:rsidR="00DA0752">
        <w:rPr>
          <w:rFonts w:ascii="Times New Roman" w:hAnsi="Times New Roman" w:cs="Times New Roman"/>
          <w:sz w:val="24"/>
          <w:szCs w:val="24"/>
        </w:rPr>
        <w:t>extent to which student teachers deem traditional student teaching skills and activities relevant as part of the capstone student teaching experience.</w:t>
      </w:r>
      <w:r w:rsidR="00D204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67B0" w:rsidRDefault="006767B0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41B" w:rsidRDefault="0068241B" w:rsidP="00676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41B">
        <w:rPr>
          <w:rFonts w:ascii="Times New Roman" w:hAnsi="Times New Roman" w:cs="Times New Roman"/>
          <w:b/>
          <w:sz w:val="24"/>
          <w:szCs w:val="24"/>
        </w:rPr>
        <w:t>Methods</w:t>
      </w:r>
    </w:p>
    <w:p w:rsidR="0068241B" w:rsidRDefault="0068241B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BBD">
        <w:rPr>
          <w:rFonts w:ascii="Times New Roman" w:hAnsi="Times New Roman" w:cs="Times New Roman"/>
          <w:sz w:val="24"/>
          <w:szCs w:val="24"/>
        </w:rPr>
        <w:t xml:space="preserve">The population for this descriptive survey </w:t>
      </w:r>
      <w:r>
        <w:rPr>
          <w:rFonts w:ascii="Times New Roman" w:hAnsi="Times New Roman" w:cs="Times New Roman"/>
          <w:sz w:val="24"/>
          <w:szCs w:val="24"/>
        </w:rPr>
        <w:t xml:space="preserve">study </w:t>
      </w:r>
      <w:r w:rsidRPr="008B3BBD">
        <w:rPr>
          <w:rFonts w:ascii="Times New Roman" w:hAnsi="Times New Roman" w:cs="Times New Roman"/>
          <w:sz w:val="24"/>
          <w:szCs w:val="24"/>
        </w:rPr>
        <w:t xml:space="preserve">consisted of all </w:t>
      </w:r>
      <w:r w:rsidRPr="00C73932">
        <w:rPr>
          <w:rFonts w:ascii="Times New Roman" w:hAnsi="Times New Roman" w:cs="Times New Roman"/>
          <w:i/>
          <w:sz w:val="24"/>
          <w:szCs w:val="24"/>
        </w:rPr>
        <w:t>(N=</w:t>
      </w:r>
      <w:r w:rsidR="006B4A8C">
        <w:rPr>
          <w:rFonts w:ascii="Times New Roman" w:hAnsi="Times New Roman" w:cs="Times New Roman"/>
          <w:i/>
          <w:sz w:val="24"/>
          <w:szCs w:val="24"/>
        </w:rPr>
        <w:t>140</w:t>
      </w:r>
      <w:r w:rsidRPr="00C7393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A8C">
        <w:rPr>
          <w:rFonts w:ascii="Times New Roman" w:hAnsi="Times New Roman" w:cs="Times New Roman"/>
          <w:sz w:val="24"/>
          <w:szCs w:val="24"/>
        </w:rPr>
        <w:t xml:space="preserve">fall 2012 and spring 2013 agricultural education student teachers </w:t>
      </w:r>
      <w:r w:rsidR="00A20C97">
        <w:rPr>
          <w:rFonts w:ascii="Times New Roman" w:hAnsi="Times New Roman" w:cs="Times New Roman"/>
          <w:sz w:val="24"/>
          <w:szCs w:val="24"/>
        </w:rPr>
        <w:t xml:space="preserve">in the North Central Region as </w:t>
      </w:r>
      <w:r w:rsidRPr="008B3BBD">
        <w:rPr>
          <w:rFonts w:ascii="Times New Roman" w:hAnsi="Times New Roman" w:cs="Times New Roman"/>
          <w:sz w:val="24"/>
          <w:szCs w:val="24"/>
        </w:rPr>
        <w:t xml:space="preserve">identified </w:t>
      </w:r>
      <w:r w:rsidRPr="00C57E26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55118">
        <w:rPr>
          <w:rFonts w:ascii="Times New Roman" w:hAnsi="Times New Roman" w:cs="Times New Roman"/>
          <w:sz w:val="24"/>
          <w:szCs w:val="24"/>
        </w:rPr>
        <w:t xml:space="preserve">the </w:t>
      </w:r>
      <w:r w:rsidR="006B4A8C">
        <w:rPr>
          <w:rFonts w:ascii="Times New Roman" w:hAnsi="Times New Roman" w:cs="Times New Roman"/>
          <w:sz w:val="24"/>
          <w:szCs w:val="24"/>
        </w:rPr>
        <w:t xml:space="preserve">teacher education coordinator at each institution </w:t>
      </w:r>
      <w:r w:rsidR="00364EAB">
        <w:rPr>
          <w:rFonts w:ascii="Times New Roman" w:hAnsi="Times New Roman" w:cs="Times New Roman"/>
          <w:sz w:val="24"/>
          <w:szCs w:val="24"/>
        </w:rPr>
        <w:t xml:space="preserve">that </w:t>
      </w:r>
      <w:r w:rsidR="006B4A8C">
        <w:rPr>
          <w:rFonts w:ascii="Times New Roman" w:hAnsi="Times New Roman" w:cs="Times New Roman"/>
          <w:sz w:val="24"/>
          <w:szCs w:val="24"/>
        </w:rPr>
        <w:t xml:space="preserve">prepares agricultural education teachers. </w:t>
      </w:r>
      <w:r w:rsidR="00A20C97">
        <w:rPr>
          <w:rFonts w:ascii="Times New Roman" w:hAnsi="Times New Roman" w:cs="Times New Roman"/>
          <w:sz w:val="24"/>
          <w:szCs w:val="24"/>
        </w:rPr>
        <w:t xml:space="preserve">Student </w:t>
      </w:r>
      <w:r w:rsidR="00A20C97" w:rsidRPr="004E045C">
        <w:rPr>
          <w:rFonts w:ascii="Times New Roman" w:hAnsi="Times New Roman" w:cs="Times New Roman"/>
          <w:sz w:val="24"/>
          <w:szCs w:val="24"/>
        </w:rPr>
        <w:t xml:space="preserve">teaching skills and activities were </w:t>
      </w:r>
      <w:r w:rsidR="00A20C97">
        <w:rPr>
          <w:rFonts w:ascii="Times New Roman" w:hAnsi="Times New Roman" w:cs="Times New Roman"/>
          <w:sz w:val="24"/>
          <w:szCs w:val="24"/>
        </w:rPr>
        <w:t xml:space="preserve">identified and </w:t>
      </w:r>
      <w:r w:rsidR="00A20C97" w:rsidRPr="004E045C">
        <w:rPr>
          <w:rFonts w:ascii="Times New Roman" w:hAnsi="Times New Roman" w:cs="Times New Roman"/>
          <w:sz w:val="24"/>
          <w:szCs w:val="24"/>
        </w:rPr>
        <w:t xml:space="preserve">organized into seven constructs.  Respondents were asked to evaluate each </w:t>
      </w:r>
      <w:r w:rsidR="00A20C97">
        <w:rPr>
          <w:rFonts w:ascii="Times New Roman" w:hAnsi="Times New Roman" w:cs="Times New Roman"/>
          <w:sz w:val="24"/>
          <w:szCs w:val="24"/>
        </w:rPr>
        <w:t xml:space="preserve">skill or activity within each </w:t>
      </w:r>
      <w:r w:rsidR="00A20C97" w:rsidRPr="004E045C">
        <w:rPr>
          <w:rFonts w:ascii="Times New Roman" w:hAnsi="Times New Roman" w:cs="Times New Roman"/>
          <w:sz w:val="24"/>
          <w:szCs w:val="24"/>
        </w:rPr>
        <w:t xml:space="preserve">construct on a </w:t>
      </w:r>
      <w:r w:rsidR="00A20C97">
        <w:rPr>
          <w:rFonts w:ascii="Times New Roman" w:hAnsi="Times New Roman" w:cs="Times New Roman"/>
          <w:sz w:val="24"/>
          <w:szCs w:val="24"/>
        </w:rPr>
        <w:t xml:space="preserve">three point </w:t>
      </w:r>
      <w:proofErr w:type="spellStart"/>
      <w:r w:rsidR="00A20C97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A20C97">
        <w:rPr>
          <w:rFonts w:ascii="Times New Roman" w:hAnsi="Times New Roman" w:cs="Times New Roman"/>
          <w:sz w:val="24"/>
          <w:szCs w:val="24"/>
        </w:rPr>
        <w:t xml:space="preserve">-type scale (1 = not at all relevant, 2 = somewhat relevant, 3= very relevant).  </w:t>
      </w:r>
      <w:proofErr w:type="spellStart"/>
      <w:r w:rsidRPr="008B3BBD">
        <w:rPr>
          <w:rFonts w:ascii="Times New Roman" w:hAnsi="Times New Roman" w:cs="Times New Roman"/>
          <w:sz w:val="24"/>
          <w:szCs w:val="24"/>
        </w:rPr>
        <w:t>Dillman’s</w:t>
      </w:r>
      <w:proofErr w:type="spellEnd"/>
      <w:r w:rsidRPr="008B3BBD">
        <w:rPr>
          <w:rFonts w:ascii="Times New Roman" w:hAnsi="Times New Roman" w:cs="Times New Roman"/>
          <w:sz w:val="24"/>
          <w:szCs w:val="24"/>
        </w:rPr>
        <w:t xml:space="preserve"> (2007) tailored design method was used </w:t>
      </w:r>
      <w:r>
        <w:rPr>
          <w:rFonts w:ascii="Times New Roman" w:hAnsi="Times New Roman" w:cs="Times New Roman"/>
          <w:sz w:val="24"/>
          <w:szCs w:val="24"/>
        </w:rPr>
        <w:t>to develop the electronic survey instrument and collect data, which were</w:t>
      </w:r>
      <w:r w:rsidRPr="005570A4">
        <w:rPr>
          <w:rFonts w:ascii="Times New Roman" w:hAnsi="Times New Roman" w:cs="Times New Roman"/>
          <w:sz w:val="24"/>
          <w:szCs w:val="24"/>
        </w:rPr>
        <w:t xml:space="preserve"> analyzed </w:t>
      </w:r>
      <w:r>
        <w:rPr>
          <w:rFonts w:ascii="Times New Roman" w:hAnsi="Times New Roman" w:cs="Times New Roman"/>
          <w:sz w:val="24"/>
          <w:szCs w:val="24"/>
        </w:rPr>
        <w:t xml:space="preserve">using descriptive statistics.  </w:t>
      </w:r>
      <w:r w:rsidR="004024C7">
        <w:rPr>
          <w:rFonts w:ascii="Times New Roman" w:hAnsi="Times New Roman" w:cs="Times New Roman"/>
          <w:sz w:val="24"/>
          <w:szCs w:val="24"/>
        </w:rPr>
        <w:t>The usable response rate was 47.14% (</w:t>
      </w:r>
      <w:r w:rsidR="004024C7">
        <w:rPr>
          <w:rFonts w:ascii="Times New Roman" w:hAnsi="Times New Roman" w:cs="Times New Roman"/>
          <w:i/>
          <w:sz w:val="24"/>
          <w:szCs w:val="24"/>
        </w:rPr>
        <w:t xml:space="preserve">n = </w:t>
      </w:r>
      <w:r w:rsidR="004024C7">
        <w:rPr>
          <w:rFonts w:ascii="Times New Roman" w:hAnsi="Times New Roman" w:cs="Times New Roman"/>
          <w:sz w:val="24"/>
          <w:szCs w:val="24"/>
        </w:rPr>
        <w:t>66).</w:t>
      </w:r>
    </w:p>
    <w:p w:rsidR="0068241B" w:rsidRDefault="0068241B" w:rsidP="006767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67B0" w:rsidRDefault="005E1879" w:rsidP="00676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41B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C146F7" w:rsidRPr="00813E85" w:rsidRDefault="004E045C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45C">
        <w:rPr>
          <w:rFonts w:ascii="Times New Roman" w:hAnsi="Times New Roman" w:cs="Times New Roman"/>
          <w:i/>
          <w:color w:val="111111"/>
          <w:sz w:val="24"/>
          <w:szCs w:val="24"/>
        </w:rPr>
        <w:t>Planning instruction</w:t>
      </w:r>
      <w:r w:rsidR="00C146F7" w:rsidRPr="00C146F7">
        <w:rPr>
          <w:rFonts w:ascii="Times New Roman" w:hAnsi="Times New Roman" w:cs="Times New Roman"/>
          <w:color w:val="111111"/>
          <w:sz w:val="24"/>
          <w:szCs w:val="24"/>
        </w:rPr>
        <w:t xml:space="preserve"> activities associated with the student</w:t>
      </w:r>
      <w:r w:rsidR="00C146F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146F7" w:rsidRPr="00C146F7">
        <w:rPr>
          <w:rFonts w:ascii="Times New Roman" w:hAnsi="Times New Roman" w:cs="Times New Roman"/>
          <w:color w:val="111111"/>
          <w:sz w:val="24"/>
          <w:szCs w:val="24"/>
        </w:rPr>
        <w:t>teaching experience focus on collecting/reviewing documents, and reviewing agricultural</w:t>
      </w:r>
      <w:r w:rsidR="00C146F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146F7" w:rsidRPr="00C146F7">
        <w:rPr>
          <w:rFonts w:ascii="Times New Roman" w:hAnsi="Times New Roman" w:cs="Times New Roman"/>
          <w:color w:val="111111"/>
          <w:sz w:val="24"/>
          <w:szCs w:val="24"/>
        </w:rPr>
        <w:t>education classroom procedures.</w:t>
      </w:r>
      <w:r w:rsidR="00C146F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670B8B">
        <w:rPr>
          <w:rFonts w:ascii="Times New Roman" w:hAnsi="Times New Roman" w:cs="Times New Roman"/>
          <w:color w:val="111111"/>
          <w:sz w:val="24"/>
          <w:szCs w:val="24"/>
        </w:rPr>
        <w:t>According to agricultural student teachers, t</w:t>
      </w:r>
      <w:r w:rsidR="00C146F7">
        <w:rPr>
          <w:rFonts w:ascii="Times New Roman" w:hAnsi="Times New Roman" w:cs="Times New Roman"/>
          <w:sz w:val="24"/>
          <w:szCs w:val="24"/>
        </w:rPr>
        <w:t xml:space="preserve">he most relevant planning instruction </w:t>
      </w:r>
      <w:r w:rsidR="00670B8B">
        <w:rPr>
          <w:rFonts w:ascii="Times New Roman" w:hAnsi="Times New Roman" w:cs="Times New Roman"/>
          <w:sz w:val="24"/>
          <w:szCs w:val="24"/>
        </w:rPr>
        <w:t>activity</w:t>
      </w:r>
      <w:r w:rsidR="00C146F7">
        <w:rPr>
          <w:rFonts w:ascii="Times New Roman" w:hAnsi="Times New Roman" w:cs="Times New Roman"/>
          <w:sz w:val="24"/>
          <w:szCs w:val="24"/>
        </w:rPr>
        <w:t xml:space="preserve"> was to</w:t>
      </w:r>
      <w:r w:rsidR="00813E85">
        <w:rPr>
          <w:rFonts w:ascii="Times New Roman" w:hAnsi="Times New Roman" w:cs="Times New Roman"/>
          <w:sz w:val="24"/>
          <w:szCs w:val="24"/>
        </w:rPr>
        <w:t xml:space="preserve"> r</w:t>
      </w:r>
      <w:r w:rsidR="00813E85" w:rsidRPr="00813E85">
        <w:rPr>
          <w:rFonts w:ascii="Times New Roman" w:hAnsi="Times New Roman" w:cs="Times New Roman"/>
          <w:sz w:val="24"/>
          <w:szCs w:val="24"/>
        </w:rPr>
        <w:t xml:space="preserve">eview and demonstrate proper safety procedures in the school </w:t>
      </w:r>
      <w:proofErr w:type="spellStart"/>
      <w:r w:rsidR="00813E85" w:rsidRPr="00813E85">
        <w:rPr>
          <w:rFonts w:ascii="Times New Roman" w:hAnsi="Times New Roman" w:cs="Times New Roman"/>
          <w:sz w:val="24"/>
          <w:szCs w:val="24"/>
        </w:rPr>
        <w:t>agriscience</w:t>
      </w:r>
      <w:proofErr w:type="spellEnd"/>
      <w:r w:rsidR="00813E85" w:rsidRPr="00813E85">
        <w:rPr>
          <w:rFonts w:ascii="Times New Roman" w:hAnsi="Times New Roman" w:cs="Times New Roman"/>
          <w:sz w:val="24"/>
          <w:szCs w:val="24"/>
        </w:rPr>
        <w:t xml:space="preserve"> or ag</w:t>
      </w:r>
      <w:r w:rsidR="00813E85">
        <w:rPr>
          <w:rFonts w:ascii="Times New Roman" w:hAnsi="Times New Roman" w:cs="Times New Roman"/>
          <w:sz w:val="24"/>
          <w:szCs w:val="24"/>
        </w:rPr>
        <w:t>ricultural</w:t>
      </w:r>
      <w:r w:rsidR="00813E85" w:rsidRPr="00813E85">
        <w:rPr>
          <w:rFonts w:ascii="Times New Roman" w:hAnsi="Times New Roman" w:cs="Times New Roman"/>
          <w:sz w:val="24"/>
          <w:szCs w:val="24"/>
        </w:rPr>
        <w:t xml:space="preserve"> mechanics lab</w:t>
      </w:r>
      <w:r w:rsidR="00813E85">
        <w:rPr>
          <w:rFonts w:ascii="Times New Roman" w:hAnsi="Times New Roman" w:cs="Times New Roman"/>
          <w:sz w:val="24"/>
          <w:szCs w:val="24"/>
        </w:rPr>
        <w:t xml:space="preserve">. </w:t>
      </w:r>
      <w:r w:rsidR="00C146F7">
        <w:rPr>
          <w:rFonts w:ascii="Times New Roman" w:hAnsi="Times New Roman" w:cs="Times New Roman"/>
          <w:sz w:val="24"/>
          <w:szCs w:val="24"/>
        </w:rPr>
        <w:t xml:space="preserve">The </w:t>
      </w:r>
      <w:r w:rsidR="00D32D71">
        <w:rPr>
          <w:rFonts w:ascii="Times New Roman" w:hAnsi="Times New Roman" w:cs="Times New Roman"/>
          <w:sz w:val="24"/>
          <w:szCs w:val="24"/>
        </w:rPr>
        <w:t xml:space="preserve">least </w:t>
      </w:r>
      <w:r w:rsidR="00813E85">
        <w:rPr>
          <w:rFonts w:ascii="Times New Roman" w:hAnsi="Times New Roman" w:cs="Times New Roman"/>
          <w:sz w:val="24"/>
          <w:szCs w:val="24"/>
        </w:rPr>
        <w:t>relevant</w:t>
      </w:r>
      <w:r w:rsidR="00D32D71">
        <w:rPr>
          <w:rFonts w:ascii="Times New Roman" w:hAnsi="Times New Roman" w:cs="Times New Roman"/>
          <w:sz w:val="24"/>
          <w:szCs w:val="24"/>
        </w:rPr>
        <w:t xml:space="preserve"> activity </w:t>
      </w:r>
      <w:r w:rsidR="00813E85">
        <w:rPr>
          <w:rFonts w:ascii="Times New Roman" w:hAnsi="Times New Roman" w:cs="Times New Roman"/>
          <w:sz w:val="24"/>
          <w:szCs w:val="24"/>
        </w:rPr>
        <w:t xml:space="preserve">was </w:t>
      </w:r>
      <w:r w:rsidR="00B92B94">
        <w:rPr>
          <w:rFonts w:ascii="Times New Roman" w:hAnsi="Times New Roman" w:cs="Times New Roman"/>
          <w:sz w:val="24"/>
          <w:szCs w:val="24"/>
        </w:rPr>
        <w:t xml:space="preserve">to </w:t>
      </w:r>
      <w:r w:rsidR="00813E85">
        <w:rPr>
          <w:rFonts w:ascii="Times New Roman" w:hAnsi="Times New Roman" w:cs="Times New Roman"/>
          <w:sz w:val="24"/>
          <w:szCs w:val="24"/>
        </w:rPr>
        <w:t>i</w:t>
      </w:r>
      <w:r w:rsidR="00813E85" w:rsidRPr="00813E85">
        <w:rPr>
          <w:rFonts w:ascii="Times New Roman" w:hAnsi="Times New Roman" w:cs="Times New Roman"/>
          <w:sz w:val="24"/>
          <w:szCs w:val="24"/>
        </w:rPr>
        <w:t>nventory and evaluate references and instructional aids in the school and community</w:t>
      </w:r>
      <w:r w:rsidR="00C146F7" w:rsidRPr="00813E85">
        <w:rPr>
          <w:rFonts w:ascii="Times New Roman" w:hAnsi="Times New Roman" w:cs="Times New Roman"/>
          <w:sz w:val="24"/>
          <w:szCs w:val="24"/>
        </w:rPr>
        <w:t>.</w:t>
      </w:r>
    </w:p>
    <w:p w:rsidR="00095E95" w:rsidRDefault="00095E95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111111"/>
          <w:sz w:val="24"/>
          <w:szCs w:val="24"/>
        </w:rPr>
      </w:pPr>
    </w:p>
    <w:p w:rsidR="00C42239" w:rsidRDefault="004E045C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045C">
        <w:rPr>
          <w:rFonts w:ascii="Times New Roman" w:hAnsi="Times New Roman" w:cs="Times New Roman"/>
          <w:i/>
          <w:color w:val="111111"/>
          <w:sz w:val="24"/>
          <w:szCs w:val="24"/>
        </w:rPr>
        <w:t>Teaching activities</w:t>
      </w:r>
      <w:r w:rsidR="00C146F7" w:rsidRPr="00C146F7">
        <w:rPr>
          <w:rFonts w:ascii="Times New Roman" w:hAnsi="Times New Roman" w:cs="Times New Roman"/>
          <w:color w:val="111111"/>
          <w:sz w:val="24"/>
          <w:szCs w:val="24"/>
        </w:rPr>
        <w:t xml:space="preserve"> associated with student teaching experience</w:t>
      </w:r>
      <w:r w:rsidR="00C146F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C146F7" w:rsidRPr="00C146F7">
        <w:rPr>
          <w:rFonts w:ascii="Times New Roman" w:hAnsi="Times New Roman" w:cs="Times New Roman"/>
          <w:color w:val="111111"/>
          <w:sz w:val="24"/>
          <w:szCs w:val="24"/>
        </w:rPr>
        <w:t>focus on successful classroom teaching in a variety of settings.</w:t>
      </w:r>
      <w:r w:rsidR="00C146F7">
        <w:rPr>
          <w:rFonts w:ascii="Times New Roman" w:hAnsi="Times New Roman" w:cs="Times New Roman"/>
          <w:color w:val="111111"/>
          <w:sz w:val="24"/>
          <w:szCs w:val="24"/>
        </w:rPr>
        <w:t xml:space="preserve"> The most relevant teaching activity was </w:t>
      </w:r>
      <w:r w:rsidR="00670B8B">
        <w:rPr>
          <w:rFonts w:ascii="Times New Roman" w:hAnsi="Times New Roman" w:cs="Times New Roman"/>
          <w:color w:val="111111"/>
          <w:sz w:val="24"/>
          <w:szCs w:val="24"/>
        </w:rPr>
        <w:t xml:space="preserve">to </w:t>
      </w:r>
      <w:r w:rsidR="0053280A">
        <w:rPr>
          <w:rFonts w:ascii="Times New Roman" w:hAnsi="Times New Roman" w:cs="Times New Roman"/>
          <w:color w:val="111111"/>
          <w:sz w:val="24"/>
          <w:szCs w:val="24"/>
        </w:rPr>
        <w:t xml:space="preserve">conduct a class </w:t>
      </w:r>
      <w:r w:rsidR="0053280A">
        <w:rPr>
          <w:rFonts w:ascii="Times New Roman" w:hAnsi="Times New Roman" w:cs="Times New Roman"/>
          <w:color w:val="111111"/>
          <w:sz w:val="24"/>
          <w:szCs w:val="24"/>
        </w:rPr>
        <w:lastRenderedPageBreak/>
        <w:t>discussion</w:t>
      </w:r>
      <w:r w:rsidR="0053280A">
        <w:rPr>
          <w:rFonts w:ascii="Times New Roman" w:hAnsi="Times New Roman" w:cs="Times New Roman"/>
          <w:sz w:val="24"/>
          <w:szCs w:val="24"/>
        </w:rPr>
        <w:t xml:space="preserve"> (</w:t>
      </w:r>
      <w:r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53280A">
        <w:rPr>
          <w:rFonts w:ascii="Times New Roman" w:hAnsi="Times New Roman" w:cs="Times New Roman"/>
          <w:sz w:val="24"/>
          <w:szCs w:val="24"/>
        </w:rPr>
        <w:t>=2.89)</w:t>
      </w:r>
      <w:r w:rsidR="007C754E">
        <w:rPr>
          <w:rFonts w:ascii="Times New Roman" w:hAnsi="Times New Roman" w:cs="Times New Roman"/>
          <w:sz w:val="24"/>
          <w:szCs w:val="24"/>
        </w:rPr>
        <w:t xml:space="preserve">. </w:t>
      </w:r>
      <w:r w:rsidR="00C146F7">
        <w:rPr>
          <w:rFonts w:ascii="Times New Roman" w:hAnsi="Times New Roman" w:cs="Times New Roman"/>
          <w:sz w:val="24"/>
          <w:szCs w:val="24"/>
        </w:rPr>
        <w:t xml:space="preserve">The least relevant teaching activity was </w:t>
      </w:r>
      <w:r w:rsidR="00813E85">
        <w:rPr>
          <w:rFonts w:ascii="Times New Roman" w:hAnsi="Times New Roman" w:cs="Times New Roman"/>
          <w:sz w:val="24"/>
          <w:szCs w:val="24"/>
        </w:rPr>
        <w:t>to p</w:t>
      </w:r>
      <w:r w:rsidR="00813E85" w:rsidRPr="00813E85">
        <w:rPr>
          <w:rFonts w:ascii="Times New Roman" w:hAnsi="Times New Roman" w:cs="Times New Roman"/>
          <w:sz w:val="24"/>
          <w:szCs w:val="24"/>
        </w:rPr>
        <w:t>repare a bulletin board (traditional or electronic) for teaching/learning or motivation</w:t>
      </w:r>
      <w:r w:rsidR="0053280A">
        <w:rPr>
          <w:rFonts w:ascii="Times New Roman" w:hAnsi="Times New Roman" w:cs="Times New Roman"/>
          <w:sz w:val="24"/>
          <w:szCs w:val="24"/>
        </w:rPr>
        <w:t xml:space="preserve"> (</w:t>
      </w:r>
      <w:r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53280A">
        <w:rPr>
          <w:rFonts w:ascii="Times New Roman" w:hAnsi="Times New Roman" w:cs="Times New Roman"/>
          <w:sz w:val="24"/>
          <w:szCs w:val="24"/>
        </w:rPr>
        <w:t>=1.96)</w:t>
      </w:r>
      <w:r w:rsidR="00813E85">
        <w:rPr>
          <w:rFonts w:ascii="Times New Roman" w:hAnsi="Times New Roman" w:cs="Times New Roman"/>
          <w:sz w:val="24"/>
          <w:szCs w:val="24"/>
        </w:rPr>
        <w:t>.</w:t>
      </w:r>
    </w:p>
    <w:p w:rsidR="00A20C97" w:rsidRDefault="00A20C97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46F7" w:rsidRPr="006767B0" w:rsidRDefault="00C146F7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46F7">
        <w:rPr>
          <w:rFonts w:ascii="Times New Roman" w:hAnsi="Times New Roman" w:cs="Times New Roman"/>
          <w:color w:val="111111"/>
          <w:sz w:val="24"/>
          <w:szCs w:val="24"/>
        </w:rPr>
        <w:t xml:space="preserve">The </w:t>
      </w: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>evaluation of student performance</w:t>
      </w:r>
      <w:r w:rsidRPr="00C146F7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D32D71">
        <w:rPr>
          <w:rFonts w:ascii="Times New Roman" w:hAnsi="Times New Roman" w:cs="Times New Roman"/>
          <w:color w:val="111111"/>
          <w:sz w:val="24"/>
          <w:szCs w:val="24"/>
        </w:rPr>
        <w:t xml:space="preserve">activities </w:t>
      </w:r>
      <w:r w:rsidRPr="00C146F7">
        <w:rPr>
          <w:rFonts w:ascii="Times New Roman" w:hAnsi="Times New Roman" w:cs="Times New Roman"/>
          <w:color w:val="111111"/>
          <w:sz w:val="24"/>
          <w:szCs w:val="24"/>
        </w:rPr>
        <w:t>focus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E96472">
        <w:rPr>
          <w:rFonts w:ascii="Times New Roman" w:hAnsi="Times New Roman" w:cs="Times New Roman"/>
          <w:color w:val="111111"/>
          <w:sz w:val="24"/>
          <w:szCs w:val="24"/>
        </w:rPr>
        <w:t>on the</w:t>
      </w:r>
      <w:r w:rsidR="00D32D71">
        <w:rPr>
          <w:rFonts w:ascii="Times New Roman" w:hAnsi="Times New Roman" w:cs="Times New Roman"/>
          <w:color w:val="111111"/>
          <w:sz w:val="24"/>
          <w:szCs w:val="24"/>
        </w:rPr>
        <w:t xml:space="preserve"> methods of student evaluation used </w:t>
      </w:r>
      <w:r w:rsidRPr="00C146F7">
        <w:rPr>
          <w:rFonts w:ascii="Times New Roman" w:hAnsi="Times New Roman" w:cs="Times New Roman"/>
          <w:color w:val="111111"/>
          <w:sz w:val="24"/>
          <w:szCs w:val="24"/>
        </w:rPr>
        <w:t>during student teaching.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The </w:t>
      </w:r>
      <w:r w:rsidR="00F94CE6">
        <w:rPr>
          <w:rFonts w:ascii="Times New Roman" w:hAnsi="Times New Roman" w:cs="Times New Roman"/>
          <w:color w:val="111111"/>
          <w:sz w:val="24"/>
          <w:szCs w:val="24"/>
        </w:rPr>
        <w:t xml:space="preserve">skills </w:t>
      </w:r>
      <w:r w:rsidR="004651E2">
        <w:rPr>
          <w:rFonts w:ascii="Times New Roman" w:hAnsi="Times New Roman" w:cs="Times New Roman"/>
          <w:color w:val="111111"/>
          <w:sz w:val="24"/>
          <w:szCs w:val="24"/>
        </w:rPr>
        <w:t xml:space="preserve">identified as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most relevant </w:t>
      </w:r>
      <w:r w:rsidR="00F94CE6">
        <w:rPr>
          <w:rFonts w:ascii="Times New Roman" w:hAnsi="Times New Roman" w:cs="Times New Roman"/>
          <w:color w:val="111111"/>
          <w:sz w:val="24"/>
          <w:szCs w:val="24"/>
        </w:rPr>
        <w:t xml:space="preserve">were </w:t>
      </w:r>
      <w:r w:rsidR="00B92B94">
        <w:rPr>
          <w:rFonts w:ascii="Times New Roman" w:hAnsi="Times New Roman" w:cs="Times New Roman"/>
          <w:color w:val="111111"/>
          <w:sz w:val="24"/>
          <w:szCs w:val="24"/>
        </w:rPr>
        <w:t xml:space="preserve">to </w:t>
      </w:r>
      <w:r w:rsidRPr="00C146F7">
        <w:rPr>
          <w:rFonts w:ascii="Times New Roman" w:hAnsi="Times New Roman" w:cs="Times New Roman"/>
          <w:sz w:val="24"/>
          <w:szCs w:val="24"/>
        </w:rPr>
        <w:t>develop and communicate methods for evaluating student performance</w:t>
      </w:r>
      <w:r w:rsidR="007C754E">
        <w:rPr>
          <w:rFonts w:ascii="Times New Roman" w:hAnsi="Times New Roman" w:cs="Times New Roman"/>
          <w:sz w:val="24"/>
          <w:szCs w:val="24"/>
        </w:rPr>
        <w:t xml:space="preserve"> </w:t>
      </w:r>
      <w:r w:rsidR="0053280A">
        <w:rPr>
          <w:rFonts w:ascii="Times New Roman" w:hAnsi="Times New Roman" w:cs="Times New Roman"/>
          <w:sz w:val="24"/>
          <w:szCs w:val="24"/>
        </w:rPr>
        <w:t>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53280A">
        <w:rPr>
          <w:rFonts w:ascii="Times New Roman" w:hAnsi="Times New Roman" w:cs="Times New Roman"/>
          <w:sz w:val="24"/>
          <w:szCs w:val="24"/>
        </w:rPr>
        <w:t xml:space="preserve">=2.88) </w:t>
      </w:r>
      <w:r w:rsidR="007C754E">
        <w:rPr>
          <w:rFonts w:ascii="Times New Roman" w:hAnsi="Times New Roman" w:cs="Times New Roman"/>
          <w:sz w:val="24"/>
          <w:szCs w:val="24"/>
        </w:rPr>
        <w:t>and c</w:t>
      </w:r>
      <w:r w:rsidR="007C754E" w:rsidRPr="007C754E">
        <w:rPr>
          <w:rFonts w:ascii="Times New Roman" w:hAnsi="Times New Roman" w:cs="Times New Roman"/>
          <w:sz w:val="24"/>
          <w:szCs w:val="24"/>
        </w:rPr>
        <w:t>onstruct tests to assess student understanding, growth, and development</w:t>
      </w:r>
      <w:r w:rsidR="0053280A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53280A">
        <w:rPr>
          <w:rFonts w:ascii="Times New Roman" w:hAnsi="Times New Roman" w:cs="Times New Roman"/>
          <w:sz w:val="24"/>
          <w:szCs w:val="24"/>
        </w:rPr>
        <w:t>=2.88)</w:t>
      </w:r>
      <w:r w:rsidR="007C754E">
        <w:rPr>
          <w:rFonts w:ascii="Times New Roman" w:hAnsi="Times New Roman" w:cs="Times New Roman"/>
          <w:sz w:val="24"/>
          <w:szCs w:val="24"/>
        </w:rPr>
        <w:t xml:space="preserve">. </w:t>
      </w:r>
      <w:r w:rsidR="007C754E">
        <w:rPr>
          <w:rFonts w:ascii="Times New Roman" w:hAnsi="Times New Roman" w:cs="Times New Roman"/>
          <w:color w:val="111111"/>
          <w:sz w:val="24"/>
          <w:szCs w:val="24"/>
        </w:rPr>
        <w:t xml:space="preserve">The least relevant </w:t>
      </w:r>
      <w:r w:rsidR="004651E2">
        <w:rPr>
          <w:rFonts w:ascii="Times New Roman" w:hAnsi="Times New Roman" w:cs="Times New Roman"/>
          <w:color w:val="111111"/>
          <w:sz w:val="24"/>
          <w:szCs w:val="24"/>
        </w:rPr>
        <w:t xml:space="preserve">activity </w:t>
      </w:r>
      <w:r w:rsidR="007C754E">
        <w:rPr>
          <w:rFonts w:ascii="Times New Roman" w:hAnsi="Times New Roman" w:cs="Times New Roman"/>
          <w:color w:val="111111"/>
          <w:sz w:val="24"/>
          <w:szCs w:val="24"/>
        </w:rPr>
        <w:t xml:space="preserve">was </w:t>
      </w:r>
      <w:r w:rsidR="00B92B94">
        <w:rPr>
          <w:rFonts w:ascii="Times New Roman" w:hAnsi="Times New Roman" w:cs="Times New Roman"/>
          <w:color w:val="111111"/>
          <w:sz w:val="24"/>
          <w:szCs w:val="24"/>
        </w:rPr>
        <w:t xml:space="preserve">to </w:t>
      </w:r>
      <w:r w:rsidR="007C754E" w:rsidRPr="007C754E">
        <w:rPr>
          <w:rFonts w:ascii="Times New Roman" w:hAnsi="Times New Roman" w:cs="Times New Roman"/>
          <w:sz w:val="24"/>
          <w:szCs w:val="24"/>
        </w:rPr>
        <w:t>review tests and other evaluation instruments with the cooperating teacher</w:t>
      </w:r>
      <w:r w:rsidR="0053280A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53280A">
        <w:rPr>
          <w:rFonts w:ascii="Times New Roman" w:hAnsi="Times New Roman" w:cs="Times New Roman"/>
          <w:sz w:val="24"/>
          <w:szCs w:val="24"/>
        </w:rPr>
        <w:t>=2.71)</w:t>
      </w:r>
      <w:r w:rsidR="007C75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754E" w:rsidRPr="00C42239" w:rsidRDefault="007C754E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EE1" w:rsidRDefault="007C754E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754E">
        <w:rPr>
          <w:rFonts w:ascii="Times New Roman" w:hAnsi="Times New Roman" w:cs="Times New Roman"/>
          <w:color w:val="111111"/>
          <w:sz w:val="24"/>
          <w:szCs w:val="24"/>
        </w:rPr>
        <w:t xml:space="preserve">The activities associated with </w:t>
      </w: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>SAE</w:t>
      </w:r>
      <w:r w:rsidRPr="007C754E">
        <w:rPr>
          <w:rFonts w:ascii="Times New Roman" w:hAnsi="Times New Roman" w:cs="Times New Roman"/>
          <w:color w:val="111111"/>
          <w:sz w:val="24"/>
          <w:szCs w:val="24"/>
        </w:rPr>
        <w:t xml:space="preserve"> are meant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7C754E">
        <w:rPr>
          <w:rFonts w:ascii="Times New Roman" w:hAnsi="Times New Roman" w:cs="Times New Roman"/>
          <w:color w:val="111111"/>
          <w:sz w:val="24"/>
          <w:szCs w:val="24"/>
        </w:rPr>
        <w:t>to gain a better understanding of the supervised agricultural experience.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95F21">
        <w:rPr>
          <w:rFonts w:ascii="Times New Roman" w:hAnsi="Times New Roman" w:cs="Times New Roman"/>
          <w:color w:val="111111"/>
          <w:sz w:val="24"/>
          <w:szCs w:val="24"/>
        </w:rPr>
        <w:t>The most relevant</w:t>
      </w:r>
      <w:r w:rsidR="00095F21" w:rsidRPr="00095F21">
        <w:rPr>
          <w:rFonts w:ascii="Times New Roman" w:hAnsi="Times New Roman" w:cs="Times New Roman"/>
          <w:sz w:val="24"/>
          <w:szCs w:val="24"/>
        </w:rPr>
        <w:t xml:space="preserve"> </w:t>
      </w:r>
      <w:r w:rsidR="00670B8B">
        <w:rPr>
          <w:rFonts w:ascii="Times New Roman" w:hAnsi="Times New Roman" w:cs="Times New Roman"/>
          <w:sz w:val="24"/>
          <w:szCs w:val="24"/>
        </w:rPr>
        <w:t>activity</w:t>
      </w:r>
      <w:r w:rsidR="00095F21">
        <w:rPr>
          <w:rFonts w:ascii="Times New Roman" w:hAnsi="Times New Roman" w:cs="Times New Roman"/>
          <w:sz w:val="24"/>
          <w:szCs w:val="24"/>
        </w:rPr>
        <w:t xml:space="preserve"> was to d</w:t>
      </w:r>
      <w:r w:rsidR="00095F21" w:rsidRPr="00095F21">
        <w:rPr>
          <w:rFonts w:ascii="Times New Roman" w:hAnsi="Times New Roman" w:cs="Times New Roman"/>
          <w:sz w:val="24"/>
          <w:szCs w:val="24"/>
        </w:rPr>
        <w:t xml:space="preserve">iscuss SAE with the cooperating </w:t>
      </w:r>
    </w:p>
    <w:p w:rsidR="00095F21" w:rsidRPr="00095F21" w:rsidRDefault="00095F21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95F21">
        <w:rPr>
          <w:rFonts w:ascii="Times New Roman" w:hAnsi="Times New Roman" w:cs="Times New Roman"/>
          <w:sz w:val="24"/>
          <w:szCs w:val="24"/>
        </w:rPr>
        <w:t>teacher</w:t>
      </w:r>
      <w:proofErr w:type="gramEnd"/>
      <w:r w:rsidRPr="00095F21">
        <w:rPr>
          <w:rFonts w:ascii="Times New Roman" w:hAnsi="Times New Roman" w:cs="Times New Roman"/>
          <w:sz w:val="24"/>
          <w:szCs w:val="24"/>
        </w:rPr>
        <w:t xml:space="preserve"> and/or administrator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=2.79)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The least relevant </w:t>
      </w:r>
      <w:r w:rsidR="00670B8B">
        <w:rPr>
          <w:rFonts w:ascii="Times New Roman" w:hAnsi="Times New Roman" w:cs="Times New Roman"/>
          <w:color w:val="111111"/>
          <w:sz w:val="24"/>
          <w:szCs w:val="24"/>
        </w:rPr>
        <w:t>SAE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experience was </w:t>
      </w:r>
      <w:r w:rsidR="00670B8B">
        <w:rPr>
          <w:rFonts w:ascii="Times New Roman" w:hAnsi="Times New Roman" w:cs="Times New Roman"/>
          <w:color w:val="111111"/>
          <w:sz w:val="24"/>
          <w:szCs w:val="24"/>
        </w:rPr>
        <w:t xml:space="preserve">to </w:t>
      </w:r>
      <w:r w:rsidR="00992EE1">
        <w:rPr>
          <w:rFonts w:ascii="Times New Roman" w:hAnsi="Times New Roman" w:cs="Times New Roman"/>
          <w:color w:val="111111"/>
          <w:sz w:val="24"/>
          <w:szCs w:val="24"/>
        </w:rPr>
        <w:t xml:space="preserve">teach two </w:t>
      </w:r>
      <w:r w:rsidR="001F4C40">
        <w:rPr>
          <w:rFonts w:ascii="Times New Roman" w:hAnsi="Times New Roman" w:cs="Times New Roman"/>
          <w:color w:val="111111"/>
          <w:sz w:val="24"/>
          <w:szCs w:val="24"/>
        </w:rPr>
        <w:t>lessons integrating personal financial literacy into SAEs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=2.32).</w:t>
      </w:r>
    </w:p>
    <w:p w:rsidR="007C754E" w:rsidRPr="00C42239" w:rsidRDefault="007C754E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F21" w:rsidRPr="00095F21" w:rsidRDefault="00095F21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FFA activities 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>are a way to provide students with leadership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>development and these student teaching activities are meant to gain a better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>understanding of FFA activities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F94CE6">
        <w:rPr>
          <w:rFonts w:ascii="Times New Roman" w:hAnsi="Times New Roman" w:cs="Times New Roman"/>
          <w:sz w:val="24"/>
          <w:szCs w:val="24"/>
        </w:rPr>
        <w:t>S</w:t>
      </w:r>
      <w:r w:rsidRPr="00095F21">
        <w:rPr>
          <w:rFonts w:ascii="Times New Roman" w:hAnsi="Times New Roman" w:cs="Times New Roman"/>
          <w:sz w:val="24"/>
          <w:szCs w:val="24"/>
        </w:rPr>
        <w:t>upervise one FFA activity other than a regular meeting</w:t>
      </w:r>
      <w:r w:rsidR="00F94CE6">
        <w:rPr>
          <w:rFonts w:ascii="Times New Roman" w:hAnsi="Times New Roman" w:cs="Times New Roman"/>
          <w:sz w:val="24"/>
          <w:szCs w:val="24"/>
        </w:rPr>
        <w:t xml:space="preserve"> was the most relevant activity</w:t>
      </w:r>
      <w:r w:rsidR="001F4C40">
        <w:rPr>
          <w:rFonts w:ascii="Times New Roman" w:hAnsi="Times New Roman" w:cs="Times New Roman"/>
          <w:sz w:val="24"/>
          <w:szCs w:val="24"/>
        </w:rPr>
        <w:t xml:space="preserve"> (M=2.87)</w:t>
      </w:r>
      <w:r>
        <w:rPr>
          <w:rFonts w:ascii="Times New Roman" w:hAnsi="Times New Roman" w:cs="Times New Roman"/>
          <w:sz w:val="24"/>
          <w:szCs w:val="24"/>
        </w:rPr>
        <w:t>.</w:t>
      </w:r>
      <w:r w:rsidR="001F4C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least </w:t>
      </w:r>
      <w:r w:rsidR="00F94CE6">
        <w:rPr>
          <w:rFonts w:ascii="Times New Roman" w:hAnsi="Times New Roman" w:cs="Times New Roman"/>
          <w:sz w:val="24"/>
          <w:szCs w:val="24"/>
        </w:rPr>
        <w:t xml:space="preserve">relevant </w:t>
      </w:r>
      <w:r>
        <w:rPr>
          <w:rFonts w:ascii="Times New Roman" w:hAnsi="Times New Roman" w:cs="Times New Roman"/>
          <w:sz w:val="24"/>
          <w:szCs w:val="24"/>
        </w:rPr>
        <w:t>FFA activity w</w:t>
      </w:r>
      <w:r w:rsidR="001F4C40">
        <w:rPr>
          <w:rFonts w:ascii="Times New Roman" w:hAnsi="Times New Roman" w:cs="Times New Roman"/>
          <w:sz w:val="24"/>
          <w:szCs w:val="24"/>
        </w:rPr>
        <w:t>as</w:t>
      </w:r>
      <w:r w:rsidR="00B92B94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095F21">
        <w:rPr>
          <w:rFonts w:ascii="Times New Roman" w:hAnsi="Times New Roman" w:cs="Times New Roman"/>
          <w:sz w:val="24"/>
          <w:szCs w:val="24"/>
        </w:rPr>
        <w:t>ssist in organizing the local FFA test plot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=2.07).</w:t>
      </w:r>
    </w:p>
    <w:p w:rsidR="00C42239" w:rsidRPr="00C42239" w:rsidRDefault="00C42239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F21" w:rsidRPr="00095F21" w:rsidRDefault="00095F21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095F21">
        <w:rPr>
          <w:rFonts w:ascii="Times New Roman" w:hAnsi="Times New Roman" w:cs="Times New Roman"/>
          <w:color w:val="111111"/>
          <w:sz w:val="24"/>
          <w:szCs w:val="24"/>
        </w:rPr>
        <w:t xml:space="preserve">Developing good </w:t>
      </w: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>school/community relations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>provide visibility of an agricultural education program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. The most </w:t>
      </w:r>
      <w:r w:rsidR="00C13FE0">
        <w:rPr>
          <w:rFonts w:ascii="Times New Roman" w:hAnsi="Times New Roman" w:cs="Times New Roman"/>
          <w:color w:val="111111"/>
          <w:sz w:val="24"/>
          <w:szCs w:val="24"/>
        </w:rPr>
        <w:t xml:space="preserve">relevant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school-community relations </w:t>
      </w:r>
      <w:r w:rsidR="00F94CE6">
        <w:rPr>
          <w:rFonts w:ascii="Times New Roman" w:hAnsi="Times New Roman" w:cs="Times New Roman"/>
          <w:color w:val="111111"/>
          <w:sz w:val="24"/>
          <w:szCs w:val="24"/>
        </w:rPr>
        <w:t>activity was to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1F4C40">
        <w:rPr>
          <w:rFonts w:ascii="Times New Roman" w:hAnsi="Times New Roman" w:cs="Times New Roman"/>
          <w:sz w:val="24"/>
          <w:szCs w:val="24"/>
        </w:rPr>
        <w:t>p</w:t>
      </w:r>
      <w:r w:rsidRPr="00095F21">
        <w:rPr>
          <w:rFonts w:ascii="Times New Roman" w:hAnsi="Times New Roman" w:cs="Times New Roman"/>
          <w:sz w:val="24"/>
          <w:szCs w:val="24"/>
        </w:rPr>
        <w:t>articipate in parent-teacher and/or IEP conference</w:t>
      </w:r>
      <w:r>
        <w:rPr>
          <w:rFonts w:ascii="Times New Roman" w:hAnsi="Times New Roman" w:cs="Times New Roman"/>
          <w:sz w:val="24"/>
          <w:szCs w:val="24"/>
        </w:rPr>
        <w:t>s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=2.91)</w:t>
      </w:r>
      <w:r>
        <w:rPr>
          <w:rFonts w:ascii="Times New Roman" w:hAnsi="Times New Roman" w:cs="Times New Roman"/>
          <w:sz w:val="24"/>
          <w:szCs w:val="24"/>
        </w:rPr>
        <w:t xml:space="preserve">. The least relevant school-community relations </w:t>
      </w:r>
      <w:r w:rsidR="00C13FE0">
        <w:rPr>
          <w:rFonts w:ascii="Times New Roman" w:hAnsi="Times New Roman" w:cs="Times New Roman"/>
          <w:sz w:val="24"/>
          <w:szCs w:val="24"/>
        </w:rPr>
        <w:t xml:space="preserve">activity </w:t>
      </w:r>
      <w:r>
        <w:rPr>
          <w:rFonts w:ascii="Times New Roman" w:hAnsi="Times New Roman" w:cs="Times New Roman"/>
          <w:sz w:val="24"/>
          <w:szCs w:val="24"/>
        </w:rPr>
        <w:t xml:space="preserve">was </w:t>
      </w:r>
      <w:r w:rsidR="00B92B94">
        <w:rPr>
          <w:rFonts w:ascii="Times New Roman" w:hAnsi="Times New Roman" w:cs="Times New Roman"/>
          <w:sz w:val="24"/>
          <w:szCs w:val="24"/>
        </w:rPr>
        <w:t xml:space="preserve">to </w:t>
      </w:r>
      <w:r w:rsidR="00C13FE0">
        <w:rPr>
          <w:rFonts w:ascii="Times New Roman" w:hAnsi="Times New Roman" w:cs="Times New Roman"/>
          <w:sz w:val="24"/>
          <w:szCs w:val="24"/>
        </w:rPr>
        <w:t>exchange</w:t>
      </w:r>
      <w:r w:rsidRPr="00095F21">
        <w:rPr>
          <w:rFonts w:ascii="Times New Roman" w:hAnsi="Times New Roman" w:cs="Times New Roman"/>
          <w:sz w:val="24"/>
          <w:szCs w:val="24"/>
        </w:rPr>
        <w:t xml:space="preserve"> responsibilities with a student teacher in another school for one day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=1.98)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5F21" w:rsidRPr="00C42239" w:rsidRDefault="00095F21" w:rsidP="006767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F21" w:rsidRDefault="00095F21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5F21">
        <w:rPr>
          <w:rFonts w:ascii="Times New Roman" w:hAnsi="Times New Roman" w:cs="Times New Roman"/>
          <w:color w:val="111111"/>
          <w:sz w:val="24"/>
          <w:szCs w:val="24"/>
        </w:rPr>
        <w:t xml:space="preserve">Providing education for </w:t>
      </w: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>adult learners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 xml:space="preserve"> is a way to promote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095F21">
        <w:rPr>
          <w:rFonts w:ascii="Times New Roman" w:hAnsi="Times New Roman" w:cs="Times New Roman"/>
          <w:color w:val="111111"/>
          <w:sz w:val="24"/>
          <w:szCs w:val="24"/>
        </w:rPr>
        <w:t>agricultural education beyond the classroom.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The most</w:t>
      </w:r>
      <w:r w:rsidR="00670B8B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relevant adult education </w:t>
      </w:r>
      <w:r w:rsidR="00F94CE6">
        <w:rPr>
          <w:rFonts w:ascii="Times New Roman" w:hAnsi="Times New Roman" w:cs="Times New Roman"/>
          <w:color w:val="111111"/>
          <w:sz w:val="24"/>
          <w:szCs w:val="24"/>
        </w:rPr>
        <w:t>activities were to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l</w:t>
      </w:r>
      <w:r w:rsidRPr="00095F21">
        <w:rPr>
          <w:rFonts w:ascii="Times New Roman" w:hAnsi="Times New Roman" w:cs="Times New Roman"/>
          <w:sz w:val="24"/>
          <w:szCs w:val="24"/>
        </w:rPr>
        <w:t>ist procedures used by the cooperating teacher in planning, conducting, and evaluating adult education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=2.11)</w:t>
      </w:r>
      <w:r>
        <w:rPr>
          <w:rFonts w:ascii="Times New Roman" w:hAnsi="Times New Roman" w:cs="Times New Roman"/>
          <w:sz w:val="24"/>
          <w:szCs w:val="24"/>
        </w:rPr>
        <w:t xml:space="preserve"> and p</w:t>
      </w:r>
      <w:r w:rsidRPr="00095F21">
        <w:rPr>
          <w:rFonts w:ascii="Times New Roman" w:hAnsi="Times New Roman" w:cs="Times New Roman"/>
          <w:sz w:val="24"/>
          <w:szCs w:val="24"/>
        </w:rPr>
        <w:t>articipate in adult education activities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=2.11)</w:t>
      </w:r>
      <w:r w:rsidRPr="00095F2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The least relevant </w:t>
      </w:r>
      <w:r w:rsidR="00F94CE6">
        <w:rPr>
          <w:rFonts w:ascii="Times New Roman" w:hAnsi="Times New Roman" w:cs="Times New Roman"/>
          <w:sz w:val="24"/>
          <w:szCs w:val="24"/>
        </w:rPr>
        <w:t xml:space="preserve">activity </w:t>
      </w:r>
      <w:r>
        <w:rPr>
          <w:rFonts w:ascii="Times New Roman" w:hAnsi="Times New Roman" w:cs="Times New Roman"/>
          <w:sz w:val="24"/>
          <w:szCs w:val="24"/>
        </w:rPr>
        <w:t xml:space="preserve">in adult education was </w:t>
      </w:r>
      <w:r w:rsidR="00B92B94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95F21">
        <w:rPr>
          <w:rFonts w:ascii="Times New Roman" w:hAnsi="Times New Roman" w:cs="Times New Roman"/>
          <w:sz w:val="24"/>
          <w:szCs w:val="24"/>
        </w:rPr>
        <w:t>eet with an advisory committee to plan adult education activities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=2.06)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5F21" w:rsidRPr="00095F21" w:rsidRDefault="00095F21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2239" w:rsidRDefault="006767B0" w:rsidP="00670B8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767B0">
        <w:rPr>
          <w:rFonts w:ascii="Times New Roman" w:hAnsi="Times New Roman" w:cs="Times New Roman"/>
          <w:color w:val="111111"/>
          <w:sz w:val="24"/>
          <w:szCs w:val="24"/>
        </w:rPr>
        <w:t xml:space="preserve">Becoming involved in the </w:t>
      </w:r>
      <w:r w:rsidRPr="00992EE1">
        <w:rPr>
          <w:rFonts w:ascii="Times New Roman" w:hAnsi="Times New Roman" w:cs="Times New Roman"/>
          <w:i/>
          <w:color w:val="111111"/>
          <w:sz w:val="24"/>
          <w:szCs w:val="24"/>
        </w:rPr>
        <w:t>teaching profession</w:t>
      </w:r>
      <w:r w:rsidRPr="006767B0">
        <w:rPr>
          <w:rFonts w:ascii="Times New Roman" w:hAnsi="Times New Roman" w:cs="Times New Roman"/>
          <w:color w:val="111111"/>
          <w:sz w:val="24"/>
          <w:szCs w:val="24"/>
        </w:rPr>
        <w:t xml:space="preserve"> provides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6767B0">
        <w:rPr>
          <w:rFonts w:ascii="Times New Roman" w:hAnsi="Times New Roman" w:cs="Times New Roman"/>
          <w:color w:val="111111"/>
          <w:sz w:val="24"/>
          <w:szCs w:val="24"/>
        </w:rPr>
        <w:t>many opportunities. Activities in the teaching profession vary greatly from being part of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6767B0">
        <w:rPr>
          <w:rFonts w:ascii="Times New Roman" w:hAnsi="Times New Roman" w:cs="Times New Roman"/>
          <w:color w:val="111111"/>
          <w:sz w:val="24"/>
          <w:szCs w:val="24"/>
        </w:rPr>
        <w:t>organizations to excelling at teaching in the classroom.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The most relevant </w:t>
      </w:r>
      <w:r w:rsidR="00097259">
        <w:rPr>
          <w:rFonts w:ascii="Times New Roman" w:hAnsi="Times New Roman" w:cs="Times New Roman"/>
          <w:color w:val="111111"/>
          <w:sz w:val="24"/>
          <w:szCs w:val="24"/>
        </w:rPr>
        <w:t xml:space="preserve">activity </w:t>
      </w:r>
      <w:r>
        <w:rPr>
          <w:rFonts w:ascii="Times New Roman" w:hAnsi="Times New Roman" w:cs="Times New Roman"/>
          <w:color w:val="111111"/>
          <w:sz w:val="24"/>
          <w:szCs w:val="24"/>
        </w:rPr>
        <w:t>in the tea</w:t>
      </w:r>
      <w:r w:rsidR="001F4C40">
        <w:rPr>
          <w:rFonts w:ascii="Times New Roman" w:hAnsi="Times New Roman" w:cs="Times New Roman"/>
          <w:color w:val="111111"/>
          <w:sz w:val="24"/>
          <w:szCs w:val="24"/>
        </w:rPr>
        <w:t xml:space="preserve">ching profession </w:t>
      </w:r>
      <w:r w:rsidR="00C13FE0">
        <w:rPr>
          <w:rFonts w:ascii="Times New Roman" w:hAnsi="Times New Roman" w:cs="Times New Roman"/>
          <w:color w:val="111111"/>
          <w:sz w:val="24"/>
          <w:szCs w:val="24"/>
        </w:rPr>
        <w:t xml:space="preserve">construct </w:t>
      </w:r>
      <w:r w:rsidR="001F4C40">
        <w:rPr>
          <w:rFonts w:ascii="Times New Roman" w:hAnsi="Times New Roman" w:cs="Times New Roman"/>
          <w:color w:val="111111"/>
          <w:sz w:val="24"/>
          <w:szCs w:val="24"/>
        </w:rPr>
        <w:t>was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097259">
        <w:rPr>
          <w:rFonts w:ascii="Times New Roman" w:hAnsi="Times New Roman" w:cs="Times New Roman"/>
          <w:color w:val="111111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6767B0">
        <w:rPr>
          <w:rFonts w:ascii="Times New Roman" w:hAnsi="Times New Roman" w:cs="Times New Roman"/>
          <w:sz w:val="24"/>
          <w:szCs w:val="24"/>
        </w:rPr>
        <w:t>iscuss with the cooperating teacher the appropriate balance between personal and professional responsibilities</w:t>
      </w:r>
      <w:r w:rsidR="001F4C40">
        <w:rPr>
          <w:rFonts w:ascii="Times New Roman" w:hAnsi="Times New Roman" w:cs="Times New Roman"/>
          <w:sz w:val="24"/>
          <w:szCs w:val="24"/>
        </w:rPr>
        <w:t xml:space="preserve"> (</w:t>
      </w:r>
      <w:r w:rsidR="004E045C" w:rsidRPr="004E045C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=2.75)</w:t>
      </w:r>
      <w:r>
        <w:rPr>
          <w:rFonts w:ascii="Times New Roman" w:hAnsi="Times New Roman" w:cs="Times New Roman"/>
          <w:sz w:val="24"/>
          <w:szCs w:val="24"/>
        </w:rPr>
        <w:t>.</w:t>
      </w:r>
      <w:r w:rsidR="001F4C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least relevant </w:t>
      </w:r>
      <w:r w:rsidR="00097259">
        <w:rPr>
          <w:rFonts w:ascii="Times New Roman" w:hAnsi="Times New Roman" w:cs="Times New Roman"/>
          <w:sz w:val="24"/>
          <w:szCs w:val="24"/>
        </w:rPr>
        <w:t xml:space="preserve">activity </w:t>
      </w:r>
      <w:r w:rsidR="001267C3">
        <w:rPr>
          <w:rFonts w:ascii="Times New Roman" w:hAnsi="Times New Roman" w:cs="Times New Roman"/>
          <w:sz w:val="24"/>
          <w:szCs w:val="24"/>
        </w:rPr>
        <w:t>was</w:t>
      </w:r>
      <w:r w:rsidR="00097259">
        <w:rPr>
          <w:rFonts w:ascii="Times New Roman" w:hAnsi="Times New Roman" w:cs="Times New Roman"/>
          <w:sz w:val="24"/>
          <w:szCs w:val="24"/>
        </w:rPr>
        <w:t xml:space="preserve"> to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6767B0">
        <w:rPr>
          <w:rFonts w:ascii="Times New Roman" w:hAnsi="Times New Roman" w:cs="Times New Roman"/>
          <w:sz w:val="24"/>
          <w:szCs w:val="24"/>
        </w:rPr>
        <w:t xml:space="preserve">erve on a faculty/staff committee </w:t>
      </w:r>
      <w:r w:rsidR="001F4C40">
        <w:rPr>
          <w:rFonts w:ascii="Times New Roman" w:hAnsi="Times New Roman" w:cs="Times New Roman"/>
          <w:sz w:val="24"/>
          <w:szCs w:val="24"/>
        </w:rPr>
        <w:t>(</w:t>
      </w:r>
      <w:r w:rsidR="001F4C40" w:rsidRPr="00992EE1">
        <w:rPr>
          <w:rFonts w:ascii="Times New Roman" w:hAnsi="Times New Roman" w:cs="Times New Roman"/>
          <w:i/>
          <w:sz w:val="24"/>
          <w:szCs w:val="24"/>
        </w:rPr>
        <w:t>M</w:t>
      </w:r>
      <w:r w:rsidR="001F4C40">
        <w:rPr>
          <w:rFonts w:ascii="Times New Roman" w:hAnsi="Times New Roman" w:cs="Times New Roman"/>
          <w:sz w:val="24"/>
          <w:szCs w:val="24"/>
        </w:rPr>
        <w:t>=1.98)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67B0" w:rsidRPr="006767B0" w:rsidRDefault="006767B0" w:rsidP="006767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C52" w:rsidRDefault="005E1879" w:rsidP="006767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7B0">
        <w:rPr>
          <w:rFonts w:ascii="Times New Roman" w:hAnsi="Times New Roman" w:cs="Times New Roman"/>
          <w:b/>
          <w:sz w:val="24"/>
          <w:szCs w:val="24"/>
        </w:rPr>
        <w:t>Conclusions</w:t>
      </w:r>
      <w:r w:rsidR="0068241B" w:rsidRPr="006767B0">
        <w:rPr>
          <w:rFonts w:ascii="Times New Roman" w:hAnsi="Times New Roman" w:cs="Times New Roman"/>
          <w:b/>
          <w:sz w:val="24"/>
          <w:szCs w:val="24"/>
        </w:rPr>
        <w:t>/</w:t>
      </w:r>
      <w:r w:rsidRPr="006767B0">
        <w:rPr>
          <w:rFonts w:ascii="Times New Roman" w:hAnsi="Times New Roman" w:cs="Times New Roman"/>
          <w:b/>
          <w:sz w:val="24"/>
          <w:szCs w:val="24"/>
        </w:rPr>
        <w:t>Implications/Recommendations</w:t>
      </w:r>
    </w:p>
    <w:p w:rsidR="00992EE1" w:rsidRDefault="001267C3" w:rsidP="00126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findings of this study shed some light on </w:t>
      </w:r>
      <w:r w:rsidR="00E75BAD">
        <w:rPr>
          <w:rFonts w:ascii="Times New Roman" w:hAnsi="Times New Roman" w:cs="Times New Roman"/>
          <w:sz w:val="24"/>
          <w:szCs w:val="24"/>
        </w:rPr>
        <w:t>student teach</w:t>
      </w:r>
      <w:r w:rsidR="00670B8B">
        <w:rPr>
          <w:rFonts w:ascii="Times New Roman" w:hAnsi="Times New Roman" w:cs="Times New Roman"/>
          <w:sz w:val="24"/>
          <w:szCs w:val="24"/>
        </w:rPr>
        <w:t>er</w:t>
      </w:r>
      <w:r w:rsidR="00E75BAD">
        <w:rPr>
          <w:rFonts w:ascii="Times New Roman" w:hAnsi="Times New Roman" w:cs="Times New Roman"/>
          <w:sz w:val="24"/>
          <w:szCs w:val="24"/>
        </w:rPr>
        <w:t xml:space="preserve"> perspective of </w:t>
      </w:r>
      <w:r w:rsidR="00670B8B">
        <w:rPr>
          <w:rFonts w:ascii="Times New Roman" w:hAnsi="Times New Roman" w:cs="Times New Roman"/>
          <w:sz w:val="24"/>
          <w:szCs w:val="24"/>
        </w:rPr>
        <w:t>the relevance of the student teaching activities and skills</w:t>
      </w:r>
      <w:r w:rsidR="00E75BAD">
        <w:rPr>
          <w:rFonts w:ascii="Times New Roman" w:hAnsi="Times New Roman" w:cs="Times New Roman"/>
          <w:sz w:val="24"/>
          <w:szCs w:val="24"/>
        </w:rPr>
        <w:t>.</w:t>
      </w:r>
      <w:r w:rsidR="00397487" w:rsidRPr="00397487">
        <w:rPr>
          <w:rFonts w:ascii="Times New Roman" w:hAnsi="Times New Roman" w:cs="Times New Roman"/>
          <w:sz w:val="24"/>
          <w:szCs w:val="24"/>
        </w:rPr>
        <w:t xml:space="preserve"> </w:t>
      </w:r>
      <w:r w:rsidR="00397487">
        <w:rPr>
          <w:rFonts w:ascii="Times New Roman" w:hAnsi="Times New Roman" w:cs="Times New Roman"/>
          <w:sz w:val="24"/>
          <w:szCs w:val="24"/>
        </w:rPr>
        <w:t>When analyzing the seven constructs, student teachers indicated the construct of most importance during student teaching was planning instruction. The least important construct during student teaching was adult education</w:t>
      </w:r>
      <w:r w:rsidR="00992E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2EE1" w:rsidRDefault="00992EE1" w:rsidP="001267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3397" w:rsidRDefault="00670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results identify the activities and skills that student teachers believe are most relevant.  These results </w:t>
      </w:r>
      <w:r w:rsidR="00C13FE0"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be compared to the literature to determine the actual relevancy of the skill set.  Those skills deemed not relevant</w:t>
      </w:r>
      <w:r w:rsidR="00B92B94">
        <w:rPr>
          <w:rFonts w:ascii="Times New Roman" w:hAnsi="Times New Roman" w:cs="Times New Roman"/>
          <w:sz w:val="24"/>
          <w:szCs w:val="24"/>
        </w:rPr>
        <w:t xml:space="preserve"> should be no longer required. T</w:t>
      </w:r>
      <w:r>
        <w:rPr>
          <w:rFonts w:ascii="Times New Roman" w:hAnsi="Times New Roman" w:cs="Times New Roman"/>
          <w:sz w:val="24"/>
          <w:szCs w:val="24"/>
        </w:rPr>
        <w:t xml:space="preserve">hose </w:t>
      </w:r>
      <w:r w:rsidR="00B92B94">
        <w:rPr>
          <w:rFonts w:ascii="Times New Roman" w:hAnsi="Times New Roman" w:cs="Times New Roman"/>
          <w:sz w:val="24"/>
          <w:szCs w:val="24"/>
        </w:rPr>
        <w:t xml:space="preserve">skills </w:t>
      </w:r>
      <w:r>
        <w:rPr>
          <w:rFonts w:ascii="Times New Roman" w:hAnsi="Times New Roman" w:cs="Times New Roman"/>
          <w:sz w:val="24"/>
          <w:szCs w:val="24"/>
        </w:rPr>
        <w:t xml:space="preserve">that are relevant </w:t>
      </w:r>
      <w:r w:rsidR="008C11AF">
        <w:rPr>
          <w:rFonts w:ascii="Times New Roman" w:hAnsi="Times New Roman" w:cs="Times New Roman"/>
          <w:sz w:val="24"/>
          <w:szCs w:val="24"/>
        </w:rPr>
        <w:t xml:space="preserve">in the literature </w:t>
      </w:r>
      <w:r>
        <w:rPr>
          <w:rFonts w:ascii="Times New Roman" w:hAnsi="Times New Roman" w:cs="Times New Roman"/>
          <w:sz w:val="24"/>
          <w:szCs w:val="24"/>
        </w:rPr>
        <w:t xml:space="preserve">should be included and stakeholders should be educated in the value and rationale for </w:t>
      </w:r>
      <w:r w:rsidR="00397487">
        <w:rPr>
          <w:rFonts w:ascii="Times New Roman" w:hAnsi="Times New Roman" w:cs="Times New Roman"/>
          <w:sz w:val="24"/>
          <w:szCs w:val="24"/>
        </w:rPr>
        <w:t xml:space="preserve">the relevancy.  </w:t>
      </w:r>
      <w:r w:rsidR="001267C3">
        <w:rPr>
          <w:rFonts w:ascii="Times New Roman" w:hAnsi="Times New Roman" w:cs="Times New Roman"/>
          <w:sz w:val="24"/>
          <w:szCs w:val="24"/>
        </w:rPr>
        <w:t xml:space="preserve">This study has implications for teacher education programs planning to evaluate their current programs or preparing to revamp their </w:t>
      </w:r>
      <w:r w:rsidR="00CE780A">
        <w:rPr>
          <w:rFonts w:ascii="Times New Roman" w:hAnsi="Times New Roman" w:cs="Times New Roman"/>
          <w:sz w:val="24"/>
          <w:szCs w:val="24"/>
        </w:rPr>
        <w:t>student teaching experience</w:t>
      </w:r>
      <w:r w:rsidR="001267C3">
        <w:rPr>
          <w:rFonts w:ascii="Times New Roman" w:hAnsi="Times New Roman" w:cs="Times New Roman"/>
          <w:sz w:val="24"/>
          <w:szCs w:val="24"/>
        </w:rPr>
        <w:t>. The results from this</w:t>
      </w:r>
      <w:r w:rsidR="00992EE1">
        <w:rPr>
          <w:rFonts w:ascii="Times New Roman" w:hAnsi="Times New Roman" w:cs="Times New Roman"/>
          <w:sz w:val="24"/>
          <w:szCs w:val="24"/>
        </w:rPr>
        <w:t xml:space="preserve"> </w:t>
      </w:r>
      <w:r w:rsidR="001267C3">
        <w:rPr>
          <w:rFonts w:ascii="Times New Roman" w:hAnsi="Times New Roman" w:cs="Times New Roman"/>
          <w:sz w:val="24"/>
          <w:szCs w:val="24"/>
        </w:rPr>
        <w:t xml:space="preserve">study can be used as </w:t>
      </w:r>
      <w:r w:rsidR="00DA0752">
        <w:rPr>
          <w:rFonts w:ascii="Times New Roman" w:hAnsi="Times New Roman" w:cs="Times New Roman"/>
          <w:sz w:val="24"/>
          <w:szCs w:val="24"/>
        </w:rPr>
        <w:t xml:space="preserve">a benchmark </w:t>
      </w:r>
      <w:r w:rsidR="001267C3">
        <w:rPr>
          <w:rFonts w:ascii="Times New Roman" w:hAnsi="Times New Roman" w:cs="Times New Roman"/>
          <w:sz w:val="24"/>
          <w:szCs w:val="24"/>
        </w:rPr>
        <w:t xml:space="preserve">for </w:t>
      </w:r>
      <w:r w:rsidR="00CE780A">
        <w:rPr>
          <w:rFonts w:ascii="Times New Roman" w:hAnsi="Times New Roman" w:cs="Times New Roman"/>
          <w:sz w:val="24"/>
          <w:szCs w:val="24"/>
        </w:rPr>
        <w:t>agricultural</w:t>
      </w:r>
      <w:r w:rsidR="001267C3">
        <w:rPr>
          <w:rFonts w:ascii="Times New Roman" w:hAnsi="Times New Roman" w:cs="Times New Roman"/>
          <w:sz w:val="24"/>
          <w:szCs w:val="24"/>
        </w:rPr>
        <w:t xml:space="preserve"> education programs across the country. </w:t>
      </w:r>
    </w:p>
    <w:p w:rsidR="008C11AF" w:rsidRDefault="008C11AF">
      <w:pPr>
        <w:rPr>
          <w:rFonts w:ascii="Times New Roman" w:hAnsi="Times New Roman" w:cs="Times New Roman"/>
          <w:sz w:val="24"/>
          <w:szCs w:val="24"/>
        </w:rPr>
      </w:pPr>
    </w:p>
    <w:p w:rsidR="00992EE1" w:rsidRDefault="008348B6" w:rsidP="00C13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8241B">
        <w:rPr>
          <w:rFonts w:ascii="Times New Roman" w:hAnsi="Times New Roman" w:cs="Times New Roman"/>
          <w:b/>
          <w:sz w:val="24"/>
          <w:szCs w:val="24"/>
        </w:rPr>
        <w:t>Reference</w:t>
      </w:r>
      <w:r w:rsidR="00C13FE0">
        <w:rPr>
          <w:rFonts w:ascii="Times New Roman" w:hAnsi="Times New Roman" w:cs="Times New Roman"/>
          <w:b/>
          <w:sz w:val="24"/>
          <w:szCs w:val="24"/>
        </w:rPr>
        <w:t>s</w:t>
      </w:r>
    </w:p>
    <w:p w:rsidR="007A3397" w:rsidRPr="00D9067D" w:rsidRDefault="001B2DF8">
      <w:pPr>
        <w:ind w:left="720" w:hanging="720"/>
        <w:rPr>
          <w:rStyle w:val="A9"/>
          <w:rFonts w:ascii="Times New Roman" w:hAnsi="Times New Roman" w:cs="Times New Roman"/>
          <w:b/>
          <w:color w:val="auto"/>
          <w:sz w:val="24"/>
          <w:szCs w:val="24"/>
        </w:rPr>
      </w:pPr>
      <w:r w:rsidRPr="00D9067D">
        <w:rPr>
          <w:rStyle w:val="A9"/>
          <w:rFonts w:ascii="Times New Roman" w:hAnsi="Times New Roman" w:cs="Times New Roman"/>
          <w:sz w:val="24"/>
          <w:szCs w:val="24"/>
        </w:rPr>
        <w:t>Doerfert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,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D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. 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>L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.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(Ed.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)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(2011) </w:t>
      </w:r>
      <w:r w:rsidRPr="00D9067D">
        <w:rPr>
          <w:rStyle w:val="A9"/>
          <w:rFonts w:ascii="Times New Roman" w:hAnsi="Times New Roman" w:cs="Times New Roman"/>
          <w:iCs/>
          <w:sz w:val="24"/>
          <w:szCs w:val="24"/>
        </w:rPr>
        <w:t>National research agenda</w:t>
      </w:r>
      <w:r w:rsidR="00743C52" w:rsidRPr="00D9067D">
        <w:rPr>
          <w:rStyle w:val="A9"/>
          <w:rFonts w:ascii="Times New Roman" w:hAnsi="Times New Roman" w:cs="Times New Roman"/>
          <w:iCs/>
          <w:sz w:val="24"/>
          <w:szCs w:val="24"/>
        </w:rPr>
        <w:t>:</w:t>
      </w:r>
      <w:r w:rsidRPr="00D9067D">
        <w:rPr>
          <w:rStyle w:val="A9"/>
          <w:rFonts w:ascii="Times New Roman" w:hAnsi="Times New Roman" w:cs="Times New Roman"/>
          <w:iCs/>
          <w:sz w:val="24"/>
          <w:szCs w:val="24"/>
        </w:rPr>
        <w:t xml:space="preserve"> America Association for Agricultural </w:t>
      </w:r>
      <w:r w:rsidR="00743C52" w:rsidRPr="00D9067D">
        <w:rPr>
          <w:rStyle w:val="A9"/>
          <w:rFonts w:ascii="Times New Roman" w:hAnsi="Times New Roman" w:cs="Times New Roman"/>
          <w:iCs/>
          <w:sz w:val="24"/>
          <w:szCs w:val="24"/>
        </w:rPr>
        <w:t>Education’s</w:t>
      </w:r>
      <w:r w:rsidRPr="00D9067D">
        <w:rPr>
          <w:rStyle w:val="A9"/>
          <w:rFonts w:ascii="Times New Roman" w:hAnsi="Times New Roman" w:cs="Times New Roman"/>
          <w:iCs/>
          <w:sz w:val="24"/>
          <w:szCs w:val="24"/>
        </w:rPr>
        <w:t xml:space="preserve"> research priority areas for</w:t>
      </w:r>
      <w:r w:rsidR="00743C52" w:rsidRPr="00D9067D">
        <w:rPr>
          <w:rStyle w:val="A9"/>
          <w:rFonts w:ascii="Times New Roman" w:hAnsi="Times New Roman" w:cs="Times New Roman"/>
          <w:iCs/>
          <w:sz w:val="24"/>
          <w:szCs w:val="24"/>
        </w:rPr>
        <w:t xml:space="preserve"> 2011-2015.</w:t>
      </w:r>
      <w:r w:rsidRPr="00D9067D">
        <w:rPr>
          <w:rStyle w:val="A9"/>
          <w:rFonts w:ascii="Times New Roman" w:hAnsi="Times New Roman" w:cs="Times New Roman"/>
          <w:iCs/>
          <w:sz w:val="24"/>
          <w:szCs w:val="24"/>
        </w:rPr>
        <w:t xml:space="preserve"> 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Lubbock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,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TX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: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Texas Tec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h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University</w:t>
      </w:r>
      <w:r w:rsidR="00743C52" w:rsidRPr="00D9067D">
        <w:rPr>
          <w:rStyle w:val="A9"/>
          <w:rFonts w:ascii="Times New Roman" w:hAnsi="Times New Roman" w:cs="Times New Roman"/>
          <w:sz w:val="24"/>
          <w:szCs w:val="24"/>
        </w:rPr>
        <w:t>,</w:t>
      </w:r>
      <w:r w:rsidRPr="00D9067D">
        <w:rPr>
          <w:rStyle w:val="A9"/>
          <w:rFonts w:ascii="Times New Roman" w:hAnsi="Times New Roman" w:cs="Times New Roman"/>
          <w:sz w:val="24"/>
          <w:szCs w:val="24"/>
        </w:rPr>
        <w:t xml:space="preserve"> Department of Agricultural Education and Communications.</w:t>
      </w:r>
    </w:p>
    <w:p w:rsid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43C52">
        <w:rPr>
          <w:rFonts w:ascii="Times New Roman" w:hAnsi="Times New Roman" w:cs="Times New Roman"/>
          <w:iCs/>
          <w:sz w:val="24"/>
          <w:szCs w:val="24"/>
        </w:rPr>
        <w:t xml:space="preserve">Edgar, </w:t>
      </w:r>
      <w:r>
        <w:rPr>
          <w:rFonts w:ascii="Times New Roman" w:hAnsi="Times New Roman" w:cs="Times New Roman"/>
          <w:iCs/>
          <w:sz w:val="24"/>
          <w:szCs w:val="24"/>
        </w:rPr>
        <w:t xml:space="preserve">D. W., Roberts, T. G., Murphy, T. H. (2011).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Exploring relationships between teaching efficiency and student teacher-cooperating teacher relationships.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Journal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Agricultural Education, 52</w:t>
      </w:r>
      <w:r>
        <w:rPr>
          <w:rFonts w:ascii="Times New Roman" w:hAnsi="Times New Roman" w:cs="Times New Roman"/>
          <w:sz w:val="24"/>
          <w:szCs w:val="24"/>
        </w:rPr>
        <w:t xml:space="preserve">(1), 9-18.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E7496">
        <w:rPr>
          <w:rFonts w:ascii="Times New Roman" w:hAnsi="Times New Roman" w:cs="Times New Roman"/>
          <w:sz w:val="24"/>
          <w:szCs w:val="24"/>
        </w:rPr>
        <w:t>10.5032/jae.2009.01033</w:t>
      </w:r>
    </w:p>
    <w:p w:rsid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Edwards, M. C., &amp; Briers, G. E. (2001).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Cooperating teachers’ perceptions of important elements of the student teaching experience: a focus group approach with quantitative follow-up. </w:t>
      </w:r>
      <w:r>
        <w:rPr>
          <w:rFonts w:ascii="Times New Roman" w:hAnsi="Times New Roman" w:cs="Times New Roman"/>
          <w:i/>
          <w:iCs/>
          <w:sz w:val="24"/>
          <w:szCs w:val="24"/>
        </w:rPr>
        <w:t>Journal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Agricultural Education, 42</w:t>
      </w:r>
      <w:r>
        <w:rPr>
          <w:rFonts w:ascii="Times New Roman" w:hAnsi="Times New Roman" w:cs="Times New Roman"/>
          <w:sz w:val="24"/>
          <w:szCs w:val="24"/>
        </w:rPr>
        <w:t xml:space="preserve">(3), 30-41.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E7496">
        <w:rPr>
          <w:rFonts w:ascii="Times New Roman" w:hAnsi="Times New Roman" w:cs="Times New Roman"/>
          <w:sz w:val="24"/>
          <w:szCs w:val="24"/>
        </w:rPr>
        <w:t>10.5032/jae.2001.03030</w:t>
      </w:r>
    </w:p>
    <w:p w:rsidR="009E7496" w:rsidRP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Style w:val="A9"/>
          <w:rFonts w:ascii="Times New Roman" w:hAnsi="Times New Roman" w:cs="Times New Roman"/>
          <w:color w:val="auto"/>
          <w:sz w:val="24"/>
          <w:szCs w:val="24"/>
        </w:rPr>
      </w:pPr>
    </w:p>
    <w:p w:rsid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Harlin</w:t>
      </w:r>
      <w:proofErr w:type="spellEnd"/>
      <w:r>
        <w:rPr>
          <w:rFonts w:ascii="Times New Roman" w:hAnsi="Times New Roman" w:cs="Times New Roman"/>
          <w:sz w:val="24"/>
          <w:szCs w:val="24"/>
        </w:rPr>
        <w:t>, J. F., Edwards, M. C., &amp; Briers, G. E. (2002).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 comparison of student teachers’ perception of important elements of student teaching experience before and after an 11-week field experience.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Journal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Agricultural Education, 43</w:t>
      </w:r>
      <w:r>
        <w:rPr>
          <w:rFonts w:ascii="Times New Roman" w:hAnsi="Times New Roman" w:cs="Times New Roman"/>
          <w:sz w:val="24"/>
          <w:szCs w:val="24"/>
        </w:rPr>
        <w:t xml:space="preserve">(3), 72-83.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9E7496">
        <w:rPr>
          <w:rFonts w:ascii="Times New Roman" w:hAnsi="Times New Roman" w:cs="Times New Roman"/>
          <w:sz w:val="24"/>
          <w:szCs w:val="24"/>
        </w:rPr>
        <w:t>10.5032/jae.2001.03030</w:t>
      </w:r>
    </w:p>
    <w:p w:rsidR="009E7496" w:rsidRDefault="009E7496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:rsidR="005E1879" w:rsidRDefault="00743C52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Kasperbauer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, H. J. &amp; Roberts, T. G. (2007).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4"/>
          <w:szCs w:val="24"/>
        </w:rPr>
        <w:t>Changes in student teacher perceptions of the student teacher-cooperating teacher relationship throughout the student teaching semester.</w:t>
      </w:r>
      <w:proofErr w:type="gram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Journal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Agricultural Education, 48</w:t>
      </w:r>
      <w:r>
        <w:rPr>
          <w:rFonts w:ascii="Times New Roman" w:hAnsi="Times New Roman" w:cs="Times New Roman"/>
          <w:sz w:val="24"/>
          <w:szCs w:val="24"/>
        </w:rPr>
        <w:t xml:space="preserve">(1), 31-41. </w:t>
      </w:r>
      <w:proofErr w:type="spellStart"/>
      <w:proofErr w:type="gramStart"/>
      <w:r w:rsidR="009E7496" w:rsidRPr="009E7496">
        <w:rPr>
          <w:rFonts w:ascii="Times New Roman" w:hAnsi="Times New Roman" w:cs="Times New Roman"/>
          <w:iCs/>
          <w:sz w:val="24"/>
          <w:szCs w:val="24"/>
        </w:rPr>
        <w:t>doi</w:t>
      </w:r>
      <w:proofErr w:type="spellEnd"/>
      <w:proofErr w:type="gramEnd"/>
      <w:r w:rsidR="009E7496" w:rsidRPr="009E7496">
        <w:rPr>
          <w:rFonts w:ascii="Times New Roman" w:hAnsi="Times New Roman" w:cs="Times New Roman"/>
          <w:iCs/>
          <w:sz w:val="24"/>
          <w:szCs w:val="24"/>
        </w:rPr>
        <w:t>: 10.5032/jae.2007.01031</w:t>
      </w:r>
    </w:p>
    <w:p w:rsidR="005E1879" w:rsidRDefault="005E1879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:rsidR="005E1879" w:rsidRDefault="005E1879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5E1879">
        <w:rPr>
          <w:rFonts w:ascii="Times New Roman" w:hAnsi="Times New Roman" w:cs="Times New Roman"/>
          <w:iCs/>
          <w:sz w:val="24"/>
          <w:szCs w:val="24"/>
        </w:rPr>
        <w:t>Kolb, D. A. (1984).</w:t>
      </w:r>
      <w:proofErr w:type="gramEnd"/>
      <w:r w:rsidRPr="005E187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5E1879">
        <w:rPr>
          <w:rFonts w:ascii="Times New Roman" w:hAnsi="Times New Roman" w:cs="Times New Roman"/>
          <w:iCs/>
          <w:sz w:val="24"/>
          <w:szCs w:val="24"/>
        </w:rPr>
        <w:t>Experiential learning.</w:t>
      </w:r>
      <w:proofErr w:type="gramEnd"/>
      <w:r w:rsidRPr="005E1879">
        <w:rPr>
          <w:rFonts w:ascii="Times New Roman" w:hAnsi="Times New Roman" w:cs="Times New Roman"/>
          <w:iCs/>
          <w:sz w:val="24"/>
          <w:szCs w:val="24"/>
        </w:rPr>
        <w:t xml:space="preserve"> Englewood Cliffs, NJ: Prentice–Hall.</w:t>
      </w:r>
    </w:p>
    <w:p w:rsidR="00227F20" w:rsidRDefault="00227F20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:rsidR="00227F20" w:rsidRDefault="00227F20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227F20">
        <w:rPr>
          <w:rFonts w:ascii="Times New Roman" w:hAnsi="Times New Roman" w:cs="Times New Roman"/>
          <w:iCs/>
          <w:sz w:val="24"/>
          <w:szCs w:val="24"/>
        </w:rPr>
        <w:t>McLean, R. C., &amp; Camp, W. G. (2000).</w:t>
      </w:r>
      <w:proofErr w:type="gramEnd"/>
      <w:r w:rsidRPr="00227F20">
        <w:rPr>
          <w:rFonts w:ascii="Times New Roman" w:hAnsi="Times New Roman" w:cs="Times New Roman"/>
          <w:iCs/>
          <w:sz w:val="24"/>
          <w:szCs w:val="24"/>
        </w:rPr>
        <w:t xml:space="preserve"> An examination of selected agricultural teacher education programs in the United States. Journal of Agricultural Education, 41(2), 25-35.</w:t>
      </w:r>
    </w:p>
    <w:p w:rsidR="009E7496" w:rsidRDefault="009E7496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:rsidR="009E7496" w:rsidRDefault="009E7496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Schumann, H. B. (1969, January). </w:t>
      </w:r>
      <w:proofErr w:type="gramStart"/>
      <w:r>
        <w:rPr>
          <w:rFonts w:ascii="TimesNewRoman" w:hAnsi="TimesNewRoman" w:cs="TimesNewRoman"/>
          <w:sz w:val="24"/>
          <w:szCs w:val="24"/>
        </w:rPr>
        <w:t>The cooperating teacher’s role in student teaching.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</w:t>
      </w:r>
      <w:proofErr w:type="gramStart"/>
      <w:r>
        <w:rPr>
          <w:rFonts w:ascii="TimesNewRoman,Italic" w:hAnsi="TimesNewRoman,Italic" w:cs="TimesNewRoman,Italic"/>
          <w:i/>
          <w:iCs/>
          <w:sz w:val="24"/>
          <w:szCs w:val="24"/>
        </w:rPr>
        <w:t>The Agricultural Education Magazine, 41</w:t>
      </w:r>
      <w:r>
        <w:rPr>
          <w:rFonts w:ascii="TimesNewRoman" w:hAnsi="TimesNewRoman" w:cs="TimesNewRoman"/>
          <w:sz w:val="24"/>
          <w:szCs w:val="24"/>
        </w:rPr>
        <w:t>(7), 156.</w:t>
      </w:r>
      <w:proofErr w:type="gramEnd"/>
    </w:p>
    <w:p w:rsidR="005E1879" w:rsidRDefault="005E1879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NewRoman" w:hAnsi="TimesNewRoman" w:cs="TimesNewRoman"/>
          <w:sz w:val="24"/>
          <w:szCs w:val="24"/>
        </w:rPr>
      </w:pPr>
    </w:p>
    <w:p w:rsidR="005E1879" w:rsidRPr="009E7496" w:rsidRDefault="005E1879" w:rsidP="009E7496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Smalley, S. W. &amp; Retallick, M. S. (2011). </w:t>
      </w:r>
      <w:r>
        <w:rPr>
          <w:rFonts w:ascii="Times New Roman" w:hAnsi="Times New Roman" w:cs="Times New Roman"/>
          <w:iCs/>
          <w:sz w:val="24"/>
          <w:szCs w:val="24"/>
        </w:rPr>
        <w:t xml:space="preserve">Purposes, activities, and documentation of early field experience in agricultural teacher education: A national Delphi study. </w:t>
      </w:r>
      <w:r>
        <w:rPr>
          <w:rFonts w:ascii="Times New Roman" w:hAnsi="Times New Roman" w:cs="Times New Roman"/>
          <w:i/>
          <w:iCs/>
          <w:sz w:val="24"/>
          <w:szCs w:val="24"/>
        </w:rPr>
        <w:t>Journal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 Agricultural Education, 52</w:t>
      </w:r>
      <w:r>
        <w:rPr>
          <w:rFonts w:ascii="Times New Roman" w:hAnsi="Times New Roman" w:cs="Times New Roman"/>
          <w:sz w:val="24"/>
          <w:szCs w:val="24"/>
        </w:rPr>
        <w:t xml:space="preserve">(3), 100-109. </w:t>
      </w:r>
      <w:proofErr w:type="spellStart"/>
      <w:proofErr w:type="gramStart"/>
      <w:r w:rsidRPr="009E7496">
        <w:rPr>
          <w:rFonts w:ascii="Times New Roman" w:hAnsi="Times New Roman" w:cs="Times New Roman"/>
          <w:iCs/>
          <w:sz w:val="24"/>
          <w:szCs w:val="24"/>
        </w:rPr>
        <w:t>doi</w:t>
      </w:r>
      <w:proofErr w:type="spellEnd"/>
      <w:proofErr w:type="gramEnd"/>
      <w:r w:rsidRPr="009E7496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Pr="005E1879">
        <w:rPr>
          <w:rFonts w:ascii="Times New Roman" w:hAnsi="Times New Roman" w:cs="Times New Roman"/>
          <w:iCs/>
          <w:sz w:val="24"/>
          <w:szCs w:val="24"/>
        </w:rPr>
        <w:t>10.5032/jae.2011.03100</w:t>
      </w:r>
    </w:p>
    <w:p w:rsidR="00743C52" w:rsidRPr="009E7496" w:rsidRDefault="00743C52" w:rsidP="00743C52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743C52" w:rsidRPr="009E7496" w:rsidSect="008C11AF"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66F" w:rsidRDefault="00E2766F" w:rsidP="008C11AF">
      <w:pPr>
        <w:spacing w:after="0" w:line="240" w:lineRule="auto"/>
      </w:pPr>
      <w:r>
        <w:separator/>
      </w:r>
    </w:p>
  </w:endnote>
  <w:endnote w:type="continuationSeparator" w:id="0">
    <w:p w:rsidR="00E2766F" w:rsidRDefault="00E2766F" w:rsidP="008C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fornian FB">
    <w:altName w:val="Californian FB"/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66F" w:rsidRDefault="00E2766F" w:rsidP="008C11AF">
      <w:pPr>
        <w:spacing w:after="0" w:line="240" w:lineRule="auto"/>
      </w:pPr>
      <w:r>
        <w:separator/>
      </w:r>
    </w:p>
  </w:footnote>
  <w:footnote w:type="continuationSeparator" w:id="0">
    <w:p w:rsidR="00E2766F" w:rsidRDefault="00E2766F" w:rsidP="008C11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45B"/>
    <w:rsid w:val="00095E95"/>
    <w:rsid w:val="00095F21"/>
    <w:rsid w:val="00097259"/>
    <w:rsid w:val="000D5E5A"/>
    <w:rsid w:val="001267C3"/>
    <w:rsid w:val="001B2DF8"/>
    <w:rsid w:val="001B77AB"/>
    <w:rsid w:val="001E4B71"/>
    <w:rsid w:val="001F4C40"/>
    <w:rsid w:val="00227F20"/>
    <w:rsid w:val="0033137D"/>
    <w:rsid w:val="003410C6"/>
    <w:rsid w:val="00364EAB"/>
    <w:rsid w:val="00397487"/>
    <w:rsid w:val="004024C7"/>
    <w:rsid w:val="004651E2"/>
    <w:rsid w:val="004D3C51"/>
    <w:rsid w:val="004E045C"/>
    <w:rsid w:val="005132F3"/>
    <w:rsid w:val="0053280A"/>
    <w:rsid w:val="0059610E"/>
    <w:rsid w:val="005C3B98"/>
    <w:rsid w:val="005E1879"/>
    <w:rsid w:val="005F1BBF"/>
    <w:rsid w:val="00670B8B"/>
    <w:rsid w:val="006767B0"/>
    <w:rsid w:val="0068241B"/>
    <w:rsid w:val="006B3D3D"/>
    <w:rsid w:val="006B4A8C"/>
    <w:rsid w:val="007309D4"/>
    <w:rsid w:val="00743C52"/>
    <w:rsid w:val="007A3397"/>
    <w:rsid w:val="007C754E"/>
    <w:rsid w:val="007D421A"/>
    <w:rsid w:val="007E639F"/>
    <w:rsid w:val="00804609"/>
    <w:rsid w:val="0081095C"/>
    <w:rsid w:val="00812F13"/>
    <w:rsid w:val="00813E85"/>
    <w:rsid w:val="008348B6"/>
    <w:rsid w:val="008A06C4"/>
    <w:rsid w:val="008C11AF"/>
    <w:rsid w:val="008C5612"/>
    <w:rsid w:val="00992EE1"/>
    <w:rsid w:val="009E7496"/>
    <w:rsid w:val="00A20C97"/>
    <w:rsid w:val="00A4354C"/>
    <w:rsid w:val="00AA5A21"/>
    <w:rsid w:val="00B92B94"/>
    <w:rsid w:val="00BA5CBD"/>
    <w:rsid w:val="00C13FE0"/>
    <w:rsid w:val="00C146F7"/>
    <w:rsid w:val="00C42239"/>
    <w:rsid w:val="00CE780A"/>
    <w:rsid w:val="00D2045B"/>
    <w:rsid w:val="00D32D71"/>
    <w:rsid w:val="00D9067D"/>
    <w:rsid w:val="00DA0752"/>
    <w:rsid w:val="00DE46FA"/>
    <w:rsid w:val="00E2766F"/>
    <w:rsid w:val="00E75BAD"/>
    <w:rsid w:val="00E94D9A"/>
    <w:rsid w:val="00E96472"/>
    <w:rsid w:val="00EF7D2B"/>
    <w:rsid w:val="00F7621C"/>
    <w:rsid w:val="00F94CE6"/>
    <w:rsid w:val="00FE7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2DF8"/>
    <w:pPr>
      <w:autoSpaceDE w:val="0"/>
      <w:autoSpaceDN w:val="0"/>
      <w:adjustRightInd w:val="0"/>
      <w:spacing w:after="0" w:line="240" w:lineRule="auto"/>
    </w:pPr>
    <w:rPr>
      <w:rFonts w:ascii="Californian FB" w:hAnsi="Californian FB" w:cs="Californian FB"/>
      <w:color w:val="000000"/>
      <w:sz w:val="24"/>
      <w:szCs w:val="24"/>
    </w:rPr>
  </w:style>
  <w:style w:type="character" w:customStyle="1" w:styleId="A9">
    <w:name w:val="A9"/>
    <w:uiPriority w:val="99"/>
    <w:rsid w:val="001B2DF8"/>
    <w:rPr>
      <w:rFonts w:cs="Californian FB"/>
      <w:color w:val="211D1E"/>
      <w:sz w:val="22"/>
      <w:szCs w:val="22"/>
    </w:rPr>
  </w:style>
  <w:style w:type="paragraph" w:customStyle="1" w:styleId="CM1">
    <w:name w:val="CM1"/>
    <w:basedOn w:val="Default"/>
    <w:next w:val="Default"/>
    <w:uiPriority w:val="99"/>
    <w:rsid w:val="001B77AB"/>
    <w:pPr>
      <w:widowControl w:val="0"/>
      <w:spacing w:line="276" w:lineRule="atLeast"/>
    </w:pPr>
    <w:rPr>
      <w:rFonts w:ascii="Times New Roman" w:eastAsiaTheme="minorEastAsia" w:hAnsi="Times New Roman"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1B77AB"/>
    <w:pPr>
      <w:widowControl w:val="0"/>
    </w:pPr>
    <w:rPr>
      <w:rFonts w:ascii="Times New Roman" w:eastAsiaTheme="minorEastAsia" w:hAnsi="Times New Roman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1B77A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24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24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24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24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24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C7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F1B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8C1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11AF"/>
  </w:style>
  <w:style w:type="paragraph" w:styleId="Footer">
    <w:name w:val="footer"/>
    <w:basedOn w:val="Normal"/>
    <w:link w:val="FooterChar"/>
    <w:uiPriority w:val="99"/>
    <w:semiHidden/>
    <w:unhideWhenUsed/>
    <w:rsid w:val="008C1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11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B2DF8"/>
    <w:pPr>
      <w:autoSpaceDE w:val="0"/>
      <w:autoSpaceDN w:val="0"/>
      <w:adjustRightInd w:val="0"/>
      <w:spacing w:after="0" w:line="240" w:lineRule="auto"/>
    </w:pPr>
    <w:rPr>
      <w:rFonts w:ascii="Californian FB" w:hAnsi="Californian FB" w:cs="Californian FB"/>
      <w:color w:val="000000"/>
      <w:sz w:val="24"/>
      <w:szCs w:val="24"/>
    </w:rPr>
  </w:style>
  <w:style w:type="character" w:customStyle="1" w:styleId="A9">
    <w:name w:val="A9"/>
    <w:uiPriority w:val="99"/>
    <w:rsid w:val="001B2DF8"/>
    <w:rPr>
      <w:rFonts w:cs="Californian FB"/>
      <w:color w:val="211D1E"/>
      <w:sz w:val="22"/>
      <w:szCs w:val="22"/>
    </w:rPr>
  </w:style>
  <w:style w:type="paragraph" w:customStyle="1" w:styleId="CM1">
    <w:name w:val="CM1"/>
    <w:basedOn w:val="Default"/>
    <w:next w:val="Default"/>
    <w:uiPriority w:val="99"/>
    <w:rsid w:val="001B77AB"/>
    <w:pPr>
      <w:widowControl w:val="0"/>
      <w:spacing w:line="276" w:lineRule="atLeast"/>
    </w:pPr>
    <w:rPr>
      <w:rFonts w:ascii="Times New Roman" w:eastAsiaTheme="minorEastAsia" w:hAnsi="Times New Roman" w:cstheme="minorBidi"/>
      <w:color w:val="auto"/>
    </w:rPr>
  </w:style>
  <w:style w:type="paragraph" w:customStyle="1" w:styleId="CM6">
    <w:name w:val="CM6"/>
    <w:basedOn w:val="Default"/>
    <w:next w:val="Default"/>
    <w:uiPriority w:val="99"/>
    <w:rsid w:val="001B77AB"/>
    <w:pPr>
      <w:widowControl w:val="0"/>
    </w:pPr>
    <w:rPr>
      <w:rFonts w:ascii="Times New Roman" w:eastAsiaTheme="minorEastAsia" w:hAnsi="Times New Roman" w:cstheme="minorBidi"/>
      <w:color w:val="auto"/>
    </w:rPr>
  </w:style>
  <w:style w:type="character" w:styleId="Hyperlink">
    <w:name w:val="Hyperlink"/>
    <w:basedOn w:val="DefaultParagraphFont"/>
    <w:uiPriority w:val="99"/>
    <w:unhideWhenUsed/>
    <w:rsid w:val="001B77AB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024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24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24C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24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24C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2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24C7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5F1B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8C1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11AF"/>
  </w:style>
  <w:style w:type="paragraph" w:styleId="Footer">
    <w:name w:val="footer"/>
    <w:basedOn w:val="Normal"/>
    <w:link w:val="FooterChar"/>
    <w:uiPriority w:val="99"/>
    <w:semiHidden/>
    <w:unhideWhenUsed/>
    <w:rsid w:val="008C11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11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9E198-4D9C-4A92-8BE4-1115302F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Ag and Life Sciences - Iowa State Univ.</Company>
  <LinksUpToDate>false</LinksUpToDate>
  <CharactersWithSpaces>9190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tpaulsen</dc:creator>
  <cp:lastModifiedBy>Emily</cp:lastModifiedBy>
  <cp:revision>2</cp:revision>
  <cp:lastPrinted>2013-02-13T16:03:00Z</cp:lastPrinted>
  <dcterms:created xsi:type="dcterms:W3CDTF">2013-02-22T21:16:00Z</dcterms:created>
  <dcterms:modified xsi:type="dcterms:W3CDTF">2013-02-22T21:16:00Z</dcterms:modified>
</cp:coreProperties>
</file>