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05D" w:rsidRDefault="003D705D" w:rsidP="003D705D">
      <w:pPr>
        <w:jc w:val="center"/>
        <w:rPr>
          <w:rFonts w:ascii="Times New Roman" w:hAnsi="Times New Roman" w:cs="Times New Roman"/>
          <w:sz w:val="24"/>
          <w:szCs w:val="24"/>
        </w:rPr>
      </w:pPr>
      <w:r>
        <w:rPr>
          <w:rFonts w:ascii="Times New Roman" w:hAnsi="Times New Roman" w:cs="Times New Roman"/>
          <w:sz w:val="24"/>
          <w:szCs w:val="24"/>
        </w:rPr>
        <w:t>Connecting National Research Council Reports: Development of an Agricultural Literacy Course</w:t>
      </w:r>
    </w:p>
    <w:p w:rsidR="00DB08AA" w:rsidRDefault="00DB08AA" w:rsidP="00DB08AA">
      <w:pPr>
        <w:jc w:val="center"/>
        <w:rPr>
          <w:rFonts w:ascii="Times New Roman" w:hAnsi="Times New Roman" w:cs="Times New Roman"/>
          <w:sz w:val="24"/>
          <w:szCs w:val="24"/>
        </w:rPr>
      </w:pPr>
    </w:p>
    <w:p w:rsidR="00DB08AA" w:rsidRDefault="00DB08AA" w:rsidP="00DB08AA">
      <w:pPr>
        <w:jc w:val="center"/>
        <w:rPr>
          <w:rFonts w:ascii="Times New Roman" w:hAnsi="Times New Roman" w:cs="Times New Roman"/>
          <w:sz w:val="24"/>
          <w:szCs w:val="24"/>
        </w:rPr>
      </w:pPr>
      <w:r>
        <w:rPr>
          <w:rFonts w:ascii="Times New Roman" w:hAnsi="Times New Roman" w:cs="Times New Roman"/>
          <w:sz w:val="24"/>
          <w:szCs w:val="24"/>
        </w:rPr>
        <w:t>Ryan M. Foor</w:t>
      </w:r>
    </w:p>
    <w:p w:rsidR="00DB08AA" w:rsidRDefault="00DB08AA" w:rsidP="00DB08AA">
      <w:pPr>
        <w:jc w:val="center"/>
        <w:rPr>
          <w:rFonts w:ascii="Times New Roman" w:hAnsi="Times New Roman" w:cs="Times New Roman"/>
          <w:sz w:val="24"/>
          <w:szCs w:val="24"/>
        </w:rPr>
      </w:pPr>
      <w:r>
        <w:rPr>
          <w:rFonts w:ascii="Times New Roman" w:hAnsi="Times New Roman" w:cs="Times New Roman"/>
          <w:sz w:val="24"/>
          <w:szCs w:val="24"/>
        </w:rPr>
        <w:t>University of Arizona</w:t>
      </w:r>
    </w:p>
    <w:p w:rsidR="00DB08AA" w:rsidRDefault="00DB08AA" w:rsidP="00DB08AA">
      <w:pPr>
        <w:jc w:val="center"/>
        <w:rPr>
          <w:rFonts w:ascii="Times New Roman" w:hAnsi="Times New Roman" w:cs="Times New Roman"/>
          <w:sz w:val="24"/>
          <w:szCs w:val="24"/>
        </w:rPr>
      </w:pPr>
    </w:p>
    <w:p w:rsidR="00DB08AA" w:rsidRDefault="00DB08AA" w:rsidP="00DB08AA">
      <w:pPr>
        <w:jc w:val="center"/>
        <w:rPr>
          <w:rFonts w:ascii="Times New Roman" w:hAnsi="Times New Roman" w:cs="Times New Roman"/>
          <w:sz w:val="24"/>
          <w:szCs w:val="24"/>
        </w:rPr>
      </w:pPr>
      <w:r>
        <w:rPr>
          <w:rFonts w:ascii="Times New Roman" w:hAnsi="Times New Roman" w:cs="Times New Roman"/>
          <w:sz w:val="24"/>
          <w:szCs w:val="24"/>
        </w:rPr>
        <w:t>P.O. Box 210033</w:t>
      </w:r>
    </w:p>
    <w:p w:rsidR="00DB08AA" w:rsidRDefault="00DB08AA" w:rsidP="00DB08AA">
      <w:pPr>
        <w:jc w:val="center"/>
        <w:rPr>
          <w:rFonts w:ascii="Times New Roman" w:hAnsi="Times New Roman" w:cs="Times New Roman"/>
          <w:sz w:val="24"/>
          <w:szCs w:val="24"/>
        </w:rPr>
      </w:pPr>
      <w:r>
        <w:rPr>
          <w:rFonts w:ascii="Times New Roman" w:hAnsi="Times New Roman" w:cs="Times New Roman"/>
          <w:sz w:val="24"/>
          <w:szCs w:val="24"/>
        </w:rPr>
        <w:t>Tucson, AZ 85721-0033</w:t>
      </w:r>
    </w:p>
    <w:p w:rsidR="00DB08AA" w:rsidRDefault="00DB08AA" w:rsidP="00DB08AA">
      <w:pPr>
        <w:jc w:val="center"/>
        <w:rPr>
          <w:rFonts w:ascii="Times New Roman" w:hAnsi="Times New Roman" w:cs="Times New Roman"/>
          <w:sz w:val="24"/>
          <w:szCs w:val="24"/>
        </w:rPr>
      </w:pPr>
    </w:p>
    <w:p w:rsidR="00DB08AA" w:rsidRDefault="00DB08AA" w:rsidP="00DB08AA">
      <w:pPr>
        <w:jc w:val="center"/>
        <w:rPr>
          <w:rFonts w:ascii="Times New Roman" w:hAnsi="Times New Roman" w:cs="Times New Roman"/>
          <w:sz w:val="24"/>
          <w:szCs w:val="24"/>
        </w:rPr>
      </w:pPr>
      <w:r>
        <w:rPr>
          <w:rFonts w:ascii="Times New Roman" w:hAnsi="Times New Roman" w:cs="Times New Roman"/>
          <w:sz w:val="24"/>
          <w:szCs w:val="24"/>
        </w:rPr>
        <w:t>Phone: 520-621-1523</w:t>
      </w:r>
    </w:p>
    <w:p w:rsidR="00DB08AA" w:rsidRDefault="00DB08AA" w:rsidP="00DB08AA">
      <w:pPr>
        <w:jc w:val="center"/>
        <w:rPr>
          <w:rFonts w:ascii="Times New Roman" w:hAnsi="Times New Roman" w:cs="Times New Roman"/>
          <w:sz w:val="24"/>
          <w:szCs w:val="24"/>
        </w:rPr>
      </w:pPr>
    </w:p>
    <w:p w:rsidR="00DB08AA" w:rsidRDefault="00DB08AA" w:rsidP="00DB08AA">
      <w:pPr>
        <w:jc w:val="center"/>
        <w:rPr>
          <w:rFonts w:ascii="Times New Roman" w:hAnsi="Times New Roman" w:cs="Times New Roman"/>
          <w:sz w:val="24"/>
          <w:szCs w:val="24"/>
        </w:rPr>
      </w:pPr>
      <w:r>
        <w:rPr>
          <w:rFonts w:ascii="Times New Roman" w:hAnsi="Times New Roman" w:cs="Times New Roman"/>
          <w:sz w:val="24"/>
          <w:szCs w:val="24"/>
        </w:rPr>
        <w:t>E-mail: rfoor@email.arizona.edu</w:t>
      </w:r>
    </w:p>
    <w:p w:rsidR="00DB08AA" w:rsidRDefault="00DB08AA" w:rsidP="00DB08AA">
      <w:pPr>
        <w:jc w:val="center"/>
        <w:rPr>
          <w:rFonts w:ascii="Times New Roman" w:hAnsi="Times New Roman" w:cs="Times New Roman"/>
          <w:sz w:val="24"/>
          <w:szCs w:val="24"/>
        </w:rPr>
        <w:sectPr w:rsidR="00DB08AA" w:rsidSect="00DB08AA">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vAlign w:val="center"/>
          <w:titlePg/>
          <w:docGrid w:linePitch="360"/>
        </w:sectPr>
      </w:pPr>
    </w:p>
    <w:p w:rsidR="000719CB" w:rsidRDefault="003D705D" w:rsidP="003D705D">
      <w:pPr>
        <w:jc w:val="center"/>
        <w:rPr>
          <w:rFonts w:ascii="Times New Roman" w:hAnsi="Times New Roman" w:cs="Times New Roman"/>
          <w:b/>
          <w:sz w:val="24"/>
          <w:szCs w:val="24"/>
        </w:rPr>
      </w:pPr>
      <w:r w:rsidRPr="00C3520F">
        <w:rPr>
          <w:rFonts w:ascii="Times New Roman" w:hAnsi="Times New Roman" w:cs="Times New Roman"/>
          <w:b/>
          <w:sz w:val="24"/>
          <w:szCs w:val="24"/>
        </w:rPr>
        <w:lastRenderedPageBreak/>
        <w:t>Connecting National Research Council Reports</w:t>
      </w:r>
      <w:r w:rsidRPr="00C3520F">
        <w:rPr>
          <w:rFonts w:ascii="Times New Roman" w:hAnsi="Times New Roman" w:cs="Times New Roman"/>
          <w:b/>
          <w:sz w:val="24"/>
          <w:szCs w:val="24"/>
        </w:rPr>
        <w:t xml:space="preserve">: </w:t>
      </w:r>
    </w:p>
    <w:p w:rsidR="003D705D" w:rsidRPr="00C3520F" w:rsidRDefault="003D705D" w:rsidP="003D705D">
      <w:pPr>
        <w:jc w:val="center"/>
        <w:rPr>
          <w:rFonts w:ascii="Times New Roman" w:hAnsi="Times New Roman" w:cs="Times New Roman"/>
          <w:b/>
          <w:sz w:val="24"/>
          <w:szCs w:val="24"/>
        </w:rPr>
      </w:pPr>
      <w:r w:rsidRPr="00C3520F">
        <w:rPr>
          <w:rFonts w:ascii="Times New Roman" w:hAnsi="Times New Roman" w:cs="Times New Roman"/>
          <w:b/>
          <w:sz w:val="24"/>
          <w:szCs w:val="24"/>
        </w:rPr>
        <w:t>Development of an Agricultural Literacy Course</w:t>
      </w:r>
    </w:p>
    <w:p w:rsidR="00DB08AA" w:rsidRDefault="00DB08AA" w:rsidP="00DB08AA">
      <w:pPr>
        <w:jc w:val="center"/>
        <w:rPr>
          <w:rFonts w:ascii="Times New Roman" w:hAnsi="Times New Roman" w:cs="Times New Roman"/>
          <w:b/>
          <w:sz w:val="24"/>
          <w:szCs w:val="24"/>
        </w:rPr>
      </w:pPr>
    </w:p>
    <w:p w:rsidR="001378F6" w:rsidRPr="003D705D" w:rsidRDefault="001378F6" w:rsidP="001378F6">
      <w:pPr>
        <w:jc w:val="center"/>
        <w:rPr>
          <w:rFonts w:ascii="Times New Roman" w:hAnsi="Times New Roman" w:cs="Times New Roman"/>
          <w:b/>
          <w:sz w:val="24"/>
          <w:szCs w:val="24"/>
        </w:rPr>
      </w:pPr>
      <w:r w:rsidRPr="003D705D">
        <w:rPr>
          <w:rFonts w:ascii="Times New Roman" w:hAnsi="Times New Roman" w:cs="Times New Roman"/>
          <w:b/>
          <w:sz w:val="24"/>
          <w:szCs w:val="24"/>
        </w:rPr>
        <w:t>Introduction</w:t>
      </w:r>
    </w:p>
    <w:p w:rsidR="001378F6" w:rsidRDefault="001378F6">
      <w:pPr>
        <w:rPr>
          <w:rFonts w:ascii="Times New Roman" w:hAnsi="Times New Roman" w:cs="Times New Roman"/>
          <w:sz w:val="24"/>
          <w:szCs w:val="24"/>
        </w:rPr>
      </w:pPr>
    </w:p>
    <w:p w:rsidR="001378F6" w:rsidRPr="00BE6C14" w:rsidRDefault="00585B0F" w:rsidP="00BE6C14">
      <w:pPr>
        <w:autoSpaceDE w:val="0"/>
        <w:autoSpaceDN w:val="0"/>
        <w:adjustRightInd w:val="0"/>
        <w:rPr>
          <w:rFonts w:ascii="Times New Roman" w:hAnsi="Times New Roman" w:cs="Times New Roman"/>
          <w:sz w:val="24"/>
          <w:szCs w:val="24"/>
        </w:rPr>
      </w:pPr>
      <w:proofErr w:type="gramStart"/>
      <w:r>
        <w:rPr>
          <w:rFonts w:ascii="Times New Roman" w:hAnsi="Times New Roman" w:cs="Times New Roman"/>
          <w:sz w:val="24"/>
          <w:szCs w:val="24"/>
        </w:rPr>
        <w:t xml:space="preserve">“Administrators of </w:t>
      </w:r>
      <w:r w:rsidRPr="00585B0F">
        <w:rPr>
          <w:rFonts w:ascii="Times New Roman" w:hAnsi="Times New Roman" w:cs="Times New Roman"/>
          <w:sz w:val="24"/>
          <w:szCs w:val="24"/>
        </w:rPr>
        <w:t>teacher education programs and schools of education should offer units of instruc</w:t>
      </w:r>
      <w:r>
        <w:rPr>
          <w:rFonts w:ascii="Times New Roman" w:hAnsi="Times New Roman" w:cs="Times New Roman"/>
          <w:sz w:val="24"/>
          <w:szCs w:val="24"/>
        </w:rPr>
        <w:t xml:space="preserve">tion or courses </w:t>
      </w:r>
      <w:r w:rsidRPr="00585B0F">
        <w:rPr>
          <w:rFonts w:ascii="Times New Roman" w:hAnsi="Times New Roman" w:cs="Times New Roman"/>
          <w:sz w:val="24"/>
          <w:szCs w:val="24"/>
        </w:rPr>
        <w:t>about agriculture” (</w:t>
      </w:r>
      <w:r w:rsidR="00BE6C14">
        <w:rPr>
          <w:rFonts w:ascii="Times New Roman" w:hAnsi="Times New Roman" w:cs="Times New Roman"/>
          <w:sz w:val="24"/>
          <w:szCs w:val="24"/>
        </w:rPr>
        <w:t xml:space="preserve">National Research Council [NRC], 1988, </w:t>
      </w:r>
      <w:r w:rsidRPr="00585B0F">
        <w:rPr>
          <w:rFonts w:ascii="Times New Roman" w:hAnsi="Times New Roman" w:cs="Times New Roman"/>
          <w:sz w:val="24"/>
          <w:szCs w:val="24"/>
        </w:rPr>
        <w:t>p. 16).</w:t>
      </w:r>
      <w:proofErr w:type="gramEnd"/>
      <w:r w:rsidR="00BE6C14">
        <w:rPr>
          <w:rFonts w:ascii="Times New Roman" w:hAnsi="Times New Roman" w:cs="Times New Roman"/>
          <w:sz w:val="24"/>
          <w:szCs w:val="24"/>
        </w:rPr>
        <w:t xml:space="preserve">  When rereading the 1988 NRC report, this quote spurred development</w:t>
      </w:r>
      <w:r w:rsidR="003269F7">
        <w:rPr>
          <w:rFonts w:ascii="Times New Roman" w:hAnsi="Times New Roman" w:cs="Times New Roman"/>
          <w:sz w:val="24"/>
          <w:szCs w:val="24"/>
        </w:rPr>
        <w:t xml:space="preserve"> of</w:t>
      </w:r>
      <w:r w:rsidR="00BE6C14">
        <w:rPr>
          <w:rFonts w:ascii="Times New Roman" w:hAnsi="Times New Roman" w:cs="Times New Roman"/>
          <w:sz w:val="24"/>
          <w:szCs w:val="24"/>
        </w:rPr>
        <w:t xml:space="preserve"> an agricultural literacy course.  Further demand for a collegia</w:t>
      </w:r>
      <w:r w:rsidR="00BE6C14" w:rsidRPr="0020241A">
        <w:rPr>
          <w:rFonts w:ascii="Times New Roman" w:hAnsi="Times New Roman" w:cs="Times New Roman"/>
          <w:sz w:val="24"/>
          <w:szCs w:val="24"/>
        </w:rPr>
        <w:t>te</w:t>
      </w:r>
      <w:r w:rsidR="00BE6C14">
        <w:rPr>
          <w:rFonts w:ascii="Times New Roman" w:hAnsi="Times New Roman" w:cs="Times New Roman"/>
          <w:sz w:val="24"/>
          <w:szCs w:val="24"/>
        </w:rPr>
        <w:t xml:space="preserve"> agricultural literacy course was evidenced in the 2009 NRC report titled, </w:t>
      </w:r>
      <w:r w:rsidR="00BE6C14">
        <w:rPr>
          <w:rFonts w:ascii="Times New Roman" w:hAnsi="Times New Roman" w:cs="Times New Roman"/>
          <w:i/>
          <w:sz w:val="24"/>
          <w:szCs w:val="24"/>
        </w:rPr>
        <w:t>Transforming agricultural education for a changing world.</w:t>
      </w:r>
      <w:r w:rsidR="00BE6C14">
        <w:rPr>
          <w:rFonts w:ascii="Times New Roman" w:hAnsi="Times New Roman" w:cs="Times New Roman"/>
          <w:sz w:val="24"/>
          <w:szCs w:val="24"/>
        </w:rPr>
        <w:t xml:space="preserve">  Inspiration was drawn from </w:t>
      </w:r>
      <w:r w:rsidR="003269F7">
        <w:rPr>
          <w:rFonts w:ascii="Times New Roman" w:hAnsi="Times New Roman" w:cs="Times New Roman"/>
          <w:sz w:val="24"/>
          <w:szCs w:val="24"/>
        </w:rPr>
        <w:t>one</w:t>
      </w:r>
      <w:r w:rsidR="00BE6C14">
        <w:rPr>
          <w:rFonts w:ascii="Times New Roman" w:hAnsi="Times New Roman" w:cs="Times New Roman"/>
          <w:sz w:val="24"/>
          <w:szCs w:val="24"/>
        </w:rPr>
        <w:t xml:space="preserve"> recommendation, </w:t>
      </w:r>
      <w:r w:rsidR="00BE6C14" w:rsidRPr="00BE6C14">
        <w:rPr>
          <w:rFonts w:ascii="Times New Roman" w:hAnsi="Times New Roman" w:cs="Times New Roman"/>
          <w:sz w:val="24"/>
          <w:szCs w:val="24"/>
        </w:rPr>
        <w:t>which c</w:t>
      </w:r>
      <w:r w:rsidR="00BE6C14">
        <w:rPr>
          <w:rFonts w:ascii="Times New Roman" w:hAnsi="Times New Roman" w:cs="Times New Roman"/>
          <w:sz w:val="24"/>
          <w:szCs w:val="24"/>
        </w:rPr>
        <w:t xml:space="preserve">harged institutions to “take </w:t>
      </w:r>
      <w:r w:rsidR="00BE6C14" w:rsidRPr="00BE6C14">
        <w:rPr>
          <w:rFonts w:ascii="Times New Roman" w:hAnsi="Times New Roman" w:cs="Times New Roman"/>
          <w:sz w:val="24"/>
          <w:szCs w:val="24"/>
        </w:rPr>
        <w:t>steps to broaden the treatment of agriculture in the o</w:t>
      </w:r>
      <w:bookmarkStart w:id="0" w:name="_GoBack"/>
      <w:bookmarkEnd w:id="0"/>
      <w:r w:rsidR="00BE6C14" w:rsidRPr="00BE6C14">
        <w:rPr>
          <w:rFonts w:ascii="Times New Roman" w:hAnsi="Times New Roman" w:cs="Times New Roman"/>
          <w:sz w:val="24"/>
          <w:szCs w:val="24"/>
        </w:rPr>
        <w:t>verall undergraduate curriculum” (</w:t>
      </w:r>
      <w:r w:rsidR="00BE6C14">
        <w:rPr>
          <w:rFonts w:ascii="Times New Roman" w:hAnsi="Times New Roman" w:cs="Times New Roman"/>
          <w:sz w:val="24"/>
          <w:szCs w:val="24"/>
        </w:rPr>
        <w:t xml:space="preserve">NRC, 2009, </w:t>
      </w:r>
      <w:r w:rsidR="00BE6C14" w:rsidRPr="00BE6C14">
        <w:rPr>
          <w:rFonts w:ascii="Times New Roman" w:hAnsi="Times New Roman" w:cs="Times New Roman"/>
          <w:sz w:val="24"/>
          <w:szCs w:val="24"/>
        </w:rPr>
        <w:t>p. 6).</w:t>
      </w:r>
      <w:r w:rsidR="00BE6C14">
        <w:rPr>
          <w:rFonts w:ascii="Times New Roman" w:hAnsi="Times New Roman" w:cs="Times New Roman"/>
          <w:sz w:val="24"/>
          <w:szCs w:val="24"/>
        </w:rPr>
        <w:t xml:space="preserve">  </w:t>
      </w:r>
      <w:r w:rsidR="00EC4C96">
        <w:rPr>
          <w:rFonts w:ascii="Times New Roman" w:hAnsi="Times New Roman" w:cs="Times New Roman"/>
          <w:sz w:val="24"/>
          <w:szCs w:val="24"/>
        </w:rPr>
        <w:t>Further, the NRC committee suggested</w:t>
      </w:r>
      <w:r w:rsidR="00BE6C14">
        <w:rPr>
          <w:rFonts w:ascii="Times New Roman" w:hAnsi="Times New Roman" w:cs="Times New Roman"/>
          <w:sz w:val="24"/>
          <w:szCs w:val="24"/>
        </w:rPr>
        <w:t xml:space="preserve"> that colleges of agriculture “have a unique and continuing role if they can bridge the many academic domains that can contribute to a broader understanding of agricultural issues” (p. 6).  The </w:t>
      </w:r>
      <w:r w:rsidR="00EC4C96">
        <w:rPr>
          <w:rFonts w:ascii="Times New Roman" w:hAnsi="Times New Roman" w:cs="Times New Roman"/>
          <w:sz w:val="24"/>
          <w:szCs w:val="24"/>
        </w:rPr>
        <w:t>connections between</w:t>
      </w:r>
      <w:r w:rsidR="00BE6C14">
        <w:rPr>
          <w:rFonts w:ascii="Times New Roman" w:hAnsi="Times New Roman" w:cs="Times New Roman"/>
          <w:sz w:val="24"/>
          <w:szCs w:val="24"/>
        </w:rPr>
        <w:t xml:space="preserve"> these reports led to the conceptualization of </w:t>
      </w:r>
      <w:r w:rsidR="00725C58">
        <w:rPr>
          <w:rFonts w:ascii="Times New Roman" w:hAnsi="Times New Roman" w:cs="Times New Roman"/>
          <w:sz w:val="24"/>
          <w:szCs w:val="24"/>
        </w:rPr>
        <w:t xml:space="preserve">a </w:t>
      </w:r>
      <w:r w:rsidR="00BE6C14">
        <w:rPr>
          <w:rFonts w:ascii="Times New Roman" w:hAnsi="Times New Roman" w:cs="Times New Roman"/>
          <w:sz w:val="24"/>
          <w:szCs w:val="24"/>
        </w:rPr>
        <w:t xml:space="preserve">collegiate agricultural literacy course </w:t>
      </w:r>
      <w:r w:rsidR="00EC4C96">
        <w:rPr>
          <w:rFonts w:ascii="Times New Roman" w:hAnsi="Times New Roman" w:cs="Times New Roman"/>
          <w:sz w:val="24"/>
          <w:szCs w:val="24"/>
        </w:rPr>
        <w:t>articulated with the institutional general education curriculum</w:t>
      </w:r>
      <w:r w:rsidR="00725C58">
        <w:rPr>
          <w:rFonts w:ascii="Times New Roman" w:hAnsi="Times New Roman" w:cs="Times New Roman"/>
          <w:sz w:val="24"/>
          <w:szCs w:val="24"/>
        </w:rPr>
        <w:t>.</w:t>
      </w:r>
    </w:p>
    <w:p w:rsidR="001378F6" w:rsidRPr="001378F6" w:rsidRDefault="001378F6">
      <w:pPr>
        <w:rPr>
          <w:rFonts w:ascii="Times New Roman" w:hAnsi="Times New Roman" w:cs="Times New Roman"/>
          <w:sz w:val="24"/>
          <w:szCs w:val="24"/>
        </w:rPr>
      </w:pPr>
    </w:p>
    <w:p w:rsidR="001378F6" w:rsidRPr="003D705D" w:rsidRDefault="00730F6B" w:rsidP="001378F6">
      <w:pPr>
        <w:jc w:val="center"/>
        <w:rPr>
          <w:rFonts w:ascii="Times New Roman" w:hAnsi="Times New Roman" w:cs="Times New Roman"/>
          <w:b/>
          <w:sz w:val="24"/>
          <w:szCs w:val="24"/>
        </w:rPr>
      </w:pPr>
      <w:r w:rsidRPr="003D705D">
        <w:rPr>
          <w:rFonts w:ascii="Times New Roman" w:hAnsi="Times New Roman" w:cs="Times New Roman"/>
          <w:b/>
          <w:sz w:val="24"/>
          <w:szCs w:val="24"/>
        </w:rPr>
        <w:t>Steps to Implementation</w:t>
      </w:r>
    </w:p>
    <w:p w:rsidR="001378F6" w:rsidRDefault="001378F6">
      <w:pPr>
        <w:rPr>
          <w:rFonts w:ascii="Times New Roman" w:hAnsi="Times New Roman" w:cs="Times New Roman"/>
          <w:sz w:val="24"/>
          <w:szCs w:val="24"/>
        </w:rPr>
      </w:pPr>
    </w:p>
    <w:p w:rsidR="00730F6B" w:rsidRDefault="00DA1B52">
      <w:pPr>
        <w:rPr>
          <w:rFonts w:ascii="Times New Roman" w:hAnsi="Times New Roman" w:cs="Times New Roman"/>
          <w:sz w:val="24"/>
          <w:szCs w:val="24"/>
        </w:rPr>
      </w:pPr>
      <w:r>
        <w:rPr>
          <w:rFonts w:ascii="Times New Roman" w:hAnsi="Times New Roman" w:cs="Times New Roman"/>
          <w:sz w:val="24"/>
          <w:szCs w:val="24"/>
        </w:rPr>
        <w:t xml:space="preserve">The first step in creating the course was to conduct a course audit among existing courses in the </w:t>
      </w:r>
      <w:r w:rsidR="00746B27">
        <w:rPr>
          <w:rFonts w:ascii="Times New Roman" w:hAnsi="Times New Roman" w:cs="Times New Roman"/>
          <w:sz w:val="24"/>
          <w:szCs w:val="24"/>
        </w:rPr>
        <w:t>college</w:t>
      </w:r>
      <w:r w:rsidR="00EC4C96">
        <w:rPr>
          <w:rFonts w:ascii="Times New Roman" w:hAnsi="Times New Roman" w:cs="Times New Roman"/>
          <w:sz w:val="24"/>
          <w:szCs w:val="24"/>
        </w:rPr>
        <w:t>; none existed.  T</w:t>
      </w:r>
      <w:r>
        <w:rPr>
          <w:rFonts w:ascii="Times New Roman" w:hAnsi="Times New Roman" w:cs="Times New Roman"/>
          <w:sz w:val="24"/>
          <w:szCs w:val="24"/>
        </w:rPr>
        <w:t xml:space="preserve">he assistant dean for academic programs was consulted, as she provides oversight to the college curriculum committee, and represents the college on the </w:t>
      </w:r>
      <w:r w:rsidR="00730F6B">
        <w:rPr>
          <w:rFonts w:ascii="Times New Roman" w:hAnsi="Times New Roman" w:cs="Times New Roman"/>
          <w:sz w:val="24"/>
          <w:szCs w:val="24"/>
        </w:rPr>
        <w:t>University-wide General Education Committee.  Upon explaining the</w:t>
      </w:r>
      <w:r w:rsidR="00EC4C96">
        <w:rPr>
          <w:rFonts w:ascii="Times New Roman" w:hAnsi="Times New Roman" w:cs="Times New Roman"/>
          <w:sz w:val="24"/>
          <w:szCs w:val="24"/>
        </w:rPr>
        <w:t xml:space="preserve"> course idea, she</w:t>
      </w:r>
      <w:r w:rsidR="00730F6B">
        <w:rPr>
          <w:rFonts w:ascii="Times New Roman" w:hAnsi="Times New Roman" w:cs="Times New Roman"/>
          <w:sz w:val="24"/>
          <w:szCs w:val="24"/>
        </w:rPr>
        <w:t xml:space="preserve"> suggested proposing the course as an option to meet the Individuals and Societies requirement of the general education curriculum.</w:t>
      </w:r>
    </w:p>
    <w:p w:rsidR="00730F6B" w:rsidRDefault="00730F6B">
      <w:pPr>
        <w:rPr>
          <w:rFonts w:ascii="Times New Roman" w:hAnsi="Times New Roman" w:cs="Times New Roman"/>
          <w:sz w:val="24"/>
          <w:szCs w:val="24"/>
        </w:rPr>
      </w:pPr>
    </w:p>
    <w:p w:rsidR="00730F6B" w:rsidRDefault="00730F6B">
      <w:pPr>
        <w:rPr>
          <w:rFonts w:ascii="Times New Roman" w:hAnsi="Times New Roman" w:cs="Times New Roman"/>
          <w:sz w:val="24"/>
          <w:szCs w:val="24"/>
        </w:rPr>
      </w:pPr>
      <w:r>
        <w:rPr>
          <w:rFonts w:ascii="Times New Roman" w:hAnsi="Times New Roman" w:cs="Times New Roman"/>
          <w:sz w:val="24"/>
          <w:szCs w:val="24"/>
        </w:rPr>
        <w:t xml:space="preserve">The next step was to review the </w:t>
      </w:r>
      <w:r w:rsidR="00EC4C96">
        <w:rPr>
          <w:rFonts w:ascii="Times New Roman" w:hAnsi="Times New Roman" w:cs="Times New Roman"/>
          <w:sz w:val="24"/>
          <w:szCs w:val="24"/>
        </w:rPr>
        <w:t>institution’s general education course guidelines and policies</w:t>
      </w:r>
      <w:r>
        <w:rPr>
          <w:rFonts w:ascii="Times New Roman" w:hAnsi="Times New Roman" w:cs="Times New Roman"/>
          <w:sz w:val="24"/>
          <w:szCs w:val="24"/>
        </w:rPr>
        <w:t xml:space="preserve"> (</w:t>
      </w:r>
      <w:r w:rsidR="003269F7">
        <w:rPr>
          <w:rFonts w:ascii="Times New Roman" w:hAnsi="Times New Roman" w:cs="Times New Roman"/>
          <w:sz w:val="24"/>
          <w:szCs w:val="24"/>
        </w:rPr>
        <w:t>[state]</w:t>
      </w:r>
      <w:r w:rsidR="00376A0A">
        <w:rPr>
          <w:rFonts w:ascii="Times New Roman" w:hAnsi="Times New Roman" w:cs="Times New Roman"/>
          <w:sz w:val="24"/>
          <w:szCs w:val="24"/>
        </w:rPr>
        <w:t xml:space="preserve"> Board of Regents, 2010</w:t>
      </w:r>
      <w:r>
        <w:rPr>
          <w:rFonts w:ascii="Times New Roman" w:hAnsi="Times New Roman" w:cs="Times New Roman"/>
          <w:sz w:val="24"/>
          <w:szCs w:val="24"/>
        </w:rPr>
        <w:t>), comprised of fou</w:t>
      </w:r>
      <w:r w:rsidR="00782A9D">
        <w:rPr>
          <w:rFonts w:ascii="Times New Roman" w:hAnsi="Times New Roman" w:cs="Times New Roman"/>
          <w:sz w:val="24"/>
          <w:szCs w:val="24"/>
        </w:rPr>
        <w:t>r overarching goals, including</w:t>
      </w:r>
      <w:r>
        <w:rPr>
          <w:rFonts w:ascii="Times New Roman" w:hAnsi="Times New Roman" w:cs="Times New Roman"/>
          <w:sz w:val="24"/>
          <w:szCs w:val="24"/>
        </w:rPr>
        <w:t xml:space="preserve"> think critically; communicate effectively; understand and value differences; and use information effectively.  </w:t>
      </w:r>
      <w:r w:rsidR="002A1667">
        <w:rPr>
          <w:rFonts w:ascii="Times New Roman" w:hAnsi="Times New Roman" w:cs="Times New Roman"/>
          <w:sz w:val="24"/>
          <w:szCs w:val="24"/>
        </w:rPr>
        <w:t>The integration of writing is also a critical aspect of the general educati</w:t>
      </w:r>
      <w:r w:rsidR="00EC4C96">
        <w:rPr>
          <w:rFonts w:ascii="Times New Roman" w:hAnsi="Times New Roman" w:cs="Times New Roman"/>
          <w:sz w:val="24"/>
          <w:szCs w:val="24"/>
        </w:rPr>
        <w:t>on curriculum.</w:t>
      </w:r>
    </w:p>
    <w:p w:rsidR="00A32929" w:rsidRDefault="00A32929">
      <w:pPr>
        <w:rPr>
          <w:rFonts w:ascii="Times New Roman" w:hAnsi="Times New Roman" w:cs="Times New Roman"/>
          <w:sz w:val="24"/>
          <w:szCs w:val="24"/>
        </w:rPr>
      </w:pPr>
    </w:p>
    <w:p w:rsidR="00E05AC3" w:rsidRDefault="00A32929">
      <w:pPr>
        <w:rPr>
          <w:rFonts w:ascii="Times New Roman" w:hAnsi="Times New Roman" w:cs="Times New Roman"/>
          <w:sz w:val="24"/>
          <w:szCs w:val="24"/>
        </w:rPr>
      </w:pPr>
      <w:r>
        <w:rPr>
          <w:rFonts w:ascii="Times New Roman" w:hAnsi="Times New Roman" w:cs="Times New Roman"/>
          <w:sz w:val="24"/>
          <w:szCs w:val="24"/>
        </w:rPr>
        <w:t xml:space="preserve">With the general education learning outcomes serving as the foundational context for course design, the course purpose and objectives were </w:t>
      </w:r>
      <w:r w:rsidR="0020241A">
        <w:rPr>
          <w:rFonts w:ascii="Times New Roman" w:hAnsi="Times New Roman" w:cs="Times New Roman"/>
          <w:sz w:val="24"/>
          <w:szCs w:val="24"/>
        </w:rPr>
        <w:t>created</w:t>
      </w:r>
      <w:r>
        <w:rPr>
          <w:rFonts w:ascii="Times New Roman" w:hAnsi="Times New Roman" w:cs="Times New Roman"/>
          <w:sz w:val="24"/>
          <w:szCs w:val="24"/>
        </w:rPr>
        <w:t xml:space="preserve">, using information from </w:t>
      </w:r>
      <w:r w:rsidR="00376A0A">
        <w:rPr>
          <w:rFonts w:ascii="Times New Roman" w:hAnsi="Times New Roman" w:cs="Times New Roman"/>
          <w:i/>
          <w:sz w:val="24"/>
          <w:szCs w:val="24"/>
        </w:rPr>
        <w:t>Food and farm f</w:t>
      </w:r>
      <w:r w:rsidRPr="00376A0A">
        <w:rPr>
          <w:rFonts w:ascii="Times New Roman" w:hAnsi="Times New Roman" w:cs="Times New Roman"/>
          <w:i/>
          <w:sz w:val="24"/>
          <w:szCs w:val="24"/>
        </w:rPr>
        <w:t>acts</w:t>
      </w:r>
      <w:r>
        <w:rPr>
          <w:rFonts w:ascii="Times New Roman" w:hAnsi="Times New Roman" w:cs="Times New Roman"/>
          <w:sz w:val="24"/>
          <w:szCs w:val="24"/>
        </w:rPr>
        <w:t xml:space="preserve"> (</w:t>
      </w:r>
      <w:r w:rsidR="00376A0A">
        <w:rPr>
          <w:rFonts w:ascii="Times New Roman" w:hAnsi="Times New Roman" w:cs="Times New Roman"/>
          <w:sz w:val="24"/>
          <w:szCs w:val="24"/>
        </w:rPr>
        <w:t>American Farm Bureau Federation, 2011</w:t>
      </w:r>
      <w:r>
        <w:rPr>
          <w:rFonts w:ascii="Times New Roman" w:hAnsi="Times New Roman" w:cs="Times New Roman"/>
          <w:sz w:val="24"/>
          <w:szCs w:val="24"/>
        </w:rPr>
        <w:t xml:space="preserve">) and </w:t>
      </w:r>
      <w:r w:rsidR="00376A0A">
        <w:rPr>
          <w:rFonts w:ascii="Times New Roman" w:hAnsi="Times New Roman" w:cs="Times New Roman"/>
          <w:i/>
          <w:sz w:val="24"/>
          <w:szCs w:val="24"/>
        </w:rPr>
        <w:t xml:space="preserve">Exploring </w:t>
      </w:r>
      <w:proofErr w:type="spellStart"/>
      <w:r w:rsidR="00376A0A">
        <w:rPr>
          <w:rFonts w:ascii="Times New Roman" w:hAnsi="Times New Roman" w:cs="Times New Roman"/>
          <w:i/>
          <w:sz w:val="24"/>
          <w:szCs w:val="24"/>
        </w:rPr>
        <w:t>a</w:t>
      </w:r>
      <w:r>
        <w:rPr>
          <w:rFonts w:ascii="Times New Roman" w:hAnsi="Times New Roman" w:cs="Times New Roman"/>
          <w:i/>
          <w:sz w:val="24"/>
          <w:szCs w:val="24"/>
        </w:rPr>
        <w:t>griscience</w:t>
      </w:r>
      <w:proofErr w:type="spellEnd"/>
      <w:r>
        <w:rPr>
          <w:rFonts w:ascii="Times New Roman" w:hAnsi="Times New Roman" w:cs="Times New Roman"/>
          <w:sz w:val="24"/>
          <w:szCs w:val="24"/>
        </w:rPr>
        <w:t xml:space="preserve"> </w:t>
      </w:r>
      <w:r w:rsidR="00E05AC3">
        <w:rPr>
          <w:rFonts w:ascii="Times New Roman" w:hAnsi="Times New Roman" w:cs="Times New Roman"/>
          <w:sz w:val="24"/>
          <w:szCs w:val="24"/>
        </w:rPr>
        <w:t>(</w:t>
      </w:r>
      <w:proofErr w:type="spellStart"/>
      <w:r w:rsidR="00E05AC3">
        <w:rPr>
          <w:rFonts w:ascii="Times New Roman" w:hAnsi="Times New Roman" w:cs="Times New Roman"/>
          <w:sz w:val="24"/>
          <w:szCs w:val="24"/>
        </w:rPr>
        <w:t>Herren</w:t>
      </w:r>
      <w:proofErr w:type="spellEnd"/>
      <w:r w:rsidR="00E05AC3">
        <w:rPr>
          <w:rFonts w:ascii="Times New Roman" w:hAnsi="Times New Roman" w:cs="Times New Roman"/>
          <w:sz w:val="24"/>
          <w:szCs w:val="24"/>
        </w:rPr>
        <w:t>, 2011).  The following course purpos</w:t>
      </w:r>
      <w:r w:rsidR="00EC4C96">
        <w:rPr>
          <w:rFonts w:ascii="Times New Roman" w:hAnsi="Times New Roman" w:cs="Times New Roman"/>
          <w:sz w:val="24"/>
          <w:szCs w:val="24"/>
        </w:rPr>
        <w:t>e was developed:</w:t>
      </w:r>
      <w:r w:rsidR="00E05AC3">
        <w:rPr>
          <w:rFonts w:ascii="Times New Roman" w:hAnsi="Times New Roman" w:cs="Times New Roman"/>
          <w:sz w:val="24"/>
          <w:szCs w:val="24"/>
        </w:rPr>
        <w:t xml:space="preserve"> Develop citizens who are literate in agriculture and the life sciences in order to make informed decisions and choices related to their personal and professional lives as they relate to food, fiber, and natural resources.</w:t>
      </w:r>
    </w:p>
    <w:p w:rsidR="00E05AC3" w:rsidRDefault="00E05AC3">
      <w:pPr>
        <w:rPr>
          <w:rFonts w:ascii="Times New Roman" w:hAnsi="Times New Roman" w:cs="Times New Roman"/>
          <w:sz w:val="24"/>
          <w:szCs w:val="24"/>
        </w:rPr>
      </w:pPr>
    </w:p>
    <w:p w:rsidR="00E05AC3" w:rsidRPr="00585B0F" w:rsidRDefault="00EC4C96" w:rsidP="00585B0F">
      <w:pPr>
        <w:rPr>
          <w:rFonts w:ascii="Times New Roman" w:hAnsi="Times New Roman" w:cs="Times New Roman"/>
          <w:sz w:val="24"/>
          <w:szCs w:val="24"/>
        </w:rPr>
      </w:pPr>
      <w:r>
        <w:rPr>
          <w:rFonts w:ascii="Times New Roman" w:hAnsi="Times New Roman" w:cs="Times New Roman"/>
          <w:sz w:val="24"/>
          <w:szCs w:val="24"/>
        </w:rPr>
        <w:t>The following course objectives were developed:</w:t>
      </w:r>
      <w:r w:rsidR="00585B0F" w:rsidRPr="00585B0F">
        <w:rPr>
          <w:rFonts w:ascii="Times New Roman" w:hAnsi="Times New Roman" w:cs="Times New Roman"/>
          <w:sz w:val="24"/>
          <w:szCs w:val="24"/>
        </w:rPr>
        <w:t xml:space="preserve"> </w:t>
      </w:r>
      <w:r w:rsidR="00E05AC3" w:rsidRPr="00585B0F">
        <w:rPr>
          <w:rFonts w:ascii="Times New Roman" w:hAnsi="Times New Roman" w:cs="Times New Roman"/>
          <w:sz w:val="24"/>
          <w:szCs w:val="24"/>
        </w:rPr>
        <w:t>Identify significant events in the h</w:t>
      </w:r>
      <w:r w:rsidR="00585B0F">
        <w:rPr>
          <w:rFonts w:ascii="Times New Roman" w:hAnsi="Times New Roman" w:cs="Times New Roman"/>
          <w:sz w:val="24"/>
          <w:szCs w:val="24"/>
        </w:rPr>
        <w:t xml:space="preserve">istory of American agriculture; </w:t>
      </w:r>
      <w:r w:rsidR="00E05AC3" w:rsidRPr="00585B0F">
        <w:rPr>
          <w:rFonts w:ascii="Times New Roman" w:hAnsi="Times New Roman" w:cs="Times New Roman"/>
          <w:sz w:val="24"/>
          <w:szCs w:val="24"/>
        </w:rPr>
        <w:t>Describe the state of pr</w:t>
      </w:r>
      <w:r w:rsidR="00585B0F">
        <w:rPr>
          <w:rFonts w:ascii="Times New Roman" w:hAnsi="Times New Roman" w:cs="Times New Roman"/>
          <w:sz w:val="24"/>
          <w:szCs w:val="24"/>
        </w:rPr>
        <w:t xml:space="preserve">esent day American agriculture; </w:t>
      </w:r>
      <w:r w:rsidR="00E05AC3" w:rsidRPr="00585B0F">
        <w:rPr>
          <w:rFonts w:ascii="Times New Roman" w:hAnsi="Times New Roman" w:cs="Times New Roman"/>
          <w:sz w:val="24"/>
          <w:szCs w:val="24"/>
        </w:rPr>
        <w:t xml:space="preserve">Identify elements </w:t>
      </w:r>
      <w:proofErr w:type="gramStart"/>
      <w:r w:rsidR="00E05AC3" w:rsidRPr="00585B0F">
        <w:rPr>
          <w:rFonts w:ascii="Times New Roman" w:hAnsi="Times New Roman" w:cs="Times New Roman"/>
          <w:sz w:val="24"/>
          <w:szCs w:val="24"/>
        </w:rPr>
        <w:t>of</w:t>
      </w:r>
      <w:proofErr w:type="gramEnd"/>
      <w:r w:rsidR="00E05AC3" w:rsidRPr="00585B0F">
        <w:rPr>
          <w:rFonts w:ascii="Times New Roman" w:hAnsi="Times New Roman" w:cs="Times New Roman"/>
          <w:sz w:val="24"/>
          <w:szCs w:val="24"/>
        </w:rPr>
        <w:t xml:space="preserve"> the food, fiber, and natural resources industries that</w:t>
      </w:r>
      <w:r w:rsidR="00585B0F">
        <w:rPr>
          <w:rFonts w:ascii="Times New Roman" w:hAnsi="Times New Roman" w:cs="Times New Roman"/>
          <w:sz w:val="24"/>
          <w:szCs w:val="24"/>
        </w:rPr>
        <w:t xml:space="preserve"> comprise American agriculture; </w:t>
      </w:r>
      <w:r w:rsidR="00E05AC3" w:rsidRPr="00585B0F">
        <w:rPr>
          <w:rFonts w:ascii="Times New Roman" w:hAnsi="Times New Roman" w:cs="Times New Roman"/>
          <w:sz w:val="24"/>
          <w:szCs w:val="24"/>
        </w:rPr>
        <w:t xml:space="preserve">Recognize current </w:t>
      </w:r>
      <w:r w:rsidR="00585B0F">
        <w:rPr>
          <w:rFonts w:ascii="Times New Roman" w:hAnsi="Times New Roman" w:cs="Times New Roman"/>
          <w:sz w:val="24"/>
          <w:szCs w:val="24"/>
        </w:rPr>
        <w:t xml:space="preserve">issues in American agriculture; </w:t>
      </w:r>
      <w:r w:rsidR="00E05AC3" w:rsidRPr="00585B0F">
        <w:rPr>
          <w:rFonts w:ascii="Times New Roman" w:hAnsi="Times New Roman" w:cs="Times New Roman"/>
          <w:sz w:val="24"/>
          <w:szCs w:val="24"/>
        </w:rPr>
        <w:t>Engage in informed dialogue regar</w:t>
      </w:r>
      <w:r w:rsidR="00585B0F">
        <w:rPr>
          <w:rFonts w:ascii="Times New Roman" w:hAnsi="Times New Roman" w:cs="Times New Roman"/>
          <w:sz w:val="24"/>
          <w:szCs w:val="24"/>
        </w:rPr>
        <w:t xml:space="preserve">ding the agricultural industry; </w:t>
      </w:r>
      <w:r w:rsidR="00E05AC3" w:rsidRPr="00585B0F">
        <w:rPr>
          <w:rFonts w:ascii="Times New Roman" w:hAnsi="Times New Roman" w:cs="Times New Roman"/>
          <w:sz w:val="24"/>
          <w:szCs w:val="24"/>
        </w:rPr>
        <w:t>Utilize knowledge of the food, fiber, and natural resources industries to make informed decisions as con</w:t>
      </w:r>
      <w:r w:rsidR="00585B0F">
        <w:rPr>
          <w:rFonts w:ascii="Times New Roman" w:hAnsi="Times New Roman" w:cs="Times New Roman"/>
          <w:sz w:val="24"/>
          <w:szCs w:val="24"/>
        </w:rPr>
        <w:t xml:space="preserve">sumers of American agriculture; </w:t>
      </w:r>
      <w:r w:rsidR="00E05AC3" w:rsidRPr="00585B0F">
        <w:rPr>
          <w:rFonts w:ascii="Times New Roman" w:hAnsi="Times New Roman" w:cs="Times New Roman"/>
          <w:sz w:val="24"/>
          <w:szCs w:val="24"/>
        </w:rPr>
        <w:t xml:space="preserve">Communicate information related to the agricultural industry. </w:t>
      </w:r>
    </w:p>
    <w:p w:rsidR="002A1667" w:rsidRPr="00E05AC3" w:rsidRDefault="002A1667" w:rsidP="002A1667">
      <w:pPr>
        <w:pStyle w:val="Default"/>
      </w:pPr>
      <w:r>
        <w:lastRenderedPageBreak/>
        <w:t>The topical outline and syllabus were then constructed, including units on food, fiber, and natural resources.  Activities and assessments were designed to achieve the course objectives.  Development of a written speech and delivery of the speech at the end of the course were included as key elements.</w:t>
      </w:r>
      <w:r w:rsidR="0020241A">
        <w:t xml:space="preserve">  The title of the course is, “Food, Fiber, and Natural Resources: Agriculture and Life Science Literacy.”</w:t>
      </w:r>
      <w:r w:rsidR="00EC4C96">
        <w:t xml:space="preserve">  The course was </w:t>
      </w:r>
      <w:r w:rsidR="00376A0A">
        <w:t>institutionally approved and</w:t>
      </w:r>
      <w:r>
        <w:t xml:space="preserve"> taught for the fir</w:t>
      </w:r>
      <w:r w:rsidR="0020241A">
        <w:t xml:space="preserve">st time in the </w:t>
      </w:r>
      <w:proofErr w:type="gramStart"/>
      <w:r w:rsidR="0020241A">
        <w:t>Fall</w:t>
      </w:r>
      <w:proofErr w:type="gramEnd"/>
      <w:r w:rsidR="0020241A">
        <w:t xml:space="preserve"> 2012 term, with </w:t>
      </w:r>
      <w:r>
        <w:t>a maximum enrollment of 30 students.  Cours</w:t>
      </w:r>
      <w:r w:rsidR="00EC4C96">
        <w:t>e enrollment resulted in 28 students</w:t>
      </w:r>
      <w:r>
        <w:t xml:space="preserve"> at the census date.  Of the 28 students, only six were enrolled in the </w:t>
      </w:r>
      <w:r w:rsidR="00EC4C96">
        <w:t>college of agriculture</w:t>
      </w:r>
      <w:r>
        <w:t xml:space="preserve">.  The remaining students’ majors included programs in </w:t>
      </w:r>
      <w:r w:rsidR="0023646D">
        <w:t>business</w:t>
      </w:r>
      <w:r w:rsidR="0023646D">
        <w:t xml:space="preserve">; </w:t>
      </w:r>
      <w:r>
        <w:t xml:space="preserve">engineering; </w:t>
      </w:r>
      <w:r w:rsidR="0023646D">
        <w:t>letters, arts, and sciences</w:t>
      </w:r>
      <w:r w:rsidR="0023646D">
        <w:t xml:space="preserve">; </w:t>
      </w:r>
      <w:r>
        <w:t xml:space="preserve">medicine; </w:t>
      </w:r>
      <w:r w:rsidR="0023646D">
        <w:t>science; and social and behavioral sciences.</w:t>
      </w:r>
    </w:p>
    <w:p w:rsidR="001378F6" w:rsidRPr="001378F6" w:rsidRDefault="00730F6B">
      <w:pPr>
        <w:rPr>
          <w:rFonts w:ascii="Times New Roman" w:hAnsi="Times New Roman" w:cs="Times New Roman"/>
          <w:sz w:val="24"/>
          <w:szCs w:val="24"/>
        </w:rPr>
      </w:pPr>
      <w:r>
        <w:rPr>
          <w:rFonts w:ascii="Times New Roman" w:hAnsi="Times New Roman" w:cs="Times New Roman"/>
          <w:sz w:val="24"/>
          <w:szCs w:val="24"/>
        </w:rPr>
        <w:t xml:space="preserve"> </w:t>
      </w:r>
    </w:p>
    <w:p w:rsidR="001378F6" w:rsidRPr="003D705D" w:rsidRDefault="003A06F8" w:rsidP="001378F6">
      <w:pPr>
        <w:jc w:val="center"/>
        <w:rPr>
          <w:rFonts w:ascii="Times New Roman" w:hAnsi="Times New Roman" w:cs="Times New Roman"/>
          <w:b/>
          <w:sz w:val="24"/>
          <w:szCs w:val="24"/>
        </w:rPr>
      </w:pPr>
      <w:r>
        <w:rPr>
          <w:rFonts w:ascii="Times New Roman" w:hAnsi="Times New Roman" w:cs="Times New Roman"/>
          <w:b/>
          <w:sz w:val="24"/>
          <w:szCs w:val="24"/>
        </w:rPr>
        <w:t>Results to Date/</w:t>
      </w:r>
      <w:r w:rsidR="001378F6" w:rsidRPr="003D705D">
        <w:rPr>
          <w:rFonts w:ascii="Times New Roman" w:hAnsi="Times New Roman" w:cs="Times New Roman"/>
          <w:b/>
          <w:sz w:val="24"/>
          <w:szCs w:val="24"/>
        </w:rPr>
        <w:t>Implications</w:t>
      </w:r>
    </w:p>
    <w:p w:rsidR="0023646D" w:rsidRPr="003269F7" w:rsidRDefault="0023646D" w:rsidP="001378F6">
      <w:pPr>
        <w:jc w:val="center"/>
        <w:rPr>
          <w:rFonts w:ascii="Times New Roman" w:hAnsi="Times New Roman" w:cs="Times New Roman"/>
          <w:sz w:val="24"/>
          <w:szCs w:val="24"/>
        </w:rPr>
      </w:pPr>
    </w:p>
    <w:p w:rsidR="00E31326" w:rsidRPr="00EC4C96" w:rsidRDefault="0023646D" w:rsidP="00EC4C96">
      <w:pPr>
        <w:rPr>
          <w:rFonts w:ascii="Times New Roman" w:hAnsi="Times New Roman" w:cs="Times New Roman"/>
          <w:sz w:val="24"/>
          <w:szCs w:val="24"/>
        </w:rPr>
      </w:pPr>
      <w:r>
        <w:rPr>
          <w:rFonts w:ascii="Times New Roman" w:hAnsi="Times New Roman" w:cs="Times New Roman"/>
          <w:sz w:val="24"/>
          <w:szCs w:val="24"/>
        </w:rPr>
        <w:t xml:space="preserve">At the end of course, a retrospective pre-then-post assessment was conducted, asking students to rate their perspective of agriculture.  Students were instructed </w:t>
      </w:r>
      <w:r w:rsidR="00585B0F">
        <w:rPr>
          <w:rFonts w:ascii="Times New Roman" w:hAnsi="Times New Roman" w:cs="Times New Roman"/>
          <w:sz w:val="24"/>
          <w:szCs w:val="24"/>
        </w:rPr>
        <w:t>to use a 10 point scal</w:t>
      </w:r>
      <w:r>
        <w:rPr>
          <w:rFonts w:ascii="Times New Roman" w:hAnsi="Times New Roman" w:cs="Times New Roman"/>
          <w:sz w:val="24"/>
          <w:szCs w:val="24"/>
        </w:rPr>
        <w:t>e with 1 representing “very negative” and 10 “ver</w:t>
      </w:r>
      <w:r w:rsidR="00585B0F">
        <w:rPr>
          <w:rFonts w:ascii="Times New Roman" w:hAnsi="Times New Roman" w:cs="Times New Roman"/>
          <w:sz w:val="24"/>
          <w:szCs w:val="24"/>
        </w:rPr>
        <w:t>y positive</w:t>
      </w:r>
      <w:r w:rsidR="00EC4C96">
        <w:rPr>
          <w:rFonts w:ascii="Times New Roman" w:hAnsi="Times New Roman" w:cs="Times New Roman"/>
          <w:sz w:val="24"/>
          <w:szCs w:val="24"/>
        </w:rPr>
        <w:t>”</w:t>
      </w:r>
      <w:r w:rsidR="00585B0F">
        <w:rPr>
          <w:rFonts w:ascii="Times New Roman" w:hAnsi="Times New Roman" w:cs="Times New Roman"/>
          <w:sz w:val="24"/>
          <w:szCs w:val="24"/>
        </w:rPr>
        <w:t xml:space="preserve">.  The mean rating </w:t>
      </w:r>
      <w:r>
        <w:rPr>
          <w:rFonts w:ascii="Times New Roman" w:hAnsi="Times New Roman" w:cs="Times New Roman"/>
          <w:sz w:val="24"/>
          <w:szCs w:val="24"/>
        </w:rPr>
        <w:t>at the beginning of the term (retrospective) was 6.2, with a range from 3 to 10.  The mean rating at the end of the course (the current perspective of agriculture) was 8.5, with a range from 6 to 10.  Students were also asked to prov</w:t>
      </w:r>
      <w:r w:rsidR="00585B0F">
        <w:rPr>
          <w:rFonts w:ascii="Times New Roman" w:hAnsi="Times New Roman" w:cs="Times New Roman"/>
          <w:sz w:val="24"/>
          <w:szCs w:val="24"/>
        </w:rPr>
        <w:t xml:space="preserve">ide comments.  </w:t>
      </w:r>
      <w:r>
        <w:rPr>
          <w:rFonts w:ascii="Times New Roman" w:hAnsi="Times New Roman" w:cs="Times New Roman"/>
          <w:sz w:val="24"/>
          <w:szCs w:val="24"/>
        </w:rPr>
        <w:t>One student’</w:t>
      </w:r>
      <w:r w:rsidR="00585B0F">
        <w:rPr>
          <w:rFonts w:ascii="Times New Roman" w:hAnsi="Times New Roman" w:cs="Times New Roman"/>
          <w:sz w:val="24"/>
          <w:szCs w:val="24"/>
        </w:rPr>
        <w:t>s response</w:t>
      </w:r>
      <w:r>
        <w:rPr>
          <w:rFonts w:ascii="Times New Roman" w:hAnsi="Times New Roman" w:cs="Times New Roman"/>
          <w:sz w:val="24"/>
          <w:szCs w:val="24"/>
        </w:rPr>
        <w:t xml:space="preserve"> illustrate</w:t>
      </w:r>
      <w:r w:rsidR="00585B0F">
        <w:rPr>
          <w:rFonts w:ascii="Times New Roman" w:hAnsi="Times New Roman" w:cs="Times New Roman"/>
          <w:sz w:val="24"/>
          <w:szCs w:val="24"/>
        </w:rPr>
        <w:t>s</w:t>
      </w:r>
      <w:r>
        <w:rPr>
          <w:rFonts w:ascii="Times New Roman" w:hAnsi="Times New Roman" w:cs="Times New Roman"/>
          <w:sz w:val="24"/>
          <w:szCs w:val="24"/>
        </w:rPr>
        <w:t xml:space="preserve"> a retrospective </w:t>
      </w:r>
      <w:r w:rsidR="003269F7">
        <w:rPr>
          <w:rFonts w:ascii="Times New Roman" w:hAnsi="Times New Roman" w:cs="Times New Roman"/>
          <w:sz w:val="24"/>
          <w:szCs w:val="24"/>
        </w:rPr>
        <w:t>viewpoint</w:t>
      </w:r>
      <w:r>
        <w:rPr>
          <w:rFonts w:ascii="Times New Roman" w:hAnsi="Times New Roman" w:cs="Times New Roman"/>
          <w:sz w:val="24"/>
          <w:szCs w:val="24"/>
        </w:rPr>
        <w:t xml:space="preserve"> of agriculture at the beginning of the term:</w:t>
      </w:r>
      <w:r w:rsidR="00EC4C96">
        <w:rPr>
          <w:rFonts w:ascii="Times New Roman" w:hAnsi="Times New Roman" w:cs="Times New Roman"/>
          <w:sz w:val="24"/>
          <w:szCs w:val="24"/>
        </w:rPr>
        <w:t xml:space="preserve"> </w:t>
      </w:r>
      <w:r w:rsidR="00E31326">
        <w:rPr>
          <w:rFonts w:ascii="Times New Roman" w:hAnsi="Times New Roman" w:cs="Times New Roman"/>
          <w:sz w:val="24"/>
        </w:rPr>
        <w:t>“</w:t>
      </w:r>
      <w:r w:rsidR="00E31326" w:rsidRPr="00E31326">
        <w:rPr>
          <w:rFonts w:ascii="Times New Roman" w:hAnsi="Times New Roman" w:cs="Times New Roman"/>
          <w:sz w:val="24"/>
        </w:rPr>
        <w:t>I didn’t know much about agriculture besides the fact that it was relevant to my major. I thought of agriculture as farming but had no idea the real scope/ impact of agriculture.</w:t>
      </w:r>
      <w:r w:rsidR="00E31326">
        <w:rPr>
          <w:rFonts w:ascii="Times New Roman" w:hAnsi="Times New Roman" w:cs="Times New Roman"/>
          <w:sz w:val="24"/>
        </w:rPr>
        <w:t>”</w:t>
      </w:r>
    </w:p>
    <w:p w:rsidR="00EC4C96" w:rsidRDefault="00EC4C96" w:rsidP="00EC4C96">
      <w:pPr>
        <w:spacing w:line="276" w:lineRule="auto"/>
        <w:rPr>
          <w:rFonts w:ascii="Times New Roman" w:hAnsi="Times New Roman" w:cs="Times New Roman"/>
          <w:sz w:val="24"/>
        </w:rPr>
      </w:pPr>
    </w:p>
    <w:p w:rsidR="00E31326" w:rsidRDefault="00E31326" w:rsidP="00EC4C96">
      <w:pPr>
        <w:spacing w:line="276" w:lineRule="auto"/>
        <w:rPr>
          <w:rFonts w:ascii="Times New Roman" w:hAnsi="Times New Roman" w:cs="Times New Roman"/>
          <w:sz w:val="24"/>
        </w:rPr>
      </w:pPr>
      <w:r>
        <w:rPr>
          <w:rFonts w:ascii="Times New Roman" w:hAnsi="Times New Roman" w:cs="Times New Roman"/>
          <w:sz w:val="24"/>
        </w:rPr>
        <w:t>The student’s perspe</w:t>
      </w:r>
      <w:r w:rsidR="00EC4C96">
        <w:rPr>
          <w:rFonts w:ascii="Times New Roman" w:hAnsi="Times New Roman" w:cs="Times New Roman"/>
          <w:sz w:val="24"/>
        </w:rPr>
        <w:t xml:space="preserve">ctive at the end of the course: </w:t>
      </w:r>
      <w:r w:rsidRPr="00EC4C96">
        <w:rPr>
          <w:rFonts w:ascii="Times New Roman" w:hAnsi="Times New Roman" w:cs="Times New Roman"/>
          <w:sz w:val="24"/>
        </w:rPr>
        <w:t>“</w:t>
      </w:r>
      <w:r w:rsidRPr="00EC4C96">
        <w:rPr>
          <w:rFonts w:ascii="Times New Roman" w:hAnsi="Times New Roman" w:cs="Times New Roman"/>
          <w:sz w:val="24"/>
        </w:rPr>
        <w:t xml:space="preserve">I feel that I have a much more accurate and informed perspective of what agriculture is. I understand much more about the history of </w:t>
      </w:r>
      <w:proofErr w:type="spellStart"/>
      <w:proofErr w:type="gramStart"/>
      <w:r w:rsidRPr="00EC4C96">
        <w:rPr>
          <w:rFonts w:ascii="Times New Roman" w:hAnsi="Times New Roman" w:cs="Times New Roman"/>
          <w:sz w:val="24"/>
        </w:rPr>
        <w:t>ag</w:t>
      </w:r>
      <w:proofErr w:type="spellEnd"/>
      <w:proofErr w:type="gramEnd"/>
      <w:r w:rsidRPr="00EC4C96">
        <w:rPr>
          <w:rFonts w:ascii="Times New Roman" w:hAnsi="Times New Roman" w:cs="Times New Roman"/>
          <w:sz w:val="24"/>
        </w:rPr>
        <w:t xml:space="preserve"> and all the various aspects of agriculture today. I have developed a basic knowledge that will allow me to make informed decisions regarding agricultural issues in the future and be able to hold </w:t>
      </w:r>
      <w:r w:rsidRPr="00EC4C96">
        <w:rPr>
          <w:rFonts w:ascii="Times New Roman" w:hAnsi="Times New Roman" w:cs="Times New Roman"/>
          <w:sz w:val="24"/>
        </w:rPr>
        <w:t xml:space="preserve">a conversation about </w:t>
      </w:r>
      <w:proofErr w:type="spellStart"/>
      <w:proofErr w:type="gramStart"/>
      <w:r w:rsidRPr="00EC4C96">
        <w:rPr>
          <w:rFonts w:ascii="Times New Roman" w:hAnsi="Times New Roman" w:cs="Times New Roman"/>
          <w:sz w:val="24"/>
        </w:rPr>
        <w:t>ag</w:t>
      </w:r>
      <w:proofErr w:type="spellEnd"/>
      <w:proofErr w:type="gramEnd"/>
      <w:r w:rsidRPr="00EC4C96">
        <w:rPr>
          <w:rFonts w:ascii="Times New Roman" w:hAnsi="Times New Roman" w:cs="Times New Roman"/>
          <w:sz w:val="24"/>
        </w:rPr>
        <w:t xml:space="preserve"> topics.”</w:t>
      </w:r>
    </w:p>
    <w:p w:rsidR="00EC4C96" w:rsidRPr="00EC4C96" w:rsidRDefault="00EC4C96" w:rsidP="00EC4C96">
      <w:pPr>
        <w:spacing w:line="276" w:lineRule="auto"/>
        <w:rPr>
          <w:rFonts w:ascii="Times New Roman" w:hAnsi="Times New Roman" w:cs="Times New Roman"/>
          <w:sz w:val="24"/>
        </w:rPr>
      </w:pPr>
    </w:p>
    <w:p w:rsidR="0023646D" w:rsidRPr="0023646D" w:rsidRDefault="00585B0F" w:rsidP="00E31326">
      <w:pPr>
        <w:spacing w:after="200" w:line="276" w:lineRule="auto"/>
        <w:rPr>
          <w:rFonts w:ascii="Times New Roman" w:hAnsi="Times New Roman" w:cs="Times New Roman"/>
          <w:sz w:val="24"/>
          <w:szCs w:val="24"/>
        </w:rPr>
      </w:pPr>
      <w:r>
        <w:rPr>
          <w:rFonts w:ascii="Times New Roman" w:hAnsi="Times New Roman" w:cs="Times New Roman"/>
          <w:sz w:val="24"/>
        </w:rPr>
        <w:t>The evaluation-</w:t>
      </w:r>
      <w:r w:rsidR="00E31326">
        <w:rPr>
          <w:rFonts w:ascii="Times New Roman" w:hAnsi="Times New Roman" w:cs="Times New Roman"/>
          <w:sz w:val="24"/>
        </w:rPr>
        <w:t xml:space="preserve">based data suggest that the course had a positive impact on students’ perceptions of agriculture, as well as </w:t>
      </w:r>
      <w:r w:rsidR="00E419B0">
        <w:rPr>
          <w:rFonts w:ascii="Times New Roman" w:hAnsi="Times New Roman" w:cs="Times New Roman"/>
          <w:sz w:val="24"/>
        </w:rPr>
        <w:t xml:space="preserve">helped increase </w:t>
      </w:r>
      <w:r w:rsidR="00E31326">
        <w:rPr>
          <w:rFonts w:ascii="Times New Roman" w:hAnsi="Times New Roman" w:cs="Times New Roman"/>
          <w:sz w:val="24"/>
        </w:rPr>
        <w:t>their level of knowledge</w:t>
      </w:r>
      <w:r w:rsidR="00782A9D">
        <w:rPr>
          <w:rFonts w:ascii="Times New Roman" w:hAnsi="Times New Roman" w:cs="Times New Roman"/>
          <w:sz w:val="24"/>
        </w:rPr>
        <w:t>,</w:t>
      </w:r>
      <w:r w:rsidR="00E31326">
        <w:rPr>
          <w:rFonts w:ascii="Times New Roman" w:hAnsi="Times New Roman" w:cs="Times New Roman"/>
          <w:sz w:val="24"/>
        </w:rPr>
        <w:t xml:space="preserve"> and ability to communicate about agriculture related topics.</w:t>
      </w:r>
    </w:p>
    <w:p w:rsidR="001378F6" w:rsidRPr="003D705D" w:rsidRDefault="001378F6" w:rsidP="001378F6">
      <w:pPr>
        <w:jc w:val="center"/>
        <w:rPr>
          <w:rFonts w:ascii="Times New Roman" w:hAnsi="Times New Roman" w:cs="Times New Roman"/>
          <w:b/>
          <w:sz w:val="24"/>
          <w:szCs w:val="24"/>
        </w:rPr>
      </w:pPr>
      <w:r w:rsidRPr="003D705D">
        <w:rPr>
          <w:rFonts w:ascii="Times New Roman" w:hAnsi="Times New Roman" w:cs="Times New Roman"/>
          <w:b/>
          <w:sz w:val="24"/>
          <w:szCs w:val="24"/>
        </w:rPr>
        <w:t>Future Plans</w:t>
      </w:r>
      <w:r w:rsidR="00782A9D">
        <w:rPr>
          <w:rFonts w:ascii="Times New Roman" w:hAnsi="Times New Roman" w:cs="Times New Roman"/>
          <w:b/>
          <w:sz w:val="24"/>
          <w:szCs w:val="24"/>
        </w:rPr>
        <w:t>/Advice to Others</w:t>
      </w:r>
    </w:p>
    <w:p w:rsidR="001378F6" w:rsidRDefault="001378F6">
      <w:pPr>
        <w:rPr>
          <w:rFonts w:ascii="Times New Roman" w:hAnsi="Times New Roman" w:cs="Times New Roman"/>
          <w:sz w:val="24"/>
          <w:szCs w:val="24"/>
        </w:rPr>
      </w:pPr>
    </w:p>
    <w:p w:rsidR="00DF0C37" w:rsidRPr="001378F6" w:rsidRDefault="00DF0C37">
      <w:pPr>
        <w:rPr>
          <w:rFonts w:ascii="Times New Roman" w:hAnsi="Times New Roman" w:cs="Times New Roman"/>
          <w:sz w:val="24"/>
          <w:szCs w:val="24"/>
        </w:rPr>
      </w:pPr>
      <w:r>
        <w:rPr>
          <w:rFonts w:ascii="Times New Roman" w:hAnsi="Times New Roman" w:cs="Times New Roman"/>
          <w:sz w:val="24"/>
          <w:szCs w:val="24"/>
        </w:rPr>
        <w:t xml:space="preserve">The course will be taught during the </w:t>
      </w: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2013 term, with plans to continue teaching each year.  Ultimately, the goal is to expand the enrollment offering, as well as expand the terms off</w:t>
      </w:r>
      <w:r w:rsidR="00E419B0">
        <w:rPr>
          <w:rFonts w:ascii="Times New Roman" w:hAnsi="Times New Roman" w:cs="Times New Roman"/>
          <w:sz w:val="24"/>
          <w:szCs w:val="24"/>
        </w:rPr>
        <w:t>ered.  The course was written to accommodate multiple instructors</w:t>
      </w:r>
      <w:r>
        <w:rPr>
          <w:rFonts w:ascii="Times New Roman" w:hAnsi="Times New Roman" w:cs="Times New Roman"/>
          <w:sz w:val="24"/>
          <w:szCs w:val="24"/>
        </w:rPr>
        <w:t>.  Faculty commitments must be considered before additional sections are added.</w:t>
      </w:r>
      <w:r w:rsidR="00585B0F">
        <w:rPr>
          <w:rFonts w:ascii="Times New Roman" w:hAnsi="Times New Roman" w:cs="Times New Roman"/>
          <w:sz w:val="24"/>
          <w:szCs w:val="24"/>
        </w:rPr>
        <w:t xml:space="preserve">  Plans are underway to assist other institutions in implementing similar coursework.</w:t>
      </w:r>
      <w:r w:rsidR="00782A9D">
        <w:rPr>
          <w:rFonts w:ascii="Times New Roman" w:hAnsi="Times New Roman" w:cs="Times New Roman"/>
          <w:sz w:val="24"/>
          <w:szCs w:val="24"/>
        </w:rPr>
        <w:t xml:space="preserve">  Local and regional aspects of agriculture should be considered for implementation at other institutions.</w:t>
      </w:r>
    </w:p>
    <w:p w:rsidR="001378F6" w:rsidRPr="001378F6" w:rsidRDefault="001378F6">
      <w:pPr>
        <w:rPr>
          <w:rFonts w:ascii="Times New Roman" w:hAnsi="Times New Roman" w:cs="Times New Roman"/>
          <w:sz w:val="24"/>
          <w:szCs w:val="24"/>
        </w:rPr>
      </w:pPr>
    </w:p>
    <w:p w:rsidR="001378F6" w:rsidRPr="003D705D" w:rsidRDefault="001378F6" w:rsidP="001378F6">
      <w:pPr>
        <w:jc w:val="center"/>
        <w:rPr>
          <w:rFonts w:ascii="Times New Roman" w:hAnsi="Times New Roman" w:cs="Times New Roman"/>
          <w:b/>
          <w:sz w:val="24"/>
          <w:szCs w:val="24"/>
        </w:rPr>
      </w:pPr>
      <w:r w:rsidRPr="003D705D">
        <w:rPr>
          <w:rFonts w:ascii="Times New Roman" w:hAnsi="Times New Roman" w:cs="Times New Roman"/>
          <w:b/>
          <w:sz w:val="24"/>
          <w:szCs w:val="24"/>
        </w:rPr>
        <w:t>Resources Needed</w:t>
      </w:r>
    </w:p>
    <w:p w:rsidR="001378F6" w:rsidRPr="001378F6" w:rsidRDefault="001378F6">
      <w:pPr>
        <w:rPr>
          <w:rFonts w:ascii="Times New Roman" w:hAnsi="Times New Roman" w:cs="Times New Roman"/>
          <w:sz w:val="24"/>
          <w:szCs w:val="24"/>
        </w:rPr>
      </w:pPr>
    </w:p>
    <w:p w:rsidR="00E419B0" w:rsidRDefault="00E5451A">
      <w:pPr>
        <w:rPr>
          <w:rFonts w:ascii="Times New Roman" w:hAnsi="Times New Roman" w:cs="Times New Roman"/>
          <w:sz w:val="24"/>
          <w:szCs w:val="24"/>
        </w:rPr>
      </w:pPr>
      <w:r>
        <w:rPr>
          <w:rFonts w:ascii="Times New Roman" w:hAnsi="Times New Roman" w:cs="Times New Roman"/>
          <w:sz w:val="24"/>
          <w:szCs w:val="24"/>
        </w:rPr>
        <w:t>One faculty member’s time was required for implementation, estimated at 30% of the time effort toward teaching responsibilities.</w:t>
      </w:r>
      <w:r w:rsidR="00E419B0">
        <w:rPr>
          <w:rFonts w:ascii="Times New Roman" w:hAnsi="Times New Roman" w:cs="Times New Roman"/>
          <w:sz w:val="24"/>
          <w:szCs w:val="24"/>
        </w:rPr>
        <w:br w:type="page"/>
      </w:r>
    </w:p>
    <w:p w:rsidR="001378F6" w:rsidRPr="003A06F8" w:rsidRDefault="001378F6" w:rsidP="00E419B0">
      <w:pPr>
        <w:jc w:val="center"/>
        <w:rPr>
          <w:rFonts w:ascii="Times New Roman" w:hAnsi="Times New Roman" w:cs="Times New Roman"/>
          <w:b/>
          <w:sz w:val="24"/>
          <w:szCs w:val="24"/>
        </w:rPr>
      </w:pPr>
      <w:r w:rsidRPr="003A06F8">
        <w:rPr>
          <w:rFonts w:ascii="Times New Roman" w:hAnsi="Times New Roman" w:cs="Times New Roman"/>
          <w:b/>
          <w:sz w:val="24"/>
          <w:szCs w:val="24"/>
        </w:rPr>
        <w:lastRenderedPageBreak/>
        <w:t>References</w:t>
      </w:r>
    </w:p>
    <w:p w:rsidR="00376A0A" w:rsidRDefault="00376A0A" w:rsidP="00E419B0">
      <w:pPr>
        <w:jc w:val="center"/>
        <w:rPr>
          <w:rFonts w:ascii="Times New Roman" w:hAnsi="Times New Roman" w:cs="Times New Roman"/>
          <w:sz w:val="24"/>
          <w:szCs w:val="24"/>
        </w:rPr>
      </w:pPr>
    </w:p>
    <w:p w:rsidR="0019711C" w:rsidRPr="0019711C" w:rsidRDefault="0019711C" w:rsidP="0019711C">
      <w:pPr>
        <w:rPr>
          <w:rFonts w:ascii="Times New Roman" w:hAnsi="Times New Roman" w:cs="Times New Roman"/>
        </w:rPr>
      </w:pPr>
      <w:proofErr w:type="gramStart"/>
      <w:r w:rsidRPr="0019711C">
        <w:rPr>
          <w:rFonts w:ascii="Times New Roman" w:hAnsi="Times New Roman" w:cs="Times New Roman"/>
          <w:sz w:val="24"/>
          <w:szCs w:val="24"/>
        </w:rPr>
        <w:t>American Farm</w:t>
      </w:r>
      <w:r w:rsidRPr="0019711C">
        <w:rPr>
          <w:rFonts w:ascii="Times New Roman" w:hAnsi="Times New Roman" w:cs="Times New Roman"/>
          <w:sz w:val="24"/>
          <w:szCs w:val="24"/>
        </w:rPr>
        <w:t xml:space="preserve"> Bureau Federation.</w:t>
      </w:r>
      <w:proofErr w:type="gramEnd"/>
      <w:r w:rsidRPr="0019711C">
        <w:rPr>
          <w:rFonts w:ascii="Times New Roman" w:hAnsi="Times New Roman" w:cs="Times New Roman"/>
          <w:sz w:val="24"/>
          <w:szCs w:val="24"/>
        </w:rPr>
        <w:t xml:space="preserve"> </w:t>
      </w:r>
      <w:proofErr w:type="gramStart"/>
      <w:r w:rsidRPr="0019711C">
        <w:rPr>
          <w:rFonts w:ascii="Times New Roman" w:hAnsi="Times New Roman" w:cs="Times New Roman"/>
          <w:sz w:val="24"/>
          <w:szCs w:val="24"/>
        </w:rPr>
        <w:t>(</w:t>
      </w:r>
      <w:r w:rsidRPr="0019711C">
        <w:rPr>
          <w:rFonts w:ascii="Times New Roman" w:hAnsi="Times New Roman" w:cs="Times New Roman"/>
          <w:sz w:val="24"/>
          <w:szCs w:val="24"/>
        </w:rPr>
        <w:t>2011</w:t>
      </w:r>
      <w:r w:rsidRPr="0019711C">
        <w:rPr>
          <w:rFonts w:ascii="Times New Roman" w:hAnsi="Times New Roman" w:cs="Times New Roman"/>
          <w:sz w:val="24"/>
          <w:szCs w:val="24"/>
        </w:rPr>
        <w:t xml:space="preserve">). </w:t>
      </w:r>
      <w:r>
        <w:rPr>
          <w:rFonts w:ascii="Times New Roman" w:hAnsi="Times New Roman" w:cs="Times New Roman"/>
          <w:i/>
          <w:sz w:val="24"/>
          <w:szCs w:val="24"/>
        </w:rPr>
        <w:t>Food and farm facts.</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Washington, DC: American </w:t>
      </w:r>
      <w:r>
        <w:rPr>
          <w:rFonts w:ascii="Times New Roman" w:hAnsi="Times New Roman" w:cs="Times New Roman"/>
          <w:sz w:val="24"/>
          <w:szCs w:val="24"/>
        </w:rPr>
        <w:tab/>
        <w:t>Farm Bureau Federation® Public Relations Department.</w:t>
      </w:r>
    </w:p>
    <w:p w:rsidR="0019711C" w:rsidRPr="0019711C" w:rsidRDefault="0019711C" w:rsidP="0019711C">
      <w:pPr>
        <w:rPr>
          <w:rFonts w:ascii="Times New Roman" w:hAnsi="Times New Roman" w:cs="Times New Roman"/>
          <w:sz w:val="24"/>
          <w:szCs w:val="24"/>
        </w:rPr>
      </w:pPr>
    </w:p>
    <w:p w:rsidR="0019711C" w:rsidRPr="0019711C" w:rsidRDefault="003269F7" w:rsidP="0019711C">
      <w:p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state</w:t>
      </w:r>
      <w:proofErr w:type="gramEnd"/>
      <w:r>
        <w:rPr>
          <w:rFonts w:ascii="Times New Roman" w:hAnsi="Times New Roman" w:cs="Times New Roman"/>
          <w:sz w:val="24"/>
          <w:szCs w:val="24"/>
        </w:rPr>
        <w:t>]</w:t>
      </w:r>
      <w:r w:rsidR="0019711C">
        <w:rPr>
          <w:rFonts w:ascii="Times New Roman" w:hAnsi="Times New Roman" w:cs="Times New Roman"/>
          <w:sz w:val="24"/>
          <w:szCs w:val="24"/>
        </w:rPr>
        <w:t xml:space="preserve"> </w:t>
      </w:r>
      <w:proofErr w:type="gramStart"/>
      <w:r w:rsidR="0019711C">
        <w:rPr>
          <w:rFonts w:ascii="Times New Roman" w:hAnsi="Times New Roman" w:cs="Times New Roman"/>
          <w:sz w:val="24"/>
          <w:szCs w:val="24"/>
        </w:rPr>
        <w:t>Board of Regents.</w:t>
      </w:r>
      <w:proofErr w:type="gramEnd"/>
      <w:r w:rsidR="0019711C">
        <w:rPr>
          <w:rFonts w:ascii="Times New Roman" w:hAnsi="Times New Roman" w:cs="Times New Roman"/>
          <w:sz w:val="24"/>
          <w:szCs w:val="24"/>
        </w:rPr>
        <w:t xml:space="preserve"> </w:t>
      </w:r>
      <w:proofErr w:type="gramStart"/>
      <w:r w:rsidR="0019711C">
        <w:rPr>
          <w:rFonts w:ascii="Times New Roman" w:hAnsi="Times New Roman" w:cs="Times New Roman"/>
          <w:sz w:val="24"/>
          <w:szCs w:val="24"/>
        </w:rPr>
        <w:t>(</w:t>
      </w:r>
      <w:r w:rsidR="0019711C" w:rsidRPr="0019711C">
        <w:rPr>
          <w:rFonts w:ascii="Times New Roman" w:hAnsi="Times New Roman" w:cs="Times New Roman"/>
          <w:sz w:val="24"/>
          <w:szCs w:val="24"/>
        </w:rPr>
        <w:t>2010</w:t>
      </w:r>
      <w:r w:rsidR="0019711C">
        <w:rPr>
          <w:rFonts w:ascii="Times New Roman" w:hAnsi="Times New Roman" w:cs="Times New Roman"/>
          <w:sz w:val="24"/>
          <w:szCs w:val="24"/>
        </w:rPr>
        <w:t xml:space="preserve">). </w:t>
      </w:r>
      <w:r w:rsidR="0019711C">
        <w:rPr>
          <w:rFonts w:ascii="Times New Roman" w:hAnsi="Times New Roman" w:cs="Times New Roman"/>
          <w:i/>
          <w:sz w:val="24"/>
          <w:szCs w:val="24"/>
        </w:rPr>
        <w:t>General education course guidelines and policies.</w:t>
      </w:r>
      <w:proofErr w:type="gramEnd"/>
      <w:r w:rsidR="0019711C">
        <w:rPr>
          <w:rFonts w:ascii="Times New Roman" w:hAnsi="Times New Roman" w:cs="Times New Roman"/>
          <w:i/>
          <w:sz w:val="24"/>
          <w:szCs w:val="24"/>
        </w:rPr>
        <w:t xml:space="preserve"> </w:t>
      </w:r>
      <w:r w:rsidR="0019711C">
        <w:rPr>
          <w:rFonts w:ascii="Times New Roman" w:hAnsi="Times New Roman" w:cs="Times New Roman"/>
          <w:sz w:val="24"/>
          <w:szCs w:val="24"/>
        </w:rPr>
        <w:t xml:space="preserve">Retrieved </w:t>
      </w:r>
      <w:r w:rsidR="0019711C">
        <w:rPr>
          <w:rFonts w:ascii="Times New Roman" w:hAnsi="Times New Roman" w:cs="Times New Roman"/>
          <w:sz w:val="24"/>
          <w:szCs w:val="24"/>
        </w:rPr>
        <w:tab/>
        <w:t xml:space="preserve">from </w:t>
      </w:r>
      <w:r>
        <w:rPr>
          <w:rFonts w:ascii="Times New Roman" w:hAnsi="Times New Roman" w:cs="Times New Roman"/>
          <w:sz w:val="24"/>
          <w:szCs w:val="24"/>
        </w:rPr>
        <w:t>[removed for review]</w:t>
      </w:r>
    </w:p>
    <w:p w:rsidR="0019711C" w:rsidRPr="0019711C" w:rsidRDefault="0019711C" w:rsidP="00376A0A">
      <w:pPr>
        <w:autoSpaceDE w:val="0"/>
        <w:autoSpaceDN w:val="0"/>
        <w:adjustRightInd w:val="0"/>
        <w:rPr>
          <w:rFonts w:ascii="Times New Roman" w:hAnsi="Times New Roman" w:cs="Times New Roman"/>
          <w:sz w:val="24"/>
          <w:szCs w:val="24"/>
        </w:rPr>
      </w:pPr>
    </w:p>
    <w:p w:rsidR="0019711C" w:rsidRPr="0019711C" w:rsidRDefault="0019711C" w:rsidP="00376A0A">
      <w:p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Herren</w:t>
      </w:r>
      <w:proofErr w:type="spellEnd"/>
      <w:r>
        <w:rPr>
          <w:rFonts w:ascii="Times New Roman" w:hAnsi="Times New Roman" w:cs="Times New Roman"/>
          <w:sz w:val="24"/>
          <w:szCs w:val="24"/>
        </w:rPr>
        <w:t xml:space="preserve">, R. V. (2011). </w:t>
      </w:r>
      <w:r>
        <w:rPr>
          <w:rFonts w:ascii="Times New Roman" w:hAnsi="Times New Roman" w:cs="Times New Roman"/>
          <w:i/>
          <w:sz w:val="24"/>
          <w:szCs w:val="24"/>
        </w:rPr>
        <w:t xml:space="preserve">Exploring </w:t>
      </w:r>
      <w:proofErr w:type="spellStart"/>
      <w:r>
        <w:rPr>
          <w:rFonts w:ascii="Times New Roman" w:hAnsi="Times New Roman" w:cs="Times New Roman"/>
          <w:i/>
          <w:sz w:val="24"/>
          <w:szCs w:val="24"/>
        </w:rPr>
        <w:t>agriscience</w:t>
      </w:r>
      <w:proofErr w:type="spellEnd"/>
      <w:r>
        <w:rPr>
          <w:rFonts w:ascii="Times New Roman" w:hAnsi="Times New Roman" w:cs="Times New Roman"/>
          <w:sz w:val="24"/>
          <w:szCs w:val="24"/>
        </w:rPr>
        <w:t xml:space="preserve"> (4th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Clifton Park, NY: Delmar, </w:t>
      </w:r>
      <w:proofErr w:type="spellStart"/>
      <w:r>
        <w:rPr>
          <w:rFonts w:ascii="Times New Roman" w:hAnsi="Times New Roman" w:cs="Times New Roman"/>
          <w:sz w:val="24"/>
          <w:szCs w:val="24"/>
        </w:rPr>
        <w:t>Cengage</w:t>
      </w:r>
      <w:proofErr w:type="spellEnd"/>
      <w:r>
        <w:rPr>
          <w:rFonts w:ascii="Times New Roman" w:hAnsi="Times New Roman" w:cs="Times New Roman"/>
          <w:sz w:val="24"/>
          <w:szCs w:val="24"/>
        </w:rPr>
        <w:t xml:space="preserve"> </w:t>
      </w:r>
      <w:r>
        <w:rPr>
          <w:rFonts w:ascii="Times New Roman" w:hAnsi="Times New Roman" w:cs="Times New Roman"/>
          <w:sz w:val="24"/>
          <w:szCs w:val="24"/>
        </w:rPr>
        <w:tab/>
        <w:t>Learning.</w:t>
      </w:r>
    </w:p>
    <w:p w:rsidR="0019711C" w:rsidRPr="0019711C" w:rsidRDefault="0019711C" w:rsidP="00376A0A">
      <w:pPr>
        <w:autoSpaceDE w:val="0"/>
        <w:autoSpaceDN w:val="0"/>
        <w:adjustRightInd w:val="0"/>
        <w:rPr>
          <w:rFonts w:ascii="Times New Roman" w:hAnsi="Times New Roman" w:cs="Times New Roman"/>
          <w:sz w:val="24"/>
          <w:szCs w:val="24"/>
        </w:rPr>
      </w:pPr>
    </w:p>
    <w:p w:rsidR="00376A0A" w:rsidRPr="0019711C" w:rsidRDefault="00376A0A" w:rsidP="00376A0A">
      <w:pPr>
        <w:autoSpaceDE w:val="0"/>
        <w:autoSpaceDN w:val="0"/>
        <w:adjustRightInd w:val="0"/>
        <w:rPr>
          <w:rFonts w:ascii="Times New Roman" w:hAnsi="Times New Roman" w:cs="Times New Roman"/>
          <w:i/>
          <w:iCs/>
          <w:sz w:val="24"/>
          <w:szCs w:val="24"/>
        </w:rPr>
      </w:pPr>
      <w:proofErr w:type="gramStart"/>
      <w:r w:rsidRPr="0019711C">
        <w:rPr>
          <w:rFonts w:ascii="Times New Roman" w:hAnsi="Times New Roman" w:cs="Times New Roman"/>
          <w:sz w:val="24"/>
          <w:szCs w:val="24"/>
        </w:rPr>
        <w:t>National Research Council.</w:t>
      </w:r>
      <w:proofErr w:type="gramEnd"/>
      <w:r w:rsidRPr="0019711C">
        <w:rPr>
          <w:rFonts w:ascii="Times New Roman" w:hAnsi="Times New Roman" w:cs="Times New Roman"/>
          <w:sz w:val="24"/>
          <w:szCs w:val="24"/>
        </w:rPr>
        <w:t xml:space="preserve"> (1988). </w:t>
      </w:r>
      <w:r w:rsidRPr="0019711C">
        <w:rPr>
          <w:rFonts w:ascii="Times New Roman" w:hAnsi="Times New Roman" w:cs="Times New Roman"/>
          <w:i/>
          <w:iCs/>
          <w:sz w:val="24"/>
          <w:szCs w:val="24"/>
        </w:rPr>
        <w:t>Understanding agriculture: New directions for</w:t>
      </w:r>
    </w:p>
    <w:p w:rsidR="00376A0A" w:rsidRPr="0019711C" w:rsidRDefault="00376A0A" w:rsidP="0019711C">
      <w:pPr>
        <w:autoSpaceDE w:val="0"/>
        <w:autoSpaceDN w:val="0"/>
        <w:adjustRightInd w:val="0"/>
        <w:ind w:firstLine="720"/>
        <w:rPr>
          <w:rFonts w:ascii="Times New Roman" w:hAnsi="Times New Roman" w:cs="Times New Roman"/>
          <w:sz w:val="24"/>
          <w:szCs w:val="24"/>
        </w:rPr>
      </w:pPr>
      <w:proofErr w:type="gramStart"/>
      <w:r w:rsidRPr="0019711C">
        <w:rPr>
          <w:rFonts w:ascii="Times New Roman" w:hAnsi="Times New Roman" w:cs="Times New Roman"/>
          <w:i/>
          <w:iCs/>
          <w:sz w:val="24"/>
          <w:szCs w:val="24"/>
        </w:rPr>
        <w:t>education</w:t>
      </w:r>
      <w:proofErr w:type="gramEnd"/>
      <w:r w:rsidRPr="0019711C">
        <w:rPr>
          <w:rFonts w:ascii="Times New Roman" w:hAnsi="Times New Roman" w:cs="Times New Roman"/>
          <w:i/>
          <w:iCs/>
          <w:sz w:val="24"/>
          <w:szCs w:val="24"/>
        </w:rPr>
        <w:t xml:space="preserve">. </w:t>
      </w:r>
      <w:r w:rsidRPr="0019711C">
        <w:rPr>
          <w:rFonts w:ascii="Times New Roman" w:hAnsi="Times New Roman" w:cs="Times New Roman"/>
          <w:sz w:val="24"/>
          <w:szCs w:val="24"/>
        </w:rPr>
        <w:t>Washington, DC: National Academy Press.</w:t>
      </w:r>
    </w:p>
    <w:p w:rsidR="0019711C" w:rsidRPr="0019711C" w:rsidRDefault="0019711C" w:rsidP="00376A0A">
      <w:pPr>
        <w:autoSpaceDE w:val="0"/>
        <w:autoSpaceDN w:val="0"/>
        <w:adjustRightInd w:val="0"/>
        <w:rPr>
          <w:rFonts w:ascii="Times New Roman" w:hAnsi="Times New Roman" w:cs="Times New Roman"/>
          <w:sz w:val="24"/>
          <w:szCs w:val="24"/>
        </w:rPr>
      </w:pPr>
    </w:p>
    <w:p w:rsidR="00376A0A" w:rsidRPr="0019711C" w:rsidRDefault="00376A0A" w:rsidP="00376A0A">
      <w:pPr>
        <w:autoSpaceDE w:val="0"/>
        <w:autoSpaceDN w:val="0"/>
        <w:adjustRightInd w:val="0"/>
        <w:rPr>
          <w:rFonts w:ascii="Times New Roman" w:hAnsi="Times New Roman" w:cs="Times New Roman"/>
          <w:i/>
          <w:iCs/>
          <w:sz w:val="24"/>
          <w:szCs w:val="24"/>
        </w:rPr>
      </w:pPr>
      <w:proofErr w:type="gramStart"/>
      <w:r w:rsidRPr="0019711C">
        <w:rPr>
          <w:rFonts w:ascii="Times New Roman" w:hAnsi="Times New Roman" w:cs="Times New Roman"/>
          <w:sz w:val="24"/>
          <w:szCs w:val="24"/>
        </w:rPr>
        <w:t>National Research Council.</w:t>
      </w:r>
      <w:proofErr w:type="gramEnd"/>
      <w:r w:rsidRPr="0019711C">
        <w:rPr>
          <w:rFonts w:ascii="Times New Roman" w:hAnsi="Times New Roman" w:cs="Times New Roman"/>
          <w:sz w:val="24"/>
          <w:szCs w:val="24"/>
        </w:rPr>
        <w:t xml:space="preserve"> (2009). </w:t>
      </w:r>
      <w:r w:rsidRPr="0019711C">
        <w:rPr>
          <w:rFonts w:ascii="Times New Roman" w:hAnsi="Times New Roman" w:cs="Times New Roman"/>
          <w:i/>
          <w:iCs/>
          <w:sz w:val="24"/>
          <w:szCs w:val="24"/>
        </w:rPr>
        <w:t>Transforming agricultural education for a changing</w:t>
      </w:r>
    </w:p>
    <w:p w:rsidR="00376A0A" w:rsidRPr="0019711C" w:rsidRDefault="00376A0A" w:rsidP="0019711C">
      <w:pPr>
        <w:ind w:firstLine="720"/>
        <w:rPr>
          <w:rFonts w:ascii="Times New Roman" w:hAnsi="Times New Roman" w:cs="Times New Roman"/>
          <w:sz w:val="24"/>
          <w:szCs w:val="24"/>
        </w:rPr>
      </w:pPr>
      <w:proofErr w:type="gramStart"/>
      <w:r w:rsidRPr="0019711C">
        <w:rPr>
          <w:rFonts w:ascii="Times New Roman" w:hAnsi="Times New Roman" w:cs="Times New Roman"/>
          <w:i/>
          <w:iCs/>
          <w:sz w:val="24"/>
          <w:szCs w:val="24"/>
        </w:rPr>
        <w:t>world</w:t>
      </w:r>
      <w:proofErr w:type="gramEnd"/>
      <w:r w:rsidRPr="0019711C">
        <w:rPr>
          <w:rFonts w:ascii="Times New Roman" w:hAnsi="Times New Roman" w:cs="Times New Roman"/>
          <w:i/>
          <w:iCs/>
          <w:sz w:val="24"/>
          <w:szCs w:val="24"/>
        </w:rPr>
        <w:t xml:space="preserve">. </w:t>
      </w:r>
      <w:r w:rsidRPr="0019711C">
        <w:rPr>
          <w:rFonts w:ascii="Times New Roman" w:hAnsi="Times New Roman" w:cs="Times New Roman"/>
          <w:sz w:val="24"/>
          <w:szCs w:val="24"/>
        </w:rPr>
        <w:t>Washington, DC: The National Academies Press.</w:t>
      </w:r>
    </w:p>
    <w:p w:rsidR="0019711C" w:rsidRPr="0019711C" w:rsidRDefault="0019711C" w:rsidP="0019711C">
      <w:pPr>
        <w:rPr>
          <w:rFonts w:ascii="Times New Roman" w:hAnsi="Times New Roman" w:cs="Times New Roman"/>
          <w:sz w:val="24"/>
          <w:szCs w:val="24"/>
        </w:rPr>
      </w:pPr>
    </w:p>
    <w:sectPr w:rsidR="0019711C" w:rsidRPr="0019711C" w:rsidSect="00DB08AA">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E4B" w:rsidRDefault="00AF7E4B" w:rsidP="00DB08AA">
      <w:r>
        <w:separator/>
      </w:r>
    </w:p>
  </w:endnote>
  <w:endnote w:type="continuationSeparator" w:id="0">
    <w:p w:rsidR="00AF7E4B" w:rsidRDefault="00AF7E4B" w:rsidP="00DB0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7EF" w:rsidRDefault="00D467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3636898"/>
      <w:docPartObj>
        <w:docPartGallery w:val="Page Numbers (Bottom of Page)"/>
        <w:docPartUnique/>
      </w:docPartObj>
    </w:sdtPr>
    <w:sdtEndPr>
      <w:rPr>
        <w:rFonts w:ascii="Times New Roman" w:hAnsi="Times New Roman" w:cs="Times New Roman"/>
        <w:noProof/>
        <w:sz w:val="24"/>
        <w:szCs w:val="24"/>
      </w:rPr>
    </w:sdtEndPr>
    <w:sdtContent>
      <w:p w:rsidR="00DB08AA" w:rsidRPr="00DB08AA" w:rsidRDefault="00DB08AA">
        <w:pPr>
          <w:pStyle w:val="Footer"/>
          <w:jc w:val="center"/>
          <w:rPr>
            <w:rFonts w:ascii="Times New Roman" w:hAnsi="Times New Roman" w:cs="Times New Roman"/>
            <w:sz w:val="24"/>
            <w:szCs w:val="24"/>
          </w:rPr>
        </w:pPr>
        <w:r w:rsidRPr="00DB08AA">
          <w:rPr>
            <w:rFonts w:ascii="Times New Roman" w:hAnsi="Times New Roman" w:cs="Times New Roman"/>
            <w:sz w:val="24"/>
            <w:szCs w:val="24"/>
          </w:rPr>
          <w:fldChar w:fldCharType="begin"/>
        </w:r>
        <w:r w:rsidRPr="00DB08AA">
          <w:rPr>
            <w:rFonts w:ascii="Times New Roman" w:hAnsi="Times New Roman" w:cs="Times New Roman"/>
            <w:sz w:val="24"/>
            <w:szCs w:val="24"/>
          </w:rPr>
          <w:instrText xml:space="preserve"> PAGE   \* MERGEFORMAT </w:instrText>
        </w:r>
        <w:r w:rsidRPr="00DB08AA">
          <w:rPr>
            <w:rFonts w:ascii="Times New Roman" w:hAnsi="Times New Roman" w:cs="Times New Roman"/>
            <w:sz w:val="24"/>
            <w:szCs w:val="24"/>
          </w:rPr>
          <w:fldChar w:fldCharType="separate"/>
        </w:r>
        <w:r w:rsidR="004D290D">
          <w:rPr>
            <w:rFonts w:ascii="Times New Roman" w:hAnsi="Times New Roman" w:cs="Times New Roman"/>
            <w:noProof/>
            <w:sz w:val="24"/>
            <w:szCs w:val="24"/>
          </w:rPr>
          <w:t>1</w:t>
        </w:r>
        <w:r w:rsidRPr="00DB08AA">
          <w:rPr>
            <w:rFonts w:ascii="Times New Roman" w:hAnsi="Times New Roman" w:cs="Times New Roman"/>
            <w:noProof/>
            <w:sz w:val="24"/>
            <w:szCs w:val="24"/>
          </w:rPr>
          <w:fldChar w:fldCharType="end"/>
        </w:r>
      </w:p>
    </w:sdtContent>
  </w:sdt>
  <w:p w:rsidR="00DB08AA" w:rsidRPr="00DB08AA" w:rsidRDefault="00DB08AA">
    <w:pPr>
      <w:pStyle w:val="Footer"/>
      <w:rPr>
        <w:rFonts w:ascii="Times New Roman" w:hAnsi="Times New Roman" w:cs="Times New Roman"/>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7EF" w:rsidRDefault="00D467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E4B" w:rsidRDefault="00AF7E4B" w:rsidP="00DB08AA">
      <w:r>
        <w:separator/>
      </w:r>
    </w:p>
  </w:footnote>
  <w:footnote w:type="continuationSeparator" w:id="0">
    <w:p w:rsidR="00AF7E4B" w:rsidRDefault="00AF7E4B" w:rsidP="00DB08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7EF" w:rsidRDefault="00D467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8AA" w:rsidRPr="00DB08AA" w:rsidRDefault="00DB08AA" w:rsidP="00DB08AA">
    <w:pPr>
      <w:pStyle w:val="Header"/>
      <w:jc w:val="right"/>
      <w:rPr>
        <w:rFonts w:ascii="Times New Roman" w:hAnsi="Times New Roman" w:cs="Times New Roman"/>
        <w:sz w:val="24"/>
        <w:szCs w:val="24"/>
      </w:rPr>
    </w:pPr>
    <w:r>
      <w:rPr>
        <w:rFonts w:ascii="Times New Roman" w:hAnsi="Times New Roman" w:cs="Times New Roman"/>
        <w:sz w:val="24"/>
        <w:szCs w:val="24"/>
      </w:rPr>
      <w:t>Innovative Idea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8AA" w:rsidRPr="00DB08AA" w:rsidRDefault="00DB08AA" w:rsidP="00DB08AA">
    <w:pPr>
      <w:pStyle w:val="Header"/>
      <w:jc w:val="right"/>
      <w:rPr>
        <w:rFonts w:ascii="Times New Roman" w:hAnsi="Times New Roman" w:cs="Times New Roman"/>
        <w:sz w:val="24"/>
        <w:szCs w:val="24"/>
      </w:rPr>
    </w:pPr>
    <w:r>
      <w:rPr>
        <w:rFonts w:ascii="Times New Roman" w:hAnsi="Times New Roman" w:cs="Times New Roman"/>
        <w:sz w:val="24"/>
        <w:szCs w:val="24"/>
      </w:rPr>
      <w:t>Innovative Idea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733DD"/>
    <w:multiLevelType w:val="hybridMultilevel"/>
    <w:tmpl w:val="A7143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3D0722E"/>
    <w:multiLevelType w:val="hybridMultilevel"/>
    <w:tmpl w:val="4F40C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0E5128"/>
    <w:multiLevelType w:val="hybridMultilevel"/>
    <w:tmpl w:val="71BED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8AA"/>
    <w:rsid w:val="000643AC"/>
    <w:rsid w:val="000719CB"/>
    <w:rsid w:val="000A22FB"/>
    <w:rsid w:val="001378F6"/>
    <w:rsid w:val="0019711C"/>
    <w:rsid w:val="001F224D"/>
    <w:rsid w:val="0020241A"/>
    <w:rsid w:val="0023646D"/>
    <w:rsid w:val="002A1667"/>
    <w:rsid w:val="003269F7"/>
    <w:rsid w:val="00376A0A"/>
    <w:rsid w:val="003A06F8"/>
    <w:rsid w:val="003D705D"/>
    <w:rsid w:val="004D290D"/>
    <w:rsid w:val="00585B0F"/>
    <w:rsid w:val="00654A92"/>
    <w:rsid w:val="00725C58"/>
    <w:rsid w:val="00730F6B"/>
    <w:rsid w:val="00746B27"/>
    <w:rsid w:val="00782A9D"/>
    <w:rsid w:val="00A13EF3"/>
    <w:rsid w:val="00A32929"/>
    <w:rsid w:val="00AF7E4B"/>
    <w:rsid w:val="00BE6C14"/>
    <w:rsid w:val="00C3520F"/>
    <w:rsid w:val="00D467EF"/>
    <w:rsid w:val="00DA1B52"/>
    <w:rsid w:val="00DB08AA"/>
    <w:rsid w:val="00DE6FCB"/>
    <w:rsid w:val="00DF0C37"/>
    <w:rsid w:val="00E05AC3"/>
    <w:rsid w:val="00E31326"/>
    <w:rsid w:val="00E419B0"/>
    <w:rsid w:val="00E5451A"/>
    <w:rsid w:val="00E76238"/>
    <w:rsid w:val="00EC4C96"/>
    <w:rsid w:val="00F23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08AA"/>
    <w:pPr>
      <w:tabs>
        <w:tab w:val="center" w:pos="4680"/>
        <w:tab w:val="right" w:pos="9360"/>
      </w:tabs>
    </w:pPr>
  </w:style>
  <w:style w:type="character" w:customStyle="1" w:styleId="HeaderChar">
    <w:name w:val="Header Char"/>
    <w:basedOn w:val="DefaultParagraphFont"/>
    <w:link w:val="Header"/>
    <w:uiPriority w:val="99"/>
    <w:rsid w:val="00DB08AA"/>
  </w:style>
  <w:style w:type="paragraph" w:styleId="Footer">
    <w:name w:val="footer"/>
    <w:basedOn w:val="Normal"/>
    <w:link w:val="FooterChar"/>
    <w:uiPriority w:val="99"/>
    <w:unhideWhenUsed/>
    <w:rsid w:val="00DB08AA"/>
    <w:pPr>
      <w:tabs>
        <w:tab w:val="center" w:pos="4680"/>
        <w:tab w:val="right" w:pos="9360"/>
      </w:tabs>
    </w:pPr>
  </w:style>
  <w:style w:type="character" w:customStyle="1" w:styleId="FooterChar">
    <w:name w:val="Footer Char"/>
    <w:basedOn w:val="DefaultParagraphFont"/>
    <w:link w:val="Footer"/>
    <w:uiPriority w:val="99"/>
    <w:rsid w:val="00DB08AA"/>
  </w:style>
  <w:style w:type="character" w:styleId="Hyperlink">
    <w:name w:val="Hyperlink"/>
    <w:basedOn w:val="DefaultParagraphFont"/>
    <w:uiPriority w:val="99"/>
    <w:unhideWhenUsed/>
    <w:rsid w:val="00DB08AA"/>
    <w:rPr>
      <w:color w:val="0000FF" w:themeColor="hyperlink"/>
      <w:u w:val="single"/>
    </w:rPr>
  </w:style>
  <w:style w:type="paragraph" w:styleId="ListParagraph">
    <w:name w:val="List Paragraph"/>
    <w:basedOn w:val="Normal"/>
    <w:uiPriority w:val="34"/>
    <w:qFormat/>
    <w:rsid w:val="00E05AC3"/>
    <w:pPr>
      <w:ind w:left="720"/>
      <w:contextualSpacing/>
    </w:pPr>
  </w:style>
  <w:style w:type="paragraph" w:customStyle="1" w:styleId="Default">
    <w:name w:val="Default"/>
    <w:rsid w:val="00E05AC3"/>
    <w:pPr>
      <w:autoSpaceDE w:val="0"/>
      <w:autoSpaceDN w:val="0"/>
      <w:adjustRightInd w:val="0"/>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08AA"/>
    <w:pPr>
      <w:tabs>
        <w:tab w:val="center" w:pos="4680"/>
        <w:tab w:val="right" w:pos="9360"/>
      </w:tabs>
    </w:pPr>
  </w:style>
  <w:style w:type="character" w:customStyle="1" w:styleId="HeaderChar">
    <w:name w:val="Header Char"/>
    <w:basedOn w:val="DefaultParagraphFont"/>
    <w:link w:val="Header"/>
    <w:uiPriority w:val="99"/>
    <w:rsid w:val="00DB08AA"/>
  </w:style>
  <w:style w:type="paragraph" w:styleId="Footer">
    <w:name w:val="footer"/>
    <w:basedOn w:val="Normal"/>
    <w:link w:val="FooterChar"/>
    <w:uiPriority w:val="99"/>
    <w:unhideWhenUsed/>
    <w:rsid w:val="00DB08AA"/>
    <w:pPr>
      <w:tabs>
        <w:tab w:val="center" w:pos="4680"/>
        <w:tab w:val="right" w:pos="9360"/>
      </w:tabs>
    </w:pPr>
  </w:style>
  <w:style w:type="character" w:customStyle="1" w:styleId="FooterChar">
    <w:name w:val="Footer Char"/>
    <w:basedOn w:val="DefaultParagraphFont"/>
    <w:link w:val="Footer"/>
    <w:uiPriority w:val="99"/>
    <w:rsid w:val="00DB08AA"/>
  </w:style>
  <w:style w:type="character" w:styleId="Hyperlink">
    <w:name w:val="Hyperlink"/>
    <w:basedOn w:val="DefaultParagraphFont"/>
    <w:uiPriority w:val="99"/>
    <w:unhideWhenUsed/>
    <w:rsid w:val="00DB08AA"/>
    <w:rPr>
      <w:color w:val="0000FF" w:themeColor="hyperlink"/>
      <w:u w:val="single"/>
    </w:rPr>
  </w:style>
  <w:style w:type="paragraph" w:styleId="ListParagraph">
    <w:name w:val="List Paragraph"/>
    <w:basedOn w:val="Normal"/>
    <w:uiPriority w:val="34"/>
    <w:qFormat/>
    <w:rsid w:val="00E05AC3"/>
    <w:pPr>
      <w:ind w:left="720"/>
      <w:contextualSpacing/>
    </w:pPr>
  </w:style>
  <w:style w:type="paragraph" w:customStyle="1" w:styleId="Default">
    <w:name w:val="Default"/>
    <w:rsid w:val="00E05AC3"/>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702135">
      <w:bodyDiv w:val="1"/>
      <w:marLeft w:val="0"/>
      <w:marRight w:val="0"/>
      <w:marTop w:val="0"/>
      <w:marBottom w:val="0"/>
      <w:divBdr>
        <w:top w:val="none" w:sz="0" w:space="0" w:color="auto"/>
        <w:left w:val="none" w:sz="0" w:space="0" w:color="auto"/>
        <w:bottom w:val="none" w:sz="0" w:space="0" w:color="auto"/>
        <w:right w:val="none" w:sz="0" w:space="0" w:color="auto"/>
      </w:divBdr>
    </w:div>
    <w:div w:id="1934850039">
      <w:bodyDiv w:val="1"/>
      <w:marLeft w:val="0"/>
      <w:marRight w:val="0"/>
      <w:marTop w:val="0"/>
      <w:marBottom w:val="0"/>
      <w:divBdr>
        <w:top w:val="none" w:sz="0" w:space="0" w:color="auto"/>
        <w:left w:val="none" w:sz="0" w:space="0" w:color="auto"/>
        <w:bottom w:val="none" w:sz="0" w:space="0" w:color="auto"/>
        <w:right w:val="none" w:sz="0" w:space="0" w:color="auto"/>
      </w:divBdr>
    </w:div>
    <w:div w:id="199879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FAFDF-090B-4813-AC5A-71C0D69DF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1056</Words>
  <Characters>6022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2013-02-27T19:40:00Z</dcterms:created>
  <dcterms:modified xsi:type="dcterms:W3CDTF">2013-02-27T19:41:00Z</dcterms:modified>
</cp:coreProperties>
</file>