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6EFD" w:rsidRDefault="00A46EFD" w:rsidP="000078A9">
      <w:pPr>
        <w:spacing w:after="0"/>
        <w:jc w:val="center"/>
        <w:rPr>
          <w:rFonts w:ascii="Times New Roman" w:hAnsi="Times New Roman" w:cs="Times New Roman"/>
          <w:sz w:val="24"/>
          <w:szCs w:val="24"/>
        </w:rPr>
      </w:pPr>
    </w:p>
    <w:p w:rsidR="00A46EFD" w:rsidRDefault="00A46EFD" w:rsidP="000078A9">
      <w:pPr>
        <w:spacing w:after="0"/>
        <w:jc w:val="center"/>
        <w:rPr>
          <w:rFonts w:ascii="Times New Roman" w:hAnsi="Times New Roman" w:cs="Times New Roman"/>
          <w:sz w:val="24"/>
          <w:szCs w:val="24"/>
        </w:rPr>
      </w:pPr>
    </w:p>
    <w:p w:rsidR="00A46EFD" w:rsidRDefault="00A46EFD" w:rsidP="000078A9">
      <w:pPr>
        <w:spacing w:after="0"/>
        <w:jc w:val="center"/>
        <w:rPr>
          <w:rFonts w:ascii="Times New Roman" w:hAnsi="Times New Roman" w:cs="Times New Roman"/>
          <w:sz w:val="24"/>
          <w:szCs w:val="24"/>
        </w:rPr>
      </w:pPr>
    </w:p>
    <w:p w:rsidR="00A46EFD" w:rsidRPr="000078A9" w:rsidRDefault="007E74D4" w:rsidP="000078A9">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 xml:space="preserve">Utilizing Twitter as a Communication Tool for Expressing Concerns </w:t>
      </w:r>
    </w:p>
    <w:p w:rsidR="007E74D4" w:rsidRPr="000078A9" w:rsidRDefault="007E74D4" w:rsidP="000078A9">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 xml:space="preserve">of </w:t>
      </w:r>
      <w:r w:rsidR="0013447D" w:rsidRPr="000078A9">
        <w:rPr>
          <w:rFonts w:ascii="Times New Roman" w:hAnsi="Times New Roman" w:cs="Times New Roman"/>
          <w:b/>
          <w:sz w:val="24"/>
          <w:szCs w:val="24"/>
        </w:rPr>
        <w:t xml:space="preserve">Agricultural Education </w:t>
      </w:r>
      <w:r w:rsidRPr="000078A9">
        <w:rPr>
          <w:rFonts w:ascii="Times New Roman" w:hAnsi="Times New Roman" w:cs="Times New Roman"/>
          <w:b/>
          <w:sz w:val="24"/>
          <w:szCs w:val="24"/>
        </w:rPr>
        <w:t xml:space="preserve">Student Teachers </w:t>
      </w:r>
    </w:p>
    <w:p w:rsidR="00ED303F" w:rsidRPr="000078A9" w:rsidRDefault="00A46EFD" w:rsidP="000078A9">
      <w:pPr>
        <w:tabs>
          <w:tab w:val="left" w:pos="1787"/>
        </w:tabs>
        <w:spacing w:after="0"/>
        <w:rPr>
          <w:rFonts w:ascii="Times New Roman" w:hAnsi="Times New Roman" w:cs="Times New Roman"/>
          <w:b/>
          <w:sz w:val="24"/>
          <w:szCs w:val="24"/>
        </w:rPr>
      </w:pPr>
      <w:r w:rsidRPr="000078A9">
        <w:rPr>
          <w:rFonts w:ascii="Times New Roman" w:hAnsi="Times New Roman" w:cs="Times New Roman"/>
          <w:b/>
          <w:sz w:val="24"/>
          <w:szCs w:val="24"/>
        </w:rPr>
        <w:tab/>
      </w:r>
    </w:p>
    <w:p w:rsidR="00ED303F" w:rsidRDefault="00ED303F" w:rsidP="007E74D4">
      <w:pPr>
        <w:spacing w:after="0"/>
        <w:jc w:val="center"/>
        <w:rPr>
          <w:rFonts w:ascii="Times New Roman" w:hAnsi="Times New Roman" w:cs="Times New Roman"/>
          <w:b/>
          <w:sz w:val="24"/>
          <w:szCs w:val="24"/>
        </w:rPr>
      </w:pPr>
    </w:p>
    <w:p w:rsidR="00BE0E53" w:rsidRPr="000078A9" w:rsidRDefault="00BE0E53" w:rsidP="007E74D4">
      <w:pPr>
        <w:spacing w:after="0"/>
        <w:jc w:val="center"/>
        <w:rPr>
          <w:rFonts w:ascii="Times New Roman" w:hAnsi="Times New Roman" w:cs="Times New Roman"/>
          <w:b/>
          <w:sz w:val="24"/>
          <w:szCs w:val="24"/>
        </w:rPr>
      </w:pPr>
    </w:p>
    <w:p w:rsidR="007E74D4" w:rsidRPr="000078A9" w:rsidRDefault="007E74D4" w:rsidP="007E74D4">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Jaclyn Tweeten</w:t>
      </w:r>
    </w:p>
    <w:p w:rsidR="007E74D4" w:rsidRPr="000078A9" w:rsidRDefault="007E74D4" w:rsidP="007E74D4">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Graduate Student</w:t>
      </w:r>
    </w:p>
    <w:p w:rsidR="007E74D4" w:rsidRPr="000078A9" w:rsidRDefault="007E74D4" w:rsidP="007E74D4">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Iowa State University</w:t>
      </w:r>
    </w:p>
    <w:p w:rsidR="007E74D4" w:rsidRPr="000078A9" w:rsidRDefault="007E74D4" w:rsidP="007E74D4">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220 Curtiss Hall</w:t>
      </w:r>
    </w:p>
    <w:p w:rsidR="007E74D4" w:rsidRPr="000078A9" w:rsidRDefault="007E74D4" w:rsidP="007E74D4">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Ames, IA  50010</w:t>
      </w:r>
    </w:p>
    <w:p w:rsidR="007E74D4" w:rsidRPr="000078A9" w:rsidRDefault="007E74D4" w:rsidP="007E74D4">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jtweeten@iastate.edu</w:t>
      </w:r>
    </w:p>
    <w:p w:rsidR="007E74D4" w:rsidRPr="000078A9" w:rsidRDefault="007E74D4" w:rsidP="007E74D4">
      <w:pPr>
        <w:jc w:val="center"/>
        <w:rPr>
          <w:rFonts w:ascii="Times New Roman" w:hAnsi="Times New Roman" w:cs="Times New Roman"/>
          <w:b/>
          <w:sz w:val="24"/>
          <w:szCs w:val="24"/>
        </w:rPr>
      </w:pPr>
    </w:p>
    <w:p w:rsidR="007E74D4" w:rsidRPr="000078A9" w:rsidRDefault="007E74D4" w:rsidP="007E74D4">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Thomas H. Paulsen, Ph.D.</w:t>
      </w:r>
    </w:p>
    <w:p w:rsidR="007E74D4" w:rsidRPr="000078A9" w:rsidRDefault="007E74D4" w:rsidP="007E74D4">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Assistant Professor</w:t>
      </w:r>
    </w:p>
    <w:p w:rsidR="007E74D4" w:rsidRPr="000078A9" w:rsidRDefault="007E74D4" w:rsidP="007E74D4">
      <w:pPr>
        <w:spacing w:after="0"/>
        <w:jc w:val="center"/>
        <w:rPr>
          <w:rFonts w:ascii="Times New Roman" w:hAnsi="Times New Roman" w:cs="Times New Roman"/>
          <w:b/>
          <w:sz w:val="24"/>
          <w:szCs w:val="24"/>
        </w:rPr>
      </w:pPr>
      <w:bookmarkStart w:id="0" w:name="_GoBack"/>
      <w:bookmarkEnd w:id="0"/>
      <w:r w:rsidRPr="000078A9">
        <w:rPr>
          <w:rFonts w:ascii="Times New Roman" w:hAnsi="Times New Roman" w:cs="Times New Roman"/>
          <w:b/>
          <w:sz w:val="24"/>
          <w:szCs w:val="24"/>
        </w:rPr>
        <w:t>Iowa State University</w:t>
      </w:r>
    </w:p>
    <w:p w:rsidR="007E74D4" w:rsidRPr="000078A9" w:rsidRDefault="007E74D4" w:rsidP="007E74D4">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217 Curtiss Hall</w:t>
      </w:r>
    </w:p>
    <w:p w:rsidR="007E74D4" w:rsidRPr="000078A9" w:rsidRDefault="007E74D4" w:rsidP="007E74D4">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Ames Iowa, 50010</w:t>
      </w:r>
    </w:p>
    <w:p w:rsidR="007E74D4" w:rsidRPr="000078A9" w:rsidRDefault="007E74D4" w:rsidP="007E74D4">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tpaulsen@iastate.edu</w:t>
      </w:r>
    </w:p>
    <w:p w:rsidR="007E74D4" w:rsidRPr="000078A9" w:rsidRDefault="007E74D4" w:rsidP="007E74D4">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(515)</w:t>
      </w:r>
      <w:r w:rsidR="007462C7">
        <w:rPr>
          <w:rFonts w:ascii="Times New Roman" w:hAnsi="Times New Roman" w:cs="Times New Roman"/>
          <w:b/>
          <w:sz w:val="24"/>
          <w:szCs w:val="24"/>
        </w:rPr>
        <w:t xml:space="preserve"> </w:t>
      </w:r>
      <w:r w:rsidRPr="000078A9">
        <w:rPr>
          <w:rFonts w:ascii="Times New Roman" w:hAnsi="Times New Roman" w:cs="Times New Roman"/>
          <w:b/>
          <w:sz w:val="24"/>
          <w:szCs w:val="24"/>
        </w:rPr>
        <w:t>294</w:t>
      </w:r>
      <w:r w:rsidR="007462C7">
        <w:rPr>
          <w:rFonts w:ascii="Times New Roman" w:hAnsi="Times New Roman" w:cs="Times New Roman"/>
          <w:b/>
          <w:sz w:val="24"/>
          <w:szCs w:val="24"/>
        </w:rPr>
        <w:t xml:space="preserve"> </w:t>
      </w:r>
      <w:r w:rsidRPr="000078A9">
        <w:rPr>
          <w:rFonts w:ascii="Times New Roman" w:hAnsi="Times New Roman" w:cs="Times New Roman"/>
          <w:b/>
          <w:sz w:val="24"/>
          <w:szCs w:val="24"/>
        </w:rPr>
        <w:t>0047</w:t>
      </w:r>
    </w:p>
    <w:p w:rsidR="007E74D4" w:rsidRPr="000078A9" w:rsidRDefault="007E74D4" w:rsidP="007E74D4">
      <w:pPr>
        <w:jc w:val="center"/>
        <w:rPr>
          <w:rFonts w:ascii="Times New Roman" w:hAnsi="Times New Roman" w:cs="Times New Roman"/>
          <w:b/>
          <w:sz w:val="24"/>
          <w:szCs w:val="24"/>
        </w:rPr>
      </w:pPr>
    </w:p>
    <w:p w:rsidR="007E74D4" w:rsidRPr="000078A9" w:rsidRDefault="007E74D4" w:rsidP="007E74D4">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Ryan G. Anderson, Ph.D.</w:t>
      </w:r>
    </w:p>
    <w:p w:rsidR="007E74D4" w:rsidRPr="000078A9" w:rsidRDefault="007E74D4" w:rsidP="007E74D4">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Assistant Professor</w:t>
      </w:r>
    </w:p>
    <w:p w:rsidR="007E74D4" w:rsidRPr="000078A9" w:rsidRDefault="007E74D4" w:rsidP="007E74D4">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Iowa State University</w:t>
      </w:r>
    </w:p>
    <w:p w:rsidR="007E74D4" w:rsidRPr="000078A9" w:rsidRDefault="007E74D4" w:rsidP="007E74D4">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206 Curtiss Hall</w:t>
      </w:r>
    </w:p>
    <w:p w:rsidR="007E74D4" w:rsidRPr="000078A9" w:rsidRDefault="007E74D4" w:rsidP="007E74D4">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Ames Iowa, 50010</w:t>
      </w:r>
    </w:p>
    <w:p w:rsidR="007E74D4" w:rsidRPr="000078A9" w:rsidRDefault="007E74D4" w:rsidP="007E74D4">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randerson@iastate.edu</w:t>
      </w:r>
    </w:p>
    <w:p w:rsidR="007E74D4" w:rsidRPr="000078A9" w:rsidRDefault="007E74D4" w:rsidP="007E74D4">
      <w:pPr>
        <w:spacing w:after="0"/>
        <w:jc w:val="center"/>
        <w:rPr>
          <w:rFonts w:ascii="Times New Roman" w:hAnsi="Times New Roman" w:cs="Times New Roman"/>
          <w:b/>
          <w:sz w:val="24"/>
          <w:szCs w:val="24"/>
        </w:rPr>
      </w:pPr>
      <w:r w:rsidRPr="000078A9">
        <w:rPr>
          <w:rFonts w:ascii="Times New Roman" w:hAnsi="Times New Roman" w:cs="Times New Roman"/>
          <w:b/>
          <w:sz w:val="24"/>
          <w:szCs w:val="24"/>
        </w:rPr>
        <w:t>(515)</w:t>
      </w:r>
      <w:r w:rsidR="007462C7">
        <w:rPr>
          <w:rFonts w:ascii="Times New Roman" w:hAnsi="Times New Roman" w:cs="Times New Roman"/>
          <w:b/>
          <w:sz w:val="24"/>
          <w:szCs w:val="24"/>
        </w:rPr>
        <w:t xml:space="preserve"> </w:t>
      </w:r>
      <w:r w:rsidRPr="000078A9">
        <w:rPr>
          <w:rFonts w:ascii="Times New Roman" w:hAnsi="Times New Roman" w:cs="Times New Roman"/>
          <w:b/>
          <w:sz w:val="24"/>
          <w:szCs w:val="24"/>
        </w:rPr>
        <w:t>294</w:t>
      </w:r>
      <w:r w:rsidR="007462C7">
        <w:rPr>
          <w:rFonts w:ascii="Times New Roman" w:hAnsi="Times New Roman" w:cs="Times New Roman"/>
          <w:b/>
          <w:sz w:val="24"/>
          <w:szCs w:val="24"/>
        </w:rPr>
        <w:t xml:space="preserve"> </w:t>
      </w:r>
      <w:r w:rsidRPr="000078A9">
        <w:rPr>
          <w:rFonts w:ascii="Times New Roman" w:hAnsi="Times New Roman" w:cs="Times New Roman"/>
          <w:b/>
          <w:sz w:val="24"/>
          <w:szCs w:val="24"/>
        </w:rPr>
        <w:t>4139</w:t>
      </w:r>
    </w:p>
    <w:p w:rsidR="007E74D4" w:rsidRPr="00D92414" w:rsidRDefault="007E74D4" w:rsidP="007E74D4">
      <w:pPr>
        <w:ind w:left="2880" w:firstLine="720"/>
        <w:rPr>
          <w:rFonts w:ascii="Times New Roman" w:hAnsi="Times New Roman" w:cs="Times New Roman"/>
          <w:b/>
          <w:sz w:val="24"/>
          <w:szCs w:val="24"/>
        </w:rPr>
      </w:pPr>
    </w:p>
    <w:p w:rsidR="00ED303F" w:rsidRDefault="00ED303F" w:rsidP="007E74D4">
      <w:pPr>
        <w:jc w:val="center"/>
        <w:rPr>
          <w:rFonts w:ascii="Times New Roman" w:hAnsi="Times New Roman" w:cs="Times New Roman"/>
          <w:b/>
          <w:sz w:val="24"/>
          <w:szCs w:val="24"/>
        </w:rPr>
      </w:pPr>
    </w:p>
    <w:p w:rsidR="00ED303F" w:rsidRDefault="00ED303F" w:rsidP="007E74D4">
      <w:pPr>
        <w:jc w:val="center"/>
        <w:rPr>
          <w:rFonts w:ascii="Times New Roman" w:hAnsi="Times New Roman" w:cs="Times New Roman"/>
          <w:b/>
          <w:sz w:val="24"/>
          <w:szCs w:val="24"/>
        </w:rPr>
      </w:pPr>
    </w:p>
    <w:p w:rsidR="00ED303F" w:rsidRDefault="00ED303F" w:rsidP="007E74D4">
      <w:pPr>
        <w:jc w:val="center"/>
        <w:rPr>
          <w:rFonts w:ascii="Times New Roman" w:hAnsi="Times New Roman" w:cs="Times New Roman"/>
          <w:b/>
          <w:sz w:val="24"/>
          <w:szCs w:val="24"/>
        </w:rPr>
      </w:pPr>
    </w:p>
    <w:p w:rsidR="00ED303F" w:rsidRDefault="00ED303F" w:rsidP="007E74D4">
      <w:pPr>
        <w:jc w:val="center"/>
        <w:rPr>
          <w:rFonts w:ascii="Times New Roman" w:hAnsi="Times New Roman" w:cs="Times New Roman"/>
          <w:b/>
          <w:sz w:val="24"/>
          <w:szCs w:val="24"/>
        </w:rPr>
      </w:pPr>
    </w:p>
    <w:p w:rsidR="00A46EFD" w:rsidRDefault="00A46EFD" w:rsidP="007E74D4">
      <w:pPr>
        <w:jc w:val="center"/>
        <w:rPr>
          <w:rFonts w:ascii="Times New Roman" w:hAnsi="Times New Roman" w:cs="Times New Roman"/>
          <w:b/>
          <w:sz w:val="24"/>
          <w:szCs w:val="24"/>
        </w:rPr>
      </w:pPr>
    </w:p>
    <w:p w:rsidR="007034CA" w:rsidRDefault="0013447D" w:rsidP="004B583B">
      <w:pPr>
        <w:spacing w:after="0" w:line="240" w:lineRule="auto"/>
        <w:jc w:val="center"/>
        <w:rPr>
          <w:rFonts w:ascii="Times New Roman" w:hAnsi="Times New Roman" w:cs="Times New Roman"/>
          <w:b/>
          <w:sz w:val="24"/>
          <w:szCs w:val="24"/>
        </w:rPr>
      </w:pPr>
      <w:r w:rsidRPr="0013447D">
        <w:rPr>
          <w:rFonts w:ascii="Times New Roman" w:hAnsi="Times New Roman" w:cs="Times New Roman"/>
          <w:b/>
          <w:sz w:val="24"/>
          <w:szCs w:val="24"/>
        </w:rPr>
        <w:lastRenderedPageBreak/>
        <w:t xml:space="preserve">Utilizing Twitter as a Communication Tool for Expressing Concerns </w:t>
      </w:r>
    </w:p>
    <w:p w:rsidR="0013447D" w:rsidRDefault="007034CA" w:rsidP="004B583B">
      <w:pPr>
        <w:spacing w:after="0" w:line="240" w:lineRule="auto"/>
        <w:jc w:val="center"/>
        <w:rPr>
          <w:rFonts w:ascii="Times New Roman" w:hAnsi="Times New Roman" w:cs="Times New Roman"/>
          <w:b/>
          <w:sz w:val="24"/>
          <w:szCs w:val="24"/>
        </w:rPr>
      </w:pPr>
      <w:proofErr w:type="gramStart"/>
      <w:r>
        <w:rPr>
          <w:rFonts w:ascii="Times New Roman" w:hAnsi="Times New Roman" w:cs="Times New Roman"/>
          <w:b/>
          <w:sz w:val="24"/>
          <w:szCs w:val="24"/>
        </w:rPr>
        <w:t>of</w:t>
      </w:r>
      <w:proofErr w:type="gramEnd"/>
      <w:r>
        <w:rPr>
          <w:rFonts w:ascii="Times New Roman" w:hAnsi="Times New Roman" w:cs="Times New Roman"/>
          <w:b/>
          <w:sz w:val="24"/>
          <w:szCs w:val="24"/>
        </w:rPr>
        <w:t xml:space="preserve"> </w:t>
      </w:r>
      <w:r w:rsidR="0013447D" w:rsidRPr="0013447D">
        <w:rPr>
          <w:rFonts w:ascii="Times New Roman" w:hAnsi="Times New Roman" w:cs="Times New Roman"/>
          <w:b/>
          <w:sz w:val="24"/>
          <w:szCs w:val="24"/>
        </w:rPr>
        <w:t xml:space="preserve">Agricultural Education Student Teachers </w:t>
      </w:r>
    </w:p>
    <w:p w:rsidR="007034CA" w:rsidRPr="0013447D" w:rsidRDefault="007034CA" w:rsidP="004B583B">
      <w:pPr>
        <w:spacing w:after="0" w:line="240" w:lineRule="auto"/>
        <w:jc w:val="center"/>
        <w:rPr>
          <w:rFonts w:ascii="Times New Roman" w:hAnsi="Times New Roman" w:cs="Times New Roman"/>
          <w:b/>
          <w:sz w:val="24"/>
          <w:szCs w:val="24"/>
        </w:rPr>
      </w:pPr>
    </w:p>
    <w:p w:rsidR="007E74D4" w:rsidRDefault="007E74D4" w:rsidP="009B055E">
      <w:pPr>
        <w:spacing w:after="0" w:line="240" w:lineRule="auto"/>
        <w:jc w:val="center"/>
        <w:rPr>
          <w:rFonts w:ascii="Times New Roman" w:hAnsi="Times New Roman" w:cs="Times New Roman"/>
          <w:b/>
          <w:sz w:val="24"/>
          <w:szCs w:val="24"/>
        </w:rPr>
      </w:pPr>
      <w:r w:rsidRPr="00D92414">
        <w:rPr>
          <w:rFonts w:ascii="Times New Roman" w:hAnsi="Times New Roman" w:cs="Times New Roman"/>
          <w:b/>
          <w:sz w:val="24"/>
          <w:szCs w:val="24"/>
        </w:rPr>
        <w:t>Introduction and Conceptual Framework</w:t>
      </w:r>
    </w:p>
    <w:p w:rsidR="007E74D4" w:rsidRPr="00D92414" w:rsidRDefault="00D752C0" w:rsidP="007E74D4">
      <w:pPr>
        <w:spacing w:after="0" w:line="240" w:lineRule="auto"/>
        <w:rPr>
          <w:rFonts w:ascii="Times New Roman" w:hAnsi="Times New Roman" w:cs="Times New Roman"/>
          <w:sz w:val="24"/>
          <w:szCs w:val="24"/>
        </w:rPr>
      </w:pPr>
      <w:r>
        <w:rPr>
          <w:rFonts w:ascii="Times New Roman" w:hAnsi="Times New Roman" w:cs="Times New Roman"/>
          <w:b/>
          <w:sz w:val="24"/>
          <w:szCs w:val="24"/>
        </w:rPr>
        <w:tab/>
      </w:r>
      <w:r w:rsidR="007E74D4" w:rsidRPr="00D92414">
        <w:rPr>
          <w:rFonts w:ascii="Times New Roman" w:hAnsi="Times New Roman" w:cs="Times New Roman"/>
          <w:sz w:val="24"/>
          <w:szCs w:val="24"/>
        </w:rPr>
        <w:t xml:space="preserve">Student teaching is an important stage in the development of pre-service agricultural education candidates. Student teaching has been described as a </w:t>
      </w:r>
      <w:r w:rsidR="007121BF">
        <w:rPr>
          <w:rFonts w:ascii="Times New Roman" w:hAnsi="Times New Roman" w:cs="Times New Roman"/>
          <w:sz w:val="24"/>
          <w:szCs w:val="24"/>
        </w:rPr>
        <w:t>crucial capstone experience where</w:t>
      </w:r>
      <w:r w:rsidR="007E74D4" w:rsidRPr="00D92414">
        <w:rPr>
          <w:rFonts w:ascii="Times New Roman" w:hAnsi="Times New Roman" w:cs="Times New Roman"/>
          <w:sz w:val="24"/>
          <w:szCs w:val="24"/>
        </w:rPr>
        <w:t xml:space="preserve"> many student teachers develop concerns for themselves and for their students (E</w:t>
      </w:r>
      <w:r>
        <w:rPr>
          <w:rFonts w:ascii="Times New Roman" w:hAnsi="Times New Roman" w:cs="Times New Roman"/>
          <w:sz w:val="24"/>
          <w:szCs w:val="24"/>
        </w:rPr>
        <w:t xml:space="preserve">dgar, Roberts, &amp; Murphy 2011). </w:t>
      </w:r>
      <w:r w:rsidR="007E74D4" w:rsidRPr="00D92414">
        <w:rPr>
          <w:rFonts w:ascii="Times New Roman" w:hAnsi="Times New Roman" w:cs="Times New Roman"/>
          <w:sz w:val="24"/>
          <w:szCs w:val="24"/>
        </w:rPr>
        <w:t xml:space="preserve">Communicating these concerns with their peers can help to alleviate problems that student teachers may face. </w:t>
      </w:r>
      <w:r w:rsidR="004661C0">
        <w:rPr>
          <w:rFonts w:ascii="Times New Roman" w:hAnsi="Times New Roman" w:cs="Times New Roman"/>
          <w:sz w:val="24"/>
          <w:szCs w:val="24"/>
        </w:rPr>
        <w:t>A form of communic</w:t>
      </w:r>
      <w:r w:rsidR="007121BF">
        <w:rPr>
          <w:rFonts w:ascii="Times New Roman" w:hAnsi="Times New Roman" w:cs="Times New Roman"/>
          <w:sz w:val="24"/>
          <w:szCs w:val="24"/>
        </w:rPr>
        <w:t>ation popular among</w:t>
      </w:r>
      <w:r w:rsidR="004661C0">
        <w:rPr>
          <w:rFonts w:ascii="Times New Roman" w:hAnsi="Times New Roman" w:cs="Times New Roman"/>
          <w:sz w:val="24"/>
          <w:szCs w:val="24"/>
        </w:rPr>
        <w:t xml:space="preserve"> college aged students is</w:t>
      </w:r>
      <w:r w:rsidR="004E2322">
        <w:rPr>
          <w:rFonts w:ascii="Times New Roman" w:hAnsi="Times New Roman" w:cs="Times New Roman"/>
          <w:sz w:val="24"/>
          <w:szCs w:val="24"/>
        </w:rPr>
        <w:t xml:space="preserve"> the social media application Twitter</w:t>
      </w:r>
      <w:r w:rsidR="00773FA0">
        <w:rPr>
          <w:rFonts w:ascii="Times New Roman" w:hAnsi="Times New Roman" w:cs="Times New Roman"/>
          <w:sz w:val="24"/>
          <w:szCs w:val="24"/>
        </w:rPr>
        <w:t>, a microblogging service</w:t>
      </w:r>
      <w:r w:rsidR="007121BF">
        <w:rPr>
          <w:rFonts w:ascii="Times New Roman" w:hAnsi="Times New Roman" w:cs="Times New Roman"/>
          <w:sz w:val="24"/>
          <w:szCs w:val="24"/>
        </w:rPr>
        <w:t xml:space="preserve"> which allows users to send 140 character messages called tweets </w:t>
      </w:r>
      <w:r w:rsidR="007E74D4">
        <w:rPr>
          <w:rFonts w:ascii="Times New Roman" w:hAnsi="Times New Roman" w:cs="Times New Roman"/>
          <w:sz w:val="24"/>
          <w:szCs w:val="24"/>
        </w:rPr>
        <w:t>(</w:t>
      </w:r>
      <w:proofErr w:type="spellStart"/>
      <w:r w:rsidR="007E74D4">
        <w:rPr>
          <w:rFonts w:ascii="Times New Roman" w:hAnsi="Times New Roman" w:cs="Times New Roman"/>
          <w:sz w:val="24"/>
          <w:szCs w:val="24"/>
        </w:rPr>
        <w:t>McFedries</w:t>
      </w:r>
      <w:proofErr w:type="spellEnd"/>
      <w:r w:rsidR="007E74D4">
        <w:rPr>
          <w:rFonts w:ascii="Times New Roman" w:hAnsi="Times New Roman" w:cs="Times New Roman"/>
          <w:sz w:val="24"/>
          <w:szCs w:val="24"/>
        </w:rPr>
        <w:t>, 2009)</w:t>
      </w:r>
      <w:r w:rsidR="004661C0">
        <w:rPr>
          <w:rFonts w:ascii="Times New Roman" w:hAnsi="Times New Roman" w:cs="Times New Roman"/>
          <w:sz w:val="24"/>
          <w:szCs w:val="24"/>
        </w:rPr>
        <w:t>.</w:t>
      </w:r>
      <w:r w:rsidR="007E74D4">
        <w:rPr>
          <w:rFonts w:ascii="Times New Roman" w:hAnsi="Times New Roman" w:cs="Times New Roman"/>
          <w:sz w:val="24"/>
          <w:szCs w:val="24"/>
        </w:rPr>
        <w:t xml:space="preserve"> </w:t>
      </w:r>
      <w:r w:rsidR="00773FA0">
        <w:rPr>
          <w:rFonts w:ascii="Times New Roman" w:hAnsi="Times New Roman" w:cs="Times New Roman"/>
          <w:sz w:val="24"/>
          <w:szCs w:val="24"/>
        </w:rPr>
        <w:t>S</w:t>
      </w:r>
      <w:r w:rsidR="007E74D4" w:rsidRPr="00D92414">
        <w:rPr>
          <w:rFonts w:ascii="Times New Roman" w:hAnsi="Times New Roman" w:cs="Times New Roman"/>
          <w:sz w:val="24"/>
          <w:szCs w:val="24"/>
        </w:rPr>
        <w:t>tudent</w:t>
      </w:r>
      <w:r w:rsidR="00773FA0">
        <w:rPr>
          <w:rFonts w:ascii="Times New Roman" w:hAnsi="Times New Roman" w:cs="Times New Roman"/>
          <w:sz w:val="24"/>
          <w:szCs w:val="24"/>
        </w:rPr>
        <w:t xml:space="preserve"> teachers used Twitter</w:t>
      </w:r>
      <w:r w:rsidR="007E74D4" w:rsidRPr="00D92414">
        <w:rPr>
          <w:rFonts w:ascii="Times New Roman" w:hAnsi="Times New Roman" w:cs="Times New Roman"/>
          <w:sz w:val="24"/>
          <w:szCs w:val="24"/>
        </w:rPr>
        <w:t xml:space="preserve"> to communicate and express their concerns of teaching as well as receive feedback fr</w:t>
      </w:r>
      <w:r w:rsidR="00F60826">
        <w:rPr>
          <w:rFonts w:ascii="Times New Roman" w:hAnsi="Times New Roman" w:cs="Times New Roman"/>
          <w:sz w:val="24"/>
          <w:szCs w:val="24"/>
        </w:rPr>
        <w:t>om peers and university faculty.</w:t>
      </w:r>
      <w:r w:rsidR="00BE0E53">
        <w:rPr>
          <w:rFonts w:ascii="Times New Roman" w:hAnsi="Times New Roman" w:cs="Times New Roman"/>
          <w:sz w:val="24"/>
          <w:szCs w:val="24"/>
        </w:rPr>
        <w:t xml:space="preserve"> By</w:t>
      </w:r>
      <w:r w:rsidR="00905DBF">
        <w:rPr>
          <w:rFonts w:ascii="Times New Roman" w:hAnsi="Times New Roman" w:cs="Times New Roman"/>
          <w:sz w:val="24"/>
          <w:szCs w:val="24"/>
        </w:rPr>
        <w:t xml:space="preserve"> allowing students to </w:t>
      </w:r>
      <w:r w:rsidR="00BE0E53">
        <w:rPr>
          <w:rFonts w:ascii="Times New Roman" w:hAnsi="Times New Roman" w:cs="Times New Roman"/>
          <w:sz w:val="24"/>
          <w:szCs w:val="24"/>
        </w:rPr>
        <w:t xml:space="preserve">participate in an electronic </w:t>
      </w:r>
      <w:r w:rsidR="00905DBF">
        <w:rPr>
          <w:rFonts w:ascii="Times New Roman" w:hAnsi="Times New Roman" w:cs="Times New Roman"/>
          <w:sz w:val="24"/>
          <w:szCs w:val="24"/>
        </w:rPr>
        <w:t>dialogue, they creat</w:t>
      </w:r>
      <w:r w:rsidR="00BE0E53">
        <w:rPr>
          <w:rFonts w:ascii="Times New Roman" w:hAnsi="Times New Roman" w:cs="Times New Roman"/>
          <w:sz w:val="24"/>
          <w:szCs w:val="24"/>
        </w:rPr>
        <w:t>ed</w:t>
      </w:r>
      <w:r w:rsidR="00905DBF">
        <w:rPr>
          <w:rFonts w:ascii="Times New Roman" w:hAnsi="Times New Roman" w:cs="Times New Roman"/>
          <w:sz w:val="24"/>
          <w:szCs w:val="24"/>
        </w:rPr>
        <w:t xml:space="preserve"> a community of practice where ongoing support </w:t>
      </w:r>
      <w:r w:rsidR="00BE0E53">
        <w:rPr>
          <w:rFonts w:ascii="Times New Roman" w:hAnsi="Times New Roman" w:cs="Times New Roman"/>
          <w:sz w:val="24"/>
          <w:szCs w:val="24"/>
        </w:rPr>
        <w:t xml:space="preserve">was provided </w:t>
      </w:r>
      <w:r w:rsidR="00905DBF">
        <w:rPr>
          <w:rFonts w:ascii="Times New Roman" w:hAnsi="Times New Roman" w:cs="Times New Roman"/>
          <w:sz w:val="24"/>
          <w:szCs w:val="24"/>
        </w:rPr>
        <w:t>to each other during the student teach</w:t>
      </w:r>
      <w:r w:rsidR="0013447D">
        <w:rPr>
          <w:rFonts w:ascii="Times New Roman" w:hAnsi="Times New Roman" w:cs="Times New Roman"/>
          <w:sz w:val="24"/>
          <w:szCs w:val="24"/>
        </w:rPr>
        <w:t>ing</w:t>
      </w:r>
      <w:r w:rsidR="00905DBF">
        <w:rPr>
          <w:rFonts w:ascii="Times New Roman" w:hAnsi="Times New Roman" w:cs="Times New Roman"/>
          <w:sz w:val="24"/>
          <w:szCs w:val="24"/>
        </w:rPr>
        <w:t xml:space="preserve"> experience (</w:t>
      </w:r>
      <w:proofErr w:type="spellStart"/>
      <w:r w:rsidR="00905DBF">
        <w:rPr>
          <w:rFonts w:ascii="Times New Roman" w:hAnsi="Times New Roman" w:cs="Times New Roman"/>
          <w:sz w:val="24"/>
          <w:szCs w:val="24"/>
        </w:rPr>
        <w:t>Whipp</w:t>
      </w:r>
      <w:proofErr w:type="spellEnd"/>
      <w:r w:rsidR="007121BF">
        <w:rPr>
          <w:rFonts w:ascii="Times New Roman" w:hAnsi="Times New Roman" w:cs="Times New Roman"/>
          <w:sz w:val="24"/>
          <w:szCs w:val="24"/>
        </w:rPr>
        <w:t>,</w:t>
      </w:r>
      <w:r w:rsidR="00905DBF">
        <w:rPr>
          <w:rFonts w:ascii="Times New Roman" w:hAnsi="Times New Roman" w:cs="Times New Roman"/>
          <w:sz w:val="24"/>
          <w:szCs w:val="24"/>
        </w:rPr>
        <w:t xml:space="preserve"> 2003). </w:t>
      </w:r>
      <w:r w:rsidR="007E74D4" w:rsidRPr="00D92414">
        <w:rPr>
          <w:rFonts w:ascii="Times New Roman" w:hAnsi="Times New Roman" w:cs="Times New Roman"/>
          <w:sz w:val="24"/>
          <w:szCs w:val="24"/>
        </w:rPr>
        <w:t xml:space="preserve">This study was developed based upon the work previously reported by Fuller and Case (1974) </w:t>
      </w:r>
      <w:r w:rsidR="00905DBF" w:rsidRPr="00D92414">
        <w:rPr>
          <w:rFonts w:ascii="Times New Roman" w:hAnsi="Times New Roman" w:cs="Times New Roman"/>
          <w:sz w:val="24"/>
          <w:szCs w:val="24"/>
        </w:rPr>
        <w:t>and modified</w:t>
      </w:r>
      <w:r w:rsidR="007E74D4" w:rsidRPr="00D92414">
        <w:rPr>
          <w:rFonts w:ascii="Times New Roman" w:hAnsi="Times New Roman" w:cs="Times New Roman"/>
          <w:sz w:val="24"/>
          <w:szCs w:val="24"/>
        </w:rPr>
        <w:t xml:space="preserve"> by Fritz and Miller (2003). The purpose of this study was to determine the concerns exposed by agricultural education majors during their capstone student teaching experience. The objectives of the study were to</w:t>
      </w:r>
      <w:r w:rsidR="009B055E">
        <w:rPr>
          <w:rFonts w:ascii="Times New Roman" w:hAnsi="Times New Roman" w:cs="Times New Roman"/>
          <w:sz w:val="24"/>
          <w:szCs w:val="24"/>
        </w:rPr>
        <w:t>;</w:t>
      </w:r>
      <w:r w:rsidR="007E74D4" w:rsidRPr="00D92414">
        <w:rPr>
          <w:rFonts w:ascii="Times New Roman" w:hAnsi="Times New Roman" w:cs="Times New Roman"/>
          <w:sz w:val="24"/>
          <w:szCs w:val="24"/>
        </w:rPr>
        <w:t xml:space="preserve"> 1) determine the concerns of student teachers, 2) determine if the teaching concerns varied by gender</w:t>
      </w:r>
      <w:r w:rsidR="007121BF">
        <w:rPr>
          <w:rFonts w:ascii="Times New Roman" w:hAnsi="Times New Roman" w:cs="Times New Roman"/>
          <w:sz w:val="24"/>
          <w:szCs w:val="24"/>
        </w:rPr>
        <w:t>,</w:t>
      </w:r>
      <w:r w:rsidR="007E74D4" w:rsidRPr="00D92414">
        <w:rPr>
          <w:rFonts w:ascii="Times New Roman" w:hAnsi="Times New Roman" w:cs="Times New Roman"/>
          <w:sz w:val="24"/>
          <w:szCs w:val="24"/>
        </w:rPr>
        <w:t xml:space="preserve"> and 3) </w:t>
      </w:r>
      <w:r w:rsidR="0013447D">
        <w:rPr>
          <w:rFonts w:ascii="Times New Roman" w:hAnsi="Times New Roman" w:cs="Times New Roman"/>
          <w:sz w:val="24"/>
          <w:szCs w:val="24"/>
        </w:rPr>
        <w:t xml:space="preserve">categorize </w:t>
      </w:r>
      <w:r w:rsidR="00EA345E">
        <w:rPr>
          <w:rFonts w:ascii="Times New Roman" w:hAnsi="Times New Roman" w:cs="Times New Roman"/>
          <w:sz w:val="24"/>
          <w:szCs w:val="24"/>
        </w:rPr>
        <w:t xml:space="preserve">other communication activities used </w:t>
      </w:r>
      <w:r w:rsidR="0013447D">
        <w:rPr>
          <w:rFonts w:ascii="Times New Roman" w:hAnsi="Times New Roman" w:cs="Times New Roman"/>
          <w:sz w:val="24"/>
          <w:szCs w:val="24"/>
        </w:rPr>
        <w:t>by student teachers.</w:t>
      </w:r>
    </w:p>
    <w:p w:rsidR="007E74D4" w:rsidRPr="00D92414" w:rsidRDefault="007E74D4" w:rsidP="007E74D4">
      <w:pPr>
        <w:spacing w:after="0" w:line="240" w:lineRule="auto"/>
        <w:ind w:left="2880" w:firstLine="720"/>
        <w:rPr>
          <w:rFonts w:ascii="Times New Roman" w:hAnsi="Times New Roman" w:cs="Times New Roman"/>
          <w:b/>
          <w:sz w:val="24"/>
          <w:szCs w:val="24"/>
        </w:rPr>
      </w:pPr>
    </w:p>
    <w:p w:rsidR="00D752C0" w:rsidRPr="00D92414" w:rsidRDefault="007E74D4" w:rsidP="009B055E">
      <w:pPr>
        <w:spacing w:after="0" w:line="240" w:lineRule="auto"/>
        <w:jc w:val="center"/>
        <w:rPr>
          <w:rFonts w:ascii="Times New Roman" w:hAnsi="Times New Roman" w:cs="Times New Roman"/>
          <w:b/>
          <w:sz w:val="24"/>
          <w:szCs w:val="24"/>
        </w:rPr>
      </w:pPr>
      <w:r w:rsidRPr="00D92414">
        <w:rPr>
          <w:rFonts w:ascii="Times New Roman" w:hAnsi="Times New Roman" w:cs="Times New Roman"/>
          <w:b/>
          <w:sz w:val="24"/>
          <w:szCs w:val="24"/>
        </w:rPr>
        <w:t>Methodology</w:t>
      </w:r>
    </w:p>
    <w:p w:rsidR="007E74D4" w:rsidRPr="00D92414" w:rsidRDefault="007E74D4" w:rsidP="007E74D4">
      <w:pPr>
        <w:spacing w:after="0" w:line="240" w:lineRule="auto"/>
        <w:ind w:firstLine="720"/>
        <w:rPr>
          <w:rFonts w:ascii="Times New Roman" w:hAnsi="Times New Roman" w:cs="Times New Roman"/>
          <w:sz w:val="24"/>
          <w:szCs w:val="24"/>
        </w:rPr>
      </w:pPr>
      <w:r w:rsidRPr="00D92414">
        <w:rPr>
          <w:rFonts w:ascii="Times New Roman" w:hAnsi="Times New Roman" w:cs="Times New Roman"/>
          <w:sz w:val="24"/>
          <w:szCs w:val="24"/>
        </w:rPr>
        <w:t>The population consisted of agricultural education student</w:t>
      </w:r>
      <w:r w:rsidR="007121BF">
        <w:rPr>
          <w:rFonts w:ascii="Times New Roman" w:hAnsi="Times New Roman" w:cs="Times New Roman"/>
          <w:sz w:val="24"/>
          <w:szCs w:val="24"/>
        </w:rPr>
        <w:t>s</w:t>
      </w:r>
      <w:r w:rsidRPr="00D92414">
        <w:rPr>
          <w:rFonts w:ascii="Times New Roman" w:hAnsi="Times New Roman" w:cs="Times New Roman"/>
          <w:sz w:val="24"/>
          <w:szCs w:val="24"/>
        </w:rPr>
        <w:t xml:space="preserve"> from [STATE] University (N=18) who participated in an electronic community of practice</w:t>
      </w:r>
      <w:r w:rsidR="007121BF">
        <w:rPr>
          <w:rFonts w:ascii="Times New Roman" w:hAnsi="Times New Roman" w:cs="Times New Roman"/>
          <w:sz w:val="24"/>
          <w:szCs w:val="24"/>
        </w:rPr>
        <w:t>.</w:t>
      </w:r>
      <w:r w:rsidRPr="00D92414">
        <w:rPr>
          <w:rFonts w:ascii="Times New Roman" w:hAnsi="Times New Roman" w:cs="Times New Roman"/>
          <w:sz w:val="24"/>
          <w:szCs w:val="24"/>
        </w:rPr>
        <w:t xml:space="preserve"> A Twitter group was specifically created for the participants of this study. During the 14</w:t>
      </w:r>
      <w:r w:rsidR="007121BF">
        <w:rPr>
          <w:rFonts w:ascii="Times New Roman" w:hAnsi="Times New Roman" w:cs="Times New Roman"/>
          <w:sz w:val="24"/>
          <w:szCs w:val="24"/>
        </w:rPr>
        <w:t>-</w:t>
      </w:r>
      <w:r w:rsidRPr="00D92414">
        <w:rPr>
          <w:rFonts w:ascii="Times New Roman" w:hAnsi="Times New Roman" w:cs="Times New Roman"/>
          <w:sz w:val="24"/>
          <w:szCs w:val="24"/>
        </w:rPr>
        <w:t>week capstone experience</w:t>
      </w:r>
      <w:r w:rsidR="007121BF">
        <w:rPr>
          <w:rFonts w:ascii="Times New Roman" w:hAnsi="Times New Roman" w:cs="Times New Roman"/>
          <w:sz w:val="24"/>
          <w:szCs w:val="24"/>
        </w:rPr>
        <w:t>,</w:t>
      </w:r>
      <w:r w:rsidRPr="00D92414">
        <w:rPr>
          <w:rFonts w:ascii="Times New Roman" w:hAnsi="Times New Roman" w:cs="Times New Roman"/>
          <w:sz w:val="24"/>
          <w:szCs w:val="24"/>
        </w:rPr>
        <w:t xml:space="preserve"> the student teachers were encouraged to communica</w:t>
      </w:r>
      <w:r w:rsidR="002801DA">
        <w:rPr>
          <w:rFonts w:ascii="Times New Roman" w:hAnsi="Times New Roman" w:cs="Times New Roman"/>
          <w:sz w:val="24"/>
          <w:szCs w:val="24"/>
        </w:rPr>
        <w:t>te with each other by tweeting</w:t>
      </w:r>
      <w:r w:rsidR="007121BF">
        <w:rPr>
          <w:rFonts w:ascii="Times New Roman" w:hAnsi="Times New Roman" w:cs="Times New Roman"/>
          <w:sz w:val="24"/>
          <w:szCs w:val="24"/>
        </w:rPr>
        <w:t xml:space="preserve"> weekly. Upon </w:t>
      </w:r>
      <w:r w:rsidRPr="00D92414">
        <w:rPr>
          <w:rFonts w:ascii="Times New Roman" w:hAnsi="Times New Roman" w:cs="Times New Roman"/>
          <w:sz w:val="24"/>
          <w:szCs w:val="24"/>
        </w:rPr>
        <w:t xml:space="preserve">completion of the semester the </w:t>
      </w:r>
      <w:r w:rsidR="007121BF">
        <w:rPr>
          <w:rFonts w:ascii="Times New Roman" w:hAnsi="Times New Roman" w:cs="Times New Roman"/>
          <w:sz w:val="24"/>
          <w:szCs w:val="24"/>
        </w:rPr>
        <w:t>tweets were collected and coded</w:t>
      </w:r>
      <w:r w:rsidRPr="00D92414">
        <w:rPr>
          <w:rFonts w:ascii="Times New Roman" w:hAnsi="Times New Roman" w:cs="Times New Roman"/>
          <w:sz w:val="24"/>
          <w:szCs w:val="24"/>
        </w:rPr>
        <w:t xml:space="preserve"> using the protocol developed by Fuller and Case (1974) and modified by Fritz and Miller (2003). </w:t>
      </w:r>
      <w:r w:rsidR="007121BF">
        <w:rPr>
          <w:rFonts w:ascii="Times New Roman" w:hAnsi="Times New Roman" w:cs="Times New Roman"/>
          <w:sz w:val="24"/>
          <w:szCs w:val="24"/>
        </w:rPr>
        <w:t>Codes were</w:t>
      </w:r>
      <w:r w:rsidR="00AC4B5F">
        <w:rPr>
          <w:rFonts w:ascii="Times New Roman" w:hAnsi="Times New Roman" w:cs="Times New Roman"/>
          <w:sz w:val="24"/>
          <w:szCs w:val="24"/>
        </w:rPr>
        <w:t xml:space="preserve"> characterized as</w:t>
      </w:r>
      <w:r w:rsidRPr="00D92414">
        <w:rPr>
          <w:rFonts w:ascii="Times New Roman" w:hAnsi="Times New Roman" w:cs="Times New Roman"/>
          <w:sz w:val="24"/>
          <w:szCs w:val="24"/>
        </w:rPr>
        <w:t xml:space="preserve"> teac</w:t>
      </w:r>
      <w:r w:rsidR="00AC4B5F">
        <w:rPr>
          <w:rFonts w:ascii="Times New Roman" w:hAnsi="Times New Roman" w:cs="Times New Roman"/>
          <w:sz w:val="24"/>
          <w:szCs w:val="24"/>
        </w:rPr>
        <w:t xml:space="preserve">hing </w:t>
      </w:r>
      <w:r w:rsidR="00BE0E53">
        <w:rPr>
          <w:rFonts w:ascii="Times New Roman" w:hAnsi="Times New Roman" w:cs="Times New Roman"/>
          <w:sz w:val="24"/>
          <w:szCs w:val="24"/>
        </w:rPr>
        <w:t xml:space="preserve">or </w:t>
      </w:r>
      <w:r w:rsidR="00AC4B5F">
        <w:rPr>
          <w:rFonts w:ascii="Times New Roman" w:hAnsi="Times New Roman" w:cs="Times New Roman"/>
          <w:sz w:val="24"/>
          <w:szCs w:val="24"/>
        </w:rPr>
        <w:t xml:space="preserve">non-teaching </w:t>
      </w:r>
      <w:r w:rsidR="007121BF">
        <w:rPr>
          <w:rFonts w:ascii="Times New Roman" w:hAnsi="Times New Roman" w:cs="Times New Roman"/>
          <w:sz w:val="24"/>
          <w:szCs w:val="24"/>
        </w:rPr>
        <w:t xml:space="preserve">concerns. Teaching concerns were </w:t>
      </w:r>
      <w:r w:rsidR="00BE0E53">
        <w:rPr>
          <w:rFonts w:ascii="Times New Roman" w:hAnsi="Times New Roman" w:cs="Times New Roman"/>
          <w:sz w:val="24"/>
          <w:szCs w:val="24"/>
        </w:rPr>
        <w:t>the</w:t>
      </w:r>
      <w:r w:rsidR="007462C7">
        <w:rPr>
          <w:rFonts w:ascii="Times New Roman" w:hAnsi="Times New Roman" w:cs="Times New Roman"/>
          <w:sz w:val="24"/>
          <w:szCs w:val="24"/>
        </w:rPr>
        <w:t>n</w:t>
      </w:r>
      <w:r w:rsidR="00BE0E53">
        <w:rPr>
          <w:rFonts w:ascii="Times New Roman" w:hAnsi="Times New Roman" w:cs="Times New Roman"/>
          <w:sz w:val="24"/>
          <w:szCs w:val="24"/>
        </w:rPr>
        <w:t xml:space="preserve"> classified</w:t>
      </w:r>
      <w:r w:rsidR="00BE0E53" w:rsidRPr="00D92414">
        <w:rPr>
          <w:rFonts w:ascii="Times New Roman" w:hAnsi="Times New Roman" w:cs="Times New Roman"/>
          <w:sz w:val="24"/>
          <w:szCs w:val="24"/>
        </w:rPr>
        <w:t xml:space="preserve"> </w:t>
      </w:r>
      <w:r w:rsidRPr="00D92414">
        <w:rPr>
          <w:rFonts w:ascii="Times New Roman" w:hAnsi="Times New Roman" w:cs="Times New Roman"/>
          <w:sz w:val="24"/>
          <w:szCs w:val="24"/>
        </w:rPr>
        <w:t>in five categories identified in Table 1. Reliability was established at .96 by coding the postings twice at a 4</w:t>
      </w:r>
      <w:r w:rsidR="00BE0E53">
        <w:rPr>
          <w:rFonts w:ascii="Times New Roman" w:hAnsi="Times New Roman" w:cs="Times New Roman"/>
          <w:sz w:val="24"/>
          <w:szCs w:val="24"/>
        </w:rPr>
        <w:t>-</w:t>
      </w:r>
      <w:r w:rsidRPr="00D92414">
        <w:rPr>
          <w:rFonts w:ascii="Times New Roman" w:hAnsi="Times New Roman" w:cs="Times New Roman"/>
          <w:sz w:val="24"/>
          <w:szCs w:val="24"/>
        </w:rPr>
        <w:t xml:space="preserve">week interval. An </w:t>
      </w:r>
      <w:proofErr w:type="spellStart"/>
      <w:r w:rsidRPr="00D92414">
        <w:rPr>
          <w:rFonts w:ascii="Times New Roman" w:hAnsi="Times New Roman" w:cs="Times New Roman"/>
          <w:sz w:val="24"/>
          <w:szCs w:val="24"/>
        </w:rPr>
        <w:t>intrarater</w:t>
      </w:r>
      <w:proofErr w:type="spellEnd"/>
      <w:r w:rsidRPr="00D92414">
        <w:rPr>
          <w:rFonts w:ascii="Times New Roman" w:hAnsi="Times New Roman" w:cs="Times New Roman"/>
          <w:sz w:val="24"/>
          <w:szCs w:val="24"/>
        </w:rPr>
        <w:t xml:space="preserve"> reliability code of zero indicated no reliability </w:t>
      </w:r>
      <w:r w:rsidR="00BE0E53">
        <w:rPr>
          <w:rFonts w:ascii="Times New Roman" w:hAnsi="Times New Roman" w:cs="Times New Roman"/>
          <w:sz w:val="24"/>
          <w:szCs w:val="24"/>
        </w:rPr>
        <w:t>while a</w:t>
      </w:r>
      <w:r w:rsidRPr="00D92414">
        <w:rPr>
          <w:rFonts w:ascii="Times New Roman" w:hAnsi="Times New Roman" w:cs="Times New Roman"/>
          <w:sz w:val="24"/>
          <w:szCs w:val="24"/>
        </w:rPr>
        <w:t xml:space="preserve"> code of 1.0 indicates a perfect reliability (</w:t>
      </w:r>
      <w:proofErr w:type="spellStart"/>
      <w:r w:rsidRPr="00D92414">
        <w:rPr>
          <w:rFonts w:ascii="Times New Roman" w:hAnsi="Times New Roman" w:cs="Times New Roman"/>
          <w:sz w:val="24"/>
          <w:szCs w:val="24"/>
        </w:rPr>
        <w:t>Wier</w:t>
      </w:r>
      <w:proofErr w:type="spellEnd"/>
      <w:r w:rsidR="007121BF">
        <w:rPr>
          <w:rFonts w:ascii="Times New Roman" w:hAnsi="Times New Roman" w:cs="Times New Roman"/>
          <w:sz w:val="24"/>
          <w:szCs w:val="24"/>
        </w:rPr>
        <w:t>,</w:t>
      </w:r>
      <w:r w:rsidRPr="00D92414">
        <w:rPr>
          <w:rFonts w:ascii="Times New Roman" w:hAnsi="Times New Roman" w:cs="Times New Roman"/>
          <w:sz w:val="24"/>
          <w:szCs w:val="24"/>
        </w:rPr>
        <w:t xml:space="preserve"> 2005). Frequencies and percentages were calculated and analyzed using Microsoft Excel.</w:t>
      </w:r>
    </w:p>
    <w:tbl>
      <w:tblPr>
        <w:tblStyle w:val="TableGrid"/>
        <w:tblW w:w="9408"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35"/>
        <w:gridCol w:w="6473"/>
      </w:tblGrid>
      <w:tr w:rsidR="007E74D4" w:rsidRPr="00D92414" w:rsidTr="00AC4B5F">
        <w:trPr>
          <w:trHeight w:val="242"/>
        </w:trPr>
        <w:tc>
          <w:tcPr>
            <w:tcW w:w="2935" w:type="dxa"/>
            <w:tcBorders>
              <w:bottom w:val="nil"/>
            </w:tcBorders>
          </w:tcPr>
          <w:p w:rsidR="007E74D4" w:rsidRPr="00D92414" w:rsidRDefault="007E74D4" w:rsidP="00592840">
            <w:pPr>
              <w:rPr>
                <w:rFonts w:ascii="Times New Roman" w:hAnsi="Times New Roman" w:cs="Times New Roman"/>
                <w:sz w:val="24"/>
                <w:szCs w:val="24"/>
              </w:rPr>
            </w:pPr>
          </w:p>
          <w:p w:rsidR="007E74D4" w:rsidRDefault="007E74D4" w:rsidP="00592840">
            <w:pPr>
              <w:rPr>
                <w:rFonts w:ascii="Times New Roman" w:hAnsi="Times New Roman" w:cs="Times New Roman"/>
                <w:sz w:val="24"/>
                <w:szCs w:val="24"/>
              </w:rPr>
            </w:pPr>
            <w:r w:rsidRPr="00D92414">
              <w:rPr>
                <w:rFonts w:ascii="Times New Roman" w:hAnsi="Times New Roman" w:cs="Times New Roman"/>
                <w:sz w:val="24"/>
                <w:szCs w:val="24"/>
              </w:rPr>
              <w:t>Table 1</w:t>
            </w:r>
          </w:p>
          <w:p w:rsidR="007034CA" w:rsidRPr="00D92414" w:rsidRDefault="007034CA" w:rsidP="00592840">
            <w:pPr>
              <w:rPr>
                <w:rFonts w:ascii="Times New Roman" w:hAnsi="Times New Roman" w:cs="Times New Roman"/>
                <w:sz w:val="24"/>
                <w:szCs w:val="24"/>
              </w:rPr>
            </w:pPr>
          </w:p>
        </w:tc>
        <w:tc>
          <w:tcPr>
            <w:tcW w:w="6473" w:type="dxa"/>
            <w:tcBorders>
              <w:bottom w:val="nil"/>
            </w:tcBorders>
          </w:tcPr>
          <w:p w:rsidR="007E74D4" w:rsidRPr="00D92414" w:rsidRDefault="007E74D4" w:rsidP="00592840">
            <w:pPr>
              <w:rPr>
                <w:rFonts w:ascii="Times New Roman" w:hAnsi="Times New Roman" w:cs="Times New Roman"/>
                <w:sz w:val="24"/>
                <w:szCs w:val="24"/>
              </w:rPr>
            </w:pPr>
          </w:p>
        </w:tc>
      </w:tr>
      <w:tr w:rsidR="007E74D4" w:rsidRPr="00D92414" w:rsidTr="00AC4B5F">
        <w:trPr>
          <w:trHeight w:val="124"/>
        </w:trPr>
        <w:tc>
          <w:tcPr>
            <w:tcW w:w="2935" w:type="dxa"/>
            <w:tcBorders>
              <w:top w:val="nil"/>
              <w:bottom w:val="single" w:sz="4" w:space="0" w:color="auto"/>
            </w:tcBorders>
          </w:tcPr>
          <w:p w:rsidR="007E74D4" w:rsidRPr="00D92414" w:rsidRDefault="007E74D4" w:rsidP="00592840">
            <w:pPr>
              <w:rPr>
                <w:rFonts w:ascii="Times New Roman" w:hAnsi="Times New Roman" w:cs="Times New Roman"/>
                <w:i/>
                <w:sz w:val="24"/>
                <w:szCs w:val="24"/>
              </w:rPr>
            </w:pPr>
            <w:r w:rsidRPr="00D92414">
              <w:rPr>
                <w:rFonts w:ascii="Times New Roman" w:hAnsi="Times New Roman" w:cs="Times New Roman"/>
                <w:i/>
                <w:sz w:val="24"/>
                <w:szCs w:val="24"/>
              </w:rPr>
              <w:t>Tweet Category Concerns</w:t>
            </w:r>
          </w:p>
        </w:tc>
        <w:tc>
          <w:tcPr>
            <w:tcW w:w="6473" w:type="dxa"/>
            <w:tcBorders>
              <w:top w:val="nil"/>
              <w:bottom w:val="single" w:sz="4" w:space="0" w:color="auto"/>
            </w:tcBorders>
          </w:tcPr>
          <w:p w:rsidR="007E74D4" w:rsidRPr="00D92414" w:rsidRDefault="007E74D4" w:rsidP="00592840">
            <w:pPr>
              <w:rPr>
                <w:rFonts w:ascii="Times New Roman" w:hAnsi="Times New Roman" w:cs="Times New Roman"/>
                <w:sz w:val="24"/>
                <w:szCs w:val="24"/>
              </w:rPr>
            </w:pPr>
          </w:p>
        </w:tc>
      </w:tr>
      <w:tr w:rsidR="007E74D4" w:rsidRPr="00D92414" w:rsidTr="009B055E">
        <w:trPr>
          <w:trHeight w:val="118"/>
        </w:trPr>
        <w:tc>
          <w:tcPr>
            <w:tcW w:w="2935" w:type="dxa"/>
            <w:tcBorders>
              <w:top w:val="single" w:sz="4" w:space="0" w:color="auto"/>
              <w:bottom w:val="single" w:sz="4" w:space="0" w:color="auto"/>
            </w:tcBorders>
            <w:vAlign w:val="center"/>
          </w:tcPr>
          <w:p w:rsidR="007E74D4" w:rsidRPr="00D92414" w:rsidRDefault="00AC4B5F" w:rsidP="009B055E">
            <w:pPr>
              <w:jc w:val="center"/>
              <w:rPr>
                <w:rFonts w:ascii="Times New Roman" w:hAnsi="Times New Roman" w:cs="Times New Roman"/>
                <w:sz w:val="24"/>
                <w:szCs w:val="24"/>
              </w:rPr>
            </w:pPr>
            <w:r>
              <w:rPr>
                <w:rFonts w:ascii="Times New Roman" w:hAnsi="Times New Roman" w:cs="Times New Roman"/>
                <w:sz w:val="24"/>
                <w:szCs w:val="24"/>
              </w:rPr>
              <w:t>Concern</w:t>
            </w:r>
          </w:p>
        </w:tc>
        <w:tc>
          <w:tcPr>
            <w:tcW w:w="6473" w:type="dxa"/>
            <w:tcBorders>
              <w:top w:val="single" w:sz="4" w:space="0" w:color="auto"/>
              <w:bottom w:val="single" w:sz="4" w:space="0" w:color="auto"/>
            </w:tcBorders>
          </w:tcPr>
          <w:p w:rsidR="007E74D4" w:rsidRPr="00D92414" w:rsidRDefault="007E74D4" w:rsidP="00AC4B5F">
            <w:pPr>
              <w:rPr>
                <w:rFonts w:ascii="Times New Roman" w:hAnsi="Times New Roman" w:cs="Times New Roman"/>
                <w:sz w:val="24"/>
                <w:szCs w:val="24"/>
              </w:rPr>
            </w:pPr>
            <w:r w:rsidRPr="00D92414">
              <w:rPr>
                <w:rFonts w:ascii="Times New Roman" w:hAnsi="Times New Roman" w:cs="Times New Roman"/>
                <w:sz w:val="24"/>
                <w:szCs w:val="24"/>
              </w:rPr>
              <w:t>Category Concern</w:t>
            </w:r>
          </w:p>
        </w:tc>
      </w:tr>
      <w:tr w:rsidR="007E74D4" w:rsidRPr="00D92414" w:rsidTr="009B055E">
        <w:trPr>
          <w:trHeight w:val="118"/>
        </w:trPr>
        <w:tc>
          <w:tcPr>
            <w:tcW w:w="2935" w:type="dxa"/>
            <w:tcBorders>
              <w:top w:val="single" w:sz="4" w:space="0" w:color="auto"/>
            </w:tcBorders>
            <w:vAlign w:val="center"/>
          </w:tcPr>
          <w:p w:rsidR="007E74D4" w:rsidRPr="00D92414" w:rsidRDefault="007E74D4" w:rsidP="009B055E">
            <w:pPr>
              <w:jc w:val="center"/>
              <w:rPr>
                <w:rFonts w:ascii="Times New Roman" w:hAnsi="Times New Roman" w:cs="Times New Roman"/>
                <w:sz w:val="24"/>
                <w:szCs w:val="24"/>
              </w:rPr>
            </w:pPr>
            <w:r w:rsidRPr="00D92414">
              <w:rPr>
                <w:rFonts w:ascii="Times New Roman" w:hAnsi="Times New Roman" w:cs="Times New Roman"/>
                <w:sz w:val="24"/>
                <w:szCs w:val="24"/>
              </w:rPr>
              <w:t>0</w:t>
            </w:r>
          </w:p>
        </w:tc>
        <w:tc>
          <w:tcPr>
            <w:tcW w:w="6473" w:type="dxa"/>
            <w:tcBorders>
              <w:top w:val="single" w:sz="4" w:space="0" w:color="auto"/>
            </w:tcBorders>
          </w:tcPr>
          <w:p w:rsidR="007E74D4" w:rsidRPr="00D92414" w:rsidRDefault="007E74D4" w:rsidP="00AC4B5F">
            <w:pPr>
              <w:rPr>
                <w:rFonts w:ascii="Times New Roman" w:hAnsi="Times New Roman" w:cs="Times New Roman"/>
                <w:sz w:val="24"/>
                <w:szCs w:val="24"/>
              </w:rPr>
            </w:pPr>
            <w:r w:rsidRPr="00D92414">
              <w:rPr>
                <w:rFonts w:ascii="Times New Roman" w:hAnsi="Times New Roman" w:cs="Times New Roman"/>
                <w:sz w:val="24"/>
                <w:szCs w:val="24"/>
              </w:rPr>
              <w:t>Non-Teaching Concern</w:t>
            </w:r>
          </w:p>
        </w:tc>
      </w:tr>
      <w:tr w:rsidR="007E74D4" w:rsidRPr="00D92414" w:rsidTr="009B055E">
        <w:trPr>
          <w:trHeight w:val="118"/>
        </w:trPr>
        <w:tc>
          <w:tcPr>
            <w:tcW w:w="2935" w:type="dxa"/>
            <w:vAlign w:val="center"/>
          </w:tcPr>
          <w:p w:rsidR="007E74D4" w:rsidRPr="00D92414" w:rsidRDefault="007E74D4" w:rsidP="009B055E">
            <w:pPr>
              <w:jc w:val="center"/>
              <w:rPr>
                <w:rFonts w:ascii="Times New Roman" w:hAnsi="Times New Roman" w:cs="Times New Roman"/>
                <w:sz w:val="24"/>
                <w:szCs w:val="24"/>
              </w:rPr>
            </w:pPr>
            <w:r w:rsidRPr="00D92414">
              <w:rPr>
                <w:rFonts w:ascii="Times New Roman" w:hAnsi="Times New Roman" w:cs="Times New Roman"/>
                <w:sz w:val="24"/>
                <w:szCs w:val="24"/>
              </w:rPr>
              <w:t>1</w:t>
            </w:r>
          </w:p>
        </w:tc>
        <w:tc>
          <w:tcPr>
            <w:tcW w:w="6473" w:type="dxa"/>
          </w:tcPr>
          <w:p w:rsidR="007E74D4" w:rsidRPr="00D92414" w:rsidRDefault="007E74D4" w:rsidP="00AC4B5F">
            <w:pPr>
              <w:rPr>
                <w:rFonts w:ascii="Times New Roman" w:hAnsi="Times New Roman" w:cs="Times New Roman"/>
                <w:sz w:val="24"/>
                <w:szCs w:val="24"/>
              </w:rPr>
            </w:pPr>
            <w:r w:rsidRPr="00D92414">
              <w:rPr>
                <w:rFonts w:ascii="Times New Roman" w:hAnsi="Times New Roman" w:cs="Times New Roman"/>
                <w:sz w:val="24"/>
                <w:szCs w:val="24"/>
              </w:rPr>
              <w:t>Self-Adequacy Concerns</w:t>
            </w:r>
          </w:p>
        </w:tc>
      </w:tr>
      <w:tr w:rsidR="007E74D4" w:rsidRPr="00D92414" w:rsidTr="009B055E">
        <w:trPr>
          <w:trHeight w:val="118"/>
        </w:trPr>
        <w:tc>
          <w:tcPr>
            <w:tcW w:w="2935" w:type="dxa"/>
            <w:vAlign w:val="center"/>
          </w:tcPr>
          <w:p w:rsidR="007E74D4" w:rsidRPr="00D92414" w:rsidRDefault="00AC4B5F" w:rsidP="009B055E">
            <w:pPr>
              <w:jc w:val="center"/>
              <w:rPr>
                <w:rFonts w:ascii="Times New Roman" w:hAnsi="Times New Roman" w:cs="Times New Roman"/>
                <w:sz w:val="24"/>
                <w:szCs w:val="24"/>
              </w:rPr>
            </w:pPr>
            <w:r>
              <w:rPr>
                <w:rFonts w:ascii="Times New Roman" w:hAnsi="Times New Roman" w:cs="Times New Roman"/>
                <w:sz w:val="24"/>
                <w:szCs w:val="24"/>
              </w:rPr>
              <w:t>2</w:t>
            </w:r>
          </w:p>
        </w:tc>
        <w:tc>
          <w:tcPr>
            <w:tcW w:w="6473" w:type="dxa"/>
          </w:tcPr>
          <w:p w:rsidR="007E74D4" w:rsidRPr="00D92414" w:rsidRDefault="007E74D4" w:rsidP="00AC4B5F">
            <w:pPr>
              <w:rPr>
                <w:rFonts w:ascii="Times New Roman" w:hAnsi="Times New Roman" w:cs="Times New Roman"/>
                <w:sz w:val="24"/>
                <w:szCs w:val="24"/>
              </w:rPr>
            </w:pPr>
            <w:r w:rsidRPr="00D92414">
              <w:rPr>
                <w:rFonts w:ascii="Times New Roman" w:hAnsi="Times New Roman" w:cs="Times New Roman"/>
                <w:sz w:val="24"/>
                <w:szCs w:val="24"/>
              </w:rPr>
              <w:t>Teaching Concerns</w:t>
            </w:r>
          </w:p>
        </w:tc>
      </w:tr>
      <w:tr w:rsidR="007E74D4" w:rsidRPr="00D92414" w:rsidTr="009B055E">
        <w:trPr>
          <w:trHeight w:val="124"/>
        </w:trPr>
        <w:tc>
          <w:tcPr>
            <w:tcW w:w="2935" w:type="dxa"/>
            <w:vAlign w:val="center"/>
          </w:tcPr>
          <w:p w:rsidR="007E74D4" w:rsidRPr="00D92414" w:rsidRDefault="007E74D4" w:rsidP="009B055E">
            <w:pPr>
              <w:jc w:val="center"/>
              <w:rPr>
                <w:rFonts w:ascii="Times New Roman" w:hAnsi="Times New Roman" w:cs="Times New Roman"/>
                <w:sz w:val="24"/>
                <w:szCs w:val="24"/>
              </w:rPr>
            </w:pPr>
            <w:r w:rsidRPr="00D92414">
              <w:rPr>
                <w:rFonts w:ascii="Times New Roman" w:hAnsi="Times New Roman" w:cs="Times New Roman"/>
                <w:sz w:val="24"/>
                <w:szCs w:val="24"/>
              </w:rPr>
              <w:t>3</w:t>
            </w:r>
          </w:p>
        </w:tc>
        <w:tc>
          <w:tcPr>
            <w:tcW w:w="6473" w:type="dxa"/>
          </w:tcPr>
          <w:p w:rsidR="007E74D4" w:rsidRPr="00D92414" w:rsidRDefault="007E74D4" w:rsidP="00AC4B5F">
            <w:pPr>
              <w:rPr>
                <w:rFonts w:ascii="Times New Roman" w:hAnsi="Times New Roman" w:cs="Times New Roman"/>
                <w:sz w:val="24"/>
                <w:szCs w:val="24"/>
              </w:rPr>
            </w:pPr>
            <w:r w:rsidRPr="00D92414">
              <w:rPr>
                <w:rFonts w:ascii="Times New Roman" w:hAnsi="Times New Roman" w:cs="Times New Roman"/>
                <w:sz w:val="24"/>
                <w:szCs w:val="24"/>
              </w:rPr>
              <w:t>Teaching Impact</w:t>
            </w:r>
          </w:p>
        </w:tc>
      </w:tr>
      <w:tr w:rsidR="007E74D4" w:rsidRPr="00D92414" w:rsidTr="009B055E">
        <w:trPr>
          <w:trHeight w:val="118"/>
        </w:trPr>
        <w:tc>
          <w:tcPr>
            <w:tcW w:w="2935" w:type="dxa"/>
            <w:vAlign w:val="center"/>
          </w:tcPr>
          <w:p w:rsidR="007E74D4" w:rsidRPr="00D92414" w:rsidRDefault="007E74D4" w:rsidP="009B055E">
            <w:pPr>
              <w:jc w:val="center"/>
              <w:rPr>
                <w:rFonts w:ascii="Times New Roman" w:hAnsi="Times New Roman" w:cs="Times New Roman"/>
                <w:sz w:val="24"/>
                <w:szCs w:val="24"/>
              </w:rPr>
            </w:pPr>
            <w:r w:rsidRPr="00D92414">
              <w:rPr>
                <w:rFonts w:ascii="Times New Roman" w:hAnsi="Times New Roman" w:cs="Times New Roman"/>
                <w:sz w:val="24"/>
                <w:szCs w:val="24"/>
              </w:rPr>
              <w:t>4</w:t>
            </w:r>
          </w:p>
        </w:tc>
        <w:tc>
          <w:tcPr>
            <w:tcW w:w="6473" w:type="dxa"/>
          </w:tcPr>
          <w:p w:rsidR="007E74D4" w:rsidRPr="00D92414" w:rsidRDefault="007E74D4" w:rsidP="00AC4B5F">
            <w:pPr>
              <w:rPr>
                <w:rFonts w:ascii="Times New Roman" w:hAnsi="Times New Roman" w:cs="Times New Roman"/>
                <w:sz w:val="24"/>
                <w:szCs w:val="24"/>
              </w:rPr>
            </w:pPr>
            <w:r w:rsidRPr="00D92414">
              <w:rPr>
                <w:rFonts w:ascii="Times New Roman" w:hAnsi="Times New Roman" w:cs="Times New Roman"/>
                <w:sz w:val="24"/>
                <w:szCs w:val="24"/>
              </w:rPr>
              <w:t>Responding to a questions or giving advice</w:t>
            </w:r>
          </w:p>
        </w:tc>
      </w:tr>
      <w:tr w:rsidR="007E74D4" w:rsidRPr="00D92414" w:rsidTr="009B055E">
        <w:trPr>
          <w:trHeight w:val="124"/>
        </w:trPr>
        <w:tc>
          <w:tcPr>
            <w:tcW w:w="2935" w:type="dxa"/>
            <w:vAlign w:val="center"/>
          </w:tcPr>
          <w:p w:rsidR="007E74D4" w:rsidRPr="00D92414" w:rsidRDefault="007E74D4" w:rsidP="009B055E">
            <w:pPr>
              <w:jc w:val="center"/>
              <w:rPr>
                <w:rFonts w:ascii="Times New Roman" w:hAnsi="Times New Roman" w:cs="Times New Roman"/>
                <w:sz w:val="24"/>
                <w:szCs w:val="24"/>
              </w:rPr>
            </w:pPr>
            <w:r w:rsidRPr="00D92414">
              <w:rPr>
                <w:rFonts w:ascii="Times New Roman" w:hAnsi="Times New Roman" w:cs="Times New Roman"/>
                <w:sz w:val="24"/>
                <w:szCs w:val="24"/>
              </w:rPr>
              <w:t>5</w:t>
            </w:r>
          </w:p>
        </w:tc>
        <w:tc>
          <w:tcPr>
            <w:tcW w:w="6473" w:type="dxa"/>
          </w:tcPr>
          <w:p w:rsidR="007E74D4" w:rsidRPr="00D92414" w:rsidRDefault="007E74D4" w:rsidP="00AC4B5F">
            <w:pPr>
              <w:rPr>
                <w:rFonts w:ascii="Times New Roman" w:hAnsi="Times New Roman" w:cs="Times New Roman"/>
                <w:sz w:val="24"/>
                <w:szCs w:val="24"/>
              </w:rPr>
            </w:pPr>
            <w:r w:rsidRPr="00D92414">
              <w:rPr>
                <w:rFonts w:ascii="Times New Roman" w:hAnsi="Times New Roman" w:cs="Times New Roman"/>
                <w:sz w:val="24"/>
                <w:szCs w:val="24"/>
              </w:rPr>
              <w:t>Sharing lesson plans or ideas</w:t>
            </w:r>
          </w:p>
        </w:tc>
      </w:tr>
    </w:tbl>
    <w:p w:rsidR="007121BF" w:rsidRDefault="007E74D4" w:rsidP="007E74D4">
      <w:pPr>
        <w:spacing w:after="0" w:line="240" w:lineRule="auto"/>
        <w:rPr>
          <w:rFonts w:ascii="Times New Roman" w:hAnsi="Times New Roman" w:cs="Times New Roman"/>
          <w:sz w:val="24"/>
          <w:szCs w:val="24"/>
        </w:rPr>
      </w:pPr>
      <w:r w:rsidRPr="00D92414">
        <w:rPr>
          <w:rFonts w:ascii="Times New Roman" w:hAnsi="Times New Roman" w:cs="Times New Roman"/>
          <w:sz w:val="24"/>
          <w:szCs w:val="24"/>
        </w:rPr>
        <w:tab/>
      </w:r>
      <w:r w:rsidRPr="00D92414">
        <w:rPr>
          <w:rFonts w:ascii="Times New Roman" w:hAnsi="Times New Roman" w:cs="Times New Roman"/>
          <w:sz w:val="24"/>
          <w:szCs w:val="24"/>
        </w:rPr>
        <w:tab/>
      </w:r>
      <w:r w:rsidRPr="00D92414">
        <w:rPr>
          <w:rFonts w:ascii="Times New Roman" w:hAnsi="Times New Roman" w:cs="Times New Roman"/>
          <w:sz w:val="24"/>
          <w:szCs w:val="24"/>
        </w:rPr>
        <w:tab/>
      </w:r>
      <w:r w:rsidRPr="00D92414">
        <w:rPr>
          <w:rFonts w:ascii="Times New Roman" w:hAnsi="Times New Roman" w:cs="Times New Roman"/>
          <w:sz w:val="24"/>
          <w:szCs w:val="24"/>
        </w:rPr>
        <w:tab/>
      </w:r>
      <w:r w:rsidRPr="00D92414">
        <w:rPr>
          <w:rFonts w:ascii="Times New Roman" w:hAnsi="Times New Roman" w:cs="Times New Roman"/>
          <w:sz w:val="24"/>
          <w:szCs w:val="24"/>
        </w:rPr>
        <w:tab/>
        <w:t xml:space="preserve">      </w:t>
      </w:r>
    </w:p>
    <w:p w:rsidR="007034CA" w:rsidRDefault="007034CA" w:rsidP="004B583B">
      <w:pPr>
        <w:spacing w:after="0" w:line="240" w:lineRule="auto"/>
        <w:rPr>
          <w:rFonts w:ascii="Times New Roman" w:hAnsi="Times New Roman" w:cs="Times New Roman"/>
          <w:b/>
          <w:sz w:val="24"/>
          <w:szCs w:val="24"/>
        </w:rPr>
      </w:pPr>
    </w:p>
    <w:p w:rsidR="00702ADA" w:rsidRDefault="007E74D4" w:rsidP="004B583B">
      <w:pPr>
        <w:spacing w:after="0" w:line="240" w:lineRule="auto"/>
        <w:jc w:val="center"/>
        <w:rPr>
          <w:rFonts w:ascii="Times New Roman" w:hAnsi="Times New Roman" w:cs="Times New Roman"/>
          <w:sz w:val="24"/>
          <w:szCs w:val="24"/>
        </w:rPr>
      </w:pPr>
      <w:r w:rsidRPr="00D92414">
        <w:rPr>
          <w:rFonts w:ascii="Times New Roman" w:hAnsi="Times New Roman" w:cs="Times New Roman"/>
          <w:b/>
          <w:sz w:val="24"/>
          <w:szCs w:val="24"/>
        </w:rPr>
        <w:lastRenderedPageBreak/>
        <w:t>Results</w:t>
      </w:r>
    </w:p>
    <w:p w:rsidR="007E74D4" w:rsidRPr="00D92414" w:rsidRDefault="00702ADA" w:rsidP="002162FA">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7E74D4" w:rsidRPr="00D92414">
        <w:rPr>
          <w:rFonts w:ascii="Times New Roman" w:hAnsi="Times New Roman" w:cs="Times New Roman"/>
          <w:sz w:val="24"/>
          <w:szCs w:val="24"/>
        </w:rPr>
        <w:t>Of the 18 participants, 13 (72%) were female and 5 (28%) were male. Teaching concerns were identified from tweets that were directly related to the student teacher</w:t>
      </w:r>
      <w:r w:rsidR="004E2322">
        <w:rPr>
          <w:rFonts w:ascii="Times New Roman" w:hAnsi="Times New Roman" w:cs="Times New Roman"/>
          <w:sz w:val="24"/>
          <w:szCs w:val="24"/>
        </w:rPr>
        <w:t>’</w:t>
      </w:r>
      <w:r w:rsidR="007E74D4" w:rsidRPr="00D92414">
        <w:rPr>
          <w:rFonts w:ascii="Times New Roman" w:hAnsi="Times New Roman" w:cs="Times New Roman"/>
          <w:sz w:val="24"/>
          <w:szCs w:val="24"/>
        </w:rPr>
        <w:t xml:space="preserve">s </w:t>
      </w:r>
      <w:r w:rsidR="004E2322">
        <w:rPr>
          <w:rFonts w:ascii="Times New Roman" w:hAnsi="Times New Roman" w:cs="Times New Roman"/>
          <w:sz w:val="24"/>
          <w:szCs w:val="24"/>
        </w:rPr>
        <w:t>experience.</w:t>
      </w:r>
      <w:r w:rsidR="007E74D4" w:rsidRPr="00D92414">
        <w:rPr>
          <w:rFonts w:ascii="Times New Roman" w:hAnsi="Times New Roman" w:cs="Times New Roman"/>
          <w:sz w:val="24"/>
          <w:szCs w:val="24"/>
        </w:rPr>
        <w:t xml:space="preserve"> Non- teaching concerns were identified from tweets that were not related to teaching. One thousand three hundred and three tweets were categorized as teaching o</w:t>
      </w:r>
      <w:r>
        <w:rPr>
          <w:rFonts w:ascii="Times New Roman" w:hAnsi="Times New Roman" w:cs="Times New Roman"/>
          <w:sz w:val="24"/>
          <w:szCs w:val="24"/>
        </w:rPr>
        <w:t>r non-teaching concerns and are displayed in Table 2</w:t>
      </w:r>
      <w:r w:rsidR="0013447D">
        <w:rPr>
          <w:rFonts w:ascii="Times New Roman" w:hAnsi="Times New Roman" w:cs="Times New Roman"/>
          <w:sz w:val="24"/>
          <w:szCs w:val="24"/>
        </w:rPr>
        <w:t>.</w:t>
      </w:r>
    </w:p>
    <w:p w:rsidR="007034CA" w:rsidRPr="00D92414" w:rsidRDefault="007E74D4" w:rsidP="0013447D">
      <w:pPr>
        <w:tabs>
          <w:tab w:val="left" w:pos="0"/>
        </w:tabs>
        <w:spacing w:after="0" w:line="240" w:lineRule="auto"/>
        <w:rPr>
          <w:rFonts w:ascii="Times New Roman" w:hAnsi="Times New Roman" w:cs="Times New Roman"/>
          <w:sz w:val="24"/>
          <w:szCs w:val="24"/>
        </w:rPr>
      </w:pPr>
      <w:r w:rsidRPr="00D92414">
        <w:rPr>
          <w:rFonts w:ascii="Times New Roman" w:hAnsi="Times New Roman" w:cs="Times New Roman"/>
          <w:b/>
          <w:sz w:val="24"/>
          <w:szCs w:val="24"/>
        </w:rPr>
        <w:t xml:space="preserve"> </w:t>
      </w:r>
      <w:r w:rsidR="00AC4B5F">
        <w:rPr>
          <w:rFonts w:ascii="Times New Roman" w:hAnsi="Times New Roman" w:cs="Times New Roman"/>
          <w:b/>
          <w:sz w:val="24"/>
          <w:szCs w:val="24"/>
        </w:rPr>
        <w:tab/>
      </w:r>
      <w:r w:rsidR="00AC4B5F">
        <w:rPr>
          <w:rFonts w:ascii="Times New Roman" w:hAnsi="Times New Roman" w:cs="Times New Roman"/>
          <w:sz w:val="24"/>
          <w:szCs w:val="24"/>
        </w:rPr>
        <w:t>Self-adequacy concern tweets</w:t>
      </w:r>
      <w:r w:rsidR="00952D37">
        <w:rPr>
          <w:rFonts w:ascii="Times New Roman" w:hAnsi="Times New Roman" w:cs="Times New Roman"/>
          <w:sz w:val="24"/>
          <w:szCs w:val="24"/>
        </w:rPr>
        <w:t xml:space="preserve"> described apprehension</w:t>
      </w:r>
      <w:r w:rsidRPr="00D92414">
        <w:rPr>
          <w:rFonts w:ascii="Times New Roman" w:hAnsi="Times New Roman" w:cs="Times New Roman"/>
          <w:sz w:val="24"/>
          <w:szCs w:val="24"/>
        </w:rPr>
        <w:t xml:space="preserve"> student teachers ha</w:t>
      </w:r>
      <w:r w:rsidR="00AC4B5F">
        <w:rPr>
          <w:rFonts w:ascii="Times New Roman" w:hAnsi="Times New Roman" w:cs="Times New Roman"/>
          <w:sz w:val="24"/>
          <w:szCs w:val="24"/>
        </w:rPr>
        <w:t>d about themselves as a teacher</w:t>
      </w:r>
      <w:r w:rsidR="00FC1D0B">
        <w:rPr>
          <w:rFonts w:ascii="Times New Roman" w:hAnsi="Times New Roman" w:cs="Times New Roman"/>
          <w:sz w:val="24"/>
          <w:szCs w:val="24"/>
        </w:rPr>
        <w:t>;</w:t>
      </w:r>
      <w:r w:rsidRPr="00D92414">
        <w:rPr>
          <w:rFonts w:ascii="Times New Roman" w:hAnsi="Times New Roman" w:cs="Times New Roman"/>
          <w:sz w:val="24"/>
          <w:szCs w:val="24"/>
        </w:rPr>
        <w:t xml:space="preserve"> teaching tasks</w:t>
      </w:r>
      <w:r w:rsidR="00AC4B5F">
        <w:rPr>
          <w:rFonts w:ascii="Times New Roman" w:hAnsi="Times New Roman" w:cs="Times New Roman"/>
          <w:sz w:val="24"/>
          <w:szCs w:val="24"/>
        </w:rPr>
        <w:t xml:space="preserve"> concern tweets</w:t>
      </w:r>
      <w:r w:rsidR="00952D37">
        <w:rPr>
          <w:rFonts w:ascii="Times New Roman" w:hAnsi="Times New Roman" w:cs="Times New Roman"/>
          <w:sz w:val="24"/>
          <w:szCs w:val="24"/>
        </w:rPr>
        <w:t xml:space="preserve"> illustrated student trepidation</w:t>
      </w:r>
      <w:r w:rsidRPr="00D92414">
        <w:rPr>
          <w:rFonts w:ascii="Times New Roman" w:hAnsi="Times New Roman" w:cs="Times New Roman"/>
          <w:sz w:val="24"/>
          <w:szCs w:val="24"/>
        </w:rPr>
        <w:t xml:space="preserve"> related to the fears </w:t>
      </w:r>
      <w:r w:rsidR="00AC4B5F">
        <w:rPr>
          <w:rFonts w:ascii="Times New Roman" w:hAnsi="Times New Roman" w:cs="Times New Roman"/>
          <w:sz w:val="24"/>
          <w:szCs w:val="24"/>
        </w:rPr>
        <w:t>or tasks involved with teaching;</w:t>
      </w:r>
      <w:r w:rsidRPr="00D92414">
        <w:rPr>
          <w:rFonts w:ascii="Times New Roman" w:hAnsi="Times New Roman" w:cs="Times New Roman"/>
          <w:sz w:val="24"/>
          <w:szCs w:val="24"/>
        </w:rPr>
        <w:t xml:space="preserve"> and teaching impact tweets dealt with the i</w:t>
      </w:r>
      <w:r w:rsidR="00952D37">
        <w:rPr>
          <w:rFonts w:ascii="Times New Roman" w:hAnsi="Times New Roman" w:cs="Times New Roman"/>
          <w:sz w:val="24"/>
          <w:szCs w:val="24"/>
        </w:rPr>
        <w:t xml:space="preserve">mpact of teaching on the pupils. </w:t>
      </w:r>
      <w:r w:rsidR="004E2322">
        <w:rPr>
          <w:rFonts w:ascii="Times New Roman" w:hAnsi="Times New Roman" w:cs="Times New Roman"/>
          <w:sz w:val="24"/>
          <w:szCs w:val="24"/>
        </w:rPr>
        <w:t>Teaching tweets that</w:t>
      </w:r>
      <w:r w:rsidR="009B055E">
        <w:rPr>
          <w:rFonts w:ascii="Times New Roman" w:hAnsi="Times New Roman" w:cs="Times New Roman"/>
          <w:sz w:val="24"/>
          <w:szCs w:val="24"/>
        </w:rPr>
        <w:t xml:space="preserve"> did not fall</w:t>
      </w:r>
      <w:r w:rsidR="004E2322">
        <w:rPr>
          <w:rFonts w:ascii="Times New Roman" w:hAnsi="Times New Roman" w:cs="Times New Roman"/>
          <w:sz w:val="24"/>
          <w:szCs w:val="24"/>
        </w:rPr>
        <w:t xml:space="preserve"> into the teaching category were coded</w:t>
      </w:r>
      <w:r w:rsidR="000C4D36">
        <w:rPr>
          <w:rFonts w:ascii="Times New Roman" w:hAnsi="Times New Roman" w:cs="Times New Roman"/>
          <w:sz w:val="24"/>
          <w:szCs w:val="24"/>
        </w:rPr>
        <w:t xml:space="preserve"> as other communicat</w:t>
      </w:r>
      <w:r w:rsidR="00F92D02">
        <w:rPr>
          <w:rFonts w:ascii="Times New Roman" w:hAnsi="Times New Roman" w:cs="Times New Roman"/>
          <w:sz w:val="24"/>
          <w:szCs w:val="24"/>
        </w:rPr>
        <w:t>ion. Other communication</w:t>
      </w:r>
      <w:r w:rsidR="004E2322">
        <w:rPr>
          <w:rFonts w:ascii="Times New Roman" w:hAnsi="Times New Roman" w:cs="Times New Roman"/>
          <w:sz w:val="24"/>
          <w:szCs w:val="24"/>
        </w:rPr>
        <w:t xml:space="preserve"> was classified as giving advice to other students or sharing lesson plan ideas.</w:t>
      </w:r>
    </w:p>
    <w:p w:rsidR="000C4D36" w:rsidRDefault="000C4D36" w:rsidP="004B583B">
      <w:pPr>
        <w:tabs>
          <w:tab w:val="left" w:pos="0"/>
        </w:tabs>
        <w:spacing w:after="0" w:line="240" w:lineRule="auto"/>
        <w:rPr>
          <w:rFonts w:ascii="Times New Roman" w:hAnsi="Times New Roman" w:cs="Times New Roman"/>
          <w:b/>
          <w:sz w:val="24"/>
          <w:szCs w:val="24"/>
        </w:rPr>
      </w:pPr>
    </w:p>
    <w:tbl>
      <w:tblPr>
        <w:tblStyle w:val="TableGrid"/>
        <w:tblW w:w="87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18"/>
        <w:gridCol w:w="1170"/>
        <w:gridCol w:w="1170"/>
        <w:gridCol w:w="1260"/>
        <w:gridCol w:w="1530"/>
      </w:tblGrid>
      <w:tr w:rsidR="00314683" w:rsidTr="00463AED">
        <w:trPr>
          <w:trHeight w:val="617"/>
        </w:trPr>
        <w:tc>
          <w:tcPr>
            <w:tcW w:w="8748" w:type="dxa"/>
            <w:gridSpan w:val="5"/>
            <w:vAlign w:val="center"/>
          </w:tcPr>
          <w:p w:rsidR="00314683" w:rsidRDefault="00314683" w:rsidP="00FE4E4D">
            <w:pPr>
              <w:rPr>
                <w:rFonts w:ascii="Times New Roman" w:hAnsi="Times New Roman" w:cs="Times New Roman"/>
                <w:sz w:val="24"/>
                <w:szCs w:val="24"/>
              </w:rPr>
            </w:pPr>
            <w:r w:rsidRPr="00E80536">
              <w:rPr>
                <w:rFonts w:ascii="Times New Roman" w:hAnsi="Times New Roman" w:cs="Times New Roman"/>
                <w:sz w:val="24"/>
                <w:szCs w:val="24"/>
              </w:rPr>
              <w:t>Table 2</w:t>
            </w:r>
          </w:p>
          <w:p w:rsidR="007034CA" w:rsidRDefault="007034CA" w:rsidP="00FE4E4D">
            <w:pPr>
              <w:rPr>
                <w:rFonts w:ascii="Times New Roman" w:hAnsi="Times New Roman" w:cs="Times New Roman"/>
                <w:sz w:val="24"/>
                <w:szCs w:val="24"/>
              </w:rPr>
            </w:pPr>
          </w:p>
          <w:p w:rsidR="00314683" w:rsidRPr="00182F81" w:rsidRDefault="00463AED" w:rsidP="0013447D">
            <w:pPr>
              <w:pBdr>
                <w:bottom w:val="single" w:sz="4" w:space="1" w:color="auto"/>
              </w:pBdr>
              <w:rPr>
                <w:rFonts w:ascii="Times New Roman" w:hAnsi="Times New Roman" w:cs="Times New Roman"/>
                <w:sz w:val="24"/>
                <w:szCs w:val="24"/>
              </w:rPr>
            </w:pPr>
            <w:r w:rsidRPr="00314683">
              <w:rPr>
                <w:rFonts w:ascii="Times New Roman" w:hAnsi="Times New Roman" w:cs="Times New Roman"/>
                <w:i/>
                <w:sz w:val="24"/>
                <w:szCs w:val="24"/>
              </w:rPr>
              <w:t xml:space="preserve">Frequencies and Percentages of Student Teacher </w:t>
            </w:r>
            <w:r w:rsidR="0013447D">
              <w:rPr>
                <w:rFonts w:ascii="Times New Roman" w:hAnsi="Times New Roman" w:cs="Times New Roman"/>
                <w:i/>
                <w:sz w:val="24"/>
                <w:szCs w:val="24"/>
              </w:rPr>
              <w:t>C</w:t>
            </w:r>
            <w:r w:rsidR="0013447D" w:rsidRPr="00314683">
              <w:rPr>
                <w:rFonts w:ascii="Times New Roman" w:hAnsi="Times New Roman" w:cs="Times New Roman"/>
                <w:i/>
                <w:sz w:val="24"/>
                <w:szCs w:val="24"/>
              </w:rPr>
              <w:t xml:space="preserve">oncern </w:t>
            </w:r>
            <w:r w:rsidRPr="00314683">
              <w:rPr>
                <w:rFonts w:ascii="Times New Roman" w:hAnsi="Times New Roman" w:cs="Times New Roman"/>
                <w:i/>
                <w:sz w:val="24"/>
                <w:szCs w:val="24"/>
              </w:rPr>
              <w:t>Tweets by Gender</w:t>
            </w:r>
          </w:p>
        </w:tc>
      </w:tr>
      <w:tr w:rsidR="00314683" w:rsidTr="00702ADA">
        <w:trPr>
          <w:trHeight w:val="288"/>
        </w:trPr>
        <w:tc>
          <w:tcPr>
            <w:tcW w:w="3618" w:type="dxa"/>
          </w:tcPr>
          <w:p w:rsidR="00314683" w:rsidRPr="00182F81" w:rsidRDefault="00314683" w:rsidP="00FE4E4D">
            <w:pPr>
              <w:ind w:left="720" w:hanging="720"/>
              <w:rPr>
                <w:rFonts w:ascii="Times New Roman" w:hAnsi="Times New Roman" w:cs="Times New Roman"/>
                <w:sz w:val="24"/>
                <w:szCs w:val="24"/>
              </w:rPr>
            </w:pPr>
          </w:p>
        </w:tc>
        <w:tc>
          <w:tcPr>
            <w:tcW w:w="2340" w:type="dxa"/>
            <w:gridSpan w:val="2"/>
            <w:tcBorders>
              <w:bottom w:val="single" w:sz="4" w:space="0" w:color="auto"/>
            </w:tcBorders>
          </w:tcPr>
          <w:p w:rsidR="00314683" w:rsidRDefault="00314683" w:rsidP="00FE4E4D">
            <w:pPr>
              <w:jc w:val="center"/>
              <w:rPr>
                <w:rFonts w:ascii="Times New Roman" w:hAnsi="Times New Roman" w:cs="Times New Roman"/>
                <w:sz w:val="24"/>
                <w:szCs w:val="24"/>
              </w:rPr>
            </w:pPr>
            <w:r>
              <w:rPr>
                <w:rFonts w:ascii="Times New Roman" w:hAnsi="Times New Roman" w:cs="Times New Roman"/>
                <w:sz w:val="24"/>
                <w:szCs w:val="24"/>
              </w:rPr>
              <w:t>Female Tweets</w:t>
            </w:r>
          </w:p>
        </w:tc>
        <w:tc>
          <w:tcPr>
            <w:tcW w:w="2790" w:type="dxa"/>
            <w:gridSpan w:val="2"/>
            <w:tcBorders>
              <w:bottom w:val="single" w:sz="4" w:space="0" w:color="auto"/>
            </w:tcBorders>
          </w:tcPr>
          <w:p w:rsidR="00314683" w:rsidRPr="00182F81" w:rsidRDefault="00314683" w:rsidP="00FE4E4D">
            <w:pPr>
              <w:jc w:val="center"/>
              <w:rPr>
                <w:rFonts w:ascii="Times New Roman" w:hAnsi="Times New Roman" w:cs="Times New Roman"/>
                <w:sz w:val="24"/>
                <w:szCs w:val="24"/>
              </w:rPr>
            </w:pPr>
            <w:r>
              <w:rPr>
                <w:rFonts w:ascii="Times New Roman" w:hAnsi="Times New Roman" w:cs="Times New Roman"/>
                <w:sz w:val="24"/>
                <w:szCs w:val="24"/>
              </w:rPr>
              <w:t>Male Tweets</w:t>
            </w:r>
          </w:p>
        </w:tc>
      </w:tr>
      <w:tr w:rsidR="00A9494A" w:rsidTr="00702ADA">
        <w:trPr>
          <w:trHeight w:val="288"/>
        </w:trPr>
        <w:tc>
          <w:tcPr>
            <w:tcW w:w="3618" w:type="dxa"/>
            <w:tcBorders>
              <w:bottom w:val="single" w:sz="4" w:space="0" w:color="auto"/>
            </w:tcBorders>
          </w:tcPr>
          <w:p w:rsidR="00A9494A" w:rsidRPr="00182F81" w:rsidRDefault="00314683" w:rsidP="00314683">
            <w:pPr>
              <w:ind w:left="720" w:hanging="720"/>
              <w:jc w:val="center"/>
              <w:rPr>
                <w:rFonts w:ascii="Times New Roman" w:hAnsi="Times New Roman" w:cs="Times New Roman"/>
                <w:sz w:val="24"/>
                <w:szCs w:val="24"/>
              </w:rPr>
            </w:pPr>
            <w:r>
              <w:rPr>
                <w:rFonts w:ascii="Times New Roman" w:hAnsi="Times New Roman" w:cs="Times New Roman"/>
                <w:sz w:val="24"/>
                <w:szCs w:val="24"/>
              </w:rPr>
              <w:t>Concern</w:t>
            </w:r>
          </w:p>
        </w:tc>
        <w:tc>
          <w:tcPr>
            <w:tcW w:w="1170" w:type="dxa"/>
            <w:tcBorders>
              <w:bottom w:val="single" w:sz="4" w:space="0" w:color="auto"/>
            </w:tcBorders>
          </w:tcPr>
          <w:p w:rsidR="00A9494A" w:rsidRPr="00314683" w:rsidRDefault="00314683" w:rsidP="00FE4E4D">
            <w:pPr>
              <w:jc w:val="center"/>
              <w:rPr>
                <w:rFonts w:ascii="Times New Roman" w:hAnsi="Times New Roman" w:cs="Times New Roman"/>
                <w:i/>
                <w:sz w:val="24"/>
                <w:szCs w:val="24"/>
              </w:rPr>
            </w:pPr>
            <w:r w:rsidRPr="00314683">
              <w:rPr>
                <w:rFonts w:ascii="Times New Roman" w:hAnsi="Times New Roman" w:cs="Times New Roman"/>
                <w:i/>
                <w:sz w:val="24"/>
                <w:szCs w:val="24"/>
              </w:rPr>
              <w:t>f</w:t>
            </w:r>
          </w:p>
        </w:tc>
        <w:tc>
          <w:tcPr>
            <w:tcW w:w="1170" w:type="dxa"/>
            <w:tcBorders>
              <w:bottom w:val="single" w:sz="4" w:space="0" w:color="auto"/>
            </w:tcBorders>
          </w:tcPr>
          <w:p w:rsidR="00A9494A" w:rsidRPr="00314683" w:rsidRDefault="00314683" w:rsidP="00FE4E4D">
            <w:pPr>
              <w:jc w:val="center"/>
              <w:rPr>
                <w:rFonts w:ascii="Times New Roman" w:hAnsi="Times New Roman" w:cs="Times New Roman"/>
                <w:i/>
                <w:sz w:val="24"/>
                <w:szCs w:val="24"/>
              </w:rPr>
            </w:pPr>
            <w:r w:rsidRPr="00314683">
              <w:rPr>
                <w:rFonts w:ascii="Times New Roman" w:hAnsi="Times New Roman" w:cs="Times New Roman"/>
                <w:i/>
                <w:sz w:val="24"/>
                <w:szCs w:val="24"/>
              </w:rPr>
              <w:t>%</w:t>
            </w:r>
          </w:p>
        </w:tc>
        <w:tc>
          <w:tcPr>
            <w:tcW w:w="1260" w:type="dxa"/>
            <w:tcBorders>
              <w:bottom w:val="single" w:sz="4" w:space="0" w:color="auto"/>
            </w:tcBorders>
          </w:tcPr>
          <w:p w:rsidR="00A9494A" w:rsidRPr="00314683" w:rsidRDefault="00314683" w:rsidP="00FE4E4D">
            <w:pPr>
              <w:jc w:val="center"/>
              <w:rPr>
                <w:rFonts w:ascii="Times New Roman" w:hAnsi="Times New Roman" w:cs="Times New Roman"/>
                <w:i/>
                <w:sz w:val="24"/>
                <w:szCs w:val="24"/>
              </w:rPr>
            </w:pPr>
            <w:r w:rsidRPr="00314683">
              <w:rPr>
                <w:rFonts w:ascii="Times New Roman" w:hAnsi="Times New Roman" w:cs="Times New Roman"/>
                <w:i/>
                <w:sz w:val="24"/>
                <w:szCs w:val="24"/>
              </w:rPr>
              <w:t>f</w:t>
            </w:r>
          </w:p>
        </w:tc>
        <w:tc>
          <w:tcPr>
            <w:tcW w:w="1530" w:type="dxa"/>
            <w:tcBorders>
              <w:bottom w:val="single" w:sz="4" w:space="0" w:color="auto"/>
            </w:tcBorders>
          </w:tcPr>
          <w:p w:rsidR="00A9494A" w:rsidRPr="00314683" w:rsidRDefault="00314683" w:rsidP="00FE4E4D">
            <w:pPr>
              <w:jc w:val="center"/>
              <w:rPr>
                <w:rFonts w:ascii="Times New Roman" w:hAnsi="Times New Roman" w:cs="Times New Roman"/>
                <w:i/>
                <w:sz w:val="24"/>
                <w:szCs w:val="24"/>
              </w:rPr>
            </w:pPr>
            <w:r w:rsidRPr="00314683">
              <w:rPr>
                <w:rFonts w:ascii="Times New Roman" w:hAnsi="Times New Roman" w:cs="Times New Roman"/>
                <w:i/>
                <w:sz w:val="24"/>
                <w:szCs w:val="24"/>
              </w:rPr>
              <w:t>%</w:t>
            </w:r>
          </w:p>
        </w:tc>
      </w:tr>
      <w:tr w:rsidR="00FE4E4D" w:rsidTr="00702ADA">
        <w:trPr>
          <w:trHeight w:val="288"/>
        </w:trPr>
        <w:tc>
          <w:tcPr>
            <w:tcW w:w="3618" w:type="dxa"/>
            <w:tcBorders>
              <w:top w:val="single" w:sz="4" w:space="0" w:color="auto"/>
            </w:tcBorders>
          </w:tcPr>
          <w:p w:rsidR="00FE4E4D" w:rsidRPr="00182F81" w:rsidRDefault="00FE4E4D" w:rsidP="00FE4E4D">
            <w:pPr>
              <w:ind w:left="720" w:hanging="720"/>
              <w:rPr>
                <w:rFonts w:ascii="Times New Roman" w:hAnsi="Times New Roman" w:cs="Times New Roman"/>
                <w:sz w:val="24"/>
                <w:szCs w:val="24"/>
              </w:rPr>
            </w:pPr>
            <w:r w:rsidRPr="00182F81">
              <w:rPr>
                <w:rFonts w:ascii="Times New Roman" w:hAnsi="Times New Roman" w:cs="Times New Roman"/>
                <w:sz w:val="24"/>
                <w:szCs w:val="24"/>
              </w:rPr>
              <w:t>Non-Teaching</w:t>
            </w:r>
          </w:p>
        </w:tc>
        <w:tc>
          <w:tcPr>
            <w:tcW w:w="1170" w:type="dxa"/>
            <w:tcBorders>
              <w:top w:val="single" w:sz="4" w:space="0" w:color="auto"/>
            </w:tcBorders>
          </w:tcPr>
          <w:p w:rsidR="00FE4E4D" w:rsidRPr="00182F81" w:rsidRDefault="00FE4E4D" w:rsidP="00FE4E4D">
            <w:pPr>
              <w:jc w:val="center"/>
              <w:rPr>
                <w:rFonts w:ascii="Times New Roman" w:hAnsi="Times New Roman" w:cs="Times New Roman"/>
                <w:sz w:val="24"/>
                <w:szCs w:val="24"/>
              </w:rPr>
            </w:pPr>
            <w:r w:rsidRPr="00182F81">
              <w:rPr>
                <w:rFonts w:ascii="Times New Roman" w:hAnsi="Times New Roman" w:cs="Times New Roman"/>
                <w:sz w:val="24"/>
                <w:szCs w:val="24"/>
              </w:rPr>
              <w:t>222</w:t>
            </w:r>
          </w:p>
        </w:tc>
        <w:tc>
          <w:tcPr>
            <w:tcW w:w="1170" w:type="dxa"/>
            <w:tcBorders>
              <w:top w:val="single" w:sz="4" w:space="0" w:color="auto"/>
            </w:tcBorders>
          </w:tcPr>
          <w:p w:rsidR="00FE4E4D" w:rsidRPr="00182F81" w:rsidRDefault="00A9494A" w:rsidP="00FE4E4D">
            <w:pPr>
              <w:jc w:val="center"/>
              <w:rPr>
                <w:rFonts w:ascii="Times New Roman" w:hAnsi="Times New Roman" w:cs="Times New Roman"/>
                <w:sz w:val="24"/>
                <w:szCs w:val="24"/>
              </w:rPr>
            </w:pPr>
            <w:r>
              <w:rPr>
                <w:rFonts w:ascii="Times New Roman" w:hAnsi="Times New Roman" w:cs="Times New Roman"/>
                <w:sz w:val="24"/>
                <w:szCs w:val="24"/>
              </w:rPr>
              <w:t>23.4</w:t>
            </w:r>
          </w:p>
        </w:tc>
        <w:tc>
          <w:tcPr>
            <w:tcW w:w="1260" w:type="dxa"/>
            <w:tcBorders>
              <w:top w:val="single" w:sz="4" w:space="0" w:color="auto"/>
            </w:tcBorders>
          </w:tcPr>
          <w:p w:rsidR="00FE4E4D" w:rsidRPr="00182F81" w:rsidRDefault="00FE4E4D" w:rsidP="00FE4E4D">
            <w:pPr>
              <w:jc w:val="center"/>
              <w:rPr>
                <w:rFonts w:ascii="Times New Roman" w:hAnsi="Times New Roman" w:cs="Times New Roman"/>
                <w:sz w:val="24"/>
                <w:szCs w:val="24"/>
              </w:rPr>
            </w:pPr>
            <w:r w:rsidRPr="00182F81">
              <w:rPr>
                <w:rFonts w:ascii="Times New Roman" w:hAnsi="Times New Roman" w:cs="Times New Roman"/>
                <w:sz w:val="24"/>
                <w:szCs w:val="24"/>
              </w:rPr>
              <w:t>103</w:t>
            </w:r>
          </w:p>
        </w:tc>
        <w:tc>
          <w:tcPr>
            <w:tcW w:w="1530" w:type="dxa"/>
            <w:tcBorders>
              <w:top w:val="single" w:sz="4" w:space="0" w:color="auto"/>
            </w:tcBorders>
          </w:tcPr>
          <w:p w:rsidR="00FE4E4D" w:rsidRPr="00182F81" w:rsidRDefault="00314683" w:rsidP="00FE4E4D">
            <w:pPr>
              <w:jc w:val="center"/>
              <w:rPr>
                <w:rFonts w:ascii="Times New Roman" w:hAnsi="Times New Roman" w:cs="Times New Roman"/>
                <w:sz w:val="24"/>
                <w:szCs w:val="24"/>
              </w:rPr>
            </w:pPr>
            <w:r>
              <w:rPr>
                <w:rFonts w:ascii="Times New Roman" w:hAnsi="Times New Roman" w:cs="Times New Roman"/>
                <w:sz w:val="24"/>
                <w:szCs w:val="24"/>
              </w:rPr>
              <w:t>29.0</w:t>
            </w:r>
          </w:p>
        </w:tc>
      </w:tr>
      <w:tr w:rsidR="00FE4E4D" w:rsidTr="00702ADA">
        <w:trPr>
          <w:trHeight w:val="307"/>
        </w:trPr>
        <w:tc>
          <w:tcPr>
            <w:tcW w:w="3618" w:type="dxa"/>
          </w:tcPr>
          <w:p w:rsidR="00FE4E4D" w:rsidRPr="00182F81" w:rsidRDefault="00FE4E4D" w:rsidP="00FE4E4D">
            <w:pPr>
              <w:ind w:left="720" w:hanging="720"/>
              <w:rPr>
                <w:rFonts w:ascii="Times New Roman" w:hAnsi="Times New Roman" w:cs="Times New Roman"/>
                <w:sz w:val="24"/>
                <w:szCs w:val="24"/>
              </w:rPr>
            </w:pPr>
            <w:r w:rsidRPr="00182F81">
              <w:rPr>
                <w:rFonts w:ascii="Times New Roman" w:hAnsi="Times New Roman" w:cs="Times New Roman"/>
                <w:sz w:val="24"/>
                <w:szCs w:val="24"/>
              </w:rPr>
              <w:t>Teaching</w:t>
            </w:r>
          </w:p>
        </w:tc>
        <w:tc>
          <w:tcPr>
            <w:tcW w:w="1170" w:type="dxa"/>
          </w:tcPr>
          <w:p w:rsidR="00FE4E4D" w:rsidRPr="00182F81" w:rsidRDefault="00314683" w:rsidP="00FE4E4D">
            <w:pPr>
              <w:jc w:val="center"/>
              <w:rPr>
                <w:rFonts w:ascii="Times New Roman" w:hAnsi="Times New Roman" w:cs="Times New Roman"/>
                <w:sz w:val="24"/>
                <w:szCs w:val="24"/>
              </w:rPr>
            </w:pPr>
            <w:r>
              <w:rPr>
                <w:rFonts w:ascii="Times New Roman" w:hAnsi="Times New Roman" w:cs="Times New Roman"/>
                <w:sz w:val="24"/>
                <w:szCs w:val="24"/>
              </w:rPr>
              <w:t>726</w:t>
            </w:r>
          </w:p>
        </w:tc>
        <w:tc>
          <w:tcPr>
            <w:tcW w:w="1170" w:type="dxa"/>
          </w:tcPr>
          <w:p w:rsidR="00FE4E4D" w:rsidRPr="00182F81" w:rsidRDefault="00314683" w:rsidP="00FE4E4D">
            <w:pPr>
              <w:jc w:val="center"/>
              <w:rPr>
                <w:rFonts w:ascii="Times New Roman" w:hAnsi="Times New Roman" w:cs="Times New Roman"/>
                <w:sz w:val="24"/>
                <w:szCs w:val="24"/>
              </w:rPr>
            </w:pPr>
            <w:r>
              <w:rPr>
                <w:rFonts w:ascii="Times New Roman" w:hAnsi="Times New Roman" w:cs="Times New Roman"/>
                <w:sz w:val="24"/>
                <w:szCs w:val="24"/>
              </w:rPr>
              <w:t>76.6</w:t>
            </w:r>
          </w:p>
        </w:tc>
        <w:tc>
          <w:tcPr>
            <w:tcW w:w="1260" w:type="dxa"/>
          </w:tcPr>
          <w:p w:rsidR="00FE4E4D" w:rsidRPr="00182F81" w:rsidRDefault="00314683" w:rsidP="00FE4E4D">
            <w:pPr>
              <w:jc w:val="center"/>
              <w:rPr>
                <w:rFonts w:ascii="Times New Roman" w:hAnsi="Times New Roman" w:cs="Times New Roman"/>
                <w:sz w:val="24"/>
                <w:szCs w:val="24"/>
              </w:rPr>
            </w:pPr>
            <w:r>
              <w:rPr>
                <w:rFonts w:ascii="Times New Roman" w:hAnsi="Times New Roman" w:cs="Times New Roman"/>
                <w:sz w:val="24"/>
                <w:szCs w:val="24"/>
              </w:rPr>
              <w:t>252</w:t>
            </w:r>
          </w:p>
        </w:tc>
        <w:tc>
          <w:tcPr>
            <w:tcW w:w="1530" w:type="dxa"/>
          </w:tcPr>
          <w:p w:rsidR="00FE4E4D" w:rsidRPr="00182F81" w:rsidRDefault="00314683" w:rsidP="00FE4E4D">
            <w:pPr>
              <w:jc w:val="center"/>
              <w:rPr>
                <w:rFonts w:ascii="Times New Roman" w:hAnsi="Times New Roman" w:cs="Times New Roman"/>
                <w:sz w:val="24"/>
                <w:szCs w:val="24"/>
              </w:rPr>
            </w:pPr>
            <w:r>
              <w:rPr>
                <w:rFonts w:ascii="Times New Roman" w:hAnsi="Times New Roman" w:cs="Times New Roman"/>
                <w:sz w:val="24"/>
                <w:szCs w:val="24"/>
              </w:rPr>
              <w:t>71.0</w:t>
            </w:r>
          </w:p>
        </w:tc>
      </w:tr>
      <w:tr w:rsidR="00952D37" w:rsidTr="00702ADA">
        <w:trPr>
          <w:trHeight w:val="307"/>
        </w:trPr>
        <w:tc>
          <w:tcPr>
            <w:tcW w:w="3618" w:type="dxa"/>
          </w:tcPr>
          <w:p w:rsidR="00952D37" w:rsidRPr="00182F81" w:rsidRDefault="00463AED" w:rsidP="00FE4E4D">
            <w:pPr>
              <w:ind w:left="720" w:hanging="720"/>
              <w:rPr>
                <w:rFonts w:ascii="Times New Roman" w:hAnsi="Times New Roman" w:cs="Times New Roman"/>
                <w:sz w:val="24"/>
                <w:szCs w:val="24"/>
              </w:rPr>
            </w:pPr>
            <w:r>
              <w:rPr>
                <w:rFonts w:ascii="Times New Roman" w:hAnsi="Times New Roman" w:cs="Times New Roman"/>
                <w:sz w:val="24"/>
                <w:szCs w:val="24"/>
              </w:rPr>
              <w:t>Teaching Category</w:t>
            </w:r>
          </w:p>
        </w:tc>
        <w:tc>
          <w:tcPr>
            <w:tcW w:w="1170" w:type="dxa"/>
          </w:tcPr>
          <w:p w:rsidR="00952D37" w:rsidRDefault="00952D37" w:rsidP="00FE4E4D">
            <w:pPr>
              <w:jc w:val="center"/>
              <w:rPr>
                <w:rFonts w:ascii="Times New Roman" w:hAnsi="Times New Roman" w:cs="Times New Roman"/>
                <w:sz w:val="24"/>
                <w:szCs w:val="24"/>
              </w:rPr>
            </w:pPr>
          </w:p>
        </w:tc>
        <w:tc>
          <w:tcPr>
            <w:tcW w:w="1170" w:type="dxa"/>
          </w:tcPr>
          <w:p w:rsidR="00952D37" w:rsidRDefault="00952D37" w:rsidP="00FE4E4D">
            <w:pPr>
              <w:jc w:val="center"/>
              <w:rPr>
                <w:rFonts w:ascii="Times New Roman" w:hAnsi="Times New Roman" w:cs="Times New Roman"/>
                <w:sz w:val="24"/>
                <w:szCs w:val="24"/>
              </w:rPr>
            </w:pPr>
          </w:p>
        </w:tc>
        <w:tc>
          <w:tcPr>
            <w:tcW w:w="1260" w:type="dxa"/>
          </w:tcPr>
          <w:p w:rsidR="00952D37" w:rsidRDefault="00952D37" w:rsidP="00FE4E4D">
            <w:pPr>
              <w:jc w:val="center"/>
              <w:rPr>
                <w:rFonts w:ascii="Times New Roman" w:hAnsi="Times New Roman" w:cs="Times New Roman"/>
                <w:sz w:val="24"/>
                <w:szCs w:val="24"/>
              </w:rPr>
            </w:pPr>
          </w:p>
        </w:tc>
        <w:tc>
          <w:tcPr>
            <w:tcW w:w="1530" w:type="dxa"/>
          </w:tcPr>
          <w:p w:rsidR="00952D37" w:rsidRDefault="00952D37" w:rsidP="00FE4E4D">
            <w:pPr>
              <w:jc w:val="center"/>
              <w:rPr>
                <w:rFonts w:ascii="Times New Roman" w:hAnsi="Times New Roman" w:cs="Times New Roman"/>
                <w:sz w:val="24"/>
                <w:szCs w:val="24"/>
              </w:rPr>
            </w:pPr>
          </w:p>
        </w:tc>
      </w:tr>
      <w:tr w:rsidR="00FE4E4D" w:rsidTr="00702ADA">
        <w:trPr>
          <w:trHeight w:val="307"/>
        </w:trPr>
        <w:tc>
          <w:tcPr>
            <w:tcW w:w="3618" w:type="dxa"/>
          </w:tcPr>
          <w:p w:rsidR="00FE4E4D" w:rsidRPr="00182F81" w:rsidRDefault="00FE4E4D" w:rsidP="00FE4E4D">
            <w:pPr>
              <w:ind w:left="360"/>
              <w:rPr>
                <w:rFonts w:ascii="Times New Roman" w:hAnsi="Times New Roman" w:cs="Times New Roman"/>
                <w:sz w:val="24"/>
                <w:szCs w:val="24"/>
              </w:rPr>
            </w:pPr>
            <w:r w:rsidRPr="008A05BB">
              <w:rPr>
                <w:rFonts w:ascii="Times New Roman" w:hAnsi="Times New Roman" w:cs="Times New Roman"/>
                <w:sz w:val="24"/>
                <w:szCs w:val="24"/>
              </w:rPr>
              <w:t>Self-Adequacy</w:t>
            </w:r>
          </w:p>
        </w:tc>
        <w:tc>
          <w:tcPr>
            <w:tcW w:w="1170" w:type="dxa"/>
          </w:tcPr>
          <w:p w:rsidR="00FE4E4D" w:rsidRPr="00182F81" w:rsidRDefault="00FE4E4D" w:rsidP="00FE4E4D">
            <w:pPr>
              <w:jc w:val="center"/>
              <w:rPr>
                <w:rFonts w:ascii="Times New Roman" w:hAnsi="Times New Roman" w:cs="Times New Roman"/>
                <w:sz w:val="24"/>
                <w:szCs w:val="24"/>
              </w:rPr>
            </w:pPr>
            <w:r w:rsidRPr="00182F81">
              <w:rPr>
                <w:rFonts w:ascii="Times New Roman" w:hAnsi="Times New Roman" w:cs="Times New Roman"/>
                <w:sz w:val="24"/>
                <w:szCs w:val="24"/>
              </w:rPr>
              <w:t>373</w:t>
            </w:r>
          </w:p>
        </w:tc>
        <w:tc>
          <w:tcPr>
            <w:tcW w:w="1170" w:type="dxa"/>
          </w:tcPr>
          <w:p w:rsidR="00FE4E4D" w:rsidRPr="00182F81" w:rsidRDefault="00FE4E4D" w:rsidP="00FE4E4D">
            <w:pPr>
              <w:jc w:val="center"/>
              <w:rPr>
                <w:rFonts w:ascii="Times New Roman" w:hAnsi="Times New Roman" w:cs="Times New Roman"/>
                <w:sz w:val="24"/>
                <w:szCs w:val="24"/>
              </w:rPr>
            </w:pPr>
            <w:r w:rsidRPr="00182F81">
              <w:rPr>
                <w:rFonts w:ascii="Times New Roman" w:hAnsi="Times New Roman" w:cs="Times New Roman"/>
                <w:sz w:val="24"/>
                <w:szCs w:val="24"/>
              </w:rPr>
              <w:t>66.4</w:t>
            </w:r>
          </w:p>
        </w:tc>
        <w:tc>
          <w:tcPr>
            <w:tcW w:w="1260" w:type="dxa"/>
          </w:tcPr>
          <w:p w:rsidR="00FE4E4D" w:rsidRPr="00182F81" w:rsidRDefault="00FE4E4D" w:rsidP="00FE4E4D">
            <w:pPr>
              <w:jc w:val="center"/>
              <w:rPr>
                <w:rFonts w:ascii="Times New Roman" w:hAnsi="Times New Roman" w:cs="Times New Roman"/>
                <w:sz w:val="24"/>
                <w:szCs w:val="24"/>
              </w:rPr>
            </w:pPr>
            <w:r w:rsidRPr="00182F81">
              <w:rPr>
                <w:rFonts w:ascii="Times New Roman" w:hAnsi="Times New Roman" w:cs="Times New Roman"/>
                <w:sz w:val="24"/>
                <w:szCs w:val="24"/>
              </w:rPr>
              <w:t>134</w:t>
            </w:r>
          </w:p>
        </w:tc>
        <w:tc>
          <w:tcPr>
            <w:tcW w:w="1530" w:type="dxa"/>
          </w:tcPr>
          <w:p w:rsidR="00FE4E4D" w:rsidRPr="00182F81" w:rsidRDefault="00FE4E4D" w:rsidP="00FE4E4D">
            <w:pPr>
              <w:jc w:val="center"/>
              <w:rPr>
                <w:rFonts w:ascii="Times New Roman" w:hAnsi="Times New Roman" w:cs="Times New Roman"/>
                <w:sz w:val="24"/>
                <w:szCs w:val="24"/>
              </w:rPr>
            </w:pPr>
            <w:r w:rsidRPr="00182F81">
              <w:rPr>
                <w:rFonts w:ascii="Times New Roman" w:hAnsi="Times New Roman" w:cs="Times New Roman"/>
                <w:sz w:val="24"/>
                <w:szCs w:val="24"/>
              </w:rPr>
              <w:t>70.5</w:t>
            </w:r>
          </w:p>
        </w:tc>
      </w:tr>
      <w:tr w:rsidR="00FE4E4D" w:rsidTr="00702ADA">
        <w:trPr>
          <w:trHeight w:val="288"/>
        </w:trPr>
        <w:tc>
          <w:tcPr>
            <w:tcW w:w="3618" w:type="dxa"/>
          </w:tcPr>
          <w:p w:rsidR="00FE4E4D" w:rsidRPr="00182F81" w:rsidRDefault="00FE4E4D" w:rsidP="00FE4E4D">
            <w:pPr>
              <w:ind w:left="360"/>
              <w:rPr>
                <w:rFonts w:ascii="Times New Roman" w:hAnsi="Times New Roman" w:cs="Times New Roman"/>
                <w:sz w:val="24"/>
                <w:szCs w:val="24"/>
              </w:rPr>
            </w:pPr>
            <w:r w:rsidRPr="008A05BB">
              <w:rPr>
                <w:rFonts w:ascii="Times New Roman" w:hAnsi="Times New Roman" w:cs="Times New Roman"/>
                <w:sz w:val="24"/>
                <w:szCs w:val="24"/>
              </w:rPr>
              <w:t>Teaching Task</w:t>
            </w:r>
          </w:p>
        </w:tc>
        <w:tc>
          <w:tcPr>
            <w:tcW w:w="1170" w:type="dxa"/>
          </w:tcPr>
          <w:p w:rsidR="00FE4E4D" w:rsidRPr="00182F81" w:rsidRDefault="00FE4E4D" w:rsidP="00FE4E4D">
            <w:pPr>
              <w:jc w:val="center"/>
              <w:rPr>
                <w:rFonts w:ascii="Times New Roman" w:hAnsi="Times New Roman" w:cs="Times New Roman"/>
                <w:sz w:val="24"/>
                <w:szCs w:val="24"/>
              </w:rPr>
            </w:pPr>
            <w:r w:rsidRPr="00182F81">
              <w:rPr>
                <w:rFonts w:ascii="Times New Roman" w:hAnsi="Times New Roman" w:cs="Times New Roman"/>
                <w:sz w:val="24"/>
                <w:szCs w:val="24"/>
              </w:rPr>
              <w:t>99</w:t>
            </w:r>
          </w:p>
        </w:tc>
        <w:tc>
          <w:tcPr>
            <w:tcW w:w="1170" w:type="dxa"/>
          </w:tcPr>
          <w:p w:rsidR="00FE4E4D" w:rsidRPr="00182F81" w:rsidRDefault="00FE4E4D" w:rsidP="00FE4E4D">
            <w:pPr>
              <w:jc w:val="center"/>
              <w:rPr>
                <w:rFonts w:ascii="Times New Roman" w:hAnsi="Times New Roman" w:cs="Times New Roman"/>
                <w:sz w:val="24"/>
                <w:szCs w:val="24"/>
              </w:rPr>
            </w:pPr>
            <w:r w:rsidRPr="00182F81">
              <w:rPr>
                <w:rFonts w:ascii="Times New Roman" w:hAnsi="Times New Roman" w:cs="Times New Roman"/>
                <w:sz w:val="24"/>
                <w:szCs w:val="24"/>
              </w:rPr>
              <w:t>17.6</w:t>
            </w:r>
          </w:p>
        </w:tc>
        <w:tc>
          <w:tcPr>
            <w:tcW w:w="1260" w:type="dxa"/>
          </w:tcPr>
          <w:p w:rsidR="00FE4E4D" w:rsidRPr="00182F81" w:rsidRDefault="00FE4E4D" w:rsidP="00FE4E4D">
            <w:pPr>
              <w:jc w:val="center"/>
              <w:rPr>
                <w:rFonts w:ascii="Times New Roman" w:hAnsi="Times New Roman" w:cs="Times New Roman"/>
                <w:sz w:val="24"/>
                <w:szCs w:val="24"/>
              </w:rPr>
            </w:pPr>
            <w:r w:rsidRPr="00182F81">
              <w:rPr>
                <w:rFonts w:ascii="Times New Roman" w:hAnsi="Times New Roman" w:cs="Times New Roman"/>
                <w:sz w:val="24"/>
                <w:szCs w:val="24"/>
              </w:rPr>
              <w:t>26</w:t>
            </w:r>
          </w:p>
        </w:tc>
        <w:tc>
          <w:tcPr>
            <w:tcW w:w="1530" w:type="dxa"/>
          </w:tcPr>
          <w:p w:rsidR="00FE4E4D" w:rsidRPr="00182F81" w:rsidRDefault="00FE4E4D" w:rsidP="00FE4E4D">
            <w:pPr>
              <w:jc w:val="center"/>
              <w:rPr>
                <w:rFonts w:ascii="Times New Roman" w:hAnsi="Times New Roman" w:cs="Times New Roman"/>
                <w:sz w:val="24"/>
                <w:szCs w:val="24"/>
              </w:rPr>
            </w:pPr>
            <w:r w:rsidRPr="00182F81">
              <w:rPr>
                <w:rFonts w:ascii="Times New Roman" w:hAnsi="Times New Roman" w:cs="Times New Roman"/>
                <w:sz w:val="24"/>
                <w:szCs w:val="24"/>
              </w:rPr>
              <w:t>13.7</w:t>
            </w:r>
          </w:p>
        </w:tc>
      </w:tr>
      <w:tr w:rsidR="00314683" w:rsidTr="00702ADA">
        <w:trPr>
          <w:trHeight w:val="377"/>
        </w:trPr>
        <w:tc>
          <w:tcPr>
            <w:tcW w:w="3618" w:type="dxa"/>
          </w:tcPr>
          <w:p w:rsidR="00314683" w:rsidRDefault="00314683" w:rsidP="00314683">
            <w:pPr>
              <w:ind w:left="360"/>
              <w:rPr>
                <w:rFonts w:ascii="Times New Roman" w:hAnsi="Times New Roman" w:cs="Times New Roman"/>
                <w:sz w:val="24"/>
                <w:szCs w:val="24"/>
              </w:rPr>
            </w:pPr>
            <w:r>
              <w:rPr>
                <w:rFonts w:ascii="Times New Roman" w:hAnsi="Times New Roman" w:cs="Times New Roman"/>
                <w:sz w:val="24"/>
                <w:szCs w:val="24"/>
              </w:rPr>
              <w:t>Teaching Impact</w:t>
            </w:r>
          </w:p>
        </w:tc>
        <w:tc>
          <w:tcPr>
            <w:tcW w:w="1170" w:type="dxa"/>
          </w:tcPr>
          <w:p w:rsidR="00314683" w:rsidRPr="00182F81" w:rsidRDefault="00314683" w:rsidP="00FE4E4D">
            <w:pPr>
              <w:jc w:val="center"/>
              <w:rPr>
                <w:rFonts w:ascii="Times New Roman" w:hAnsi="Times New Roman" w:cs="Times New Roman"/>
                <w:sz w:val="24"/>
                <w:szCs w:val="24"/>
              </w:rPr>
            </w:pPr>
            <w:r>
              <w:rPr>
                <w:rFonts w:ascii="Times New Roman" w:hAnsi="Times New Roman" w:cs="Times New Roman"/>
                <w:sz w:val="24"/>
                <w:szCs w:val="24"/>
              </w:rPr>
              <w:t>90</w:t>
            </w:r>
          </w:p>
        </w:tc>
        <w:tc>
          <w:tcPr>
            <w:tcW w:w="1170" w:type="dxa"/>
          </w:tcPr>
          <w:p w:rsidR="00314683" w:rsidRPr="00182F81" w:rsidRDefault="00314683" w:rsidP="00FE4E4D">
            <w:pPr>
              <w:jc w:val="center"/>
              <w:rPr>
                <w:rFonts w:ascii="Times New Roman" w:hAnsi="Times New Roman" w:cs="Times New Roman"/>
                <w:sz w:val="24"/>
                <w:szCs w:val="24"/>
              </w:rPr>
            </w:pPr>
            <w:r>
              <w:rPr>
                <w:rFonts w:ascii="Times New Roman" w:hAnsi="Times New Roman" w:cs="Times New Roman"/>
                <w:sz w:val="24"/>
                <w:szCs w:val="24"/>
              </w:rPr>
              <w:t>16.0</w:t>
            </w:r>
          </w:p>
        </w:tc>
        <w:tc>
          <w:tcPr>
            <w:tcW w:w="1260" w:type="dxa"/>
          </w:tcPr>
          <w:p w:rsidR="00314683" w:rsidRPr="00182F81" w:rsidRDefault="00314683" w:rsidP="00FE4E4D">
            <w:pPr>
              <w:jc w:val="center"/>
              <w:rPr>
                <w:rFonts w:ascii="Times New Roman" w:hAnsi="Times New Roman" w:cs="Times New Roman"/>
                <w:sz w:val="24"/>
                <w:szCs w:val="24"/>
              </w:rPr>
            </w:pPr>
            <w:r>
              <w:rPr>
                <w:rFonts w:ascii="Times New Roman" w:hAnsi="Times New Roman" w:cs="Times New Roman"/>
                <w:sz w:val="24"/>
                <w:szCs w:val="24"/>
              </w:rPr>
              <w:t>30</w:t>
            </w:r>
          </w:p>
        </w:tc>
        <w:tc>
          <w:tcPr>
            <w:tcW w:w="1530" w:type="dxa"/>
          </w:tcPr>
          <w:p w:rsidR="00314683" w:rsidRDefault="00314683" w:rsidP="00314683">
            <w:pPr>
              <w:jc w:val="center"/>
              <w:rPr>
                <w:rFonts w:ascii="Times New Roman" w:hAnsi="Times New Roman" w:cs="Times New Roman"/>
                <w:sz w:val="24"/>
                <w:szCs w:val="24"/>
              </w:rPr>
            </w:pPr>
            <w:r>
              <w:rPr>
                <w:rFonts w:ascii="Times New Roman" w:hAnsi="Times New Roman" w:cs="Times New Roman"/>
                <w:sz w:val="24"/>
                <w:szCs w:val="24"/>
              </w:rPr>
              <w:t>15.8</w:t>
            </w:r>
          </w:p>
        </w:tc>
      </w:tr>
      <w:tr w:rsidR="00FE4E4D" w:rsidTr="00702ADA">
        <w:trPr>
          <w:trHeight w:val="307"/>
        </w:trPr>
        <w:tc>
          <w:tcPr>
            <w:tcW w:w="3618" w:type="dxa"/>
            <w:vAlign w:val="center"/>
          </w:tcPr>
          <w:p w:rsidR="00FE4E4D" w:rsidRPr="00182F81" w:rsidRDefault="00FE4E4D" w:rsidP="00FE4E4D">
            <w:pPr>
              <w:ind w:left="720" w:hanging="720"/>
              <w:rPr>
                <w:rFonts w:ascii="Times New Roman" w:hAnsi="Times New Roman" w:cs="Times New Roman"/>
                <w:sz w:val="24"/>
                <w:szCs w:val="24"/>
              </w:rPr>
            </w:pPr>
            <w:r w:rsidRPr="00182F81">
              <w:rPr>
                <w:rFonts w:ascii="Times New Roman" w:hAnsi="Times New Roman" w:cs="Times New Roman"/>
                <w:sz w:val="24"/>
                <w:szCs w:val="24"/>
              </w:rPr>
              <w:t>Other</w:t>
            </w:r>
          </w:p>
        </w:tc>
        <w:tc>
          <w:tcPr>
            <w:tcW w:w="1170" w:type="dxa"/>
          </w:tcPr>
          <w:p w:rsidR="00FE4E4D" w:rsidRPr="00182F81" w:rsidRDefault="00FE4E4D" w:rsidP="00FE4E4D">
            <w:pPr>
              <w:jc w:val="center"/>
              <w:rPr>
                <w:rFonts w:ascii="Times New Roman" w:hAnsi="Times New Roman" w:cs="Times New Roman"/>
                <w:sz w:val="24"/>
                <w:szCs w:val="24"/>
              </w:rPr>
            </w:pPr>
          </w:p>
        </w:tc>
        <w:tc>
          <w:tcPr>
            <w:tcW w:w="1170" w:type="dxa"/>
          </w:tcPr>
          <w:p w:rsidR="00FE4E4D" w:rsidRPr="00182F81" w:rsidRDefault="00FE4E4D" w:rsidP="00FE4E4D">
            <w:pPr>
              <w:jc w:val="center"/>
              <w:rPr>
                <w:rFonts w:ascii="Times New Roman" w:hAnsi="Times New Roman" w:cs="Times New Roman"/>
                <w:sz w:val="24"/>
                <w:szCs w:val="24"/>
              </w:rPr>
            </w:pPr>
          </w:p>
        </w:tc>
        <w:tc>
          <w:tcPr>
            <w:tcW w:w="1260" w:type="dxa"/>
          </w:tcPr>
          <w:p w:rsidR="00FE4E4D" w:rsidRPr="00182F81" w:rsidRDefault="00FE4E4D" w:rsidP="00FE4E4D">
            <w:pPr>
              <w:jc w:val="center"/>
              <w:rPr>
                <w:rFonts w:ascii="Times New Roman" w:hAnsi="Times New Roman" w:cs="Times New Roman"/>
                <w:sz w:val="24"/>
                <w:szCs w:val="24"/>
              </w:rPr>
            </w:pPr>
          </w:p>
        </w:tc>
        <w:tc>
          <w:tcPr>
            <w:tcW w:w="1530" w:type="dxa"/>
          </w:tcPr>
          <w:p w:rsidR="00FE4E4D" w:rsidRPr="00182F81" w:rsidRDefault="00FE4E4D" w:rsidP="00FE4E4D">
            <w:pPr>
              <w:jc w:val="center"/>
              <w:rPr>
                <w:rFonts w:ascii="Times New Roman" w:hAnsi="Times New Roman" w:cs="Times New Roman"/>
                <w:sz w:val="24"/>
                <w:szCs w:val="24"/>
              </w:rPr>
            </w:pPr>
          </w:p>
        </w:tc>
      </w:tr>
      <w:tr w:rsidR="00FE4E4D" w:rsidTr="00702ADA">
        <w:trPr>
          <w:trHeight w:val="288"/>
        </w:trPr>
        <w:tc>
          <w:tcPr>
            <w:tcW w:w="3618" w:type="dxa"/>
          </w:tcPr>
          <w:p w:rsidR="00FE4E4D" w:rsidRPr="00182F81" w:rsidRDefault="00FE4E4D" w:rsidP="00FE4E4D">
            <w:pPr>
              <w:ind w:left="360"/>
              <w:rPr>
                <w:rFonts w:ascii="Times New Roman" w:hAnsi="Times New Roman" w:cs="Times New Roman"/>
                <w:sz w:val="24"/>
                <w:szCs w:val="24"/>
              </w:rPr>
            </w:pPr>
            <w:r w:rsidRPr="008A05BB">
              <w:rPr>
                <w:rFonts w:ascii="Times New Roman" w:hAnsi="Times New Roman" w:cs="Times New Roman"/>
                <w:sz w:val="24"/>
                <w:szCs w:val="24"/>
              </w:rPr>
              <w:t>Responding of Giving Advice</w:t>
            </w:r>
          </w:p>
        </w:tc>
        <w:tc>
          <w:tcPr>
            <w:tcW w:w="1170" w:type="dxa"/>
          </w:tcPr>
          <w:p w:rsidR="00FE4E4D" w:rsidRPr="00182F81" w:rsidRDefault="00FE4E4D" w:rsidP="00FE4E4D">
            <w:pPr>
              <w:jc w:val="center"/>
              <w:rPr>
                <w:rFonts w:ascii="Times New Roman" w:hAnsi="Times New Roman" w:cs="Times New Roman"/>
                <w:sz w:val="24"/>
                <w:szCs w:val="24"/>
              </w:rPr>
            </w:pPr>
            <w:r w:rsidRPr="00182F81">
              <w:rPr>
                <w:rFonts w:ascii="Times New Roman" w:hAnsi="Times New Roman" w:cs="Times New Roman"/>
                <w:sz w:val="24"/>
                <w:szCs w:val="24"/>
              </w:rPr>
              <w:t>130</w:t>
            </w:r>
          </w:p>
        </w:tc>
        <w:tc>
          <w:tcPr>
            <w:tcW w:w="1170" w:type="dxa"/>
          </w:tcPr>
          <w:p w:rsidR="00FE4E4D" w:rsidRPr="00182F81" w:rsidRDefault="00FE4E4D" w:rsidP="00FE4E4D">
            <w:pPr>
              <w:jc w:val="center"/>
              <w:rPr>
                <w:rFonts w:ascii="Times New Roman" w:hAnsi="Times New Roman" w:cs="Times New Roman"/>
                <w:sz w:val="24"/>
                <w:szCs w:val="24"/>
              </w:rPr>
            </w:pPr>
            <w:r w:rsidRPr="00182F81">
              <w:rPr>
                <w:rFonts w:ascii="Times New Roman" w:hAnsi="Times New Roman" w:cs="Times New Roman"/>
                <w:sz w:val="24"/>
                <w:szCs w:val="24"/>
              </w:rPr>
              <w:t>79.3</w:t>
            </w:r>
          </w:p>
        </w:tc>
        <w:tc>
          <w:tcPr>
            <w:tcW w:w="1260" w:type="dxa"/>
          </w:tcPr>
          <w:p w:rsidR="00FE4E4D" w:rsidRPr="00182F81" w:rsidRDefault="00FE4E4D" w:rsidP="00FE4E4D">
            <w:pPr>
              <w:jc w:val="center"/>
              <w:rPr>
                <w:rFonts w:ascii="Times New Roman" w:hAnsi="Times New Roman" w:cs="Times New Roman"/>
                <w:sz w:val="24"/>
                <w:szCs w:val="24"/>
              </w:rPr>
            </w:pPr>
            <w:r w:rsidRPr="00182F81">
              <w:rPr>
                <w:rFonts w:ascii="Times New Roman" w:hAnsi="Times New Roman" w:cs="Times New Roman"/>
                <w:sz w:val="24"/>
                <w:szCs w:val="24"/>
              </w:rPr>
              <w:t>45</w:t>
            </w:r>
          </w:p>
        </w:tc>
        <w:tc>
          <w:tcPr>
            <w:tcW w:w="1530" w:type="dxa"/>
          </w:tcPr>
          <w:p w:rsidR="00FE4E4D" w:rsidRPr="00182F81" w:rsidRDefault="00FE4E4D" w:rsidP="00FE4E4D">
            <w:pPr>
              <w:jc w:val="center"/>
              <w:rPr>
                <w:rFonts w:ascii="Times New Roman" w:hAnsi="Times New Roman" w:cs="Times New Roman"/>
                <w:sz w:val="24"/>
                <w:szCs w:val="24"/>
              </w:rPr>
            </w:pPr>
            <w:r w:rsidRPr="00182F81">
              <w:rPr>
                <w:rFonts w:ascii="Times New Roman" w:hAnsi="Times New Roman" w:cs="Times New Roman"/>
                <w:sz w:val="24"/>
                <w:szCs w:val="24"/>
              </w:rPr>
              <w:t>72.6</w:t>
            </w:r>
          </w:p>
        </w:tc>
      </w:tr>
      <w:tr w:rsidR="00FE4E4D" w:rsidTr="00702ADA">
        <w:trPr>
          <w:trHeight w:val="307"/>
        </w:trPr>
        <w:tc>
          <w:tcPr>
            <w:tcW w:w="3618" w:type="dxa"/>
            <w:tcBorders>
              <w:bottom w:val="single" w:sz="4" w:space="0" w:color="auto"/>
            </w:tcBorders>
          </w:tcPr>
          <w:p w:rsidR="00FE4E4D" w:rsidRPr="00182F81" w:rsidRDefault="00FE4E4D" w:rsidP="00FE4E4D">
            <w:pPr>
              <w:ind w:left="360"/>
              <w:rPr>
                <w:rFonts w:ascii="Times New Roman" w:hAnsi="Times New Roman" w:cs="Times New Roman"/>
                <w:sz w:val="24"/>
                <w:szCs w:val="24"/>
              </w:rPr>
            </w:pPr>
            <w:r>
              <w:rPr>
                <w:rFonts w:ascii="Times New Roman" w:hAnsi="Times New Roman" w:cs="Times New Roman"/>
                <w:sz w:val="24"/>
                <w:szCs w:val="24"/>
              </w:rPr>
              <w:t>S</w:t>
            </w:r>
            <w:r w:rsidRPr="008A05BB">
              <w:rPr>
                <w:rFonts w:ascii="Times New Roman" w:hAnsi="Times New Roman" w:cs="Times New Roman"/>
                <w:sz w:val="24"/>
                <w:szCs w:val="24"/>
              </w:rPr>
              <w:t>haring Lesson Plan Ideas</w:t>
            </w:r>
          </w:p>
        </w:tc>
        <w:tc>
          <w:tcPr>
            <w:tcW w:w="1170" w:type="dxa"/>
            <w:tcBorders>
              <w:bottom w:val="single" w:sz="4" w:space="0" w:color="auto"/>
            </w:tcBorders>
          </w:tcPr>
          <w:p w:rsidR="00FE4E4D" w:rsidRPr="00182F81" w:rsidRDefault="00FE4E4D" w:rsidP="00FE4E4D">
            <w:pPr>
              <w:jc w:val="center"/>
              <w:rPr>
                <w:rFonts w:ascii="Times New Roman" w:hAnsi="Times New Roman" w:cs="Times New Roman"/>
                <w:sz w:val="24"/>
                <w:szCs w:val="24"/>
              </w:rPr>
            </w:pPr>
            <w:r w:rsidRPr="00182F81">
              <w:rPr>
                <w:rFonts w:ascii="Times New Roman" w:hAnsi="Times New Roman" w:cs="Times New Roman"/>
                <w:sz w:val="24"/>
                <w:szCs w:val="24"/>
              </w:rPr>
              <w:t>34</w:t>
            </w:r>
          </w:p>
        </w:tc>
        <w:tc>
          <w:tcPr>
            <w:tcW w:w="1170" w:type="dxa"/>
            <w:tcBorders>
              <w:bottom w:val="single" w:sz="4" w:space="0" w:color="auto"/>
            </w:tcBorders>
          </w:tcPr>
          <w:p w:rsidR="00FE4E4D" w:rsidRPr="00182F81" w:rsidRDefault="00FE4E4D" w:rsidP="00FE4E4D">
            <w:pPr>
              <w:jc w:val="center"/>
              <w:rPr>
                <w:rFonts w:ascii="Times New Roman" w:hAnsi="Times New Roman" w:cs="Times New Roman"/>
                <w:sz w:val="24"/>
                <w:szCs w:val="24"/>
              </w:rPr>
            </w:pPr>
            <w:r w:rsidRPr="00182F81">
              <w:rPr>
                <w:rFonts w:ascii="Times New Roman" w:hAnsi="Times New Roman" w:cs="Times New Roman"/>
                <w:sz w:val="24"/>
                <w:szCs w:val="24"/>
              </w:rPr>
              <w:t>20.4</w:t>
            </w:r>
          </w:p>
        </w:tc>
        <w:tc>
          <w:tcPr>
            <w:tcW w:w="1260" w:type="dxa"/>
            <w:tcBorders>
              <w:bottom w:val="single" w:sz="4" w:space="0" w:color="auto"/>
            </w:tcBorders>
          </w:tcPr>
          <w:p w:rsidR="00FE4E4D" w:rsidRPr="00182F81" w:rsidRDefault="00FE4E4D" w:rsidP="00FE4E4D">
            <w:pPr>
              <w:jc w:val="center"/>
              <w:rPr>
                <w:rFonts w:ascii="Times New Roman" w:hAnsi="Times New Roman" w:cs="Times New Roman"/>
                <w:sz w:val="24"/>
                <w:szCs w:val="24"/>
              </w:rPr>
            </w:pPr>
            <w:r w:rsidRPr="00182F81">
              <w:rPr>
                <w:rFonts w:ascii="Times New Roman" w:hAnsi="Times New Roman" w:cs="Times New Roman"/>
                <w:sz w:val="24"/>
                <w:szCs w:val="24"/>
              </w:rPr>
              <w:t>17</w:t>
            </w:r>
          </w:p>
        </w:tc>
        <w:tc>
          <w:tcPr>
            <w:tcW w:w="1530" w:type="dxa"/>
            <w:tcBorders>
              <w:bottom w:val="single" w:sz="4" w:space="0" w:color="auto"/>
            </w:tcBorders>
          </w:tcPr>
          <w:p w:rsidR="00FE4E4D" w:rsidRPr="00182F81" w:rsidRDefault="00E204B2" w:rsidP="00FE4E4D">
            <w:pPr>
              <w:jc w:val="center"/>
              <w:rPr>
                <w:rFonts w:ascii="Times New Roman" w:hAnsi="Times New Roman" w:cs="Times New Roman"/>
                <w:sz w:val="24"/>
                <w:szCs w:val="24"/>
              </w:rPr>
            </w:pPr>
            <w:r>
              <w:rPr>
                <w:rFonts w:ascii="Times New Roman" w:hAnsi="Times New Roman" w:cs="Times New Roman"/>
                <w:sz w:val="24"/>
                <w:szCs w:val="24"/>
              </w:rPr>
              <w:t>27</w:t>
            </w:r>
            <w:r w:rsidR="00FE4E4D" w:rsidRPr="00182F81">
              <w:rPr>
                <w:rFonts w:ascii="Times New Roman" w:hAnsi="Times New Roman" w:cs="Times New Roman"/>
                <w:sz w:val="24"/>
                <w:szCs w:val="24"/>
              </w:rPr>
              <w:t>.4</w:t>
            </w:r>
          </w:p>
        </w:tc>
      </w:tr>
    </w:tbl>
    <w:p w:rsidR="000C4D36" w:rsidRPr="000078A9" w:rsidRDefault="00952D37" w:rsidP="00952D37">
      <w:pPr>
        <w:spacing w:after="0" w:line="240" w:lineRule="auto"/>
        <w:rPr>
          <w:rFonts w:ascii="Times New Roman" w:hAnsi="Times New Roman" w:cs="Times New Roman"/>
          <w:i/>
          <w:sz w:val="24"/>
          <w:szCs w:val="24"/>
        </w:rPr>
      </w:pPr>
      <w:r w:rsidRPr="00463AED">
        <w:rPr>
          <w:rFonts w:ascii="Times New Roman" w:hAnsi="Times New Roman" w:cs="Times New Roman"/>
          <w:i/>
          <w:sz w:val="24"/>
          <w:szCs w:val="24"/>
        </w:rPr>
        <w:t>Note.</w:t>
      </w:r>
      <w:r w:rsidRPr="00952D37">
        <w:rPr>
          <w:rFonts w:ascii="Times New Roman" w:hAnsi="Times New Roman" w:cs="Times New Roman"/>
          <w:sz w:val="24"/>
          <w:szCs w:val="24"/>
        </w:rPr>
        <w:t xml:space="preserve"> Percentages may </w:t>
      </w:r>
      <w:r w:rsidR="0013447D">
        <w:rPr>
          <w:rFonts w:ascii="Times New Roman" w:hAnsi="Times New Roman" w:cs="Times New Roman"/>
          <w:sz w:val="24"/>
          <w:szCs w:val="24"/>
        </w:rPr>
        <w:t xml:space="preserve">not </w:t>
      </w:r>
      <w:r w:rsidR="00773FA0">
        <w:rPr>
          <w:rFonts w:ascii="Times New Roman" w:hAnsi="Times New Roman" w:cs="Times New Roman"/>
          <w:sz w:val="24"/>
          <w:szCs w:val="24"/>
        </w:rPr>
        <w:t>equal</w:t>
      </w:r>
      <w:r w:rsidRPr="00952D37">
        <w:rPr>
          <w:rFonts w:ascii="Times New Roman" w:hAnsi="Times New Roman" w:cs="Times New Roman"/>
          <w:sz w:val="24"/>
          <w:szCs w:val="24"/>
        </w:rPr>
        <w:t xml:space="preserve"> 100 percent due to rounding.</w:t>
      </w:r>
    </w:p>
    <w:p w:rsidR="00952D37" w:rsidRPr="00952D37" w:rsidRDefault="00952D37" w:rsidP="00952D37">
      <w:pPr>
        <w:spacing w:after="0" w:line="240" w:lineRule="auto"/>
        <w:rPr>
          <w:rFonts w:ascii="Times New Roman" w:hAnsi="Times New Roman" w:cs="Times New Roman"/>
          <w:i/>
          <w:sz w:val="24"/>
          <w:szCs w:val="24"/>
        </w:rPr>
      </w:pPr>
    </w:p>
    <w:p w:rsidR="007E74D4" w:rsidRPr="00D92414" w:rsidRDefault="007E74D4" w:rsidP="009B055E">
      <w:pPr>
        <w:spacing w:after="0" w:line="240" w:lineRule="auto"/>
        <w:jc w:val="center"/>
        <w:rPr>
          <w:rFonts w:ascii="Times New Roman" w:hAnsi="Times New Roman" w:cs="Times New Roman"/>
          <w:b/>
          <w:sz w:val="24"/>
          <w:szCs w:val="24"/>
        </w:rPr>
      </w:pPr>
      <w:r w:rsidRPr="00D92414">
        <w:rPr>
          <w:rFonts w:ascii="Times New Roman" w:hAnsi="Times New Roman" w:cs="Times New Roman"/>
          <w:b/>
          <w:sz w:val="24"/>
          <w:szCs w:val="24"/>
        </w:rPr>
        <w:t>Conclusions and Implications</w:t>
      </w:r>
    </w:p>
    <w:p w:rsidR="002162FA" w:rsidRDefault="007E74D4" w:rsidP="002162FA">
      <w:pPr>
        <w:spacing w:after="0" w:line="240" w:lineRule="auto"/>
        <w:rPr>
          <w:rFonts w:ascii="Times New Roman" w:hAnsi="Times New Roman" w:cs="Times New Roman"/>
          <w:sz w:val="24"/>
          <w:szCs w:val="24"/>
        </w:rPr>
      </w:pPr>
      <w:r w:rsidRPr="00D92414">
        <w:rPr>
          <w:rFonts w:ascii="Times New Roman" w:hAnsi="Times New Roman" w:cs="Times New Roman"/>
          <w:sz w:val="24"/>
          <w:szCs w:val="24"/>
        </w:rPr>
        <w:tab/>
      </w:r>
      <w:r w:rsidR="00702ADA" w:rsidRPr="00702ADA">
        <w:rPr>
          <w:rFonts w:ascii="Times New Roman" w:hAnsi="Times New Roman" w:cs="Times New Roman"/>
          <w:sz w:val="24"/>
          <w:szCs w:val="24"/>
        </w:rPr>
        <w:t>The findings from this study elucidate concerns of pre-service agricultural education students during the student teaching experience. When communicating with their peers via a professional community of practice using Twitter, male student teachers shared more concerns with non-teaching tasks than</w:t>
      </w:r>
      <w:r w:rsidR="00773FA0">
        <w:rPr>
          <w:rFonts w:ascii="Times New Roman" w:hAnsi="Times New Roman" w:cs="Times New Roman"/>
          <w:sz w:val="24"/>
          <w:szCs w:val="24"/>
        </w:rPr>
        <w:t xml:space="preserve"> did</w:t>
      </w:r>
      <w:r w:rsidR="00702ADA" w:rsidRPr="00702ADA">
        <w:rPr>
          <w:rFonts w:ascii="Times New Roman" w:hAnsi="Times New Roman" w:cs="Times New Roman"/>
          <w:sz w:val="24"/>
          <w:szCs w:val="24"/>
        </w:rPr>
        <w:t xml:space="preserve"> their female counterparts</w:t>
      </w:r>
      <w:r w:rsidR="00773FA0">
        <w:rPr>
          <w:rFonts w:ascii="Times New Roman" w:hAnsi="Times New Roman" w:cs="Times New Roman"/>
          <w:sz w:val="24"/>
          <w:szCs w:val="24"/>
        </w:rPr>
        <w:t>.</w:t>
      </w:r>
      <w:r w:rsidR="00702ADA" w:rsidRPr="00702ADA">
        <w:rPr>
          <w:rFonts w:ascii="Times New Roman" w:hAnsi="Times New Roman" w:cs="Times New Roman"/>
          <w:sz w:val="24"/>
          <w:szCs w:val="24"/>
        </w:rPr>
        <w:t xml:space="preserve"> </w:t>
      </w:r>
      <w:r w:rsidR="00773FA0">
        <w:rPr>
          <w:rFonts w:ascii="Times New Roman" w:hAnsi="Times New Roman" w:cs="Times New Roman"/>
          <w:sz w:val="24"/>
          <w:szCs w:val="24"/>
        </w:rPr>
        <w:t xml:space="preserve">However, </w:t>
      </w:r>
      <w:r w:rsidR="00702ADA" w:rsidRPr="00702ADA">
        <w:rPr>
          <w:rFonts w:ascii="Times New Roman" w:hAnsi="Times New Roman" w:cs="Times New Roman"/>
          <w:sz w:val="24"/>
          <w:szCs w:val="24"/>
        </w:rPr>
        <w:t xml:space="preserve">female student teachers were more focused on teaching concerns than male student teachers. This finding is consistent with that of Fritz and Miller (2003). Anxiety regarding self-adequacy was the </w:t>
      </w:r>
      <w:r w:rsidR="00773FA0">
        <w:rPr>
          <w:rFonts w:ascii="Times New Roman" w:hAnsi="Times New Roman" w:cs="Times New Roman"/>
          <w:sz w:val="24"/>
          <w:szCs w:val="24"/>
        </w:rPr>
        <w:t>most frequently identified</w:t>
      </w:r>
      <w:r w:rsidR="00773FA0" w:rsidRPr="00702ADA">
        <w:rPr>
          <w:rFonts w:ascii="Times New Roman" w:hAnsi="Times New Roman" w:cs="Times New Roman"/>
          <w:sz w:val="24"/>
          <w:szCs w:val="24"/>
        </w:rPr>
        <w:t xml:space="preserve"> </w:t>
      </w:r>
      <w:r w:rsidR="00702ADA" w:rsidRPr="00702ADA">
        <w:rPr>
          <w:rFonts w:ascii="Times New Roman" w:hAnsi="Times New Roman" w:cs="Times New Roman"/>
          <w:sz w:val="24"/>
          <w:szCs w:val="24"/>
        </w:rPr>
        <w:t>apprehension for both genders</w:t>
      </w:r>
      <w:r w:rsidR="007034CA">
        <w:rPr>
          <w:rFonts w:ascii="Times New Roman" w:hAnsi="Times New Roman" w:cs="Times New Roman"/>
          <w:sz w:val="24"/>
          <w:szCs w:val="24"/>
        </w:rPr>
        <w:t xml:space="preserve"> and</w:t>
      </w:r>
      <w:r w:rsidR="00773FA0">
        <w:rPr>
          <w:rFonts w:ascii="Times New Roman" w:hAnsi="Times New Roman" w:cs="Times New Roman"/>
          <w:sz w:val="24"/>
          <w:szCs w:val="24"/>
        </w:rPr>
        <w:t xml:space="preserve"> supports the findings of </w:t>
      </w:r>
      <w:r w:rsidR="00702ADA" w:rsidRPr="00702ADA">
        <w:rPr>
          <w:rFonts w:ascii="Times New Roman" w:hAnsi="Times New Roman" w:cs="Times New Roman"/>
          <w:sz w:val="24"/>
          <w:szCs w:val="24"/>
        </w:rPr>
        <w:t>Fritz and Miller (2003)</w:t>
      </w:r>
      <w:r w:rsidR="00773FA0">
        <w:rPr>
          <w:rFonts w:ascii="Times New Roman" w:hAnsi="Times New Roman" w:cs="Times New Roman"/>
          <w:sz w:val="24"/>
          <w:szCs w:val="24"/>
        </w:rPr>
        <w:t>.</w:t>
      </w:r>
      <w:r w:rsidR="00702ADA" w:rsidRPr="00702ADA">
        <w:rPr>
          <w:rFonts w:ascii="Times New Roman" w:hAnsi="Times New Roman" w:cs="Times New Roman"/>
          <w:sz w:val="24"/>
          <w:szCs w:val="24"/>
        </w:rPr>
        <w:t xml:space="preserve"> When considering these findings, it can be concluded that student teachers are willing to share their concerns regarding their student teaching experience. Supervisors of these pre-service teachers can utilize these concerns to assist in formative supervision activities. Additionally, it should be noted that female and male student teachers communicate for different reasons. Barker and </w:t>
      </w:r>
      <w:proofErr w:type="spellStart"/>
      <w:r w:rsidR="00702ADA" w:rsidRPr="00702ADA">
        <w:rPr>
          <w:rFonts w:ascii="Times New Roman" w:hAnsi="Times New Roman" w:cs="Times New Roman"/>
          <w:sz w:val="24"/>
          <w:szCs w:val="24"/>
        </w:rPr>
        <w:t>Zifcak</w:t>
      </w:r>
      <w:proofErr w:type="spellEnd"/>
      <w:r w:rsidR="00702ADA" w:rsidRPr="00702ADA">
        <w:rPr>
          <w:rFonts w:ascii="Times New Roman" w:hAnsi="Times New Roman" w:cs="Times New Roman"/>
          <w:sz w:val="24"/>
          <w:szCs w:val="24"/>
        </w:rPr>
        <w:t xml:space="preserve"> (1999) contend that men communicate to solve problems while women communicate </w:t>
      </w:r>
      <w:r w:rsidR="002162FA">
        <w:rPr>
          <w:rFonts w:ascii="Times New Roman" w:hAnsi="Times New Roman" w:cs="Times New Roman"/>
          <w:sz w:val="24"/>
          <w:szCs w:val="24"/>
        </w:rPr>
        <w:t xml:space="preserve">to connect with people. </w:t>
      </w:r>
      <w:r w:rsidR="00702ADA" w:rsidRPr="00702ADA">
        <w:rPr>
          <w:rFonts w:ascii="Times New Roman" w:hAnsi="Times New Roman" w:cs="Times New Roman"/>
          <w:sz w:val="24"/>
          <w:szCs w:val="24"/>
        </w:rPr>
        <w:t>Further research is recommended to determine</w:t>
      </w:r>
      <w:r w:rsidR="00773FA0">
        <w:rPr>
          <w:rFonts w:ascii="Times New Roman" w:hAnsi="Times New Roman" w:cs="Times New Roman"/>
          <w:sz w:val="24"/>
          <w:szCs w:val="24"/>
        </w:rPr>
        <w:t xml:space="preserve"> if</w:t>
      </w:r>
      <w:r w:rsidR="002162FA">
        <w:rPr>
          <w:rFonts w:ascii="Times New Roman" w:hAnsi="Times New Roman" w:cs="Times New Roman"/>
          <w:sz w:val="24"/>
          <w:szCs w:val="24"/>
        </w:rPr>
        <w:t xml:space="preserve"> these </w:t>
      </w:r>
      <w:r w:rsidR="00773FA0">
        <w:rPr>
          <w:rFonts w:ascii="Times New Roman" w:hAnsi="Times New Roman" w:cs="Times New Roman"/>
          <w:sz w:val="24"/>
          <w:szCs w:val="24"/>
        </w:rPr>
        <w:t xml:space="preserve">communication </w:t>
      </w:r>
      <w:r w:rsidR="002162FA">
        <w:rPr>
          <w:rFonts w:ascii="Times New Roman" w:hAnsi="Times New Roman" w:cs="Times New Roman"/>
          <w:sz w:val="24"/>
          <w:szCs w:val="24"/>
        </w:rPr>
        <w:t xml:space="preserve">differences </w:t>
      </w:r>
      <w:r w:rsidR="00773FA0">
        <w:rPr>
          <w:rFonts w:ascii="Times New Roman" w:hAnsi="Times New Roman" w:cs="Times New Roman"/>
          <w:sz w:val="24"/>
          <w:szCs w:val="24"/>
        </w:rPr>
        <w:t xml:space="preserve">by </w:t>
      </w:r>
      <w:r w:rsidR="002162FA">
        <w:rPr>
          <w:rFonts w:ascii="Times New Roman" w:hAnsi="Times New Roman" w:cs="Times New Roman"/>
          <w:sz w:val="24"/>
          <w:szCs w:val="24"/>
        </w:rPr>
        <w:t>gender</w:t>
      </w:r>
      <w:r w:rsidR="00773FA0">
        <w:rPr>
          <w:rFonts w:ascii="Times New Roman" w:hAnsi="Times New Roman" w:cs="Times New Roman"/>
          <w:sz w:val="24"/>
          <w:szCs w:val="24"/>
        </w:rPr>
        <w:t xml:space="preserve"> impact success in student teaching</w:t>
      </w:r>
      <w:r w:rsidR="002162FA">
        <w:rPr>
          <w:rFonts w:ascii="Times New Roman" w:hAnsi="Times New Roman" w:cs="Times New Roman"/>
          <w:sz w:val="24"/>
          <w:szCs w:val="24"/>
        </w:rPr>
        <w:t>.</w:t>
      </w:r>
    </w:p>
    <w:p w:rsidR="007034CA" w:rsidRDefault="007034CA" w:rsidP="002162FA">
      <w:pPr>
        <w:spacing w:after="0" w:line="240" w:lineRule="auto"/>
        <w:rPr>
          <w:rFonts w:ascii="Times New Roman" w:hAnsi="Times New Roman" w:cs="Times New Roman"/>
          <w:sz w:val="24"/>
          <w:szCs w:val="24"/>
        </w:rPr>
      </w:pPr>
    </w:p>
    <w:p w:rsidR="007034CA" w:rsidRDefault="007034CA" w:rsidP="00840F7B">
      <w:pPr>
        <w:spacing w:after="0" w:line="240" w:lineRule="auto"/>
        <w:jc w:val="center"/>
        <w:rPr>
          <w:rFonts w:ascii="Times New Roman" w:hAnsi="Times New Roman" w:cs="Times New Roman"/>
          <w:b/>
          <w:sz w:val="24"/>
          <w:szCs w:val="24"/>
        </w:rPr>
      </w:pPr>
    </w:p>
    <w:p w:rsidR="007E74D4" w:rsidRDefault="007E74D4" w:rsidP="004B583B">
      <w:pPr>
        <w:spacing w:after="0" w:line="240" w:lineRule="auto"/>
        <w:jc w:val="center"/>
        <w:rPr>
          <w:rFonts w:ascii="Times New Roman" w:hAnsi="Times New Roman" w:cs="Times New Roman"/>
          <w:b/>
          <w:sz w:val="24"/>
          <w:szCs w:val="24"/>
        </w:rPr>
      </w:pPr>
      <w:r w:rsidRPr="00D92414">
        <w:rPr>
          <w:rFonts w:ascii="Times New Roman" w:hAnsi="Times New Roman" w:cs="Times New Roman"/>
          <w:b/>
          <w:sz w:val="24"/>
          <w:szCs w:val="24"/>
        </w:rPr>
        <w:t>References</w:t>
      </w:r>
    </w:p>
    <w:p w:rsidR="0013447D" w:rsidRPr="00D92414" w:rsidRDefault="0013447D" w:rsidP="002162FA">
      <w:pPr>
        <w:spacing w:after="0" w:line="240" w:lineRule="auto"/>
        <w:rPr>
          <w:rFonts w:ascii="Times New Roman" w:hAnsi="Times New Roman" w:cs="Times New Roman"/>
          <w:sz w:val="24"/>
          <w:szCs w:val="24"/>
        </w:rPr>
      </w:pPr>
    </w:p>
    <w:p w:rsidR="002162FA" w:rsidRDefault="002162FA" w:rsidP="007E74D4">
      <w:pPr>
        <w:ind w:left="720" w:hanging="720"/>
        <w:rPr>
          <w:rFonts w:ascii="Times New Roman" w:hAnsi="Times New Roman" w:cs="Times New Roman"/>
          <w:sz w:val="24"/>
          <w:szCs w:val="24"/>
        </w:rPr>
      </w:pPr>
      <w:proofErr w:type="gramStart"/>
      <w:r w:rsidRPr="002162FA">
        <w:rPr>
          <w:rFonts w:ascii="Times New Roman" w:hAnsi="Times New Roman" w:cs="Times New Roman"/>
          <w:sz w:val="24"/>
          <w:szCs w:val="24"/>
        </w:rPr>
        <w:t xml:space="preserve">Barker, R., &amp; </w:t>
      </w:r>
      <w:proofErr w:type="spellStart"/>
      <w:r w:rsidRPr="002162FA">
        <w:rPr>
          <w:rFonts w:ascii="Times New Roman" w:hAnsi="Times New Roman" w:cs="Times New Roman"/>
          <w:sz w:val="24"/>
          <w:szCs w:val="24"/>
        </w:rPr>
        <w:t>Zifcak</w:t>
      </w:r>
      <w:proofErr w:type="spellEnd"/>
      <w:r w:rsidRPr="002162FA">
        <w:rPr>
          <w:rFonts w:ascii="Times New Roman" w:hAnsi="Times New Roman" w:cs="Times New Roman"/>
          <w:sz w:val="24"/>
          <w:szCs w:val="24"/>
        </w:rPr>
        <w:t>, L. (1999).</w:t>
      </w:r>
      <w:proofErr w:type="gramEnd"/>
      <w:r w:rsidRPr="002162FA">
        <w:rPr>
          <w:rFonts w:ascii="Times New Roman" w:hAnsi="Times New Roman" w:cs="Times New Roman"/>
          <w:sz w:val="24"/>
          <w:szCs w:val="24"/>
        </w:rPr>
        <w:t xml:space="preserve"> Communication and gender in workplace 2000:</w:t>
      </w:r>
      <w:r>
        <w:rPr>
          <w:rFonts w:ascii="Times New Roman" w:hAnsi="Times New Roman" w:cs="Times New Roman"/>
          <w:sz w:val="24"/>
          <w:szCs w:val="24"/>
        </w:rPr>
        <w:t xml:space="preserve"> </w:t>
      </w:r>
      <w:r w:rsidRPr="002162FA">
        <w:rPr>
          <w:rFonts w:ascii="Times New Roman" w:hAnsi="Times New Roman" w:cs="Times New Roman"/>
          <w:sz w:val="24"/>
          <w:szCs w:val="24"/>
        </w:rPr>
        <w:t>creating a contextually-based integrated paradigm</w:t>
      </w:r>
      <w:r w:rsidRPr="002162FA">
        <w:rPr>
          <w:rFonts w:ascii="Times New Roman" w:hAnsi="Times New Roman" w:cs="Times New Roman"/>
          <w:i/>
          <w:sz w:val="24"/>
          <w:szCs w:val="24"/>
        </w:rPr>
        <w:t>.</w:t>
      </w:r>
      <w:r w:rsidRPr="002162FA">
        <w:rPr>
          <w:rFonts w:ascii="Times New Roman" w:hAnsi="Times New Roman" w:cs="Times New Roman"/>
          <w:sz w:val="24"/>
          <w:szCs w:val="24"/>
        </w:rPr>
        <w:t xml:space="preserve"> </w:t>
      </w:r>
      <w:proofErr w:type="gramStart"/>
      <w:r>
        <w:rPr>
          <w:rFonts w:ascii="Times New Roman" w:hAnsi="Times New Roman" w:cs="Times New Roman"/>
          <w:i/>
          <w:sz w:val="24"/>
          <w:szCs w:val="24"/>
        </w:rPr>
        <w:t xml:space="preserve">Journal of Technical Writing </w:t>
      </w:r>
      <w:r w:rsidRPr="002162FA">
        <w:rPr>
          <w:rFonts w:ascii="Times New Roman" w:hAnsi="Times New Roman" w:cs="Times New Roman"/>
          <w:i/>
          <w:sz w:val="24"/>
          <w:szCs w:val="24"/>
        </w:rPr>
        <w:t>and Communication</w:t>
      </w:r>
      <w:r w:rsidRPr="002162FA">
        <w:rPr>
          <w:rFonts w:ascii="Times New Roman" w:hAnsi="Times New Roman" w:cs="Times New Roman"/>
          <w:sz w:val="24"/>
          <w:szCs w:val="24"/>
        </w:rPr>
        <w:t xml:space="preserve">, </w:t>
      </w:r>
      <w:r w:rsidRPr="000078A9">
        <w:rPr>
          <w:rFonts w:ascii="Times New Roman" w:hAnsi="Times New Roman" w:cs="Times New Roman"/>
          <w:i/>
          <w:sz w:val="24"/>
          <w:szCs w:val="24"/>
        </w:rPr>
        <w:t>29</w:t>
      </w:r>
      <w:r w:rsidRPr="002162FA">
        <w:rPr>
          <w:rFonts w:ascii="Times New Roman" w:hAnsi="Times New Roman" w:cs="Times New Roman"/>
          <w:sz w:val="24"/>
          <w:szCs w:val="24"/>
        </w:rPr>
        <w:t>(4), 355-347.</w:t>
      </w:r>
      <w:proofErr w:type="gramEnd"/>
    </w:p>
    <w:p w:rsidR="007E74D4" w:rsidRPr="00D92414" w:rsidRDefault="007E74D4" w:rsidP="007E74D4">
      <w:pPr>
        <w:ind w:left="720" w:hanging="720"/>
        <w:rPr>
          <w:rFonts w:ascii="Times New Roman" w:hAnsi="Times New Roman" w:cs="Times New Roman"/>
          <w:sz w:val="24"/>
          <w:szCs w:val="24"/>
        </w:rPr>
      </w:pPr>
      <w:r w:rsidRPr="00D92414">
        <w:rPr>
          <w:rFonts w:ascii="Times New Roman" w:hAnsi="Times New Roman" w:cs="Times New Roman"/>
          <w:sz w:val="24"/>
          <w:szCs w:val="24"/>
        </w:rPr>
        <w:t>Edgar,</w:t>
      </w:r>
      <w:r w:rsidR="0035112D">
        <w:rPr>
          <w:rFonts w:ascii="Times New Roman" w:hAnsi="Times New Roman" w:cs="Times New Roman"/>
          <w:sz w:val="24"/>
          <w:szCs w:val="24"/>
        </w:rPr>
        <w:t xml:space="preserve"> </w:t>
      </w:r>
      <w:r w:rsidRPr="00D92414">
        <w:rPr>
          <w:rFonts w:ascii="Times New Roman" w:hAnsi="Times New Roman" w:cs="Times New Roman"/>
          <w:sz w:val="24"/>
          <w:szCs w:val="24"/>
        </w:rPr>
        <w:t xml:space="preserve">D. W., Roberts, T. G., Murphy, T.H. (2011). </w:t>
      </w:r>
      <w:proofErr w:type="gramStart"/>
      <w:r w:rsidRPr="00D92414">
        <w:rPr>
          <w:rFonts w:ascii="Times New Roman" w:hAnsi="Times New Roman" w:cs="Times New Roman"/>
          <w:sz w:val="24"/>
          <w:szCs w:val="24"/>
        </w:rPr>
        <w:t>Ex</w:t>
      </w:r>
      <w:r w:rsidR="00952D37">
        <w:rPr>
          <w:rFonts w:ascii="Times New Roman" w:hAnsi="Times New Roman" w:cs="Times New Roman"/>
          <w:sz w:val="24"/>
          <w:szCs w:val="24"/>
        </w:rPr>
        <w:t>p</w:t>
      </w:r>
      <w:r w:rsidRPr="00D92414">
        <w:rPr>
          <w:rFonts w:ascii="Times New Roman" w:hAnsi="Times New Roman" w:cs="Times New Roman"/>
          <w:sz w:val="24"/>
          <w:szCs w:val="24"/>
        </w:rPr>
        <w:t>loring relationships between teaching efficiency and student teacher-cooperating teacher relationships.</w:t>
      </w:r>
      <w:proofErr w:type="gramEnd"/>
      <w:r w:rsidRPr="00D92414">
        <w:rPr>
          <w:rFonts w:ascii="Times New Roman" w:hAnsi="Times New Roman" w:cs="Times New Roman"/>
          <w:sz w:val="24"/>
          <w:szCs w:val="24"/>
        </w:rPr>
        <w:t xml:space="preserve"> </w:t>
      </w:r>
      <w:r w:rsidRPr="002162FA">
        <w:rPr>
          <w:rFonts w:ascii="Times New Roman" w:hAnsi="Times New Roman" w:cs="Times New Roman"/>
          <w:i/>
          <w:sz w:val="24"/>
          <w:szCs w:val="24"/>
        </w:rPr>
        <w:t>Journal of Agricultural Education</w:t>
      </w:r>
      <w:r w:rsidRPr="00D92414">
        <w:rPr>
          <w:rFonts w:ascii="Times New Roman" w:hAnsi="Times New Roman" w:cs="Times New Roman"/>
          <w:sz w:val="24"/>
          <w:szCs w:val="24"/>
        </w:rPr>
        <w:t xml:space="preserve">, </w:t>
      </w:r>
      <w:r w:rsidRPr="000078A9">
        <w:rPr>
          <w:rFonts w:ascii="Times New Roman" w:hAnsi="Times New Roman" w:cs="Times New Roman"/>
          <w:i/>
          <w:sz w:val="24"/>
          <w:szCs w:val="24"/>
        </w:rPr>
        <w:t>52</w:t>
      </w:r>
      <w:r w:rsidRPr="00D92414">
        <w:rPr>
          <w:rFonts w:ascii="Times New Roman" w:hAnsi="Times New Roman" w:cs="Times New Roman"/>
          <w:sz w:val="24"/>
          <w:szCs w:val="24"/>
        </w:rPr>
        <w:t>(1)</w:t>
      </w:r>
      <w:r w:rsidR="002162FA" w:rsidRPr="00D92414">
        <w:rPr>
          <w:rFonts w:ascii="Times New Roman" w:hAnsi="Times New Roman" w:cs="Times New Roman"/>
          <w:sz w:val="24"/>
          <w:szCs w:val="24"/>
        </w:rPr>
        <w:t>, 9</w:t>
      </w:r>
      <w:r w:rsidRPr="00D92414">
        <w:rPr>
          <w:rFonts w:ascii="Times New Roman" w:hAnsi="Times New Roman" w:cs="Times New Roman"/>
          <w:sz w:val="24"/>
          <w:szCs w:val="24"/>
        </w:rPr>
        <w:t>-18.</w:t>
      </w:r>
      <w:r w:rsidR="00773FA0">
        <w:rPr>
          <w:rFonts w:ascii="Times New Roman" w:hAnsi="Times New Roman" w:cs="Times New Roman"/>
          <w:sz w:val="24"/>
          <w:szCs w:val="24"/>
        </w:rPr>
        <w:t xml:space="preserve"> </w:t>
      </w:r>
      <w:r w:rsidRPr="00D92414">
        <w:rPr>
          <w:rFonts w:ascii="Times New Roman" w:hAnsi="Times New Roman" w:cs="Times New Roman"/>
          <w:sz w:val="24"/>
          <w:szCs w:val="24"/>
        </w:rPr>
        <w:t>doi 10.5032/jae.2009.01033</w:t>
      </w:r>
    </w:p>
    <w:p w:rsidR="007E74D4" w:rsidRPr="00D92414" w:rsidRDefault="007E74D4" w:rsidP="007E74D4">
      <w:pPr>
        <w:ind w:left="720" w:hanging="720"/>
        <w:rPr>
          <w:rFonts w:ascii="Times New Roman" w:hAnsi="Times New Roman" w:cs="Times New Roman"/>
          <w:sz w:val="24"/>
          <w:szCs w:val="24"/>
        </w:rPr>
      </w:pPr>
      <w:proofErr w:type="gramStart"/>
      <w:r w:rsidRPr="00D92414">
        <w:rPr>
          <w:rFonts w:ascii="Times New Roman" w:hAnsi="Times New Roman" w:cs="Times New Roman"/>
          <w:sz w:val="24"/>
          <w:szCs w:val="24"/>
        </w:rPr>
        <w:t>Fritz, C. A., &amp; Miller, G. S. (2003).</w:t>
      </w:r>
      <w:proofErr w:type="gramEnd"/>
      <w:r w:rsidRPr="00D92414">
        <w:rPr>
          <w:rFonts w:ascii="Times New Roman" w:hAnsi="Times New Roman" w:cs="Times New Roman"/>
          <w:sz w:val="24"/>
          <w:szCs w:val="24"/>
        </w:rPr>
        <w:t xml:space="preserve"> </w:t>
      </w:r>
      <w:r w:rsidRPr="002162FA">
        <w:rPr>
          <w:rFonts w:ascii="Times New Roman" w:hAnsi="Times New Roman" w:cs="Times New Roman"/>
          <w:sz w:val="24"/>
          <w:szCs w:val="24"/>
        </w:rPr>
        <w:t>Concerns expressed by student teachers in agriculture.</w:t>
      </w:r>
      <w:r w:rsidRPr="00D92414">
        <w:rPr>
          <w:rFonts w:ascii="Times New Roman" w:hAnsi="Times New Roman" w:cs="Times New Roman"/>
          <w:sz w:val="24"/>
          <w:szCs w:val="24"/>
        </w:rPr>
        <w:t xml:space="preserve"> </w:t>
      </w:r>
      <w:r w:rsidRPr="002162FA">
        <w:rPr>
          <w:rFonts w:ascii="Times New Roman" w:hAnsi="Times New Roman" w:cs="Times New Roman"/>
          <w:i/>
          <w:sz w:val="24"/>
          <w:szCs w:val="24"/>
        </w:rPr>
        <w:t>Journal of Agricultural Education</w:t>
      </w:r>
      <w:r w:rsidRPr="00D92414">
        <w:rPr>
          <w:rFonts w:ascii="Times New Roman" w:hAnsi="Times New Roman" w:cs="Times New Roman"/>
          <w:sz w:val="24"/>
          <w:szCs w:val="24"/>
        </w:rPr>
        <w:t xml:space="preserve">, </w:t>
      </w:r>
      <w:r w:rsidRPr="000078A9">
        <w:rPr>
          <w:rFonts w:ascii="Times New Roman" w:hAnsi="Times New Roman" w:cs="Times New Roman"/>
          <w:i/>
          <w:sz w:val="24"/>
          <w:szCs w:val="24"/>
        </w:rPr>
        <w:t>44</w:t>
      </w:r>
      <w:r w:rsidRPr="00D92414">
        <w:rPr>
          <w:rFonts w:ascii="Times New Roman" w:hAnsi="Times New Roman" w:cs="Times New Roman"/>
          <w:sz w:val="24"/>
          <w:szCs w:val="24"/>
        </w:rPr>
        <w:t>(3), 47-53.</w:t>
      </w:r>
      <w:r w:rsidR="00773FA0">
        <w:rPr>
          <w:rFonts w:ascii="Times New Roman" w:hAnsi="Times New Roman" w:cs="Times New Roman"/>
          <w:sz w:val="24"/>
          <w:szCs w:val="24"/>
        </w:rPr>
        <w:t xml:space="preserve"> </w:t>
      </w:r>
      <w:proofErr w:type="gramStart"/>
      <w:r w:rsidRPr="00D92414">
        <w:rPr>
          <w:rFonts w:ascii="Times New Roman" w:hAnsi="Times New Roman" w:cs="Times New Roman"/>
          <w:sz w:val="24"/>
          <w:szCs w:val="24"/>
        </w:rPr>
        <w:t>doi</w:t>
      </w:r>
      <w:proofErr w:type="gramEnd"/>
      <w:r w:rsidRPr="00D92414">
        <w:rPr>
          <w:rFonts w:ascii="Times New Roman" w:hAnsi="Times New Roman" w:cs="Times New Roman"/>
          <w:sz w:val="24"/>
          <w:szCs w:val="24"/>
        </w:rPr>
        <w:t xml:space="preserve"> 10.5032/jae.2011.01009</w:t>
      </w:r>
    </w:p>
    <w:p w:rsidR="004661C0" w:rsidRDefault="007E74D4" w:rsidP="007E74D4">
      <w:pPr>
        <w:ind w:left="720" w:hanging="720"/>
        <w:rPr>
          <w:rFonts w:ascii="Times New Roman" w:hAnsi="Times New Roman" w:cs="Times New Roman"/>
          <w:sz w:val="24"/>
          <w:szCs w:val="24"/>
        </w:rPr>
      </w:pPr>
      <w:proofErr w:type="gramStart"/>
      <w:r w:rsidRPr="00D92414">
        <w:rPr>
          <w:rFonts w:ascii="Times New Roman" w:hAnsi="Times New Roman" w:cs="Times New Roman"/>
          <w:sz w:val="24"/>
          <w:szCs w:val="24"/>
        </w:rPr>
        <w:t>Fuller, F. F., Parsons, J. S., &amp; Watkins, J. E. (1974, April).</w:t>
      </w:r>
      <w:proofErr w:type="gramEnd"/>
      <w:r w:rsidRPr="00D92414">
        <w:rPr>
          <w:rFonts w:ascii="Times New Roman" w:hAnsi="Times New Roman" w:cs="Times New Roman"/>
          <w:sz w:val="24"/>
          <w:szCs w:val="24"/>
        </w:rPr>
        <w:t xml:space="preserve"> </w:t>
      </w:r>
      <w:r w:rsidRPr="00D92414">
        <w:rPr>
          <w:rFonts w:ascii="Times New Roman" w:hAnsi="Times New Roman" w:cs="Times New Roman"/>
          <w:i/>
          <w:sz w:val="24"/>
          <w:szCs w:val="24"/>
        </w:rPr>
        <w:t>Concerns of Teachers: Research and reconceptualization.</w:t>
      </w:r>
      <w:r w:rsidRPr="00D92414">
        <w:rPr>
          <w:rFonts w:ascii="Times New Roman" w:hAnsi="Times New Roman" w:cs="Times New Roman"/>
          <w:sz w:val="24"/>
          <w:szCs w:val="24"/>
        </w:rPr>
        <w:t xml:space="preserve"> Paper presented at the Annual Meeting of the American Education Association, Chicago, IL</w:t>
      </w:r>
    </w:p>
    <w:p w:rsidR="004661C0" w:rsidRPr="004661C0" w:rsidRDefault="004661C0" w:rsidP="0013447D">
      <w:pPr>
        <w:spacing w:after="0"/>
        <w:ind w:left="720" w:hanging="720"/>
        <w:rPr>
          <w:rFonts w:ascii="Times New Roman" w:hAnsi="Times New Roman" w:cs="Times New Roman"/>
          <w:sz w:val="24"/>
          <w:szCs w:val="24"/>
        </w:rPr>
      </w:pPr>
      <w:proofErr w:type="spellStart"/>
      <w:r w:rsidRPr="004661C0">
        <w:rPr>
          <w:rFonts w:ascii="Times New Roman" w:hAnsi="Times New Roman" w:cs="Times New Roman"/>
          <w:sz w:val="24"/>
          <w:szCs w:val="24"/>
        </w:rPr>
        <w:t>McFedries</w:t>
      </w:r>
      <w:proofErr w:type="spellEnd"/>
      <w:r w:rsidRPr="004661C0">
        <w:rPr>
          <w:rFonts w:ascii="Times New Roman" w:hAnsi="Times New Roman" w:cs="Times New Roman"/>
          <w:sz w:val="24"/>
          <w:szCs w:val="24"/>
        </w:rPr>
        <w:t>, P. (2009). T</w:t>
      </w:r>
      <w:r>
        <w:rPr>
          <w:rFonts w:ascii="Times New Roman" w:hAnsi="Times New Roman" w:cs="Times New Roman"/>
          <w:sz w:val="24"/>
          <w:szCs w:val="24"/>
        </w:rPr>
        <w:t>w</w:t>
      </w:r>
      <w:r w:rsidRPr="004661C0">
        <w:rPr>
          <w:rFonts w:ascii="Times New Roman" w:hAnsi="Times New Roman" w:cs="Times New Roman"/>
          <w:sz w:val="24"/>
          <w:szCs w:val="24"/>
        </w:rPr>
        <w:t>itter: Tips, tricks, and tweets. Indianapolis, IN: Wiley Publishing,</w:t>
      </w:r>
    </w:p>
    <w:p w:rsidR="007E74D4" w:rsidRDefault="004661C0" w:rsidP="0013447D">
      <w:pPr>
        <w:spacing w:after="0"/>
        <w:ind w:left="720" w:hanging="720"/>
        <w:rPr>
          <w:rFonts w:ascii="Times New Roman" w:hAnsi="Times New Roman" w:cs="Times New Roman"/>
          <w:sz w:val="24"/>
          <w:szCs w:val="24"/>
        </w:rPr>
      </w:pPr>
      <w:r>
        <w:rPr>
          <w:rFonts w:ascii="Times New Roman" w:hAnsi="Times New Roman" w:cs="Times New Roman"/>
          <w:sz w:val="24"/>
          <w:szCs w:val="24"/>
        </w:rPr>
        <w:tab/>
      </w:r>
      <w:proofErr w:type="gramStart"/>
      <w:r w:rsidRPr="004661C0">
        <w:rPr>
          <w:rFonts w:ascii="Times New Roman" w:hAnsi="Times New Roman" w:cs="Times New Roman"/>
          <w:sz w:val="24"/>
          <w:szCs w:val="24"/>
        </w:rPr>
        <w:t>Inc.</w:t>
      </w:r>
      <w:proofErr w:type="gramEnd"/>
    </w:p>
    <w:p w:rsidR="00773FA0" w:rsidRPr="00D92414" w:rsidRDefault="00773FA0" w:rsidP="0013447D">
      <w:pPr>
        <w:spacing w:after="0"/>
        <w:ind w:left="720" w:hanging="720"/>
        <w:rPr>
          <w:rFonts w:ascii="Times New Roman" w:hAnsi="Times New Roman" w:cs="Times New Roman"/>
          <w:sz w:val="24"/>
          <w:szCs w:val="24"/>
        </w:rPr>
      </w:pPr>
    </w:p>
    <w:p w:rsidR="007E74D4" w:rsidRPr="00D92414" w:rsidRDefault="007E74D4" w:rsidP="007E74D4">
      <w:pPr>
        <w:ind w:left="720" w:hanging="720"/>
        <w:rPr>
          <w:rFonts w:ascii="Times New Roman" w:hAnsi="Times New Roman" w:cs="Times New Roman"/>
          <w:sz w:val="24"/>
          <w:szCs w:val="24"/>
        </w:rPr>
      </w:pPr>
      <w:proofErr w:type="spellStart"/>
      <w:r w:rsidRPr="00D92414">
        <w:rPr>
          <w:rFonts w:ascii="Times New Roman" w:hAnsi="Times New Roman" w:cs="Times New Roman"/>
          <w:sz w:val="24"/>
          <w:szCs w:val="24"/>
        </w:rPr>
        <w:t>Wier</w:t>
      </w:r>
      <w:proofErr w:type="spellEnd"/>
      <w:r w:rsidRPr="00D92414">
        <w:rPr>
          <w:rFonts w:ascii="Times New Roman" w:hAnsi="Times New Roman" w:cs="Times New Roman"/>
          <w:sz w:val="24"/>
          <w:szCs w:val="24"/>
        </w:rPr>
        <w:t xml:space="preserve">, J. (2005). </w:t>
      </w:r>
      <w:proofErr w:type="gramStart"/>
      <w:r w:rsidRPr="00D92414">
        <w:rPr>
          <w:rFonts w:ascii="Times New Roman" w:hAnsi="Times New Roman" w:cs="Times New Roman"/>
          <w:sz w:val="24"/>
          <w:szCs w:val="24"/>
        </w:rPr>
        <w:t xml:space="preserve">Quantifying test-retest reliability using the intraclass correlation coefficient and the </w:t>
      </w:r>
      <w:r w:rsidR="0035112D">
        <w:rPr>
          <w:rFonts w:ascii="Times New Roman" w:hAnsi="Times New Roman" w:cs="Times New Roman"/>
          <w:sz w:val="24"/>
          <w:szCs w:val="24"/>
        </w:rPr>
        <w:t>SEM</w:t>
      </w:r>
      <w:r w:rsidRPr="00D92414">
        <w:rPr>
          <w:rFonts w:ascii="Times New Roman" w:hAnsi="Times New Roman" w:cs="Times New Roman"/>
          <w:sz w:val="24"/>
          <w:szCs w:val="24"/>
        </w:rPr>
        <w:t xml:space="preserve">. </w:t>
      </w:r>
      <w:r w:rsidRPr="000A1D3C">
        <w:rPr>
          <w:rFonts w:ascii="Times New Roman" w:hAnsi="Times New Roman" w:cs="Times New Roman"/>
          <w:i/>
          <w:sz w:val="24"/>
          <w:szCs w:val="24"/>
        </w:rPr>
        <w:t>Journal of Strength and Conditioning Research</w:t>
      </w:r>
      <w:r w:rsidRPr="00D92414">
        <w:rPr>
          <w:rFonts w:ascii="Times New Roman" w:hAnsi="Times New Roman" w:cs="Times New Roman"/>
          <w:sz w:val="24"/>
          <w:szCs w:val="24"/>
        </w:rPr>
        <w:t>, 19(1), 232.</w:t>
      </w:r>
      <w:proofErr w:type="gramEnd"/>
      <w:r w:rsidRPr="00D92414">
        <w:rPr>
          <w:rFonts w:ascii="Times New Roman" w:hAnsi="Times New Roman" w:cs="Times New Roman"/>
          <w:sz w:val="24"/>
          <w:szCs w:val="24"/>
        </w:rPr>
        <w:t xml:space="preserve"> Retrieved from http://www.uta.edu/faculty/jcramer/KINE5300/Weir 2005 JSCR reliability.pdf</w:t>
      </w:r>
    </w:p>
    <w:p w:rsidR="00905DBF" w:rsidRDefault="00905DBF" w:rsidP="007E74D4">
      <w:pPr>
        <w:ind w:left="720" w:hanging="720"/>
        <w:rPr>
          <w:rFonts w:ascii="Times New Roman" w:hAnsi="Times New Roman" w:cs="Times New Roman"/>
          <w:sz w:val="24"/>
          <w:szCs w:val="24"/>
        </w:rPr>
      </w:pPr>
      <w:r>
        <w:rPr>
          <w:rFonts w:ascii="Times New Roman" w:hAnsi="Times New Roman" w:cs="Times New Roman"/>
          <w:sz w:val="24"/>
          <w:szCs w:val="24"/>
        </w:rPr>
        <w:t>Whip, J.</w:t>
      </w:r>
      <w:r w:rsidR="00C92C8D">
        <w:rPr>
          <w:rFonts w:ascii="Times New Roman" w:hAnsi="Times New Roman" w:cs="Times New Roman"/>
          <w:sz w:val="24"/>
          <w:szCs w:val="24"/>
        </w:rPr>
        <w:t xml:space="preserve"> </w:t>
      </w:r>
      <w:r>
        <w:rPr>
          <w:rFonts w:ascii="Times New Roman" w:hAnsi="Times New Roman" w:cs="Times New Roman"/>
          <w:sz w:val="24"/>
          <w:szCs w:val="24"/>
        </w:rPr>
        <w:t>L</w:t>
      </w:r>
      <w:r w:rsidR="00773FA0">
        <w:rPr>
          <w:rFonts w:ascii="Times New Roman" w:hAnsi="Times New Roman" w:cs="Times New Roman"/>
          <w:sz w:val="24"/>
          <w:szCs w:val="24"/>
        </w:rPr>
        <w:t>.</w:t>
      </w:r>
      <w:r>
        <w:rPr>
          <w:rFonts w:ascii="Times New Roman" w:hAnsi="Times New Roman" w:cs="Times New Roman"/>
          <w:sz w:val="24"/>
          <w:szCs w:val="24"/>
        </w:rPr>
        <w:t xml:space="preserve"> (2003). </w:t>
      </w:r>
      <w:proofErr w:type="gramStart"/>
      <w:r>
        <w:rPr>
          <w:rFonts w:ascii="Times New Roman" w:hAnsi="Times New Roman" w:cs="Times New Roman"/>
          <w:sz w:val="24"/>
          <w:szCs w:val="24"/>
        </w:rPr>
        <w:t xml:space="preserve">Scaffolding critical reflection in online discussion: Helping prospective teachers think deeply about field experiences in urban schools, </w:t>
      </w:r>
      <w:r w:rsidRPr="002162FA">
        <w:rPr>
          <w:rFonts w:ascii="Times New Roman" w:hAnsi="Times New Roman" w:cs="Times New Roman"/>
          <w:i/>
          <w:sz w:val="24"/>
          <w:szCs w:val="24"/>
        </w:rPr>
        <w:t>Journal of Teacher Education</w:t>
      </w:r>
      <w:r w:rsidR="007F2782">
        <w:rPr>
          <w:rFonts w:ascii="Times New Roman" w:hAnsi="Times New Roman" w:cs="Times New Roman"/>
          <w:i/>
          <w:sz w:val="24"/>
          <w:szCs w:val="24"/>
        </w:rPr>
        <w:t>,</w:t>
      </w:r>
      <w:r w:rsidRPr="002162FA">
        <w:rPr>
          <w:rFonts w:ascii="Times New Roman" w:hAnsi="Times New Roman" w:cs="Times New Roman"/>
          <w:i/>
          <w:sz w:val="24"/>
          <w:szCs w:val="24"/>
        </w:rPr>
        <w:t xml:space="preserve"> </w:t>
      </w:r>
      <w:r w:rsidRPr="000078A9">
        <w:rPr>
          <w:rFonts w:ascii="Times New Roman" w:hAnsi="Times New Roman" w:cs="Times New Roman"/>
          <w:i/>
          <w:sz w:val="24"/>
          <w:szCs w:val="24"/>
        </w:rPr>
        <w:t>54</w:t>
      </w:r>
      <w:r>
        <w:rPr>
          <w:rFonts w:ascii="Times New Roman" w:hAnsi="Times New Roman" w:cs="Times New Roman"/>
          <w:sz w:val="24"/>
          <w:szCs w:val="24"/>
        </w:rPr>
        <w:t>(4), 321-333.</w:t>
      </w:r>
      <w:proofErr w:type="gramEnd"/>
      <w:r w:rsidR="00A46EFD">
        <w:rPr>
          <w:rFonts w:ascii="Times New Roman" w:hAnsi="Times New Roman" w:cs="Times New Roman"/>
          <w:sz w:val="24"/>
          <w:szCs w:val="24"/>
        </w:rPr>
        <w:t xml:space="preserve"> </w:t>
      </w:r>
      <w:proofErr w:type="gramStart"/>
      <w:r>
        <w:rPr>
          <w:rFonts w:ascii="Times New Roman" w:hAnsi="Times New Roman" w:cs="Times New Roman"/>
          <w:sz w:val="24"/>
          <w:szCs w:val="24"/>
        </w:rPr>
        <w:t>doi</w:t>
      </w:r>
      <w:proofErr w:type="gramEnd"/>
      <w:r>
        <w:rPr>
          <w:rFonts w:ascii="Times New Roman" w:hAnsi="Times New Roman" w:cs="Times New Roman"/>
          <w:sz w:val="24"/>
          <w:szCs w:val="24"/>
        </w:rPr>
        <w:t xml:space="preserve"> 10.1177/002248710325510</w:t>
      </w:r>
    </w:p>
    <w:p w:rsidR="00905DBF" w:rsidRDefault="00905DBF" w:rsidP="007E74D4">
      <w:pPr>
        <w:ind w:left="720" w:hanging="720"/>
        <w:rPr>
          <w:rFonts w:ascii="Times New Roman" w:hAnsi="Times New Roman" w:cs="Times New Roman"/>
          <w:sz w:val="24"/>
          <w:szCs w:val="24"/>
        </w:rPr>
      </w:pPr>
    </w:p>
    <w:p w:rsidR="00853401" w:rsidRDefault="00853401"/>
    <w:sectPr w:rsidR="00853401" w:rsidSect="00840F7B">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3BC" w:rsidRDefault="008C43BC" w:rsidP="00A46EFD">
      <w:pPr>
        <w:spacing w:after="0" w:line="240" w:lineRule="auto"/>
      </w:pPr>
      <w:r>
        <w:separator/>
      </w:r>
    </w:p>
  </w:endnote>
  <w:endnote w:type="continuationSeparator" w:id="0">
    <w:p w:rsidR="008C43BC" w:rsidRDefault="008C43BC" w:rsidP="00A46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710" w:rsidRDefault="00B7071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710" w:rsidRDefault="00B7071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710" w:rsidRDefault="00B707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3BC" w:rsidRDefault="008C43BC" w:rsidP="00A46EFD">
      <w:pPr>
        <w:spacing w:after="0" w:line="240" w:lineRule="auto"/>
      </w:pPr>
      <w:r>
        <w:separator/>
      </w:r>
    </w:p>
  </w:footnote>
  <w:footnote w:type="continuationSeparator" w:id="0">
    <w:p w:rsidR="008C43BC" w:rsidRDefault="008C43BC" w:rsidP="00A46E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0710" w:rsidRDefault="00B7071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EFD" w:rsidRDefault="00A46EF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EFD" w:rsidRPr="00D92414" w:rsidRDefault="00A46EFD" w:rsidP="00A46EFD">
    <w:pPr>
      <w:ind w:left="7200"/>
      <w:rPr>
        <w:rFonts w:ascii="Times New Roman" w:hAnsi="Times New Roman" w:cs="Times New Roman"/>
        <w:sz w:val="24"/>
        <w:szCs w:val="24"/>
      </w:rPr>
    </w:pPr>
    <w:r w:rsidRPr="00D92414">
      <w:rPr>
        <w:rFonts w:ascii="Times New Roman" w:hAnsi="Times New Roman" w:cs="Times New Roman"/>
        <w:sz w:val="24"/>
        <w:szCs w:val="24"/>
      </w:rPr>
      <w:t>Research Poster</w:t>
    </w:r>
  </w:p>
  <w:p w:rsidR="00A46EFD" w:rsidRDefault="00A46EFD" w:rsidP="000078A9">
    <w:pPr>
      <w:pStyle w:val="Header"/>
      <w:tabs>
        <w:tab w:val="right" w:pos="4680"/>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proofState w:spelling="clean" w:grammar="clean"/>
  <w:trackRevisions/>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4D4"/>
    <w:rsid w:val="000078A9"/>
    <w:rsid w:val="000A1D3C"/>
    <w:rsid w:val="000C4D36"/>
    <w:rsid w:val="0013447D"/>
    <w:rsid w:val="00181D3F"/>
    <w:rsid w:val="001A7F82"/>
    <w:rsid w:val="002162FA"/>
    <w:rsid w:val="00237E50"/>
    <w:rsid w:val="002801DA"/>
    <w:rsid w:val="002F62C6"/>
    <w:rsid w:val="00314683"/>
    <w:rsid w:val="0035112D"/>
    <w:rsid w:val="00365B6C"/>
    <w:rsid w:val="003D53D3"/>
    <w:rsid w:val="00463AED"/>
    <w:rsid w:val="004661C0"/>
    <w:rsid w:val="004B583B"/>
    <w:rsid w:val="004E2322"/>
    <w:rsid w:val="005500E6"/>
    <w:rsid w:val="00561911"/>
    <w:rsid w:val="0057121D"/>
    <w:rsid w:val="00702ADA"/>
    <w:rsid w:val="007034CA"/>
    <w:rsid w:val="007121BF"/>
    <w:rsid w:val="007462C7"/>
    <w:rsid w:val="00773FA0"/>
    <w:rsid w:val="007A7487"/>
    <w:rsid w:val="007E74D4"/>
    <w:rsid w:val="007F2782"/>
    <w:rsid w:val="00840F7B"/>
    <w:rsid w:val="00853401"/>
    <w:rsid w:val="008C43BC"/>
    <w:rsid w:val="008C7983"/>
    <w:rsid w:val="00905DBF"/>
    <w:rsid w:val="00952D37"/>
    <w:rsid w:val="009B055E"/>
    <w:rsid w:val="00A46EFD"/>
    <w:rsid w:val="00A612A8"/>
    <w:rsid w:val="00A9494A"/>
    <w:rsid w:val="00AA63A4"/>
    <w:rsid w:val="00AC4B5F"/>
    <w:rsid w:val="00B70710"/>
    <w:rsid w:val="00BB25DF"/>
    <w:rsid w:val="00BE0E53"/>
    <w:rsid w:val="00BE4582"/>
    <w:rsid w:val="00C92C8D"/>
    <w:rsid w:val="00D752C0"/>
    <w:rsid w:val="00D95501"/>
    <w:rsid w:val="00E10948"/>
    <w:rsid w:val="00E204B2"/>
    <w:rsid w:val="00EA345E"/>
    <w:rsid w:val="00ED303F"/>
    <w:rsid w:val="00F60826"/>
    <w:rsid w:val="00F92D02"/>
    <w:rsid w:val="00FC1D0B"/>
    <w:rsid w:val="00FE4E4D"/>
    <w:rsid w:val="00FE5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74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74D4"/>
    <w:rPr>
      <w:color w:val="0000FF" w:themeColor="hyperlink"/>
      <w:u w:val="single"/>
    </w:rPr>
  </w:style>
  <w:style w:type="table" w:styleId="TableGrid">
    <w:name w:val="Table Grid"/>
    <w:basedOn w:val="TableNormal"/>
    <w:uiPriority w:val="59"/>
    <w:rsid w:val="007E74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7E74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73F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FA0"/>
    <w:rPr>
      <w:rFonts w:ascii="Tahoma" w:hAnsi="Tahoma" w:cs="Tahoma"/>
      <w:sz w:val="16"/>
      <w:szCs w:val="16"/>
    </w:rPr>
  </w:style>
  <w:style w:type="character" w:styleId="CommentReference">
    <w:name w:val="annotation reference"/>
    <w:basedOn w:val="DefaultParagraphFont"/>
    <w:uiPriority w:val="99"/>
    <w:semiHidden/>
    <w:unhideWhenUsed/>
    <w:rsid w:val="00D95501"/>
    <w:rPr>
      <w:sz w:val="16"/>
      <w:szCs w:val="16"/>
    </w:rPr>
  </w:style>
  <w:style w:type="paragraph" w:styleId="CommentText">
    <w:name w:val="annotation text"/>
    <w:basedOn w:val="Normal"/>
    <w:link w:val="CommentTextChar"/>
    <w:uiPriority w:val="99"/>
    <w:semiHidden/>
    <w:unhideWhenUsed/>
    <w:rsid w:val="00D95501"/>
    <w:pPr>
      <w:spacing w:line="240" w:lineRule="auto"/>
    </w:pPr>
    <w:rPr>
      <w:sz w:val="20"/>
      <w:szCs w:val="20"/>
    </w:rPr>
  </w:style>
  <w:style w:type="character" w:customStyle="1" w:styleId="CommentTextChar">
    <w:name w:val="Comment Text Char"/>
    <w:basedOn w:val="DefaultParagraphFont"/>
    <w:link w:val="CommentText"/>
    <w:uiPriority w:val="99"/>
    <w:semiHidden/>
    <w:rsid w:val="00D95501"/>
    <w:rPr>
      <w:sz w:val="20"/>
      <w:szCs w:val="20"/>
    </w:rPr>
  </w:style>
  <w:style w:type="paragraph" w:styleId="CommentSubject">
    <w:name w:val="annotation subject"/>
    <w:basedOn w:val="CommentText"/>
    <w:next w:val="CommentText"/>
    <w:link w:val="CommentSubjectChar"/>
    <w:uiPriority w:val="99"/>
    <w:semiHidden/>
    <w:unhideWhenUsed/>
    <w:rsid w:val="00D95501"/>
    <w:rPr>
      <w:b/>
      <w:bCs/>
    </w:rPr>
  </w:style>
  <w:style w:type="character" w:customStyle="1" w:styleId="CommentSubjectChar">
    <w:name w:val="Comment Subject Char"/>
    <w:basedOn w:val="CommentTextChar"/>
    <w:link w:val="CommentSubject"/>
    <w:uiPriority w:val="99"/>
    <w:semiHidden/>
    <w:rsid w:val="00D95501"/>
    <w:rPr>
      <w:b/>
      <w:bCs/>
      <w:sz w:val="20"/>
      <w:szCs w:val="20"/>
    </w:rPr>
  </w:style>
  <w:style w:type="paragraph" w:styleId="Header">
    <w:name w:val="header"/>
    <w:basedOn w:val="Normal"/>
    <w:link w:val="HeaderChar"/>
    <w:uiPriority w:val="99"/>
    <w:unhideWhenUsed/>
    <w:rsid w:val="00A46E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6EFD"/>
  </w:style>
  <w:style w:type="paragraph" w:styleId="Footer">
    <w:name w:val="footer"/>
    <w:basedOn w:val="Normal"/>
    <w:link w:val="FooterChar"/>
    <w:uiPriority w:val="99"/>
    <w:unhideWhenUsed/>
    <w:rsid w:val="00A46E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6EF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74D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74D4"/>
    <w:rPr>
      <w:color w:val="0000FF" w:themeColor="hyperlink"/>
      <w:u w:val="single"/>
    </w:rPr>
  </w:style>
  <w:style w:type="table" w:styleId="TableGrid">
    <w:name w:val="Table Grid"/>
    <w:basedOn w:val="TableNormal"/>
    <w:uiPriority w:val="59"/>
    <w:rsid w:val="007E74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7E74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73F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3FA0"/>
    <w:rPr>
      <w:rFonts w:ascii="Tahoma" w:hAnsi="Tahoma" w:cs="Tahoma"/>
      <w:sz w:val="16"/>
      <w:szCs w:val="16"/>
    </w:rPr>
  </w:style>
  <w:style w:type="character" w:styleId="CommentReference">
    <w:name w:val="annotation reference"/>
    <w:basedOn w:val="DefaultParagraphFont"/>
    <w:uiPriority w:val="99"/>
    <w:semiHidden/>
    <w:unhideWhenUsed/>
    <w:rsid w:val="00D95501"/>
    <w:rPr>
      <w:sz w:val="16"/>
      <w:szCs w:val="16"/>
    </w:rPr>
  </w:style>
  <w:style w:type="paragraph" w:styleId="CommentText">
    <w:name w:val="annotation text"/>
    <w:basedOn w:val="Normal"/>
    <w:link w:val="CommentTextChar"/>
    <w:uiPriority w:val="99"/>
    <w:semiHidden/>
    <w:unhideWhenUsed/>
    <w:rsid w:val="00D95501"/>
    <w:pPr>
      <w:spacing w:line="240" w:lineRule="auto"/>
    </w:pPr>
    <w:rPr>
      <w:sz w:val="20"/>
      <w:szCs w:val="20"/>
    </w:rPr>
  </w:style>
  <w:style w:type="character" w:customStyle="1" w:styleId="CommentTextChar">
    <w:name w:val="Comment Text Char"/>
    <w:basedOn w:val="DefaultParagraphFont"/>
    <w:link w:val="CommentText"/>
    <w:uiPriority w:val="99"/>
    <w:semiHidden/>
    <w:rsid w:val="00D95501"/>
    <w:rPr>
      <w:sz w:val="20"/>
      <w:szCs w:val="20"/>
    </w:rPr>
  </w:style>
  <w:style w:type="paragraph" w:styleId="CommentSubject">
    <w:name w:val="annotation subject"/>
    <w:basedOn w:val="CommentText"/>
    <w:next w:val="CommentText"/>
    <w:link w:val="CommentSubjectChar"/>
    <w:uiPriority w:val="99"/>
    <w:semiHidden/>
    <w:unhideWhenUsed/>
    <w:rsid w:val="00D95501"/>
    <w:rPr>
      <w:b/>
      <w:bCs/>
    </w:rPr>
  </w:style>
  <w:style w:type="character" w:customStyle="1" w:styleId="CommentSubjectChar">
    <w:name w:val="Comment Subject Char"/>
    <w:basedOn w:val="CommentTextChar"/>
    <w:link w:val="CommentSubject"/>
    <w:uiPriority w:val="99"/>
    <w:semiHidden/>
    <w:rsid w:val="00D95501"/>
    <w:rPr>
      <w:b/>
      <w:bCs/>
      <w:sz w:val="20"/>
      <w:szCs w:val="20"/>
    </w:rPr>
  </w:style>
  <w:style w:type="paragraph" w:styleId="Header">
    <w:name w:val="header"/>
    <w:basedOn w:val="Normal"/>
    <w:link w:val="HeaderChar"/>
    <w:uiPriority w:val="99"/>
    <w:unhideWhenUsed/>
    <w:rsid w:val="00A46E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6EFD"/>
  </w:style>
  <w:style w:type="paragraph" w:styleId="Footer">
    <w:name w:val="footer"/>
    <w:basedOn w:val="Normal"/>
    <w:link w:val="FooterChar"/>
    <w:uiPriority w:val="99"/>
    <w:unhideWhenUsed/>
    <w:rsid w:val="00A46E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6E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5183A4-0719-433F-B960-9DEF4FB38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1105</Words>
  <Characters>6300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2013-02-28T20:08:00Z</dcterms:created>
  <dcterms:modified xsi:type="dcterms:W3CDTF">2013-02-28T22:40:00Z</dcterms:modified>
</cp:coreProperties>
</file>