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8C6" w:rsidRDefault="00C728C6" w:rsidP="00C728C6">
      <w:pPr>
        <w:spacing w:after="0" w:line="240" w:lineRule="auto"/>
        <w:jc w:val="right"/>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Research</w:t>
      </w:r>
    </w:p>
    <w:p w:rsidR="0098110A" w:rsidRDefault="0098110A" w:rsidP="0098110A">
      <w:pPr>
        <w:spacing w:after="0" w:line="240" w:lineRule="auto"/>
        <w:jc w:val="center"/>
        <w:rPr>
          <w:rFonts w:ascii="Times New Roman" w:eastAsia="Times New Roman" w:hAnsi="Times New Roman" w:cs="Times New Roman"/>
          <w:color w:val="000000"/>
          <w:sz w:val="24"/>
          <w:szCs w:val="24"/>
        </w:rPr>
      </w:pPr>
    </w:p>
    <w:p w:rsidR="0098110A" w:rsidRDefault="0098110A" w:rsidP="0098110A">
      <w:pPr>
        <w:spacing w:after="0" w:line="240" w:lineRule="auto"/>
        <w:jc w:val="center"/>
        <w:rPr>
          <w:rFonts w:ascii="Times New Roman" w:eastAsia="Times New Roman" w:hAnsi="Times New Roman" w:cs="Times New Roman"/>
          <w:color w:val="000000"/>
          <w:sz w:val="24"/>
          <w:szCs w:val="24"/>
        </w:rPr>
      </w:pPr>
    </w:p>
    <w:p w:rsidR="0098110A" w:rsidRDefault="0098110A" w:rsidP="0098110A">
      <w:pPr>
        <w:spacing w:after="0" w:line="240" w:lineRule="auto"/>
        <w:jc w:val="center"/>
        <w:rPr>
          <w:rFonts w:ascii="Times New Roman" w:eastAsia="Times New Roman" w:hAnsi="Times New Roman" w:cs="Times New Roman"/>
          <w:color w:val="000000"/>
          <w:sz w:val="24"/>
          <w:szCs w:val="24"/>
        </w:rPr>
      </w:pPr>
    </w:p>
    <w:p w:rsidR="0098110A" w:rsidRDefault="0098110A" w:rsidP="0098110A">
      <w:pPr>
        <w:spacing w:after="0" w:line="240" w:lineRule="auto"/>
        <w:jc w:val="center"/>
        <w:rPr>
          <w:rFonts w:ascii="Times New Roman" w:eastAsia="Times New Roman" w:hAnsi="Times New Roman" w:cs="Times New Roman"/>
          <w:color w:val="000000"/>
          <w:sz w:val="24"/>
          <w:szCs w:val="24"/>
        </w:rPr>
      </w:pPr>
    </w:p>
    <w:p w:rsidR="00C728C6" w:rsidRPr="000A64CC" w:rsidRDefault="00C728C6" w:rsidP="00B24C5A">
      <w:pPr>
        <w:spacing w:after="0" w:line="240" w:lineRule="auto"/>
        <w:jc w:val="center"/>
        <w:outlineLvl w:val="0"/>
        <w:rPr>
          <w:rFonts w:ascii="Times New Roman" w:eastAsia="Times New Roman" w:hAnsi="Times New Roman" w:cs="Times New Roman"/>
          <w:b/>
          <w:bCs/>
          <w:color w:val="000000"/>
          <w:kern w:val="36"/>
          <w:sz w:val="24"/>
          <w:szCs w:val="24"/>
        </w:rPr>
      </w:pPr>
      <w:r w:rsidRPr="000A64CC">
        <w:rPr>
          <w:rFonts w:ascii="Times New Roman" w:eastAsia="Times New Roman" w:hAnsi="Times New Roman" w:cs="Times New Roman"/>
          <w:b/>
          <w:bCs/>
          <w:color w:val="000000"/>
          <w:kern w:val="36"/>
          <w:sz w:val="24"/>
          <w:szCs w:val="24"/>
        </w:rPr>
        <w:t xml:space="preserve">Agricultural Industry Perceptions </w:t>
      </w:r>
      <w:r w:rsidR="00B24C5A">
        <w:rPr>
          <w:rFonts w:ascii="Times New Roman" w:eastAsia="Times New Roman" w:hAnsi="Times New Roman" w:cs="Times New Roman"/>
          <w:b/>
          <w:bCs/>
          <w:color w:val="000000"/>
          <w:kern w:val="36"/>
          <w:sz w:val="24"/>
          <w:szCs w:val="24"/>
        </w:rPr>
        <w:t>on</w:t>
      </w:r>
    </w:p>
    <w:p w:rsidR="00C728C6" w:rsidRDefault="00C728C6" w:rsidP="00C728C6">
      <w:pPr>
        <w:spacing w:after="0" w:line="240" w:lineRule="auto"/>
        <w:jc w:val="center"/>
        <w:outlineLvl w:val="0"/>
        <w:rPr>
          <w:rFonts w:ascii="Times New Roman" w:eastAsia="Times New Roman" w:hAnsi="Times New Roman" w:cs="Times New Roman"/>
          <w:b/>
          <w:bCs/>
          <w:color w:val="000000"/>
          <w:kern w:val="36"/>
          <w:sz w:val="24"/>
          <w:szCs w:val="24"/>
        </w:rPr>
      </w:pPr>
      <w:r w:rsidRPr="000A64CC">
        <w:rPr>
          <w:rFonts w:ascii="Times New Roman" w:eastAsia="Times New Roman" w:hAnsi="Times New Roman" w:cs="Times New Roman"/>
          <w:b/>
          <w:bCs/>
          <w:color w:val="000000"/>
          <w:kern w:val="36"/>
          <w:sz w:val="24"/>
          <w:szCs w:val="24"/>
        </w:rPr>
        <w:t>Leadership Perceptions, Skills</w:t>
      </w:r>
      <w:r w:rsidR="003E2947">
        <w:rPr>
          <w:rFonts w:ascii="Times New Roman" w:eastAsia="Times New Roman" w:hAnsi="Times New Roman" w:cs="Times New Roman"/>
          <w:b/>
          <w:bCs/>
          <w:color w:val="000000"/>
          <w:kern w:val="36"/>
          <w:sz w:val="24"/>
          <w:szCs w:val="24"/>
        </w:rPr>
        <w:t>,</w:t>
      </w:r>
      <w:r w:rsidRPr="000A64CC">
        <w:rPr>
          <w:rFonts w:ascii="Times New Roman" w:eastAsia="Times New Roman" w:hAnsi="Times New Roman" w:cs="Times New Roman"/>
          <w:b/>
          <w:bCs/>
          <w:color w:val="000000"/>
          <w:kern w:val="36"/>
          <w:sz w:val="24"/>
          <w:szCs w:val="24"/>
        </w:rPr>
        <w:t xml:space="preserve"> and Traits</w:t>
      </w:r>
    </w:p>
    <w:p w:rsidR="0098110A" w:rsidRDefault="0098110A" w:rsidP="00C728C6">
      <w:pPr>
        <w:spacing w:after="0" w:line="240" w:lineRule="auto"/>
        <w:jc w:val="center"/>
        <w:outlineLvl w:val="0"/>
        <w:rPr>
          <w:rFonts w:ascii="Times New Roman" w:eastAsia="Times New Roman" w:hAnsi="Times New Roman" w:cs="Times New Roman"/>
          <w:b/>
          <w:bCs/>
          <w:color w:val="000000"/>
          <w:kern w:val="36"/>
          <w:sz w:val="24"/>
          <w:szCs w:val="24"/>
        </w:rPr>
      </w:pPr>
    </w:p>
    <w:p w:rsidR="0098110A" w:rsidRDefault="0098110A" w:rsidP="0098110A">
      <w:pPr>
        <w:spacing w:after="0" w:line="240" w:lineRule="auto"/>
        <w:jc w:val="center"/>
        <w:outlineLvl w:val="0"/>
        <w:rPr>
          <w:rFonts w:ascii="Times New Roman" w:eastAsia="Times New Roman" w:hAnsi="Times New Roman" w:cs="Times New Roman"/>
          <w:b/>
          <w:bCs/>
          <w:color w:val="000000"/>
          <w:kern w:val="36"/>
          <w:sz w:val="24"/>
          <w:szCs w:val="24"/>
        </w:rPr>
      </w:pPr>
    </w:p>
    <w:p w:rsidR="00C728C6" w:rsidRPr="000A64CC" w:rsidRDefault="00C728C6" w:rsidP="002361D3">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Don</w:t>
      </w:r>
      <w:r w:rsidR="00633798">
        <w:rPr>
          <w:rFonts w:ascii="Times New Roman" w:eastAsia="Times New Roman" w:hAnsi="Times New Roman" w:cs="Times New Roman"/>
          <w:color w:val="000000"/>
          <w:sz w:val="24"/>
          <w:szCs w:val="24"/>
        </w:rPr>
        <w:t>ald A.</w:t>
      </w:r>
      <w:r w:rsidRPr="000A64CC">
        <w:rPr>
          <w:rFonts w:ascii="Times New Roman" w:eastAsia="Times New Roman" w:hAnsi="Times New Roman" w:cs="Times New Roman"/>
          <w:color w:val="000000"/>
          <w:sz w:val="24"/>
          <w:szCs w:val="24"/>
        </w:rPr>
        <w:t xml:space="preserve"> Metzger</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University of Minnesota</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xml:space="preserve">146A </w:t>
      </w:r>
      <w:proofErr w:type="spellStart"/>
      <w:r w:rsidRPr="000A64CC">
        <w:rPr>
          <w:rFonts w:ascii="Times New Roman" w:eastAsia="Times New Roman" w:hAnsi="Times New Roman" w:cs="Times New Roman"/>
          <w:color w:val="000000"/>
          <w:sz w:val="24"/>
          <w:szCs w:val="24"/>
        </w:rPr>
        <w:t>Ruttan</w:t>
      </w:r>
      <w:proofErr w:type="spellEnd"/>
      <w:r w:rsidRPr="000A64CC">
        <w:rPr>
          <w:rFonts w:ascii="Times New Roman" w:eastAsia="Times New Roman" w:hAnsi="Times New Roman" w:cs="Times New Roman"/>
          <w:color w:val="000000"/>
          <w:sz w:val="24"/>
          <w:szCs w:val="24"/>
        </w:rPr>
        <w:t xml:space="preserve"> Hall</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St. Paul, MN 55108</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(612) 624-4248</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metzg074@umn.edu</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Scott W. Smalley, Ph.D.</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Oelwein High School</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315 8th Ave SE</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Oelwein, IA 50662</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(517) 896-7476</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smalle16@iastate.edu</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Michael S. Retallick, Ph.D.</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Iowa State University</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206 Curtiss Hall</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Ames, Iowa  50011</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(515) 294-4810</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msr@iastate.edu</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Brad</w:t>
      </w:r>
      <w:r w:rsidR="00633798">
        <w:rPr>
          <w:rFonts w:ascii="Times New Roman" w:eastAsia="Times New Roman" w:hAnsi="Times New Roman" w:cs="Times New Roman"/>
          <w:color w:val="000000"/>
          <w:sz w:val="24"/>
          <w:szCs w:val="24"/>
        </w:rPr>
        <w:t>ley C.</w:t>
      </w:r>
      <w:bookmarkStart w:id="0" w:name="_GoBack"/>
      <w:bookmarkEnd w:id="0"/>
      <w:r w:rsidRPr="000A64CC">
        <w:rPr>
          <w:rFonts w:ascii="Times New Roman" w:eastAsia="Times New Roman" w:hAnsi="Times New Roman" w:cs="Times New Roman"/>
          <w:color w:val="000000"/>
          <w:sz w:val="24"/>
          <w:szCs w:val="24"/>
        </w:rPr>
        <w:t xml:space="preserve"> </w:t>
      </w:r>
      <w:proofErr w:type="spellStart"/>
      <w:r w:rsidRPr="000A64CC">
        <w:rPr>
          <w:rFonts w:ascii="Times New Roman" w:eastAsia="Times New Roman" w:hAnsi="Times New Roman" w:cs="Times New Roman"/>
          <w:color w:val="000000"/>
          <w:sz w:val="24"/>
          <w:szCs w:val="24"/>
        </w:rPr>
        <w:t>Greiman</w:t>
      </w:r>
      <w:proofErr w:type="spellEnd"/>
      <w:r w:rsidRPr="000A64CC">
        <w:rPr>
          <w:rFonts w:ascii="Times New Roman" w:eastAsia="Times New Roman" w:hAnsi="Times New Roman" w:cs="Times New Roman"/>
          <w:color w:val="000000"/>
          <w:sz w:val="24"/>
          <w:szCs w:val="24"/>
        </w:rPr>
        <w:t>, Ph.D.</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University of Minnesota</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xml:space="preserve">146J </w:t>
      </w:r>
      <w:proofErr w:type="spellStart"/>
      <w:r w:rsidRPr="000A64CC">
        <w:rPr>
          <w:rFonts w:ascii="Times New Roman" w:eastAsia="Times New Roman" w:hAnsi="Times New Roman" w:cs="Times New Roman"/>
          <w:color w:val="000000"/>
          <w:sz w:val="24"/>
          <w:szCs w:val="24"/>
        </w:rPr>
        <w:t>Ruttan</w:t>
      </w:r>
      <w:proofErr w:type="spellEnd"/>
      <w:r w:rsidRPr="000A64CC">
        <w:rPr>
          <w:rFonts w:ascii="Times New Roman" w:eastAsia="Times New Roman" w:hAnsi="Times New Roman" w:cs="Times New Roman"/>
          <w:color w:val="000000"/>
          <w:sz w:val="24"/>
          <w:szCs w:val="24"/>
        </w:rPr>
        <w:t xml:space="preserve"> Hall</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St. Paul, MN 55108</w:t>
      </w:r>
    </w:p>
    <w:p w:rsidR="00C728C6" w:rsidRPr="000A64CC" w:rsidRDefault="00C728C6" w:rsidP="00C728C6">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(612) 624-5644</w:t>
      </w:r>
    </w:p>
    <w:p w:rsidR="00C728C6" w:rsidRDefault="0098110A" w:rsidP="00C728C6">
      <w:pPr>
        <w:spacing w:after="0" w:line="240" w:lineRule="auto"/>
        <w:jc w:val="center"/>
        <w:rPr>
          <w:rFonts w:ascii="Times New Roman" w:eastAsia="Times New Roman" w:hAnsi="Times New Roman" w:cs="Times New Roman"/>
          <w:color w:val="000000"/>
          <w:sz w:val="24"/>
          <w:szCs w:val="24"/>
        </w:rPr>
      </w:pPr>
      <w:r w:rsidRPr="003E2947">
        <w:rPr>
          <w:rFonts w:ascii="Times New Roman" w:eastAsia="Times New Roman" w:hAnsi="Times New Roman" w:cs="Times New Roman"/>
          <w:sz w:val="24"/>
          <w:szCs w:val="24"/>
        </w:rPr>
        <w:t>bgreiman@umn.edu</w:t>
      </w:r>
    </w:p>
    <w:p w:rsidR="0098110A" w:rsidRDefault="0098110A" w:rsidP="0098110A">
      <w:pPr>
        <w:spacing w:after="0" w:line="240" w:lineRule="auto"/>
        <w:rPr>
          <w:rFonts w:ascii="Times New Roman" w:eastAsia="Times New Roman" w:hAnsi="Times New Roman" w:cs="Times New Roman"/>
          <w:color w:val="000000"/>
          <w:sz w:val="24"/>
          <w:szCs w:val="24"/>
        </w:rPr>
        <w:sectPr w:rsidR="0098110A" w:rsidSect="006B1DAB">
          <w:footerReference w:type="first" r:id="rId8"/>
          <w:pgSz w:w="12240" w:h="15840"/>
          <w:pgMar w:top="1440" w:right="1440" w:bottom="1440" w:left="1440" w:header="720" w:footer="720" w:gutter="0"/>
          <w:cols w:space="720"/>
          <w:docGrid w:linePitch="360"/>
        </w:sectPr>
      </w:pPr>
    </w:p>
    <w:p w:rsidR="00B24C5A" w:rsidRPr="000A64CC" w:rsidRDefault="00B24C5A" w:rsidP="0098110A">
      <w:pPr>
        <w:spacing w:after="0" w:line="240" w:lineRule="auto"/>
        <w:jc w:val="center"/>
        <w:outlineLvl w:val="0"/>
        <w:rPr>
          <w:rFonts w:ascii="Times New Roman" w:eastAsia="Times New Roman" w:hAnsi="Times New Roman" w:cs="Times New Roman"/>
          <w:b/>
          <w:bCs/>
          <w:color w:val="000000"/>
          <w:kern w:val="36"/>
          <w:sz w:val="24"/>
          <w:szCs w:val="24"/>
        </w:rPr>
      </w:pPr>
      <w:r w:rsidRPr="000A64CC">
        <w:rPr>
          <w:rFonts w:ascii="Times New Roman" w:eastAsia="Times New Roman" w:hAnsi="Times New Roman" w:cs="Times New Roman"/>
          <w:b/>
          <w:bCs/>
          <w:color w:val="000000"/>
          <w:kern w:val="36"/>
          <w:sz w:val="24"/>
          <w:szCs w:val="24"/>
        </w:rPr>
        <w:lastRenderedPageBreak/>
        <w:t xml:space="preserve">Agricultural Industry Perceptions </w:t>
      </w:r>
      <w:r>
        <w:rPr>
          <w:rFonts w:ascii="Times New Roman" w:eastAsia="Times New Roman" w:hAnsi="Times New Roman" w:cs="Times New Roman"/>
          <w:b/>
          <w:bCs/>
          <w:color w:val="000000"/>
          <w:kern w:val="36"/>
          <w:sz w:val="24"/>
          <w:szCs w:val="24"/>
        </w:rPr>
        <w:t>on</w:t>
      </w:r>
    </w:p>
    <w:p w:rsidR="00B24C5A" w:rsidRPr="000A64CC" w:rsidRDefault="00B24C5A" w:rsidP="00B24C5A">
      <w:pPr>
        <w:spacing w:after="0" w:line="240" w:lineRule="auto"/>
        <w:jc w:val="center"/>
        <w:outlineLvl w:val="0"/>
        <w:rPr>
          <w:rFonts w:ascii="Times New Roman" w:eastAsia="Times New Roman" w:hAnsi="Times New Roman" w:cs="Times New Roman"/>
          <w:b/>
          <w:bCs/>
          <w:color w:val="000000"/>
          <w:kern w:val="36"/>
          <w:sz w:val="24"/>
          <w:szCs w:val="24"/>
        </w:rPr>
      </w:pPr>
      <w:r w:rsidRPr="000A64CC">
        <w:rPr>
          <w:rFonts w:ascii="Times New Roman" w:eastAsia="Times New Roman" w:hAnsi="Times New Roman" w:cs="Times New Roman"/>
          <w:b/>
          <w:bCs/>
          <w:color w:val="000000"/>
          <w:kern w:val="36"/>
          <w:sz w:val="24"/>
          <w:szCs w:val="24"/>
        </w:rPr>
        <w:t>Leadership Perceptions, Skills</w:t>
      </w:r>
      <w:r w:rsidR="003E2947">
        <w:rPr>
          <w:rFonts w:ascii="Times New Roman" w:eastAsia="Times New Roman" w:hAnsi="Times New Roman" w:cs="Times New Roman"/>
          <w:b/>
          <w:bCs/>
          <w:color w:val="000000"/>
          <w:kern w:val="36"/>
          <w:sz w:val="24"/>
          <w:szCs w:val="24"/>
        </w:rPr>
        <w:t>,</w:t>
      </w:r>
      <w:r w:rsidRPr="000A64CC">
        <w:rPr>
          <w:rFonts w:ascii="Times New Roman" w:eastAsia="Times New Roman" w:hAnsi="Times New Roman" w:cs="Times New Roman"/>
          <w:b/>
          <w:bCs/>
          <w:color w:val="000000"/>
          <w:kern w:val="36"/>
          <w:sz w:val="24"/>
          <w:szCs w:val="24"/>
        </w:rPr>
        <w:t xml:space="preserve"> and Traits</w:t>
      </w:r>
    </w:p>
    <w:p w:rsidR="00C728C6" w:rsidRPr="000A64CC" w:rsidRDefault="00C728C6" w:rsidP="00C728C6">
      <w:pPr>
        <w:spacing w:after="0" w:line="240" w:lineRule="auto"/>
        <w:jc w:val="center"/>
        <w:outlineLvl w:val="0"/>
        <w:rPr>
          <w:rFonts w:ascii="Times New Roman" w:eastAsia="Times New Roman" w:hAnsi="Times New Roman" w:cs="Times New Roman"/>
          <w:b/>
          <w:bCs/>
          <w:color w:val="000000"/>
          <w:kern w:val="36"/>
          <w:sz w:val="24"/>
          <w:szCs w:val="24"/>
        </w:rPr>
      </w:pPr>
    </w:p>
    <w:p w:rsidR="000A64CC" w:rsidRDefault="00C728C6" w:rsidP="000A64CC">
      <w:pPr>
        <w:spacing w:after="0" w:line="240" w:lineRule="auto"/>
        <w:jc w:val="center"/>
        <w:rPr>
          <w:rFonts w:ascii="Times New Roman" w:eastAsia="Times New Roman" w:hAnsi="Times New Roman" w:cs="Times New Roman"/>
          <w:b/>
          <w:bCs/>
          <w:color w:val="000000"/>
          <w:sz w:val="24"/>
          <w:szCs w:val="24"/>
        </w:rPr>
      </w:pPr>
      <w:r w:rsidRPr="000A64CC">
        <w:rPr>
          <w:rFonts w:ascii="Times New Roman" w:eastAsia="Times New Roman" w:hAnsi="Times New Roman" w:cs="Times New Roman"/>
          <w:b/>
          <w:bCs/>
          <w:color w:val="000000"/>
          <w:sz w:val="24"/>
          <w:szCs w:val="24"/>
        </w:rPr>
        <w:t>Introduction/Theoretical/Conceptual Framework</w:t>
      </w:r>
    </w:p>
    <w:p w:rsidR="00EC2FF3" w:rsidRDefault="00F14F90" w:rsidP="00097E96">
      <w:pPr>
        <w:spacing w:after="0" w:line="240" w:lineRule="auto"/>
        <w:ind w:firstLine="720"/>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xml:space="preserve">Leadership theorists (Gardner, 1990; </w:t>
      </w:r>
      <w:proofErr w:type="spellStart"/>
      <w:r w:rsidRPr="000A64CC">
        <w:rPr>
          <w:rFonts w:ascii="Times New Roman" w:eastAsia="Times New Roman" w:hAnsi="Times New Roman" w:cs="Times New Roman"/>
          <w:color w:val="000000"/>
          <w:sz w:val="24"/>
          <w:szCs w:val="24"/>
        </w:rPr>
        <w:t>Kouzes</w:t>
      </w:r>
      <w:proofErr w:type="spellEnd"/>
      <w:r w:rsidRPr="000A64CC">
        <w:rPr>
          <w:rFonts w:ascii="Times New Roman" w:eastAsia="Times New Roman" w:hAnsi="Times New Roman" w:cs="Times New Roman"/>
          <w:color w:val="000000"/>
          <w:sz w:val="24"/>
          <w:szCs w:val="24"/>
        </w:rPr>
        <w:t xml:space="preserve"> &amp; Posner, 1990; Bolt, 1996) believe we approached the twenty-first century with a dramatic deficit in leaders.  However, Bolt (1996) emphasized the deficit</w:t>
      </w:r>
      <w:r w:rsidR="00B57041" w:rsidRPr="000A64CC">
        <w:rPr>
          <w:rFonts w:ascii="Times New Roman" w:eastAsia="Times New Roman" w:hAnsi="Times New Roman" w:cs="Times New Roman"/>
          <w:color w:val="000000"/>
          <w:sz w:val="24"/>
          <w:szCs w:val="24"/>
        </w:rPr>
        <w:t xml:space="preserve"> was really in</w:t>
      </w:r>
      <w:r w:rsidRPr="000A64CC">
        <w:rPr>
          <w:rFonts w:ascii="Times New Roman" w:eastAsia="Times New Roman" w:hAnsi="Times New Roman" w:cs="Times New Roman"/>
          <w:color w:val="000000"/>
          <w:sz w:val="24"/>
          <w:szCs w:val="24"/>
        </w:rPr>
        <w:t xml:space="preserve"> leadership development, and not leadership itself</w:t>
      </w:r>
      <w:r w:rsidR="00B57041" w:rsidRPr="000A64CC">
        <w:rPr>
          <w:rFonts w:ascii="Times New Roman" w:eastAsia="Times New Roman" w:hAnsi="Times New Roman" w:cs="Times New Roman"/>
          <w:color w:val="000000"/>
          <w:sz w:val="24"/>
          <w:szCs w:val="24"/>
        </w:rPr>
        <w:t xml:space="preserve">. </w:t>
      </w:r>
      <w:r w:rsidRPr="000A64CC">
        <w:rPr>
          <w:rFonts w:ascii="Times New Roman" w:eastAsia="Times New Roman" w:hAnsi="Times New Roman" w:cs="Times New Roman"/>
          <w:color w:val="000000"/>
          <w:sz w:val="24"/>
          <w:szCs w:val="24"/>
        </w:rPr>
        <w:t xml:space="preserve"> The IBM Global Human Capital Study (2008)</w:t>
      </w:r>
      <w:r w:rsidR="00B57041" w:rsidRPr="000A64CC">
        <w:rPr>
          <w:rFonts w:ascii="Times New Roman" w:eastAsia="Times New Roman" w:hAnsi="Times New Roman" w:cs="Times New Roman"/>
          <w:color w:val="000000"/>
          <w:sz w:val="24"/>
          <w:szCs w:val="24"/>
        </w:rPr>
        <w:t xml:space="preserve"> supported this contention</w:t>
      </w:r>
      <w:r w:rsidR="0084764B">
        <w:rPr>
          <w:rFonts w:ascii="Times New Roman" w:eastAsia="Times New Roman" w:hAnsi="Times New Roman" w:cs="Times New Roman"/>
          <w:color w:val="000000"/>
          <w:sz w:val="24"/>
          <w:szCs w:val="24"/>
        </w:rPr>
        <w:t xml:space="preserve"> </w:t>
      </w:r>
      <w:r w:rsidRPr="000A64CC">
        <w:rPr>
          <w:rFonts w:ascii="Times New Roman" w:eastAsia="Times New Roman" w:hAnsi="Times New Roman" w:cs="Times New Roman"/>
          <w:color w:val="000000"/>
          <w:sz w:val="24"/>
          <w:szCs w:val="24"/>
        </w:rPr>
        <w:t>when 75</w:t>
      </w:r>
      <w:r w:rsidR="00F2409B">
        <w:rPr>
          <w:rFonts w:ascii="Times New Roman" w:eastAsia="Times New Roman" w:hAnsi="Times New Roman" w:cs="Times New Roman"/>
          <w:color w:val="000000"/>
          <w:sz w:val="24"/>
          <w:szCs w:val="24"/>
        </w:rPr>
        <w:t xml:space="preserve">% </w:t>
      </w:r>
      <w:r w:rsidRPr="000A64CC">
        <w:rPr>
          <w:rFonts w:ascii="Times New Roman" w:eastAsia="Times New Roman" w:hAnsi="Times New Roman" w:cs="Times New Roman"/>
          <w:color w:val="000000"/>
          <w:sz w:val="24"/>
          <w:szCs w:val="24"/>
        </w:rPr>
        <w:t xml:space="preserve">of its respondents reported the inability to develop future leaders as a critical issue for organizations today.  </w:t>
      </w:r>
    </w:p>
    <w:p w:rsidR="00EC2FF3" w:rsidRDefault="00420B9B" w:rsidP="00EC2FF3">
      <w:pPr>
        <w:spacing w:after="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Leadership competencies</w:t>
      </w:r>
      <w:r w:rsidR="0058392A">
        <w:rPr>
          <w:rFonts w:ascii="Times New Roman" w:eastAsia="Times New Roman" w:hAnsi="Times New Roman" w:cs="Times New Roman"/>
          <w:color w:val="000000"/>
          <w:sz w:val="24"/>
          <w:szCs w:val="24"/>
        </w:rPr>
        <w:t xml:space="preserve"> are</w:t>
      </w:r>
      <w:r w:rsidR="009021DA" w:rsidRPr="007578B2">
        <w:rPr>
          <w:rFonts w:ascii="Times New Roman" w:eastAsia="Times New Roman" w:hAnsi="Times New Roman" w:cs="Times New Roman"/>
          <w:color w:val="000000"/>
          <w:sz w:val="24"/>
          <w:szCs w:val="24"/>
        </w:rPr>
        <w:t xml:space="preserve"> integral for enterpr</w:t>
      </w:r>
      <w:r w:rsidR="0058392A">
        <w:rPr>
          <w:rFonts w:ascii="Times New Roman" w:eastAsia="Times New Roman" w:hAnsi="Times New Roman" w:cs="Times New Roman"/>
          <w:color w:val="000000"/>
          <w:sz w:val="24"/>
          <w:szCs w:val="24"/>
        </w:rPr>
        <w:t xml:space="preserve">ises seeking a path through a rapid escalation of global </w:t>
      </w:r>
      <w:r w:rsidR="009021DA" w:rsidRPr="007578B2">
        <w:rPr>
          <w:rFonts w:ascii="Times New Roman" w:eastAsia="Times New Roman" w:hAnsi="Times New Roman" w:cs="Times New Roman"/>
          <w:color w:val="000000"/>
          <w:sz w:val="24"/>
          <w:szCs w:val="24"/>
        </w:rPr>
        <w:t>complexity (Capitalizing on Complexity, IBM, 2010).</w:t>
      </w:r>
      <w:r w:rsidR="009021DA" w:rsidRPr="000A64CC">
        <w:rPr>
          <w:rFonts w:ascii="Times New Roman" w:eastAsia="Times New Roman" w:hAnsi="Times New Roman" w:cs="Times New Roman"/>
          <w:color w:val="000000"/>
          <w:sz w:val="24"/>
          <w:szCs w:val="24"/>
        </w:rPr>
        <w:t xml:space="preserve">  </w:t>
      </w:r>
      <w:r w:rsidR="00A707DD">
        <w:rPr>
          <w:rFonts w:ascii="Times New Roman" w:eastAsia="Times New Roman" w:hAnsi="Times New Roman" w:cs="Times New Roman"/>
          <w:color w:val="000000"/>
          <w:sz w:val="24"/>
          <w:szCs w:val="24"/>
        </w:rPr>
        <w:t xml:space="preserve">In a recent study, a </w:t>
      </w:r>
      <w:r w:rsidR="0012192E">
        <w:rPr>
          <w:rFonts w:ascii="Times New Roman" w:eastAsia="Times New Roman" w:hAnsi="Times New Roman" w:cs="Times New Roman"/>
          <w:color w:val="000000"/>
          <w:sz w:val="24"/>
          <w:szCs w:val="24"/>
        </w:rPr>
        <w:t xml:space="preserve">sample of </w:t>
      </w:r>
      <w:r w:rsidR="003E2947">
        <w:rPr>
          <w:rFonts w:ascii="Times New Roman" w:eastAsia="Times New Roman" w:hAnsi="Times New Roman" w:cs="Times New Roman"/>
          <w:color w:val="000000"/>
          <w:sz w:val="24"/>
          <w:szCs w:val="24"/>
        </w:rPr>
        <w:t>ninety-seven</w:t>
      </w:r>
      <w:r w:rsidR="00181DD2">
        <w:rPr>
          <w:rFonts w:ascii="Times New Roman" w:eastAsia="Times New Roman" w:hAnsi="Times New Roman" w:cs="Times New Roman"/>
          <w:color w:val="000000"/>
          <w:sz w:val="24"/>
          <w:szCs w:val="24"/>
        </w:rPr>
        <w:t xml:space="preserve"> </w:t>
      </w:r>
      <w:r w:rsidR="0012192E">
        <w:rPr>
          <w:rFonts w:ascii="Times New Roman" w:eastAsia="Times New Roman" w:hAnsi="Times New Roman" w:cs="Times New Roman"/>
          <w:color w:val="000000"/>
          <w:sz w:val="24"/>
          <w:szCs w:val="24"/>
        </w:rPr>
        <w:t>human resource managers</w:t>
      </w:r>
      <w:r w:rsidR="00A707DD">
        <w:rPr>
          <w:rFonts w:ascii="Times New Roman" w:eastAsia="Times New Roman" w:hAnsi="Times New Roman" w:cs="Times New Roman"/>
          <w:color w:val="000000"/>
          <w:sz w:val="24"/>
          <w:szCs w:val="24"/>
        </w:rPr>
        <w:t xml:space="preserve"> who recruited at a </w:t>
      </w:r>
      <w:r w:rsidR="00BB0DD5">
        <w:rPr>
          <w:rFonts w:ascii="Times New Roman" w:eastAsia="Times New Roman" w:hAnsi="Times New Roman" w:cs="Times New Roman"/>
          <w:color w:val="000000"/>
          <w:sz w:val="24"/>
          <w:szCs w:val="24"/>
        </w:rPr>
        <w:t xml:space="preserve">California </w:t>
      </w:r>
      <w:r w:rsidR="00A707DD">
        <w:rPr>
          <w:rFonts w:ascii="Times New Roman" w:eastAsia="Times New Roman" w:hAnsi="Times New Roman" w:cs="Times New Roman"/>
          <w:color w:val="000000"/>
          <w:sz w:val="24"/>
          <w:szCs w:val="24"/>
        </w:rPr>
        <w:t xml:space="preserve">university </w:t>
      </w:r>
      <w:r w:rsidR="0012192E">
        <w:rPr>
          <w:rFonts w:ascii="Times New Roman" w:eastAsia="Times New Roman" w:hAnsi="Times New Roman" w:cs="Times New Roman"/>
          <w:color w:val="000000"/>
          <w:sz w:val="24"/>
          <w:szCs w:val="24"/>
        </w:rPr>
        <w:t>identified leadership</w:t>
      </w:r>
      <w:r w:rsidR="00181DD2">
        <w:rPr>
          <w:rFonts w:ascii="Times New Roman" w:eastAsia="Times New Roman" w:hAnsi="Times New Roman" w:cs="Times New Roman"/>
          <w:color w:val="000000"/>
          <w:sz w:val="24"/>
          <w:szCs w:val="24"/>
        </w:rPr>
        <w:t xml:space="preserve"> skills as the second most important </w:t>
      </w:r>
      <w:r w:rsidR="00BB0DD5">
        <w:rPr>
          <w:rFonts w:ascii="Times New Roman" w:eastAsia="Times New Roman" w:hAnsi="Times New Roman" w:cs="Times New Roman"/>
          <w:color w:val="000000"/>
          <w:sz w:val="24"/>
          <w:szCs w:val="24"/>
        </w:rPr>
        <w:t xml:space="preserve">dimension </w:t>
      </w:r>
      <w:r w:rsidR="00181DD2">
        <w:rPr>
          <w:rFonts w:ascii="Times New Roman" w:eastAsia="Times New Roman" w:hAnsi="Times New Roman" w:cs="Times New Roman"/>
          <w:color w:val="000000"/>
          <w:sz w:val="24"/>
          <w:szCs w:val="24"/>
        </w:rPr>
        <w:t xml:space="preserve">among eight </w:t>
      </w:r>
      <w:r w:rsidR="00BB0DD5">
        <w:rPr>
          <w:rFonts w:ascii="Times New Roman" w:eastAsia="Times New Roman" w:hAnsi="Times New Roman" w:cs="Times New Roman"/>
          <w:color w:val="000000"/>
          <w:sz w:val="24"/>
          <w:szCs w:val="24"/>
        </w:rPr>
        <w:t xml:space="preserve">dimensions </w:t>
      </w:r>
      <w:r w:rsidR="00EC2FF3">
        <w:rPr>
          <w:rFonts w:ascii="Times New Roman" w:eastAsia="Times New Roman" w:hAnsi="Times New Roman" w:cs="Times New Roman"/>
          <w:color w:val="000000"/>
          <w:sz w:val="24"/>
          <w:szCs w:val="24"/>
        </w:rPr>
        <w:t>of employabil</w:t>
      </w:r>
      <w:r w:rsidR="00A707DD">
        <w:rPr>
          <w:rFonts w:ascii="Times New Roman" w:eastAsia="Times New Roman" w:hAnsi="Times New Roman" w:cs="Times New Roman"/>
          <w:color w:val="000000"/>
          <w:sz w:val="24"/>
          <w:szCs w:val="24"/>
        </w:rPr>
        <w:t>ity valued in college graduates.  The</w:t>
      </w:r>
      <w:r w:rsidR="0070394B">
        <w:rPr>
          <w:rFonts w:ascii="Times New Roman" w:eastAsia="Times New Roman" w:hAnsi="Times New Roman" w:cs="Times New Roman"/>
          <w:color w:val="000000"/>
          <w:sz w:val="24"/>
          <w:szCs w:val="24"/>
        </w:rPr>
        <w:t xml:space="preserve"> authors of this study emphasized</w:t>
      </w:r>
      <w:r w:rsidR="00A707DD">
        <w:rPr>
          <w:rFonts w:ascii="Times New Roman" w:eastAsia="Times New Roman" w:hAnsi="Times New Roman" w:cs="Times New Roman"/>
          <w:color w:val="000000"/>
          <w:sz w:val="24"/>
          <w:szCs w:val="24"/>
        </w:rPr>
        <w:t xml:space="preserve"> that g</w:t>
      </w:r>
      <w:r w:rsidR="00EC2FF3">
        <w:rPr>
          <w:rFonts w:ascii="Times New Roman" w:eastAsia="Times New Roman" w:hAnsi="Times New Roman" w:cs="Times New Roman"/>
          <w:color w:val="000000"/>
          <w:sz w:val="24"/>
          <w:szCs w:val="24"/>
        </w:rPr>
        <w:t xml:space="preserve">raduates should be </w:t>
      </w:r>
      <w:r w:rsidR="0070394B">
        <w:rPr>
          <w:rFonts w:ascii="Times New Roman" w:eastAsia="Times New Roman" w:hAnsi="Times New Roman" w:cs="Times New Roman"/>
          <w:color w:val="000000"/>
          <w:sz w:val="24"/>
          <w:szCs w:val="24"/>
        </w:rPr>
        <w:t xml:space="preserve">enterprising and employable; </w:t>
      </w:r>
      <w:r w:rsidR="00EC2FF3">
        <w:rPr>
          <w:rFonts w:ascii="Times New Roman" w:eastAsia="Times New Roman" w:hAnsi="Times New Roman" w:cs="Times New Roman"/>
          <w:color w:val="000000"/>
          <w:sz w:val="24"/>
          <w:szCs w:val="24"/>
        </w:rPr>
        <w:t>exhibiting leadership skills tha</w:t>
      </w:r>
      <w:r w:rsidR="0070394B">
        <w:rPr>
          <w:rFonts w:ascii="Times New Roman" w:eastAsia="Times New Roman" w:hAnsi="Times New Roman" w:cs="Times New Roman"/>
          <w:color w:val="000000"/>
          <w:sz w:val="24"/>
          <w:szCs w:val="24"/>
        </w:rPr>
        <w:t>t business and industry organizations recognize</w:t>
      </w:r>
      <w:r w:rsidR="00A707DD">
        <w:rPr>
          <w:rFonts w:ascii="Times New Roman" w:eastAsia="Times New Roman" w:hAnsi="Times New Roman" w:cs="Times New Roman"/>
          <w:color w:val="000000"/>
          <w:sz w:val="24"/>
          <w:szCs w:val="24"/>
        </w:rPr>
        <w:t xml:space="preserve"> (Rosenberg, </w:t>
      </w:r>
      <w:proofErr w:type="spellStart"/>
      <w:r w:rsidR="00A707DD">
        <w:rPr>
          <w:rFonts w:ascii="Times New Roman" w:eastAsia="Times New Roman" w:hAnsi="Times New Roman" w:cs="Times New Roman"/>
          <w:color w:val="000000"/>
          <w:sz w:val="24"/>
          <w:szCs w:val="24"/>
        </w:rPr>
        <w:t>Heimler</w:t>
      </w:r>
      <w:proofErr w:type="spellEnd"/>
      <w:r w:rsidR="00A707DD">
        <w:rPr>
          <w:rFonts w:ascii="Times New Roman" w:eastAsia="Times New Roman" w:hAnsi="Times New Roman" w:cs="Times New Roman"/>
          <w:color w:val="000000"/>
          <w:sz w:val="24"/>
          <w:szCs w:val="24"/>
        </w:rPr>
        <w:t xml:space="preserve">, &amp; </w:t>
      </w:r>
      <w:proofErr w:type="spellStart"/>
      <w:r w:rsidR="00A707DD">
        <w:rPr>
          <w:rFonts w:ascii="Times New Roman" w:eastAsia="Times New Roman" w:hAnsi="Times New Roman" w:cs="Times New Roman"/>
          <w:color w:val="000000"/>
          <w:sz w:val="24"/>
          <w:szCs w:val="24"/>
        </w:rPr>
        <w:t>Morote</w:t>
      </w:r>
      <w:proofErr w:type="spellEnd"/>
      <w:r w:rsidR="00A707DD">
        <w:rPr>
          <w:rFonts w:ascii="Times New Roman" w:eastAsia="Times New Roman" w:hAnsi="Times New Roman" w:cs="Times New Roman"/>
          <w:color w:val="000000"/>
          <w:sz w:val="24"/>
          <w:szCs w:val="24"/>
        </w:rPr>
        <w:t>, 2012)</w:t>
      </w:r>
      <w:r w:rsidR="00EC2FF3">
        <w:rPr>
          <w:rFonts w:ascii="Times New Roman" w:eastAsia="Times New Roman" w:hAnsi="Times New Roman" w:cs="Times New Roman"/>
          <w:color w:val="000000"/>
          <w:sz w:val="24"/>
          <w:szCs w:val="24"/>
        </w:rPr>
        <w:t xml:space="preserve">.  </w:t>
      </w:r>
    </w:p>
    <w:p w:rsidR="0084764B" w:rsidRPr="00A707DD" w:rsidRDefault="000A64CC" w:rsidP="00A707DD">
      <w:pPr>
        <w:spacing w:line="240" w:lineRule="auto"/>
        <w:ind w:firstLine="720"/>
        <w:rPr>
          <w:rFonts w:ascii="Times New Roman" w:hAnsi="Times New Roman" w:cs="Times New Roman"/>
          <w:b/>
          <w:noProof/>
          <w:sz w:val="24"/>
          <w:szCs w:val="24"/>
        </w:rPr>
      </w:pPr>
      <w:r w:rsidRPr="000A64CC">
        <w:rPr>
          <w:rFonts w:ascii="Times New Roman" w:hAnsi="Times New Roman" w:cs="Times New Roman"/>
          <w:noProof/>
          <w:sz w:val="24"/>
          <w:szCs w:val="24"/>
        </w:rPr>
        <w:t xml:space="preserve">The purpose of this study was to identify to what degree individual leadership skills, traits, and perceptions should be emphasized in curriculum designed to prepare college graduates for </w:t>
      </w:r>
      <w:r w:rsidR="00BB0DD5">
        <w:rPr>
          <w:rFonts w:ascii="Times New Roman" w:hAnsi="Times New Roman" w:cs="Times New Roman"/>
          <w:noProof/>
          <w:sz w:val="24"/>
          <w:szCs w:val="24"/>
        </w:rPr>
        <w:t>today’s</w:t>
      </w:r>
      <w:r w:rsidR="00BB0DD5" w:rsidRPr="000A64CC">
        <w:rPr>
          <w:rFonts w:ascii="Times New Roman" w:hAnsi="Times New Roman" w:cs="Times New Roman"/>
          <w:noProof/>
          <w:sz w:val="24"/>
          <w:szCs w:val="24"/>
        </w:rPr>
        <w:t xml:space="preserve"> </w:t>
      </w:r>
      <w:r w:rsidRPr="000A64CC">
        <w:rPr>
          <w:rFonts w:ascii="Times New Roman" w:hAnsi="Times New Roman" w:cs="Times New Roman"/>
          <w:noProof/>
          <w:sz w:val="24"/>
          <w:szCs w:val="24"/>
        </w:rPr>
        <w:t>agricultural business profession</w:t>
      </w:r>
      <w:r w:rsidR="00BB0DD5">
        <w:rPr>
          <w:rFonts w:ascii="Times New Roman" w:hAnsi="Times New Roman" w:cs="Times New Roman"/>
          <w:noProof/>
          <w:sz w:val="24"/>
          <w:szCs w:val="24"/>
        </w:rPr>
        <w:t>s</w:t>
      </w:r>
      <w:r w:rsidRPr="000A64CC">
        <w:rPr>
          <w:rFonts w:ascii="Times New Roman" w:hAnsi="Times New Roman" w:cs="Times New Roman"/>
          <w:noProof/>
          <w:sz w:val="24"/>
          <w:szCs w:val="24"/>
        </w:rPr>
        <w:t xml:space="preserve">.  The following objectives were used to </w:t>
      </w:r>
      <w:r w:rsidR="00BB0DD5">
        <w:rPr>
          <w:rFonts w:ascii="Times New Roman" w:hAnsi="Times New Roman" w:cs="Times New Roman"/>
          <w:noProof/>
          <w:sz w:val="24"/>
          <w:szCs w:val="24"/>
        </w:rPr>
        <w:t xml:space="preserve">obtain the </w:t>
      </w:r>
      <w:r w:rsidRPr="000A64CC">
        <w:rPr>
          <w:rFonts w:ascii="Times New Roman" w:hAnsi="Times New Roman" w:cs="Times New Roman"/>
          <w:noProof/>
          <w:sz w:val="24"/>
          <w:szCs w:val="24"/>
        </w:rPr>
        <w:t xml:space="preserve">input </w:t>
      </w:r>
      <w:r w:rsidR="00BB0DD5">
        <w:rPr>
          <w:rFonts w:ascii="Times New Roman" w:hAnsi="Times New Roman" w:cs="Times New Roman"/>
          <w:noProof/>
          <w:sz w:val="24"/>
          <w:szCs w:val="24"/>
        </w:rPr>
        <w:t>required to design a</w:t>
      </w:r>
      <w:r w:rsidRPr="000A64CC">
        <w:rPr>
          <w:rFonts w:ascii="Times New Roman" w:hAnsi="Times New Roman" w:cs="Times New Roman"/>
          <w:noProof/>
          <w:sz w:val="24"/>
          <w:szCs w:val="24"/>
        </w:rPr>
        <w:t xml:space="preserve"> leadership development curriculum:</w:t>
      </w:r>
      <w:r w:rsidR="00F66B73">
        <w:rPr>
          <w:rFonts w:ascii="Times New Roman" w:hAnsi="Times New Roman" w:cs="Times New Roman"/>
          <w:noProof/>
          <w:sz w:val="24"/>
          <w:szCs w:val="24"/>
        </w:rPr>
        <w:t xml:space="preserve"> 1</w:t>
      </w:r>
      <w:r w:rsidR="00D81282">
        <w:rPr>
          <w:rFonts w:ascii="Times New Roman" w:hAnsi="Times New Roman" w:cs="Times New Roman"/>
          <w:noProof/>
          <w:sz w:val="24"/>
          <w:szCs w:val="24"/>
        </w:rPr>
        <w:t>) T</w:t>
      </w:r>
      <w:r w:rsidR="00F66B73">
        <w:rPr>
          <w:rFonts w:ascii="Times New Roman" w:hAnsi="Times New Roman" w:cs="Times New Roman"/>
          <w:noProof/>
          <w:sz w:val="24"/>
          <w:szCs w:val="24"/>
        </w:rPr>
        <w:t xml:space="preserve">o what extent do </w:t>
      </w:r>
      <w:r w:rsidR="00BB0DD5">
        <w:rPr>
          <w:rFonts w:ascii="Times New Roman" w:hAnsi="Times New Roman" w:cs="Times New Roman"/>
          <w:noProof/>
          <w:sz w:val="24"/>
          <w:szCs w:val="24"/>
        </w:rPr>
        <w:t xml:space="preserve">agricultural employers </w:t>
      </w:r>
      <w:r w:rsidR="00D81282">
        <w:rPr>
          <w:rFonts w:ascii="Times New Roman" w:hAnsi="Times New Roman" w:cs="Times New Roman"/>
          <w:noProof/>
          <w:sz w:val="24"/>
          <w:szCs w:val="24"/>
        </w:rPr>
        <w:t>agree with perceptions</w:t>
      </w:r>
      <w:r w:rsidR="00F66B73">
        <w:rPr>
          <w:rFonts w:ascii="Times New Roman" w:hAnsi="Times New Roman" w:cs="Times New Roman"/>
          <w:noProof/>
          <w:sz w:val="24"/>
          <w:szCs w:val="24"/>
        </w:rPr>
        <w:t xml:space="preserve"> o</w:t>
      </w:r>
      <w:r w:rsidR="001D2139">
        <w:rPr>
          <w:rFonts w:ascii="Times New Roman" w:hAnsi="Times New Roman" w:cs="Times New Roman"/>
          <w:noProof/>
          <w:sz w:val="24"/>
          <w:szCs w:val="24"/>
        </w:rPr>
        <w:t xml:space="preserve">f agriculture </w:t>
      </w:r>
      <w:r w:rsidR="003658F7">
        <w:rPr>
          <w:rFonts w:ascii="Times New Roman" w:hAnsi="Times New Roman" w:cs="Times New Roman"/>
          <w:noProof/>
          <w:sz w:val="24"/>
          <w:szCs w:val="24"/>
        </w:rPr>
        <w:t xml:space="preserve">leadership </w:t>
      </w:r>
      <w:r w:rsidR="001D2139">
        <w:rPr>
          <w:rFonts w:ascii="Times New Roman" w:hAnsi="Times New Roman" w:cs="Times New Roman"/>
          <w:noProof/>
          <w:sz w:val="24"/>
          <w:szCs w:val="24"/>
        </w:rPr>
        <w:t xml:space="preserve">statements, 2) </w:t>
      </w:r>
      <w:r w:rsidR="007E712C">
        <w:rPr>
          <w:rFonts w:ascii="Times New Roman" w:hAnsi="Times New Roman" w:cs="Times New Roman"/>
          <w:noProof/>
          <w:sz w:val="24"/>
          <w:szCs w:val="24"/>
        </w:rPr>
        <w:t>determine</w:t>
      </w:r>
      <w:r w:rsidR="00F66B73">
        <w:rPr>
          <w:rFonts w:ascii="Times New Roman" w:hAnsi="Times New Roman" w:cs="Times New Roman"/>
          <w:noProof/>
          <w:sz w:val="24"/>
          <w:szCs w:val="24"/>
        </w:rPr>
        <w:t xml:space="preserve"> level of importance of </w:t>
      </w:r>
      <w:r w:rsidR="001D2139">
        <w:rPr>
          <w:rFonts w:ascii="Times New Roman" w:hAnsi="Times New Roman" w:cs="Times New Roman"/>
          <w:noProof/>
          <w:sz w:val="24"/>
          <w:szCs w:val="24"/>
        </w:rPr>
        <w:t>20 leadership skills and knowledge statements</w:t>
      </w:r>
      <w:r w:rsidR="00F66B73">
        <w:rPr>
          <w:rFonts w:ascii="Times New Roman" w:hAnsi="Times New Roman" w:cs="Times New Roman"/>
          <w:noProof/>
          <w:sz w:val="24"/>
          <w:szCs w:val="24"/>
        </w:rPr>
        <w:t>,</w:t>
      </w:r>
      <w:r w:rsidR="001D2139">
        <w:rPr>
          <w:rFonts w:ascii="Times New Roman" w:hAnsi="Times New Roman" w:cs="Times New Roman"/>
          <w:noProof/>
          <w:sz w:val="24"/>
          <w:szCs w:val="24"/>
        </w:rPr>
        <w:t xml:space="preserve"> and</w:t>
      </w:r>
      <w:r w:rsidR="00F66B73">
        <w:rPr>
          <w:rFonts w:ascii="Times New Roman" w:hAnsi="Times New Roman" w:cs="Times New Roman"/>
          <w:noProof/>
          <w:sz w:val="24"/>
          <w:szCs w:val="24"/>
        </w:rPr>
        <w:t xml:space="preserve"> 3) determine </w:t>
      </w:r>
      <w:r w:rsidR="001D2139">
        <w:rPr>
          <w:rFonts w:ascii="Times New Roman" w:hAnsi="Times New Roman" w:cs="Times New Roman"/>
          <w:noProof/>
          <w:sz w:val="24"/>
          <w:szCs w:val="24"/>
        </w:rPr>
        <w:t>level of influence</w:t>
      </w:r>
      <w:r w:rsidR="007E712C">
        <w:rPr>
          <w:rFonts w:ascii="Times New Roman" w:hAnsi="Times New Roman" w:cs="Times New Roman"/>
          <w:noProof/>
          <w:sz w:val="24"/>
          <w:szCs w:val="24"/>
        </w:rPr>
        <w:t xml:space="preserve"> that 20 individual</w:t>
      </w:r>
      <w:r w:rsidR="001D2139">
        <w:rPr>
          <w:rFonts w:ascii="Times New Roman" w:hAnsi="Times New Roman" w:cs="Times New Roman"/>
          <w:noProof/>
          <w:sz w:val="24"/>
          <w:szCs w:val="24"/>
        </w:rPr>
        <w:t xml:space="preserve"> leadership traits</w:t>
      </w:r>
      <w:r w:rsidR="007E712C">
        <w:rPr>
          <w:rFonts w:ascii="Times New Roman" w:hAnsi="Times New Roman" w:cs="Times New Roman"/>
          <w:noProof/>
          <w:sz w:val="24"/>
          <w:szCs w:val="24"/>
        </w:rPr>
        <w:t xml:space="preserve"> </w:t>
      </w:r>
      <w:r w:rsidR="00BB0DD5">
        <w:rPr>
          <w:rFonts w:ascii="Times New Roman" w:hAnsi="Times New Roman" w:cs="Times New Roman"/>
          <w:noProof/>
          <w:sz w:val="24"/>
          <w:szCs w:val="24"/>
        </w:rPr>
        <w:t xml:space="preserve">have </w:t>
      </w:r>
      <w:r w:rsidR="007E712C">
        <w:rPr>
          <w:rFonts w:ascii="Times New Roman" w:hAnsi="Times New Roman" w:cs="Times New Roman"/>
          <w:noProof/>
          <w:sz w:val="24"/>
          <w:szCs w:val="24"/>
        </w:rPr>
        <w:t>when describing</w:t>
      </w:r>
      <w:r w:rsidR="001D2139">
        <w:rPr>
          <w:rFonts w:ascii="Times New Roman" w:hAnsi="Times New Roman" w:cs="Times New Roman"/>
          <w:noProof/>
          <w:sz w:val="24"/>
          <w:szCs w:val="24"/>
        </w:rPr>
        <w:t xml:space="preserve"> </w:t>
      </w:r>
      <w:r w:rsidR="00BB0DD5">
        <w:rPr>
          <w:rFonts w:ascii="Times New Roman" w:hAnsi="Times New Roman" w:cs="Times New Roman"/>
          <w:noProof/>
          <w:sz w:val="24"/>
          <w:szCs w:val="24"/>
        </w:rPr>
        <w:t>a leader.</w:t>
      </w:r>
    </w:p>
    <w:p w:rsidR="00C728C6" w:rsidRDefault="00C728C6" w:rsidP="00C728C6">
      <w:pPr>
        <w:spacing w:after="0" w:line="240" w:lineRule="auto"/>
        <w:jc w:val="center"/>
        <w:rPr>
          <w:rFonts w:ascii="Times New Roman" w:eastAsia="Times New Roman" w:hAnsi="Times New Roman" w:cs="Times New Roman"/>
          <w:b/>
          <w:bCs/>
          <w:color w:val="000000"/>
          <w:sz w:val="24"/>
          <w:szCs w:val="24"/>
        </w:rPr>
      </w:pPr>
      <w:r w:rsidRPr="000A64CC">
        <w:rPr>
          <w:rFonts w:ascii="Times New Roman" w:eastAsia="Times New Roman" w:hAnsi="Times New Roman" w:cs="Times New Roman"/>
          <w:b/>
          <w:bCs/>
          <w:color w:val="000000"/>
          <w:sz w:val="24"/>
          <w:szCs w:val="24"/>
        </w:rPr>
        <w:t>Methods</w:t>
      </w:r>
    </w:p>
    <w:p w:rsidR="00F66B73" w:rsidRDefault="00C728C6" w:rsidP="00097E96">
      <w:pPr>
        <w:spacing w:after="0" w:line="240" w:lineRule="auto"/>
        <w:ind w:firstLine="720"/>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The population for this study consisted of exhibitors at a College of Agriculture career day.  </w:t>
      </w:r>
      <w:proofErr w:type="spellStart"/>
      <w:r w:rsidR="00F66B73" w:rsidRPr="000A64CC">
        <w:rPr>
          <w:rFonts w:ascii="Times New Roman" w:eastAsia="Times New Roman" w:hAnsi="Times New Roman" w:cs="Times New Roman"/>
          <w:color w:val="000000"/>
          <w:sz w:val="24"/>
          <w:szCs w:val="24"/>
        </w:rPr>
        <w:t>Dillman’s</w:t>
      </w:r>
      <w:proofErr w:type="spellEnd"/>
      <w:r w:rsidR="00B62563">
        <w:rPr>
          <w:rFonts w:ascii="Times New Roman" w:eastAsia="Times New Roman" w:hAnsi="Times New Roman" w:cs="Times New Roman"/>
          <w:color w:val="000000"/>
          <w:sz w:val="24"/>
          <w:szCs w:val="24"/>
        </w:rPr>
        <w:t xml:space="preserve"> (2009</w:t>
      </w:r>
      <w:r w:rsidR="00F66B73" w:rsidRPr="000A64CC">
        <w:rPr>
          <w:rFonts w:ascii="Times New Roman" w:eastAsia="Times New Roman" w:hAnsi="Times New Roman" w:cs="Times New Roman"/>
          <w:color w:val="000000"/>
          <w:sz w:val="24"/>
          <w:szCs w:val="24"/>
        </w:rPr>
        <w:t>) tailored design method was used to develop the electronic survey instrument and collect data, which were analyzed using desc</w:t>
      </w:r>
      <w:r w:rsidR="007E712C">
        <w:rPr>
          <w:rFonts w:ascii="Times New Roman" w:eastAsia="Times New Roman" w:hAnsi="Times New Roman" w:cs="Times New Roman"/>
          <w:color w:val="000000"/>
          <w:sz w:val="24"/>
          <w:szCs w:val="24"/>
        </w:rPr>
        <w:t xml:space="preserve">riptive statistics.  The usable </w:t>
      </w:r>
      <w:r w:rsidR="00F66B73" w:rsidRPr="000A64CC">
        <w:rPr>
          <w:rFonts w:ascii="Times New Roman" w:eastAsia="Times New Roman" w:hAnsi="Times New Roman" w:cs="Times New Roman"/>
          <w:color w:val="000000"/>
          <w:sz w:val="24"/>
          <w:szCs w:val="24"/>
        </w:rPr>
        <w:t>response rate was 17.82% (</w:t>
      </w:r>
      <w:r w:rsidR="00F66B73" w:rsidRPr="000A64CC">
        <w:rPr>
          <w:rFonts w:ascii="Times New Roman" w:eastAsia="Times New Roman" w:hAnsi="Times New Roman" w:cs="Times New Roman"/>
          <w:i/>
          <w:iCs/>
          <w:color w:val="000000"/>
          <w:sz w:val="24"/>
          <w:szCs w:val="24"/>
        </w:rPr>
        <w:t xml:space="preserve">n = </w:t>
      </w:r>
      <w:r w:rsidR="00F66B73" w:rsidRPr="000A64CC">
        <w:rPr>
          <w:rFonts w:ascii="Times New Roman" w:eastAsia="Times New Roman" w:hAnsi="Times New Roman" w:cs="Times New Roman"/>
          <w:color w:val="000000"/>
          <w:sz w:val="24"/>
          <w:szCs w:val="24"/>
        </w:rPr>
        <w:t>113).</w:t>
      </w:r>
    </w:p>
    <w:p w:rsidR="007E712C" w:rsidRPr="00546300" w:rsidRDefault="00C728C6" w:rsidP="00546300">
      <w:pPr>
        <w:spacing w:after="0" w:line="240" w:lineRule="auto"/>
        <w:ind w:firstLine="720"/>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xml:space="preserve">The survey instrument consisted of four sections.  Part one dealt with the perceptions about </w:t>
      </w:r>
      <w:r w:rsidR="00223BCA">
        <w:rPr>
          <w:rFonts w:ascii="Times New Roman" w:eastAsia="Times New Roman" w:hAnsi="Times New Roman" w:cs="Times New Roman"/>
          <w:color w:val="000000"/>
          <w:sz w:val="24"/>
          <w:szCs w:val="24"/>
        </w:rPr>
        <w:t>leadership and</w:t>
      </w:r>
      <w:r w:rsidRPr="000A64CC">
        <w:rPr>
          <w:rFonts w:ascii="Times New Roman" w:eastAsia="Times New Roman" w:hAnsi="Times New Roman" w:cs="Times New Roman"/>
          <w:color w:val="000000"/>
          <w:sz w:val="24"/>
          <w:szCs w:val="24"/>
        </w:rPr>
        <w:t xml:space="preserve"> included twenty </w:t>
      </w:r>
      <w:r w:rsidR="00B24C5A">
        <w:rPr>
          <w:rFonts w:ascii="Times New Roman" w:eastAsia="Times New Roman" w:hAnsi="Times New Roman" w:cs="Times New Roman"/>
          <w:color w:val="000000"/>
          <w:sz w:val="24"/>
          <w:szCs w:val="24"/>
        </w:rPr>
        <w:t xml:space="preserve">statements </w:t>
      </w:r>
      <w:r w:rsidRPr="000A64CC">
        <w:rPr>
          <w:rFonts w:ascii="Times New Roman" w:eastAsia="Times New Roman" w:hAnsi="Times New Roman" w:cs="Times New Roman"/>
          <w:color w:val="000000"/>
          <w:sz w:val="24"/>
          <w:szCs w:val="24"/>
        </w:rPr>
        <w:t>dealing with the perceptions of agriculture</w:t>
      </w:r>
      <w:r w:rsidR="003658F7">
        <w:rPr>
          <w:rFonts w:ascii="Times New Roman" w:eastAsia="Times New Roman" w:hAnsi="Times New Roman" w:cs="Times New Roman"/>
          <w:color w:val="000000"/>
          <w:sz w:val="24"/>
          <w:szCs w:val="24"/>
        </w:rPr>
        <w:t xml:space="preserve"> leadership</w:t>
      </w:r>
      <w:r w:rsidRPr="000A64CC">
        <w:rPr>
          <w:rFonts w:ascii="Times New Roman" w:eastAsia="Times New Roman" w:hAnsi="Times New Roman" w:cs="Times New Roman"/>
          <w:color w:val="000000"/>
          <w:sz w:val="24"/>
          <w:szCs w:val="24"/>
        </w:rPr>
        <w:t>.  </w:t>
      </w:r>
      <w:r w:rsidR="00223BCA">
        <w:rPr>
          <w:rFonts w:ascii="Times New Roman" w:eastAsia="Times New Roman" w:hAnsi="Times New Roman" w:cs="Times New Roman"/>
          <w:color w:val="000000"/>
          <w:sz w:val="24"/>
          <w:szCs w:val="24"/>
        </w:rPr>
        <w:t>A</w:t>
      </w:r>
      <w:r w:rsidR="00223BCA" w:rsidRPr="000A64CC">
        <w:rPr>
          <w:rFonts w:ascii="Times New Roman" w:eastAsia="Times New Roman" w:hAnsi="Times New Roman" w:cs="Times New Roman"/>
          <w:color w:val="000000"/>
          <w:sz w:val="24"/>
          <w:szCs w:val="24"/>
        </w:rPr>
        <w:t xml:space="preserve"> </w:t>
      </w:r>
      <w:proofErr w:type="spellStart"/>
      <w:r w:rsidRPr="000A64CC">
        <w:rPr>
          <w:rFonts w:ascii="Times New Roman" w:eastAsia="Times New Roman" w:hAnsi="Times New Roman" w:cs="Times New Roman"/>
          <w:color w:val="000000"/>
          <w:sz w:val="24"/>
          <w:szCs w:val="24"/>
        </w:rPr>
        <w:t>Likert</w:t>
      </w:r>
      <w:proofErr w:type="spellEnd"/>
      <w:r w:rsidR="00BB0DD5">
        <w:rPr>
          <w:rFonts w:ascii="Times New Roman" w:eastAsia="Times New Roman" w:hAnsi="Times New Roman" w:cs="Times New Roman"/>
          <w:color w:val="000000"/>
          <w:sz w:val="24"/>
          <w:szCs w:val="24"/>
        </w:rPr>
        <w:t>-</w:t>
      </w:r>
      <w:r w:rsidRPr="000A64CC">
        <w:rPr>
          <w:rFonts w:ascii="Times New Roman" w:eastAsia="Times New Roman" w:hAnsi="Times New Roman" w:cs="Times New Roman"/>
          <w:color w:val="000000"/>
          <w:sz w:val="24"/>
          <w:szCs w:val="24"/>
        </w:rPr>
        <w:t xml:space="preserve">type scale measured respondents’ agreement levels (1 = Strongly Disagree, 2 = Disagree, 3 = Agree, 4 </w:t>
      </w:r>
      <w:proofErr w:type="gramStart"/>
      <w:r w:rsidRPr="000A64CC">
        <w:rPr>
          <w:rFonts w:ascii="Times New Roman" w:eastAsia="Times New Roman" w:hAnsi="Times New Roman" w:cs="Times New Roman"/>
          <w:color w:val="000000"/>
          <w:sz w:val="24"/>
          <w:szCs w:val="24"/>
        </w:rPr>
        <w:t>Strongly</w:t>
      </w:r>
      <w:proofErr w:type="gramEnd"/>
      <w:r w:rsidRPr="000A64CC">
        <w:rPr>
          <w:rFonts w:ascii="Times New Roman" w:eastAsia="Times New Roman" w:hAnsi="Times New Roman" w:cs="Times New Roman"/>
          <w:color w:val="000000"/>
          <w:sz w:val="24"/>
          <w:szCs w:val="24"/>
        </w:rPr>
        <w:t xml:space="preserve"> Agree).  Section two dealt with the leadership skills</w:t>
      </w:r>
      <w:r w:rsidR="00223BCA">
        <w:rPr>
          <w:rFonts w:ascii="Times New Roman" w:eastAsia="Times New Roman" w:hAnsi="Times New Roman" w:cs="Times New Roman"/>
          <w:color w:val="000000"/>
          <w:sz w:val="24"/>
          <w:szCs w:val="24"/>
        </w:rPr>
        <w:t xml:space="preserve"> </w:t>
      </w:r>
      <w:r w:rsidRPr="000A64CC">
        <w:rPr>
          <w:rFonts w:ascii="Times New Roman" w:eastAsia="Times New Roman" w:hAnsi="Times New Roman" w:cs="Times New Roman"/>
          <w:color w:val="000000"/>
          <w:sz w:val="24"/>
          <w:szCs w:val="24"/>
        </w:rPr>
        <w:t xml:space="preserve">important when hiring new agricultural employees.  The twenty leadership knowledge and skills were to be evaluated </w:t>
      </w:r>
      <w:r w:rsidR="00223BCA">
        <w:rPr>
          <w:rFonts w:ascii="Times New Roman" w:eastAsia="Times New Roman" w:hAnsi="Times New Roman" w:cs="Times New Roman"/>
          <w:color w:val="000000"/>
          <w:sz w:val="24"/>
          <w:szCs w:val="24"/>
        </w:rPr>
        <w:t>using</w:t>
      </w:r>
      <w:r w:rsidR="00223BCA" w:rsidRPr="000A64CC">
        <w:rPr>
          <w:rFonts w:ascii="Times New Roman" w:eastAsia="Times New Roman" w:hAnsi="Times New Roman" w:cs="Times New Roman"/>
          <w:color w:val="000000"/>
          <w:sz w:val="24"/>
          <w:szCs w:val="24"/>
        </w:rPr>
        <w:t xml:space="preserve"> </w:t>
      </w:r>
      <w:r w:rsidRPr="000A64CC">
        <w:rPr>
          <w:rFonts w:ascii="Times New Roman" w:eastAsia="Times New Roman" w:hAnsi="Times New Roman" w:cs="Times New Roman"/>
          <w:color w:val="000000"/>
          <w:sz w:val="24"/>
          <w:szCs w:val="24"/>
        </w:rPr>
        <w:t>the following scale (1 = Not Important, 2 = Somewhat Important, 3 = Important, 4 = Very Important).  Section three dealt with the leadership traits, which were important when describing a leader</w:t>
      </w:r>
      <w:r w:rsidR="00223BCA">
        <w:rPr>
          <w:rFonts w:ascii="Times New Roman" w:eastAsia="Times New Roman" w:hAnsi="Times New Roman" w:cs="Times New Roman"/>
          <w:color w:val="000000"/>
          <w:sz w:val="24"/>
          <w:szCs w:val="24"/>
        </w:rPr>
        <w:t>, and were</w:t>
      </w:r>
      <w:r w:rsidRPr="000A64CC">
        <w:rPr>
          <w:rFonts w:ascii="Times New Roman" w:eastAsia="Times New Roman" w:hAnsi="Times New Roman" w:cs="Times New Roman"/>
          <w:color w:val="000000"/>
          <w:sz w:val="24"/>
          <w:szCs w:val="24"/>
        </w:rPr>
        <w:t xml:space="preserve"> evaluated </w:t>
      </w:r>
      <w:r w:rsidR="00223BCA">
        <w:rPr>
          <w:rFonts w:ascii="Times New Roman" w:eastAsia="Times New Roman" w:hAnsi="Times New Roman" w:cs="Times New Roman"/>
          <w:color w:val="000000"/>
          <w:sz w:val="24"/>
          <w:szCs w:val="24"/>
        </w:rPr>
        <w:t>using a four point</w:t>
      </w:r>
      <w:r w:rsidRPr="000A64CC">
        <w:rPr>
          <w:rFonts w:ascii="Times New Roman" w:eastAsia="Times New Roman" w:hAnsi="Times New Roman" w:cs="Times New Roman"/>
          <w:color w:val="000000"/>
          <w:sz w:val="24"/>
          <w:szCs w:val="24"/>
        </w:rPr>
        <w:t xml:space="preserve"> scale (1 = No Influence, 2 = Some Influence, 3 = Moderate Influence, 4 = High Influence).  Section four </w:t>
      </w:r>
      <w:r w:rsidR="00223BCA">
        <w:rPr>
          <w:rFonts w:ascii="Times New Roman" w:eastAsia="Times New Roman" w:hAnsi="Times New Roman" w:cs="Times New Roman"/>
          <w:color w:val="000000"/>
          <w:sz w:val="24"/>
          <w:szCs w:val="24"/>
        </w:rPr>
        <w:t>consisted of</w:t>
      </w:r>
      <w:r w:rsidRPr="000A64CC">
        <w:rPr>
          <w:rFonts w:ascii="Times New Roman" w:eastAsia="Times New Roman" w:hAnsi="Times New Roman" w:cs="Times New Roman"/>
          <w:color w:val="000000"/>
          <w:sz w:val="24"/>
          <w:szCs w:val="24"/>
        </w:rPr>
        <w:t xml:space="preserve"> demographic</w:t>
      </w:r>
      <w:r w:rsidR="00223BCA">
        <w:rPr>
          <w:rFonts w:ascii="Times New Roman" w:eastAsia="Times New Roman" w:hAnsi="Times New Roman" w:cs="Times New Roman"/>
          <w:color w:val="000000"/>
          <w:sz w:val="24"/>
          <w:szCs w:val="24"/>
        </w:rPr>
        <w:t xml:space="preserve"> question</w:t>
      </w:r>
      <w:r w:rsidRPr="000A64CC">
        <w:rPr>
          <w:rFonts w:ascii="Times New Roman" w:eastAsia="Times New Roman" w:hAnsi="Times New Roman" w:cs="Times New Roman"/>
          <w:color w:val="000000"/>
          <w:sz w:val="24"/>
          <w:szCs w:val="24"/>
        </w:rPr>
        <w:t xml:space="preserve">s. </w:t>
      </w:r>
      <w:r w:rsidR="00546300">
        <w:rPr>
          <w:rFonts w:ascii="Times New Roman" w:eastAsia="Times New Roman" w:hAnsi="Times New Roman" w:cs="Times New Roman"/>
          <w:color w:val="000000"/>
          <w:sz w:val="24"/>
          <w:szCs w:val="24"/>
        </w:rPr>
        <w:t xml:space="preserve"> </w:t>
      </w:r>
      <w:r w:rsidR="00D609DF">
        <w:rPr>
          <w:rFonts w:ascii="Times New Roman" w:eastAsia="Times New Roman" w:hAnsi="Times New Roman" w:cs="Times New Roman"/>
          <w:color w:val="000000"/>
          <w:sz w:val="24"/>
          <w:szCs w:val="24"/>
        </w:rPr>
        <w:t xml:space="preserve">The survey instrument was reviewed for face </w:t>
      </w:r>
      <w:r w:rsidR="00BB0DD5">
        <w:rPr>
          <w:rFonts w:ascii="Times New Roman" w:eastAsia="Times New Roman" w:hAnsi="Times New Roman" w:cs="Times New Roman"/>
          <w:color w:val="000000"/>
          <w:sz w:val="24"/>
          <w:szCs w:val="24"/>
        </w:rPr>
        <w:t xml:space="preserve">and </w:t>
      </w:r>
      <w:r w:rsidR="00D609DF">
        <w:rPr>
          <w:rFonts w:ascii="Times New Roman" w:eastAsia="Times New Roman" w:hAnsi="Times New Roman" w:cs="Times New Roman"/>
          <w:color w:val="000000"/>
          <w:sz w:val="24"/>
          <w:szCs w:val="24"/>
        </w:rPr>
        <w:t xml:space="preserve">content validity by </w:t>
      </w:r>
      <w:r w:rsidR="00546300">
        <w:rPr>
          <w:rFonts w:ascii="Times New Roman" w:eastAsia="Times New Roman" w:hAnsi="Times New Roman" w:cs="Times New Roman"/>
          <w:color w:val="000000"/>
          <w:sz w:val="24"/>
          <w:szCs w:val="24"/>
        </w:rPr>
        <w:t>a</w:t>
      </w:r>
      <w:r w:rsidR="00D609DF">
        <w:rPr>
          <w:rFonts w:ascii="Times New Roman" w:eastAsia="Times New Roman" w:hAnsi="Times New Roman" w:cs="Times New Roman"/>
          <w:color w:val="000000"/>
          <w:sz w:val="24"/>
          <w:szCs w:val="24"/>
        </w:rPr>
        <w:t xml:space="preserve"> </w:t>
      </w:r>
      <w:r w:rsidR="00546300">
        <w:rPr>
          <w:rFonts w:ascii="Times New Roman" w:eastAsia="Times New Roman" w:hAnsi="Times New Roman" w:cs="Times New Roman"/>
          <w:color w:val="000000"/>
          <w:sz w:val="24"/>
          <w:szCs w:val="24"/>
        </w:rPr>
        <w:t>four member</w:t>
      </w:r>
      <w:r w:rsidR="00D609DF">
        <w:rPr>
          <w:rFonts w:ascii="Times New Roman" w:eastAsia="Times New Roman" w:hAnsi="Times New Roman" w:cs="Times New Roman"/>
          <w:color w:val="000000"/>
          <w:sz w:val="24"/>
          <w:szCs w:val="24"/>
        </w:rPr>
        <w:t xml:space="preserve"> review panel </w:t>
      </w:r>
      <w:r w:rsidR="00223BCA">
        <w:rPr>
          <w:rFonts w:ascii="Times New Roman" w:eastAsia="Times New Roman" w:hAnsi="Times New Roman" w:cs="Times New Roman"/>
          <w:color w:val="000000"/>
          <w:sz w:val="24"/>
          <w:szCs w:val="24"/>
        </w:rPr>
        <w:t>which included an</w:t>
      </w:r>
      <w:r w:rsidR="00D609DF">
        <w:rPr>
          <w:rFonts w:ascii="Times New Roman" w:eastAsia="Times New Roman" w:hAnsi="Times New Roman" w:cs="Times New Roman"/>
          <w:color w:val="000000"/>
          <w:sz w:val="24"/>
          <w:szCs w:val="24"/>
        </w:rPr>
        <w:t xml:space="preserve"> </w:t>
      </w:r>
      <w:r w:rsidR="00546300">
        <w:rPr>
          <w:rFonts w:ascii="Times New Roman" w:eastAsia="Times New Roman" w:hAnsi="Times New Roman" w:cs="Times New Roman"/>
          <w:color w:val="000000"/>
          <w:sz w:val="24"/>
          <w:szCs w:val="24"/>
        </w:rPr>
        <w:t>Executive</w:t>
      </w:r>
      <w:r w:rsidR="00D609DF">
        <w:rPr>
          <w:rFonts w:ascii="Times New Roman" w:eastAsia="Times New Roman" w:hAnsi="Times New Roman" w:cs="Times New Roman"/>
          <w:color w:val="000000"/>
          <w:sz w:val="24"/>
          <w:szCs w:val="24"/>
        </w:rPr>
        <w:t xml:space="preserve"> Leadership C</w:t>
      </w:r>
      <w:r w:rsidR="00546300">
        <w:rPr>
          <w:rFonts w:ascii="Times New Roman" w:eastAsia="Times New Roman" w:hAnsi="Times New Roman" w:cs="Times New Roman"/>
          <w:color w:val="000000"/>
          <w:sz w:val="24"/>
          <w:szCs w:val="24"/>
        </w:rPr>
        <w:t>onsultant;</w:t>
      </w:r>
      <w:r w:rsidR="00D609DF">
        <w:rPr>
          <w:rFonts w:ascii="Times New Roman" w:eastAsia="Times New Roman" w:hAnsi="Times New Roman" w:cs="Times New Roman"/>
          <w:color w:val="000000"/>
          <w:sz w:val="24"/>
          <w:szCs w:val="24"/>
        </w:rPr>
        <w:t xml:space="preserve"> </w:t>
      </w:r>
      <w:r w:rsidR="00223BCA">
        <w:rPr>
          <w:rFonts w:ascii="Times New Roman" w:eastAsia="Times New Roman" w:hAnsi="Times New Roman" w:cs="Times New Roman"/>
          <w:color w:val="000000"/>
          <w:sz w:val="24"/>
          <w:szCs w:val="24"/>
        </w:rPr>
        <w:t xml:space="preserve">a </w:t>
      </w:r>
      <w:r w:rsidR="00546300">
        <w:rPr>
          <w:rFonts w:ascii="Times New Roman" w:eastAsia="Times New Roman" w:hAnsi="Times New Roman" w:cs="Times New Roman"/>
          <w:color w:val="000000"/>
          <w:sz w:val="24"/>
          <w:szCs w:val="24"/>
        </w:rPr>
        <w:t xml:space="preserve">Change, Communication, &amp; Education Design Supervisor; and two </w:t>
      </w:r>
      <w:r w:rsidR="00223BCA">
        <w:rPr>
          <w:rFonts w:ascii="Times New Roman" w:eastAsia="Times New Roman" w:hAnsi="Times New Roman" w:cs="Times New Roman"/>
          <w:color w:val="000000"/>
          <w:sz w:val="24"/>
          <w:szCs w:val="24"/>
        </w:rPr>
        <w:t>AAAE</w:t>
      </w:r>
      <w:r w:rsidR="00546300">
        <w:rPr>
          <w:rFonts w:ascii="Times New Roman" w:eastAsia="Times New Roman" w:hAnsi="Times New Roman" w:cs="Times New Roman"/>
          <w:color w:val="000000"/>
          <w:sz w:val="24"/>
          <w:szCs w:val="24"/>
        </w:rPr>
        <w:t xml:space="preserve"> Leadership </w:t>
      </w:r>
      <w:r w:rsidR="00223BCA">
        <w:rPr>
          <w:rFonts w:ascii="Times New Roman" w:eastAsia="Times New Roman" w:hAnsi="Times New Roman" w:cs="Times New Roman"/>
          <w:color w:val="000000"/>
          <w:sz w:val="24"/>
          <w:szCs w:val="24"/>
        </w:rPr>
        <w:t xml:space="preserve">SIG </w:t>
      </w:r>
      <w:r w:rsidR="00546300">
        <w:rPr>
          <w:rFonts w:ascii="Times New Roman" w:eastAsia="Times New Roman" w:hAnsi="Times New Roman" w:cs="Times New Roman"/>
          <w:color w:val="000000"/>
          <w:sz w:val="24"/>
          <w:szCs w:val="24"/>
        </w:rPr>
        <w:t>representatives.</w:t>
      </w:r>
    </w:p>
    <w:p w:rsidR="005F144B" w:rsidRDefault="005F144B" w:rsidP="00C728C6">
      <w:pPr>
        <w:spacing w:after="0" w:line="240" w:lineRule="auto"/>
        <w:jc w:val="center"/>
        <w:rPr>
          <w:rFonts w:ascii="Times New Roman" w:eastAsia="Times New Roman" w:hAnsi="Times New Roman" w:cs="Times New Roman"/>
          <w:b/>
          <w:bCs/>
          <w:color w:val="000000"/>
          <w:sz w:val="24"/>
          <w:szCs w:val="24"/>
        </w:rPr>
      </w:pPr>
    </w:p>
    <w:p w:rsidR="00C728C6" w:rsidRDefault="00C728C6" w:rsidP="00C728C6">
      <w:pPr>
        <w:spacing w:after="0" w:line="240" w:lineRule="auto"/>
        <w:jc w:val="center"/>
        <w:rPr>
          <w:rFonts w:ascii="Times New Roman" w:eastAsia="Times New Roman" w:hAnsi="Times New Roman" w:cs="Times New Roman"/>
          <w:b/>
          <w:bCs/>
          <w:color w:val="000000"/>
          <w:sz w:val="24"/>
          <w:szCs w:val="24"/>
        </w:rPr>
      </w:pPr>
      <w:r w:rsidRPr="000A64CC">
        <w:rPr>
          <w:rFonts w:ascii="Times New Roman" w:eastAsia="Times New Roman" w:hAnsi="Times New Roman" w:cs="Times New Roman"/>
          <w:b/>
          <w:bCs/>
          <w:color w:val="000000"/>
          <w:sz w:val="24"/>
          <w:szCs w:val="24"/>
        </w:rPr>
        <w:t>Results/Findings</w:t>
      </w:r>
    </w:p>
    <w:p w:rsidR="00F2409B" w:rsidRDefault="00F2409B" w:rsidP="00F2409B">
      <w:pPr>
        <w:spacing w:after="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diverse group of business people responded to the study (Table 1). </w:t>
      </w:r>
      <w:r w:rsidRPr="000A64CC">
        <w:rPr>
          <w:rFonts w:ascii="Times New Roman" w:eastAsia="Times New Roman" w:hAnsi="Times New Roman" w:cs="Times New Roman"/>
          <w:color w:val="000000"/>
          <w:sz w:val="24"/>
          <w:szCs w:val="24"/>
        </w:rPr>
        <w:t>The top five perceptions statements about leadership included: leaders are open to change</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=3.46)</w:t>
      </w:r>
      <w:r w:rsidRPr="000A64CC">
        <w:rPr>
          <w:rFonts w:ascii="Times New Roman" w:eastAsia="Times New Roman" w:hAnsi="Times New Roman" w:cs="Times New Roman"/>
          <w:color w:val="000000"/>
          <w:sz w:val="24"/>
          <w:szCs w:val="24"/>
        </w:rPr>
        <w:t>, leaders are effective listeners</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=3.45)</w:t>
      </w:r>
      <w:r w:rsidRPr="000A64CC">
        <w:rPr>
          <w:rFonts w:ascii="Times New Roman" w:eastAsia="Times New Roman" w:hAnsi="Times New Roman" w:cs="Times New Roman"/>
          <w:color w:val="000000"/>
          <w:sz w:val="24"/>
          <w:szCs w:val="24"/>
        </w:rPr>
        <w:t xml:space="preserve">, effective leaders are knowledgeable about their field </w:t>
      </w:r>
      <w:r>
        <w:rPr>
          <w:rFonts w:ascii="Times New Roman" w:eastAsia="Times New Roman" w:hAnsi="Times New Roman" w:cs="Times New Roman"/>
          <w:color w:val="000000"/>
          <w:sz w:val="24"/>
          <w:szCs w:val="24"/>
        </w:rPr>
        <w:t>(</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 xml:space="preserve">=3.29) </w:t>
      </w:r>
      <w:r w:rsidRPr="000A64CC">
        <w:rPr>
          <w:rFonts w:ascii="Times New Roman" w:eastAsia="Times New Roman" w:hAnsi="Times New Roman" w:cs="Times New Roman"/>
          <w:color w:val="000000"/>
          <w:sz w:val="24"/>
          <w:szCs w:val="24"/>
        </w:rPr>
        <w:lastRenderedPageBreak/>
        <w:t>leaders are team players</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=3.24)</w:t>
      </w:r>
      <w:r w:rsidRPr="000A64CC">
        <w:rPr>
          <w:rFonts w:ascii="Times New Roman" w:eastAsia="Times New Roman" w:hAnsi="Times New Roman" w:cs="Times New Roman"/>
          <w:color w:val="000000"/>
          <w:sz w:val="24"/>
          <w:szCs w:val="24"/>
        </w:rPr>
        <w:t>, and leaders can be trusted</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=3.17)</w:t>
      </w:r>
      <w:r w:rsidRPr="000A64CC">
        <w:rPr>
          <w:rFonts w:ascii="Times New Roman" w:eastAsia="Times New Roman" w:hAnsi="Times New Roman" w:cs="Times New Roman"/>
          <w:color w:val="000000"/>
          <w:sz w:val="24"/>
          <w:szCs w:val="24"/>
        </w:rPr>
        <w:t>.</w:t>
      </w:r>
      <w:r w:rsidRPr="00F2409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On the other end of the spectrum, r</w:t>
      </w:r>
      <w:r w:rsidRPr="000A64CC">
        <w:rPr>
          <w:rFonts w:ascii="Times New Roman" w:eastAsia="Times New Roman" w:hAnsi="Times New Roman" w:cs="Times New Roman"/>
          <w:color w:val="000000"/>
          <w:sz w:val="24"/>
          <w:szCs w:val="24"/>
        </w:rPr>
        <w:t>espondents indicated the five perception statements industry professionals most often rated lower included: students who are actively inv</w:t>
      </w:r>
      <w:r>
        <w:rPr>
          <w:rFonts w:ascii="Times New Roman" w:eastAsia="Times New Roman" w:hAnsi="Times New Roman" w:cs="Times New Roman"/>
          <w:color w:val="000000"/>
          <w:sz w:val="24"/>
          <w:szCs w:val="24"/>
        </w:rPr>
        <w:t>olved in athletics are leaders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 xml:space="preserve">=2.45), </w:t>
      </w:r>
      <w:r w:rsidRPr="000A64CC">
        <w:rPr>
          <w:rFonts w:ascii="Times New Roman" w:eastAsia="Times New Roman" w:hAnsi="Times New Roman" w:cs="Times New Roman"/>
          <w:color w:val="000000"/>
          <w:sz w:val="24"/>
          <w:szCs w:val="24"/>
        </w:rPr>
        <w:t>leaders are in charge</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=2.35)</w:t>
      </w:r>
      <w:r w:rsidRPr="000A64CC">
        <w:rPr>
          <w:rFonts w:ascii="Times New Roman" w:eastAsia="Times New Roman" w:hAnsi="Times New Roman" w:cs="Times New Roman"/>
          <w:color w:val="000000"/>
          <w:sz w:val="24"/>
          <w:szCs w:val="24"/>
        </w:rPr>
        <w:t>, once leaders go along with others</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=2.13)</w:t>
      </w:r>
      <w:r w:rsidRPr="000A64CC">
        <w:rPr>
          <w:rFonts w:ascii="Times New Roman" w:eastAsia="Times New Roman" w:hAnsi="Times New Roman" w:cs="Times New Roman"/>
          <w:color w:val="000000"/>
          <w:sz w:val="24"/>
          <w:szCs w:val="24"/>
        </w:rPr>
        <w:t>, you are a leader you are always a leader</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=2.13)</w:t>
      </w:r>
      <w:r w:rsidRPr="000A64CC">
        <w:rPr>
          <w:rFonts w:ascii="Times New Roman" w:eastAsia="Times New Roman" w:hAnsi="Times New Roman" w:cs="Times New Roman"/>
          <w:color w:val="000000"/>
          <w:sz w:val="24"/>
          <w:szCs w:val="24"/>
        </w:rPr>
        <w:t>, high academic success ensures strong leadership</w:t>
      </w:r>
      <w:r>
        <w:rPr>
          <w:rFonts w:ascii="Times New Roman" w:eastAsia="Times New Roman" w:hAnsi="Times New Roman" w:cs="Times New Roman"/>
          <w:color w:val="000000"/>
          <w:sz w:val="24"/>
          <w:szCs w:val="24"/>
        </w:rPr>
        <w:t xml:space="preserve"> (</w:t>
      </w:r>
      <w:r w:rsidRPr="009B1601">
        <w:rPr>
          <w:rFonts w:ascii="Times New Roman" w:eastAsia="Times New Roman" w:hAnsi="Times New Roman" w:cs="Times New Roman"/>
          <w:i/>
          <w:color w:val="000000"/>
          <w:sz w:val="24"/>
          <w:szCs w:val="24"/>
        </w:rPr>
        <w:t>M</w:t>
      </w:r>
      <w:r>
        <w:rPr>
          <w:rFonts w:ascii="Times New Roman" w:eastAsia="Times New Roman" w:hAnsi="Times New Roman" w:cs="Times New Roman"/>
          <w:color w:val="000000"/>
          <w:sz w:val="24"/>
          <w:szCs w:val="24"/>
        </w:rPr>
        <w:t>=2.10).</w:t>
      </w:r>
      <w:r w:rsidRPr="000A64CC">
        <w:rPr>
          <w:rFonts w:ascii="Times New Roman" w:eastAsia="Times New Roman" w:hAnsi="Times New Roman" w:cs="Times New Roman"/>
          <w:color w:val="000000"/>
          <w:sz w:val="24"/>
          <w:szCs w:val="24"/>
        </w:rPr>
        <w:t xml:space="preserve"> </w:t>
      </w:r>
    </w:p>
    <w:p w:rsidR="00F2409B" w:rsidRDefault="00F2409B" w:rsidP="00C728C6">
      <w:pPr>
        <w:spacing w:after="0" w:line="240" w:lineRule="auto"/>
        <w:rPr>
          <w:rFonts w:ascii="Times New Roman" w:eastAsia="Times New Roman" w:hAnsi="Times New Roman" w:cs="Times New Roman"/>
          <w:i/>
          <w:color w:val="000000"/>
          <w:sz w:val="24"/>
          <w:szCs w:val="24"/>
        </w:rPr>
      </w:pPr>
    </w:p>
    <w:p w:rsidR="00C728C6" w:rsidRPr="001D2139" w:rsidRDefault="002E5E7C" w:rsidP="00C728C6">
      <w:pPr>
        <w:spacing w:after="0" w:line="240" w:lineRule="auto"/>
        <w:rPr>
          <w:rFonts w:ascii="Times New Roman" w:eastAsia="Times New Roman" w:hAnsi="Times New Roman" w:cs="Times New Roman"/>
          <w:i/>
          <w:color w:val="000000"/>
          <w:sz w:val="24"/>
          <w:szCs w:val="24"/>
        </w:rPr>
      </w:pPr>
      <w:proofErr w:type="gramStart"/>
      <w:r w:rsidRPr="002E5E7C">
        <w:rPr>
          <w:rFonts w:ascii="Times New Roman" w:eastAsia="Times New Roman" w:hAnsi="Times New Roman" w:cs="Times New Roman"/>
          <w:i/>
          <w:color w:val="000000"/>
          <w:sz w:val="24"/>
          <w:szCs w:val="24"/>
        </w:rPr>
        <w:t>Table 1.</w:t>
      </w:r>
      <w:proofErr w:type="gramEnd"/>
      <w:r w:rsidRPr="002E5E7C">
        <w:rPr>
          <w:rFonts w:ascii="Times New Roman" w:eastAsia="Times New Roman" w:hAnsi="Times New Roman" w:cs="Times New Roman"/>
          <w:i/>
          <w:color w:val="000000"/>
          <w:sz w:val="24"/>
          <w:szCs w:val="24"/>
        </w:rPr>
        <w:t xml:space="preserve"> Demographic Findings</w:t>
      </w:r>
    </w:p>
    <w:tbl>
      <w:tblPr>
        <w:tblW w:w="0" w:type="auto"/>
        <w:tblCellMar>
          <w:top w:w="15" w:type="dxa"/>
          <w:left w:w="15" w:type="dxa"/>
          <w:bottom w:w="15" w:type="dxa"/>
          <w:right w:w="15" w:type="dxa"/>
        </w:tblCellMar>
        <w:tblLook w:val="04A0"/>
      </w:tblPr>
      <w:tblGrid>
        <w:gridCol w:w="5269"/>
        <w:gridCol w:w="3597"/>
      </w:tblGrid>
      <w:tr w:rsidR="001D2139" w:rsidRPr="000A64CC" w:rsidTr="001D2139">
        <w:tc>
          <w:tcPr>
            <w:tcW w:w="0" w:type="auto"/>
            <w:tcBorders>
              <w:top w:val="single" w:sz="4" w:space="0" w:color="auto"/>
              <w:bottom w:val="single" w:sz="4" w:space="0" w:color="auto"/>
            </w:tcBorders>
            <w:tcMar>
              <w:top w:w="95" w:type="dxa"/>
              <w:left w:w="95" w:type="dxa"/>
              <w:bottom w:w="95" w:type="dxa"/>
              <w:right w:w="95" w:type="dxa"/>
            </w:tcMar>
          </w:tcPr>
          <w:p w:rsidR="001D2139" w:rsidRPr="000A64CC" w:rsidRDefault="001D2139" w:rsidP="00C728C6">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Demographic Characteristics</w:t>
            </w:r>
          </w:p>
        </w:tc>
        <w:tc>
          <w:tcPr>
            <w:tcW w:w="0" w:type="auto"/>
            <w:tcBorders>
              <w:top w:val="single" w:sz="4" w:space="0" w:color="auto"/>
              <w:bottom w:val="single" w:sz="4" w:space="0" w:color="auto"/>
            </w:tcBorders>
            <w:tcMar>
              <w:top w:w="95" w:type="dxa"/>
              <w:left w:w="95" w:type="dxa"/>
              <w:bottom w:w="95" w:type="dxa"/>
              <w:right w:w="95" w:type="dxa"/>
            </w:tcMar>
          </w:tcPr>
          <w:p w:rsidR="001D2139" w:rsidRPr="000A64CC" w:rsidRDefault="001D2139" w:rsidP="00C728C6">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Resulting Data</w:t>
            </w:r>
          </w:p>
        </w:tc>
      </w:tr>
      <w:tr w:rsidR="00C728C6" w:rsidRPr="000A64CC" w:rsidTr="001D2139">
        <w:tc>
          <w:tcPr>
            <w:tcW w:w="0" w:type="auto"/>
            <w:tcBorders>
              <w:top w:val="single" w:sz="4" w:space="0" w:color="auto"/>
            </w:tcBorders>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Gender</w:t>
            </w:r>
          </w:p>
        </w:tc>
        <w:tc>
          <w:tcPr>
            <w:tcW w:w="0" w:type="auto"/>
            <w:tcBorders>
              <w:top w:val="single" w:sz="4" w:space="0" w:color="auto"/>
            </w:tcBorders>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Female 60% Male 40%</w:t>
            </w:r>
          </w:p>
        </w:tc>
      </w:tr>
      <w:tr w:rsidR="00C728C6" w:rsidRPr="000A64CC" w:rsidTr="001D2139">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Age</w:t>
            </w:r>
          </w:p>
        </w:tc>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28%  - 30-39 years of age</w:t>
            </w:r>
          </w:p>
        </w:tc>
      </w:tr>
      <w:tr w:rsidR="00C728C6" w:rsidRPr="000A64CC" w:rsidTr="001D2139">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Time with Company/Organization</w:t>
            </w:r>
          </w:p>
        </w:tc>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Mean 9.03  </w:t>
            </w:r>
            <w:r w:rsidRPr="000A64CC">
              <w:rPr>
                <w:rFonts w:ascii="Times New Roman" w:eastAsia="Times New Roman" w:hAnsi="Times New Roman" w:cs="Times New Roman"/>
                <w:color w:val="000000"/>
                <w:sz w:val="24"/>
                <w:szCs w:val="24"/>
              </w:rPr>
              <w:tab/>
            </w:r>
            <w:r w:rsidR="001D2139">
              <w:rPr>
                <w:rFonts w:ascii="Times New Roman" w:eastAsia="Times New Roman" w:hAnsi="Times New Roman" w:cs="Times New Roman"/>
                <w:color w:val="000000"/>
                <w:sz w:val="24"/>
                <w:szCs w:val="24"/>
              </w:rPr>
              <w:t>R</w:t>
            </w:r>
            <w:r w:rsidRPr="000A64CC">
              <w:rPr>
                <w:rFonts w:ascii="Times New Roman" w:eastAsia="Times New Roman" w:hAnsi="Times New Roman" w:cs="Times New Roman"/>
                <w:color w:val="000000"/>
                <w:sz w:val="24"/>
                <w:szCs w:val="24"/>
              </w:rPr>
              <w:t>ange .5 to 37 years</w:t>
            </w:r>
          </w:p>
        </w:tc>
      </w:tr>
      <w:tr w:rsidR="00C728C6" w:rsidRPr="000A64CC" w:rsidTr="001D2139">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Educational Level</w:t>
            </w:r>
          </w:p>
        </w:tc>
        <w:tc>
          <w:tcPr>
            <w:tcW w:w="0" w:type="auto"/>
            <w:tcMar>
              <w:top w:w="95" w:type="dxa"/>
              <w:left w:w="95" w:type="dxa"/>
              <w:bottom w:w="95" w:type="dxa"/>
              <w:right w:w="95" w:type="dxa"/>
            </w:tcMar>
            <w:hideMark/>
          </w:tcPr>
          <w:p w:rsidR="00C728C6" w:rsidRPr="000A64CC" w:rsidRDefault="00C728C6" w:rsidP="001D2139">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78% Bachelors degree or l</w:t>
            </w:r>
            <w:r w:rsidR="001D2139">
              <w:rPr>
                <w:rFonts w:ascii="Times New Roman" w:eastAsia="Times New Roman" w:hAnsi="Times New Roman" w:cs="Times New Roman"/>
                <w:color w:val="000000"/>
                <w:sz w:val="24"/>
                <w:szCs w:val="24"/>
              </w:rPr>
              <w:t>ower</w:t>
            </w:r>
            <w:r w:rsidRPr="000A64CC">
              <w:rPr>
                <w:rFonts w:ascii="Times New Roman" w:eastAsia="Times New Roman" w:hAnsi="Times New Roman" w:cs="Times New Roman"/>
                <w:sz w:val="24"/>
                <w:szCs w:val="24"/>
              </w:rPr>
              <w:br/>
            </w:r>
            <w:r w:rsidRPr="000A64CC">
              <w:rPr>
                <w:rFonts w:ascii="Times New Roman" w:eastAsia="Times New Roman" w:hAnsi="Times New Roman" w:cs="Times New Roman"/>
                <w:color w:val="000000"/>
                <w:sz w:val="24"/>
                <w:szCs w:val="24"/>
              </w:rPr>
              <w:t xml:space="preserve">22% Masters degree or </w:t>
            </w:r>
            <w:r w:rsidR="001D2139">
              <w:rPr>
                <w:rFonts w:ascii="Times New Roman" w:eastAsia="Times New Roman" w:hAnsi="Times New Roman" w:cs="Times New Roman"/>
                <w:color w:val="000000"/>
                <w:sz w:val="24"/>
                <w:szCs w:val="24"/>
              </w:rPr>
              <w:t>higher</w:t>
            </w:r>
          </w:p>
        </w:tc>
      </w:tr>
      <w:tr w:rsidR="00C728C6" w:rsidRPr="000A64CC" w:rsidTr="001D2139">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Company/Organization Size</w:t>
            </w:r>
          </w:p>
        </w:tc>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40% Less than 200 employees</w:t>
            </w:r>
            <w:r w:rsidRPr="000A64CC">
              <w:rPr>
                <w:rFonts w:ascii="Times New Roman" w:eastAsia="Times New Roman" w:hAnsi="Times New Roman" w:cs="Times New Roman"/>
                <w:sz w:val="24"/>
                <w:szCs w:val="24"/>
              </w:rPr>
              <w:br/>
            </w:r>
            <w:r w:rsidRPr="000A64CC">
              <w:rPr>
                <w:rFonts w:ascii="Times New Roman" w:eastAsia="Times New Roman" w:hAnsi="Times New Roman" w:cs="Times New Roman"/>
                <w:color w:val="000000"/>
                <w:sz w:val="24"/>
                <w:szCs w:val="24"/>
              </w:rPr>
              <w:t>60% More than 201 employees</w:t>
            </w:r>
          </w:p>
        </w:tc>
      </w:tr>
      <w:tr w:rsidR="00C728C6" w:rsidRPr="000A64CC" w:rsidTr="001D2139">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Had leadership course in High School or College</w:t>
            </w:r>
          </w:p>
        </w:tc>
        <w:tc>
          <w:tcPr>
            <w:tcW w:w="0" w:type="auto"/>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Yes 47%</w:t>
            </w:r>
            <w:r w:rsidRPr="000A64CC">
              <w:rPr>
                <w:rFonts w:ascii="Times New Roman" w:eastAsia="Times New Roman" w:hAnsi="Times New Roman" w:cs="Times New Roman"/>
                <w:color w:val="000000"/>
                <w:sz w:val="24"/>
                <w:szCs w:val="24"/>
              </w:rPr>
              <w:tab/>
              <w:t>No 53%</w:t>
            </w:r>
          </w:p>
        </w:tc>
      </w:tr>
      <w:tr w:rsidR="00C728C6" w:rsidRPr="000A64CC" w:rsidTr="001D2139">
        <w:tc>
          <w:tcPr>
            <w:tcW w:w="0" w:type="auto"/>
            <w:tcBorders>
              <w:bottom w:val="single" w:sz="4" w:space="0" w:color="auto"/>
            </w:tcBorders>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Company/Organization  provided leadership training</w:t>
            </w:r>
          </w:p>
        </w:tc>
        <w:tc>
          <w:tcPr>
            <w:tcW w:w="0" w:type="auto"/>
            <w:tcBorders>
              <w:bottom w:val="single" w:sz="4" w:space="0" w:color="auto"/>
            </w:tcBorders>
            <w:tcMar>
              <w:top w:w="95" w:type="dxa"/>
              <w:left w:w="95" w:type="dxa"/>
              <w:bottom w:w="95" w:type="dxa"/>
              <w:right w:w="95" w:type="dxa"/>
            </w:tcMar>
            <w:hideMark/>
          </w:tcPr>
          <w:p w:rsidR="00C728C6" w:rsidRPr="000A64CC" w:rsidRDefault="00C728C6" w:rsidP="00C728C6">
            <w:pPr>
              <w:spacing w:after="0" w:line="0" w:lineRule="atLeast"/>
              <w:rPr>
                <w:rFonts w:ascii="Times New Roman" w:eastAsia="Times New Roman" w:hAnsi="Times New Roman" w:cs="Times New Roman"/>
                <w:sz w:val="24"/>
                <w:szCs w:val="24"/>
              </w:rPr>
            </w:pPr>
            <w:r w:rsidRPr="000A64CC">
              <w:rPr>
                <w:rFonts w:ascii="Times New Roman" w:eastAsia="Times New Roman" w:hAnsi="Times New Roman" w:cs="Times New Roman"/>
                <w:color w:val="000000"/>
                <w:sz w:val="24"/>
                <w:szCs w:val="24"/>
              </w:rPr>
              <w:t>Yes 66%</w:t>
            </w:r>
            <w:r w:rsidRPr="000A64CC">
              <w:rPr>
                <w:rFonts w:ascii="Times New Roman" w:eastAsia="Times New Roman" w:hAnsi="Times New Roman" w:cs="Times New Roman"/>
                <w:color w:val="000000"/>
                <w:sz w:val="24"/>
                <w:szCs w:val="24"/>
              </w:rPr>
              <w:tab/>
              <w:t>No 34%</w:t>
            </w:r>
          </w:p>
        </w:tc>
      </w:tr>
    </w:tbl>
    <w:p w:rsidR="00097E96" w:rsidRDefault="00C728C6" w:rsidP="00A367A0">
      <w:pPr>
        <w:spacing w:after="0" w:line="240" w:lineRule="auto"/>
        <w:ind w:firstLine="720"/>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Respondents indicated the top five leadership skills as being accountable</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=3.77)</w:t>
      </w:r>
      <w:r w:rsidRPr="000A64CC">
        <w:rPr>
          <w:rFonts w:ascii="Times New Roman" w:eastAsia="Times New Roman" w:hAnsi="Times New Roman" w:cs="Times New Roman"/>
          <w:color w:val="000000"/>
          <w:sz w:val="24"/>
          <w:szCs w:val="24"/>
        </w:rPr>
        <w:t>, communicating (visual and electronic)</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=3.77)</w:t>
      </w:r>
      <w:r w:rsidRPr="000A64CC">
        <w:rPr>
          <w:rFonts w:ascii="Times New Roman" w:eastAsia="Times New Roman" w:hAnsi="Times New Roman" w:cs="Times New Roman"/>
          <w:color w:val="000000"/>
          <w:sz w:val="24"/>
          <w:szCs w:val="24"/>
        </w:rPr>
        <w:t>, adaptive to change</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 3.69)</w:t>
      </w:r>
      <w:r w:rsidRPr="000A64CC">
        <w:rPr>
          <w:rFonts w:ascii="Times New Roman" w:eastAsia="Times New Roman" w:hAnsi="Times New Roman" w:cs="Times New Roman"/>
          <w:color w:val="000000"/>
          <w:sz w:val="24"/>
          <w:szCs w:val="24"/>
        </w:rPr>
        <w:t>, taking responsibility</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=3.69)</w:t>
      </w:r>
      <w:r w:rsidRPr="000A64CC">
        <w:rPr>
          <w:rFonts w:ascii="Times New Roman" w:eastAsia="Times New Roman" w:hAnsi="Times New Roman" w:cs="Times New Roman"/>
          <w:color w:val="000000"/>
          <w:sz w:val="24"/>
          <w:szCs w:val="24"/>
        </w:rPr>
        <w:t>, and listening</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=3.60)</w:t>
      </w:r>
      <w:r w:rsidRPr="000A64CC">
        <w:rPr>
          <w:rFonts w:ascii="Times New Roman" w:eastAsia="Times New Roman" w:hAnsi="Times New Roman" w:cs="Times New Roman"/>
          <w:color w:val="000000"/>
          <w:sz w:val="24"/>
          <w:szCs w:val="24"/>
        </w:rPr>
        <w:t>.  Respondents rated five skills low on the rating scale including coaching</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=3.04)</w:t>
      </w:r>
      <w:r w:rsidRPr="000A64CC">
        <w:rPr>
          <w:rFonts w:ascii="Times New Roman" w:eastAsia="Times New Roman" w:hAnsi="Times New Roman" w:cs="Times New Roman"/>
          <w:color w:val="000000"/>
          <w:sz w:val="24"/>
          <w:szCs w:val="24"/>
        </w:rPr>
        <w:t>, global dynamics</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=2.91)</w:t>
      </w:r>
      <w:r w:rsidRPr="000A64CC">
        <w:rPr>
          <w:rFonts w:ascii="Times New Roman" w:eastAsia="Times New Roman" w:hAnsi="Times New Roman" w:cs="Times New Roman"/>
          <w:color w:val="000000"/>
          <w:sz w:val="24"/>
          <w:szCs w:val="24"/>
        </w:rPr>
        <w:t>, negotiating</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=2.90)</w:t>
      </w:r>
      <w:r w:rsidRPr="000A64CC">
        <w:rPr>
          <w:rFonts w:ascii="Times New Roman" w:eastAsia="Times New Roman" w:hAnsi="Times New Roman" w:cs="Times New Roman"/>
          <w:color w:val="000000"/>
          <w:sz w:val="24"/>
          <w:szCs w:val="24"/>
        </w:rPr>
        <w:t>, delegating</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=2.90)</w:t>
      </w:r>
      <w:r w:rsidRPr="000A64CC">
        <w:rPr>
          <w:rFonts w:ascii="Times New Roman" w:eastAsia="Times New Roman" w:hAnsi="Times New Roman" w:cs="Times New Roman"/>
          <w:color w:val="000000"/>
          <w:sz w:val="24"/>
          <w:szCs w:val="24"/>
        </w:rPr>
        <w:t>, and directing</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=2.78)</w:t>
      </w:r>
      <w:r w:rsidRPr="000A64CC">
        <w:rPr>
          <w:rFonts w:ascii="Times New Roman" w:eastAsia="Times New Roman" w:hAnsi="Times New Roman" w:cs="Times New Roman"/>
          <w:color w:val="000000"/>
          <w:sz w:val="24"/>
          <w:szCs w:val="24"/>
        </w:rPr>
        <w:t xml:space="preserve">. </w:t>
      </w:r>
    </w:p>
    <w:p w:rsidR="00C728C6" w:rsidRPr="000A64CC" w:rsidRDefault="00C728C6" w:rsidP="00C62E03">
      <w:pPr>
        <w:spacing w:after="0" w:line="240" w:lineRule="auto"/>
        <w:ind w:firstLine="720"/>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Respondents indicated that five leadership traits were considered most influential included positive attitude</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=3.78)</w:t>
      </w:r>
      <w:r w:rsidRPr="000A64CC">
        <w:rPr>
          <w:rFonts w:ascii="Times New Roman" w:eastAsia="Times New Roman" w:hAnsi="Times New Roman" w:cs="Times New Roman"/>
          <w:color w:val="000000"/>
          <w:sz w:val="24"/>
          <w:szCs w:val="24"/>
        </w:rPr>
        <w:t>, drive</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=3.70)</w:t>
      </w:r>
      <w:r w:rsidRPr="000A64CC">
        <w:rPr>
          <w:rFonts w:ascii="Times New Roman" w:eastAsia="Times New Roman" w:hAnsi="Times New Roman" w:cs="Times New Roman"/>
          <w:color w:val="000000"/>
          <w:sz w:val="24"/>
          <w:szCs w:val="24"/>
        </w:rPr>
        <w:t>, honesty</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=3.69)</w:t>
      </w:r>
      <w:r w:rsidRPr="000A64CC">
        <w:rPr>
          <w:rFonts w:ascii="Times New Roman" w:eastAsia="Times New Roman" w:hAnsi="Times New Roman" w:cs="Times New Roman"/>
          <w:color w:val="000000"/>
          <w:sz w:val="24"/>
          <w:szCs w:val="24"/>
        </w:rPr>
        <w:t>, trustworthy</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=3.68)</w:t>
      </w:r>
      <w:r w:rsidRPr="000A64CC">
        <w:rPr>
          <w:rFonts w:ascii="Times New Roman" w:eastAsia="Times New Roman" w:hAnsi="Times New Roman" w:cs="Times New Roman"/>
          <w:color w:val="000000"/>
          <w:sz w:val="24"/>
          <w:szCs w:val="24"/>
        </w:rPr>
        <w:t>, and self-confidence</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=3.63)</w:t>
      </w:r>
      <w:r w:rsidRPr="000A64CC">
        <w:rPr>
          <w:rFonts w:ascii="Times New Roman" w:eastAsia="Times New Roman" w:hAnsi="Times New Roman" w:cs="Times New Roman"/>
          <w:color w:val="000000"/>
          <w:sz w:val="24"/>
          <w:szCs w:val="24"/>
        </w:rPr>
        <w:t xml:space="preserve">. Respondents indicated that five traits were less of an influence included </w:t>
      </w:r>
      <w:r w:rsidR="007B0A79" w:rsidRPr="000A64CC">
        <w:rPr>
          <w:rFonts w:ascii="Times New Roman" w:eastAsia="Times New Roman" w:hAnsi="Times New Roman" w:cs="Times New Roman"/>
          <w:color w:val="000000"/>
          <w:sz w:val="24"/>
          <w:szCs w:val="24"/>
        </w:rPr>
        <w:t>courteous</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 xml:space="preserve">=3.10), </w:t>
      </w:r>
      <w:r w:rsidR="007B0A79" w:rsidRPr="000A64CC">
        <w:rPr>
          <w:rFonts w:ascii="Times New Roman" w:eastAsia="Times New Roman" w:hAnsi="Times New Roman" w:cs="Times New Roman"/>
          <w:color w:val="000000"/>
          <w:sz w:val="24"/>
          <w:szCs w:val="24"/>
        </w:rPr>
        <w:t>creativity</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=3.09)</w:t>
      </w:r>
      <w:r w:rsidR="007B0A79" w:rsidRPr="000A64CC">
        <w:rPr>
          <w:rFonts w:ascii="Times New Roman" w:eastAsia="Times New Roman" w:hAnsi="Times New Roman" w:cs="Times New Roman"/>
          <w:color w:val="000000"/>
          <w:sz w:val="24"/>
          <w:szCs w:val="24"/>
        </w:rPr>
        <w:t>, futuristic</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=3.06)</w:t>
      </w:r>
      <w:r w:rsidR="007B0A79" w:rsidRPr="000A64CC">
        <w:rPr>
          <w:rFonts w:ascii="Times New Roman" w:eastAsia="Times New Roman" w:hAnsi="Times New Roman" w:cs="Times New Roman"/>
          <w:color w:val="000000"/>
          <w:sz w:val="24"/>
          <w:szCs w:val="24"/>
        </w:rPr>
        <w:t>, curiosity</w:t>
      </w:r>
      <w:r w:rsidR="007B0A79">
        <w:rPr>
          <w:rFonts w:ascii="Times New Roman" w:eastAsia="Times New Roman" w:hAnsi="Times New Roman" w:cs="Times New Roman"/>
          <w:color w:val="000000"/>
          <w:sz w:val="24"/>
          <w:szCs w:val="24"/>
        </w:rPr>
        <w:t xml:space="preserve">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=3.03)</w:t>
      </w:r>
      <w:r w:rsidR="007B0A79" w:rsidRPr="000A64CC">
        <w:rPr>
          <w:rFonts w:ascii="Times New Roman" w:eastAsia="Times New Roman" w:hAnsi="Times New Roman" w:cs="Times New Roman"/>
          <w:color w:val="000000"/>
          <w:sz w:val="24"/>
          <w:szCs w:val="24"/>
        </w:rPr>
        <w:t>,</w:t>
      </w:r>
      <w:r w:rsidR="007B0A79">
        <w:rPr>
          <w:rFonts w:ascii="Times New Roman" w:eastAsia="Times New Roman" w:hAnsi="Times New Roman" w:cs="Times New Roman"/>
          <w:color w:val="000000"/>
          <w:sz w:val="24"/>
          <w:szCs w:val="24"/>
        </w:rPr>
        <w:t xml:space="preserve"> and citizenship (</w:t>
      </w:r>
      <w:r w:rsidR="007B0A79" w:rsidRPr="007B0A79">
        <w:rPr>
          <w:rFonts w:ascii="Times New Roman" w:eastAsia="Times New Roman" w:hAnsi="Times New Roman" w:cs="Times New Roman"/>
          <w:i/>
          <w:color w:val="000000"/>
          <w:sz w:val="24"/>
          <w:szCs w:val="24"/>
        </w:rPr>
        <w:t>M</w:t>
      </w:r>
      <w:r w:rsidR="007B0A79">
        <w:rPr>
          <w:rFonts w:ascii="Times New Roman" w:eastAsia="Times New Roman" w:hAnsi="Times New Roman" w:cs="Times New Roman"/>
          <w:color w:val="000000"/>
          <w:sz w:val="24"/>
          <w:szCs w:val="24"/>
        </w:rPr>
        <w:t>=2.91)</w:t>
      </w:r>
      <w:r w:rsidRPr="000A64CC">
        <w:rPr>
          <w:rFonts w:ascii="Times New Roman" w:eastAsia="Times New Roman" w:hAnsi="Times New Roman" w:cs="Times New Roman"/>
          <w:color w:val="000000"/>
          <w:sz w:val="24"/>
          <w:szCs w:val="24"/>
        </w:rPr>
        <w:t>.</w:t>
      </w:r>
      <w:r w:rsidRPr="000A64CC">
        <w:rPr>
          <w:rFonts w:ascii="Times New Roman" w:eastAsia="Times New Roman" w:hAnsi="Times New Roman" w:cs="Times New Roman"/>
          <w:color w:val="000000"/>
          <w:sz w:val="24"/>
          <w:szCs w:val="24"/>
        </w:rPr>
        <w:br/>
      </w:r>
    </w:p>
    <w:p w:rsidR="00C728C6" w:rsidRDefault="00C728C6" w:rsidP="00C728C6">
      <w:pPr>
        <w:spacing w:after="0" w:line="240" w:lineRule="auto"/>
        <w:jc w:val="center"/>
        <w:rPr>
          <w:rFonts w:ascii="Times New Roman" w:eastAsia="Times New Roman" w:hAnsi="Times New Roman" w:cs="Times New Roman"/>
          <w:b/>
          <w:bCs/>
          <w:color w:val="000000"/>
          <w:sz w:val="24"/>
          <w:szCs w:val="24"/>
        </w:rPr>
      </w:pPr>
      <w:r w:rsidRPr="000A64CC">
        <w:rPr>
          <w:rFonts w:ascii="Times New Roman" w:eastAsia="Times New Roman" w:hAnsi="Times New Roman" w:cs="Times New Roman"/>
          <w:b/>
          <w:bCs/>
          <w:color w:val="000000"/>
          <w:sz w:val="24"/>
          <w:szCs w:val="24"/>
        </w:rPr>
        <w:t>Conclusions/Implications/Recommendations</w:t>
      </w:r>
    </w:p>
    <w:p w:rsidR="00223BCA" w:rsidRPr="00223BCA" w:rsidRDefault="00C728C6" w:rsidP="00223BCA">
      <w:pPr>
        <w:spacing w:after="0" w:line="240" w:lineRule="auto"/>
        <w:ind w:firstLine="720"/>
        <w:rPr>
          <w:rFonts w:ascii="Times New Roman" w:eastAsia="Times New Roman" w:hAnsi="Times New Roman" w:cs="Times New Roman"/>
          <w:color w:val="000000"/>
          <w:sz w:val="27"/>
          <w:szCs w:val="27"/>
        </w:rPr>
      </w:pPr>
      <w:r w:rsidRPr="000A64CC">
        <w:rPr>
          <w:rFonts w:ascii="Times New Roman" w:eastAsia="Times New Roman" w:hAnsi="Times New Roman" w:cs="Times New Roman"/>
          <w:color w:val="000000"/>
          <w:sz w:val="24"/>
          <w:szCs w:val="24"/>
        </w:rPr>
        <w:t xml:space="preserve">The findings of this study shed light on the </w:t>
      </w:r>
      <w:r w:rsidR="009B1601">
        <w:rPr>
          <w:rFonts w:ascii="Times New Roman" w:eastAsia="Times New Roman" w:hAnsi="Times New Roman" w:cs="Times New Roman"/>
          <w:color w:val="000000"/>
          <w:sz w:val="24"/>
          <w:szCs w:val="24"/>
        </w:rPr>
        <w:t xml:space="preserve">leadership </w:t>
      </w:r>
      <w:r w:rsidRPr="000A64CC">
        <w:rPr>
          <w:rFonts w:ascii="Times New Roman" w:eastAsia="Times New Roman" w:hAnsi="Times New Roman" w:cs="Times New Roman"/>
          <w:color w:val="000000"/>
          <w:sz w:val="24"/>
          <w:szCs w:val="24"/>
        </w:rPr>
        <w:t>perceptions, skills and traits sought by agricultural industry professionals.  </w:t>
      </w:r>
      <w:r w:rsidR="00254C9D">
        <w:rPr>
          <w:rFonts w:ascii="Times New Roman" w:eastAsia="Times New Roman" w:hAnsi="Times New Roman" w:cs="Times New Roman"/>
          <w:color w:val="000000"/>
          <w:sz w:val="24"/>
          <w:szCs w:val="24"/>
        </w:rPr>
        <w:t>The top perception</w:t>
      </w:r>
      <w:r w:rsidR="00F2409B">
        <w:rPr>
          <w:rFonts w:ascii="Times New Roman" w:eastAsia="Times New Roman" w:hAnsi="Times New Roman" w:cs="Times New Roman"/>
          <w:color w:val="000000"/>
          <w:sz w:val="24"/>
          <w:szCs w:val="24"/>
        </w:rPr>
        <w:t xml:space="preserve"> and skill statements</w:t>
      </w:r>
      <w:r w:rsidR="00254C9D">
        <w:rPr>
          <w:rFonts w:ascii="Times New Roman" w:eastAsia="Times New Roman" w:hAnsi="Times New Roman" w:cs="Times New Roman"/>
          <w:color w:val="000000"/>
          <w:sz w:val="24"/>
          <w:szCs w:val="24"/>
        </w:rPr>
        <w:t xml:space="preserve"> are consistent with the literature written on leadership by </w:t>
      </w:r>
      <w:proofErr w:type="spellStart"/>
      <w:r w:rsidR="00254C9D">
        <w:rPr>
          <w:rFonts w:ascii="Times New Roman" w:eastAsia="Times New Roman" w:hAnsi="Times New Roman" w:cs="Times New Roman"/>
          <w:color w:val="000000"/>
          <w:sz w:val="24"/>
          <w:szCs w:val="24"/>
        </w:rPr>
        <w:t>Kouzes</w:t>
      </w:r>
      <w:proofErr w:type="spellEnd"/>
      <w:r w:rsidR="00254C9D">
        <w:rPr>
          <w:rFonts w:ascii="Times New Roman" w:eastAsia="Times New Roman" w:hAnsi="Times New Roman" w:cs="Times New Roman"/>
          <w:color w:val="000000"/>
          <w:sz w:val="24"/>
          <w:szCs w:val="24"/>
        </w:rPr>
        <w:t xml:space="preserve"> and Posner (1990)</w:t>
      </w:r>
      <w:r w:rsidR="00F2409B">
        <w:rPr>
          <w:rFonts w:ascii="Times New Roman" w:eastAsia="Times New Roman" w:hAnsi="Times New Roman" w:cs="Times New Roman"/>
          <w:color w:val="000000"/>
          <w:sz w:val="24"/>
          <w:szCs w:val="24"/>
        </w:rPr>
        <w:t>, which include</w:t>
      </w:r>
      <w:r w:rsidR="00223BCA">
        <w:rPr>
          <w:rFonts w:ascii="Times New Roman" w:eastAsia="Times New Roman" w:hAnsi="Times New Roman" w:cs="Times New Roman"/>
          <w:color w:val="000000"/>
          <w:sz w:val="24"/>
          <w:szCs w:val="24"/>
        </w:rPr>
        <w:t>d five practices of exemplary leadership</w:t>
      </w:r>
      <w:r w:rsidR="00254C9D">
        <w:rPr>
          <w:rFonts w:ascii="Times New Roman" w:eastAsia="Times New Roman" w:hAnsi="Times New Roman" w:cs="Times New Roman"/>
          <w:color w:val="000000"/>
          <w:sz w:val="24"/>
          <w:szCs w:val="24"/>
        </w:rPr>
        <w:t xml:space="preserve">. </w:t>
      </w:r>
      <w:r w:rsidR="00223BCA" w:rsidRPr="000A64CC">
        <w:rPr>
          <w:rFonts w:ascii="Times New Roman" w:eastAsia="Times New Roman" w:hAnsi="Times New Roman" w:cs="Times New Roman"/>
          <w:color w:val="000000"/>
          <w:sz w:val="24"/>
          <w:szCs w:val="24"/>
        </w:rPr>
        <w:t>Formal courses in leadership should focus on and emphasize the top leadership concepts identified in this study.  Credit or noncredit educational programs should be organized based on the top leadership skills and traits identified in this study</w:t>
      </w:r>
      <w:r w:rsidR="00F61B3C">
        <w:rPr>
          <w:rFonts w:ascii="Times New Roman" w:eastAsia="Times New Roman" w:hAnsi="Times New Roman" w:cs="Times New Roman"/>
          <w:color w:val="000000"/>
          <w:sz w:val="24"/>
          <w:szCs w:val="24"/>
        </w:rPr>
        <w:t>,</w:t>
      </w:r>
      <w:r w:rsidR="00223BCA">
        <w:rPr>
          <w:rFonts w:ascii="Times New Roman" w:eastAsia="Times New Roman" w:hAnsi="Times New Roman" w:cs="Times New Roman"/>
          <w:color w:val="000000"/>
          <w:sz w:val="24"/>
          <w:szCs w:val="24"/>
        </w:rPr>
        <w:t xml:space="preserve"> and m</w:t>
      </w:r>
      <w:r w:rsidR="00223BCA" w:rsidRPr="000A64CC">
        <w:rPr>
          <w:rFonts w:ascii="Times New Roman" w:eastAsia="Times New Roman" w:hAnsi="Times New Roman" w:cs="Times New Roman"/>
          <w:color w:val="000000"/>
          <w:sz w:val="24"/>
          <w:szCs w:val="24"/>
        </w:rPr>
        <w:t xml:space="preserve">ore leadership training needs to be conducted with students in high school and colleges to enhance their professional skills. </w:t>
      </w:r>
    </w:p>
    <w:p w:rsidR="00097E96" w:rsidRDefault="00C728C6" w:rsidP="00A367A0">
      <w:pPr>
        <w:spacing w:after="0" w:line="240" w:lineRule="auto"/>
        <w:ind w:firstLine="720"/>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xml:space="preserve">It is recommended continual feedback should be sought from industry professionals regarding leadership education.  It is important their input is used in developing curriculum and internship programs. </w:t>
      </w:r>
      <w:r w:rsidR="006E2FA1">
        <w:rPr>
          <w:rFonts w:ascii="Times New Roman" w:eastAsia="Times New Roman" w:hAnsi="Times New Roman" w:cs="Times New Roman"/>
          <w:color w:val="000000"/>
          <w:sz w:val="24"/>
          <w:szCs w:val="24"/>
        </w:rPr>
        <w:t>Additional research needs to be conducted on why coaching, global dynamics, negotiating, delegating and directing are rated as the lowest five skills.</w:t>
      </w:r>
    </w:p>
    <w:p w:rsidR="00F751A5" w:rsidRPr="0019477A" w:rsidRDefault="0058266A" w:rsidP="0019477A">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7"/>
          <w:szCs w:val="27"/>
        </w:rPr>
        <w:br w:type="page"/>
      </w:r>
      <w:r w:rsidR="00C728C6" w:rsidRPr="0019477A">
        <w:rPr>
          <w:rFonts w:ascii="Times New Roman" w:eastAsia="Times New Roman" w:hAnsi="Times New Roman" w:cs="Times New Roman"/>
          <w:b/>
          <w:bCs/>
          <w:color w:val="000000"/>
          <w:sz w:val="24"/>
          <w:szCs w:val="24"/>
        </w:rPr>
        <w:t>References</w:t>
      </w:r>
    </w:p>
    <w:p w:rsidR="003440AE" w:rsidRPr="0019477A" w:rsidRDefault="00C728C6" w:rsidP="009463CD">
      <w:pPr>
        <w:tabs>
          <w:tab w:val="left" w:pos="720"/>
        </w:tabs>
        <w:spacing w:line="240" w:lineRule="auto"/>
        <w:ind w:left="720" w:hanging="720"/>
        <w:rPr>
          <w:rFonts w:ascii="Times New Roman" w:eastAsia="Times New Roman" w:hAnsi="Times New Roman" w:cs="Times New Roman"/>
          <w:color w:val="000000"/>
          <w:sz w:val="24"/>
          <w:szCs w:val="24"/>
        </w:rPr>
      </w:pPr>
      <w:proofErr w:type="gramStart"/>
      <w:r w:rsidRPr="0019477A">
        <w:rPr>
          <w:rFonts w:ascii="Times New Roman" w:eastAsia="Times New Roman" w:hAnsi="Times New Roman" w:cs="Times New Roman"/>
          <w:color w:val="000000"/>
          <w:sz w:val="24"/>
          <w:szCs w:val="24"/>
        </w:rPr>
        <w:t>Bolt, J.F. (1996).</w:t>
      </w:r>
      <w:proofErr w:type="gramEnd"/>
      <w:r w:rsidRPr="0019477A">
        <w:rPr>
          <w:rFonts w:ascii="Times New Roman" w:eastAsia="Times New Roman" w:hAnsi="Times New Roman" w:cs="Times New Roman"/>
          <w:color w:val="000000"/>
          <w:sz w:val="24"/>
          <w:szCs w:val="24"/>
        </w:rPr>
        <w:t xml:space="preserve"> </w:t>
      </w:r>
      <w:proofErr w:type="gramStart"/>
      <w:r w:rsidRPr="0019477A">
        <w:rPr>
          <w:rFonts w:ascii="Times New Roman" w:eastAsia="Times New Roman" w:hAnsi="Times New Roman" w:cs="Times New Roman"/>
          <w:color w:val="000000"/>
          <w:sz w:val="24"/>
          <w:szCs w:val="24"/>
        </w:rPr>
        <w:t>Developing three-dimensional leaders.</w:t>
      </w:r>
      <w:proofErr w:type="gramEnd"/>
      <w:r w:rsidRPr="0019477A">
        <w:rPr>
          <w:rFonts w:ascii="Times New Roman" w:eastAsia="Times New Roman" w:hAnsi="Times New Roman" w:cs="Times New Roman"/>
          <w:color w:val="000000"/>
          <w:sz w:val="24"/>
          <w:szCs w:val="24"/>
        </w:rPr>
        <w:t xml:space="preserve"> In F. </w:t>
      </w:r>
      <w:proofErr w:type="spellStart"/>
      <w:r w:rsidRPr="0019477A">
        <w:rPr>
          <w:rFonts w:ascii="Times New Roman" w:eastAsia="Times New Roman" w:hAnsi="Times New Roman" w:cs="Times New Roman"/>
          <w:color w:val="000000"/>
          <w:sz w:val="24"/>
          <w:szCs w:val="24"/>
        </w:rPr>
        <w:t>Hesselbein</w:t>
      </w:r>
      <w:proofErr w:type="spellEnd"/>
      <w:r w:rsidRPr="0019477A">
        <w:rPr>
          <w:rFonts w:ascii="Times New Roman" w:eastAsia="Times New Roman" w:hAnsi="Times New Roman" w:cs="Times New Roman"/>
          <w:color w:val="000000"/>
          <w:sz w:val="24"/>
          <w:szCs w:val="24"/>
        </w:rPr>
        <w:t xml:space="preserve">, M. Goldsmith &amp; R. </w:t>
      </w:r>
      <w:proofErr w:type="spellStart"/>
      <w:r w:rsidRPr="0019477A">
        <w:rPr>
          <w:rFonts w:ascii="Times New Roman" w:eastAsia="Times New Roman" w:hAnsi="Times New Roman" w:cs="Times New Roman"/>
          <w:color w:val="000000"/>
          <w:sz w:val="24"/>
          <w:szCs w:val="24"/>
        </w:rPr>
        <w:t>Beckhard</w:t>
      </w:r>
      <w:proofErr w:type="spellEnd"/>
      <w:r w:rsidRPr="0019477A">
        <w:rPr>
          <w:rFonts w:ascii="Times New Roman" w:eastAsia="Times New Roman" w:hAnsi="Times New Roman" w:cs="Times New Roman"/>
          <w:color w:val="000000"/>
          <w:sz w:val="24"/>
          <w:szCs w:val="24"/>
        </w:rPr>
        <w:t xml:space="preserve"> (eds.) </w:t>
      </w:r>
      <w:proofErr w:type="gramStart"/>
      <w:r w:rsidRPr="0019477A">
        <w:rPr>
          <w:rFonts w:ascii="Times New Roman" w:eastAsia="Times New Roman" w:hAnsi="Times New Roman" w:cs="Times New Roman"/>
          <w:i/>
          <w:color w:val="000000"/>
          <w:sz w:val="24"/>
          <w:szCs w:val="24"/>
        </w:rPr>
        <w:t>The</w:t>
      </w:r>
      <w:proofErr w:type="gramEnd"/>
      <w:r w:rsidRPr="0019477A">
        <w:rPr>
          <w:rFonts w:ascii="Times New Roman" w:eastAsia="Times New Roman" w:hAnsi="Times New Roman" w:cs="Times New Roman"/>
          <w:i/>
          <w:color w:val="000000"/>
          <w:sz w:val="24"/>
          <w:szCs w:val="24"/>
        </w:rPr>
        <w:t xml:space="preserve"> leader of the future</w:t>
      </w:r>
      <w:r w:rsidR="00520B4C" w:rsidRPr="0019477A">
        <w:rPr>
          <w:rFonts w:ascii="Times New Roman" w:eastAsia="Times New Roman" w:hAnsi="Times New Roman" w:cs="Times New Roman"/>
          <w:color w:val="000000"/>
          <w:sz w:val="24"/>
          <w:szCs w:val="24"/>
        </w:rPr>
        <w:t>.</w:t>
      </w:r>
      <w:r w:rsidRPr="0019477A">
        <w:rPr>
          <w:rFonts w:ascii="Times New Roman" w:eastAsia="Times New Roman" w:hAnsi="Times New Roman" w:cs="Times New Roman"/>
          <w:color w:val="000000"/>
          <w:sz w:val="24"/>
          <w:szCs w:val="24"/>
        </w:rPr>
        <w:t xml:space="preserve"> (pp. 161-173). San </w:t>
      </w:r>
      <w:proofErr w:type="spellStart"/>
      <w:r w:rsidRPr="0019477A">
        <w:rPr>
          <w:rFonts w:ascii="Times New Roman" w:eastAsia="Times New Roman" w:hAnsi="Times New Roman" w:cs="Times New Roman"/>
          <w:color w:val="000000"/>
          <w:sz w:val="24"/>
          <w:szCs w:val="24"/>
        </w:rPr>
        <w:t>Francisco</w:t>
      </w:r>
      <w:proofErr w:type="gramStart"/>
      <w:r w:rsidRPr="0019477A">
        <w:rPr>
          <w:rFonts w:ascii="Times New Roman" w:eastAsia="Times New Roman" w:hAnsi="Times New Roman" w:cs="Times New Roman"/>
          <w:color w:val="000000"/>
          <w:sz w:val="24"/>
          <w:szCs w:val="24"/>
        </w:rPr>
        <w:t>:Jossey</w:t>
      </w:r>
      <w:proofErr w:type="spellEnd"/>
      <w:proofErr w:type="gramEnd"/>
      <w:r w:rsidRPr="0019477A">
        <w:rPr>
          <w:rFonts w:ascii="Times New Roman" w:eastAsia="Times New Roman" w:hAnsi="Times New Roman" w:cs="Times New Roman"/>
          <w:color w:val="000000"/>
          <w:sz w:val="24"/>
          <w:szCs w:val="24"/>
        </w:rPr>
        <w:t>-Bass.</w:t>
      </w:r>
    </w:p>
    <w:p w:rsidR="00B62563" w:rsidRDefault="00B62563" w:rsidP="00B62563">
      <w:pPr>
        <w:spacing w:line="240" w:lineRule="auto"/>
        <w:ind w:left="720" w:hanging="720"/>
        <w:rPr>
          <w:rFonts w:ascii="Times New Roman" w:eastAsia="Times New Roman" w:hAnsi="Times New Roman" w:cs="Times New Roman"/>
          <w:color w:val="000000"/>
          <w:sz w:val="24"/>
          <w:szCs w:val="24"/>
        </w:rPr>
      </w:pPr>
      <w:proofErr w:type="spellStart"/>
      <w:r w:rsidRPr="00B62563">
        <w:rPr>
          <w:rFonts w:ascii="Times New Roman" w:eastAsia="Times New Roman" w:hAnsi="Times New Roman" w:cs="Times New Roman"/>
          <w:color w:val="000000"/>
          <w:sz w:val="24"/>
          <w:szCs w:val="24"/>
        </w:rPr>
        <w:t>Dillman</w:t>
      </w:r>
      <w:proofErr w:type="spellEnd"/>
      <w:r w:rsidRPr="00B62563">
        <w:rPr>
          <w:rFonts w:ascii="Times New Roman" w:eastAsia="Times New Roman" w:hAnsi="Times New Roman" w:cs="Times New Roman"/>
          <w:color w:val="000000"/>
          <w:sz w:val="24"/>
          <w:szCs w:val="24"/>
        </w:rPr>
        <w:t xml:space="preserve">, D. A., Smyth, J., &amp; Christian, L. (2009). Internet, mail, and mixed–mode surveys: The tailored design method (3rd </w:t>
      </w:r>
      <w:proofErr w:type="gramStart"/>
      <w:r w:rsidRPr="00B62563">
        <w:rPr>
          <w:rFonts w:ascii="Times New Roman" w:eastAsia="Times New Roman" w:hAnsi="Times New Roman" w:cs="Times New Roman"/>
          <w:color w:val="000000"/>
          <w:sz w:val="24"/>
          <w:szCs w:val="24"/>
        </w:rPr>
        <w:t>ed</w:t>
      </w:r>
      <w:proofErr w:type="gramEnd"/>
      <w:r w:rsidRPr="00B62563">
        <w:rPr>
          <w:rFonts w:ascii="Times New Roman" w:eastAsia="Times New Roman" w:hAnsi="Times New Roman" w:cs="Times New Roman"/>
          <w:color w:val="000000"/>
          <w:sz w:val="24"/>
          <w:szCs w:val="24"/>
        </w:rPr>
        <w:t>.). Hoboken, NJ: Wiley &amp; Sons.</w:t>
      </w:r>
    </w:p>
    <w:p w:rsidR="00D56AEE" w:rsidRPr="0019477A" w:rsidRDefault="00C728C6" w:rsidP="009463CD">
      <w:pPr>
        <w:spacing w:line="240" w:lineRule="auto"/>
        <w:ind w:left="720" w:hanging="720"/>
        <w:rPr>
          <w:rFonts w:ascii="Times New Roman" w:eastAsia="Times New Roman" w:hAnsi="Times New Roman" w:cs="Times New Roman"/>
          <w:color w:val="000000"/>
          <w:sz w:val="24"/>
          <w:szCs w:val="24"/>
        </w:rPr>
      </w:pPr>
      <w:r w:rsidRPr="0019477A">
        <w:rPr>
          <w:rFonts w:ascii="Times New Roman" w:eastAsia="Times New Roman" w:hAnsi="Times New Roman" w:cs="Times New Roman"/>
          <w:color w:val="000000"/>
          <w:sz w:val="24"/>
          <w:szCs w:val="24"/>
        </w:rPr>
        <w:t xml:space="preserve">Gardner, J.W. (1993). </w:t>
      </w:r>
      <w:proofErr w:type="gramStart"/>
      <w:r w:rsidRPr="0019477A">
        <w:rPr>
          <w:rFonts w:ascii="Times New Roman" w:eastAsia="Times New Roman" w:hAnsi="Times New Roman" w:cs="Times New Roman"/>
          <w:i/>
          <w:iCs/>
          <w:color w:val="000000"/>
          <w:sz w:val="24"/>
          <w:szCs w:val="24"/>
        </w:rPr>
        <w:t>On Leadership</w:t>
      </w:r>
      <w:r w:rsidRPr="0019477A">
        <w:rPr>
          <w:rFonts w:ascii="Times New Roman" w:eastAsia="Times New Roman" w:hAnsi="Times New Roman" w:cs="Times New Roman"/>
          <w:color w:val="000000"/>
          <w:sz w:val="24"/>
          <w:szCs w:val="24"/>
        </w:rPr>
        <w:t>.</w:t>
      </w:r>
      <w:proofErr w:type="gramEnd"/>
      <w:r w:rsidRPr="0019477A">
        <w:rPr>
          <w:rFonts w:ascii="Times New Roman" w:eastAsia="Times New Roman" w:hAnsi="Times New Roman" w:cs="Times New Roman"/>
          <w:color w:val="000000"/>
          <w:sz w:val="24"/>
          <w:szCs w:val="24"/>
        </w:rPr>
        <w:t xml:space="preserve"> Free Press: New York.</w:t>
      </w:r>
    </w:p>
    <w:p w:rsidR="00F751A5" w:rsidRDefault="00C728C6" w:rsidP="009463CD">
      <w:pPr>
        <w:spacing w:line="240" w:lineRule="auto"/>
        <w:ind w:left="720" w:hanging="720"/>
        <w:rPr>
          <w:rFonts w:ascii="Times New Roman" w:eastAsia="Times New Roman" w:hAnsi="Times New Roman" w:cs="Times New Roman"/>
          <w:color w:val="000000"/>
          <w:sz w:val="24"/>
          <w:szCs w:val="24"/>
        </w:rPr>
      </w:pPr>
      <w:proofErr w:type="spellStart"/>
      <w:proofErr w:type="gramStart"/>
      <w:r w:rsidRPr="0019477A">
        <w:rPr>
          <w:rFonts w:ascii="Times New Roman" w:eastAsia="Times New Roman" w:hAnsi="Times New Roman" w:cs="Times New Roman"/>
          <w:color w:val="000000"/>
          <w:sz w:val="24"/>
          <w:szCs w:val="24"/>
        </w:rPr>
        <w:t>Kouzes</w:t>
      </w:r>
      <w:proofErr w:type="spellEnd"/>
      <w:r w:rsidRPr="0019477A">
        <w:rPr>
          <w:rFonts w:ascii="Times New Roman" w:eastAsia="Times New Roman" w:hAnsi="Times New Roman" w:cs="Times New Roman"/>
          <w:color w:val="000000"/>
          <w:sz w:val="24"/>
          <w:szCs w:val="24"/>
        </w:rPr>
        <w:t>, J.M. &amp; Posner, B.Z. (1990).</w:t>
      </w:r>
      <w:proofErr w:type="gramEnd"/>
      <w:r w:rsidRPr="0019477A">
        <w:rPr>
          <w:rFonts w:ascii="Times New Roman" w:eastAsia="Times New Roman" w:hAnsi="Times New Roman" w:cs="Times New Roman"/>
          <w:color w:val="000000"/>
          <w:sz w:val="24"/>
          <w:szCs w:val="24"/>
        </w:rPr>
        <w:t xml:space="preserve"> </w:t>
      </w:r>
      <w:r w:rsidRPr="0019477A">
        <w:rPr>
          <w:rFonts w:ascii="Times New Roman" w:eastAsia="Times New Roman" w:hAnsi="Times New Roman" w:cs="Times New Roman"/>
          <w:i/>
          <w:iCs/>
          <w:color w:val="000000"/>
          <w:sz w:val="24"/>
          <w:szCs w:val="24"/>
        </w:rPr>
        <w:t>The leadership challenge.</w:t>
      </w:r>
      <w:r w:rsidRPr="0019477A">
        <w:rPr>
          <w:rFonts w:ascii="Times New Roman" w:eastAsia="Times New Roman" w:hAnsi="Times New Roman" w:cs="Times New Roman"/>
          <w:color w:val="000000"/>
          <w:sz w:val="24"/>
          <w:szCs w:val="24"/>
        </w:rPr>
        <w:t xml:space="preserve"> (3rd.Ed.) San </w:t>
      </w:r>
      <w:proofErr w:type="spellStart"/>
      <w:r w:rsidRPr="0019477A">
        <w:rPr>
          <w:rFonts w:ascii="Times New Roman" w:eastAsia="Times New Roman" w:hAnsi="Times New Roman" w:cs="Times New Roman"/>
          <w:color w:val="000000"/>
          <w:sz w:val="24"/>
          <w:szCs w:val="24"/>
        </w:rPr>
        <w:t>Francisco</w:t>
      </w:r>
      <w:proofErr w:type="gramStart"/>
      <w:r w:rsidRPr="0019477A">
        <w:rPr>
          <w:rFonts w:ascii="Times New Roman" w:eastAsia="Times New Roman" w:hAnsi="Times New Roman" w:cs="Times New Roman"/>
          <w:color w:val="000000"/>
          <w:sz w:val="24"/>
          <w:szCs w:val="24"/>
        </w:rPr>
        <w:t>:Jossey</w:t>
      </w:r>
      <w:proofErr w:type="spellEnd"/>
      <w:proofErr w:type="gramEnd"/>
      <w:r w:rsidRPr="0019477A">
        <w:rPr>
          <w:rFonts w:ascii="Times New Roman" w:eastAsia="Times New Roman" w:hAnsi="Times New Roman" w:cs="Times New Roman"/>
          <w:color w:val="000000"/>
          <w:sz w:val="24"/>
          <w:szCs w:val="24"/>
        </w:rPr>
        <w:t>-Bass.</w:t>
      </w:r>
    </w:p>
    <w:p w:rsidR="00D81282" w:rsidRDefault="00D81282" w:rsidP="00D81282">
      <w:pPr>
        <w:spacing w:line="240" w:lineRule="auto"/>
        <w:ind w:left="720" w:hanging="720"/>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Rosenberg, S., </w:t>
      </w:r>
      <w:proofErr w:type="spellStart"/>
      <w:r>
        <w:rPr>
          <w:rFonts w:ascii="Times New Roman" w:hAnsi="Times New Roman" w:cs="Times New Roman"/>
          <w:sz w:val="24"/>
          <w:szCs w:val="24"/>
        </w:rPr>
        <w:t>Heimler</w:t>
      </w:r>
      <w:proofErr w:type="spellEnd"/>
      <w:r>
        <w:rPr>
          <w:rFonts w:ascii="Times New Roman" w:hAnsi="Times New Roman" w:cs="Times New Roman"/>
          <w:sz w:val="24"/>
          <w:szCs w:val="24"/>
        </w:rPr>
        <w:t xml:space="preserve">, R., &amp; </w:t>
      </w:r>
      <w:proofErr w:type="spellStart"/>
      <w:r>
        <w:rPr>
          <w:rFonts w:ascii="Times New Roman" w:hAnsi="Times New Roman" w:cs="Times New Roman"/>
          <w:sz w:val="24"/>
          <w:szCs w:val="24"/>
        </w:rPr>
        <w:t>Morote</w:t>
      </w:r>
      <w:proofErr w:type="spellEnd"/>
      <w:r>
        <w:rPr>
          <w:rFonts w:ascii="Times New Roman" w:hAnsi="Times New Roman" w:cs="Times New Roman"/>
          <w:sz w:val="24"/>
          <w:szCs w:val="24"/>
        </w:rPr>
        <w:t>, E. (2012).</w:t>
      </w:r>
      <w:proofErr w:type="gramEnd"/>
      <w:r>
        <w:rPr>
          <w:rFonts w:ascii="Times New Roman" w:hAnsi="Times New Roman" w:cs="Times New Roman"/>
          <w:sz w:val="24"/>
          <w:szCs w:val="24"/>
        </w:rPr>
        <w:t xml:space="preserve">  Basic employability skills:  A triangular design approach.  </w:t>
      </w:r>
      <w:r w:rsidRPr="006B64B1">
        <w:rPr>
          <w:rFonts w:ascii="Times New Roman" w:hAnsi="Times New Roman" w:cs="Times New Roman"/>
          <w:i/>
          <w:sz w:val="24"/>
          <w:szCs w:val="24"/>
        </w:rPr>
        <w:t>Education Training</w:t>
      </w:r>
      <w:r>
        <w:rPr>
          <w:rFonts w:ascii="Times New Roman" w:hAnsi="Times New Roman" w:cs="Times New Roman"/>
          <w:sz w:val="24"/>
          <w:szCs w:val="24"/>
        </w:rPr>
        <w:t xml:space="preserve">, 54(1), 7-20. </w:t>
      </w:r>
    </w:p>
    <w:p w:rsidR="00D81282" w:rsidRPr="00D81282" w:rsidRDefault="00D81282" w:rsidP="00D81282">
      <w:pPr>
        <w:spacing w:line="240" w:lineRule="auto"/>
        <w:ind w:left="720" w:hanging="720"/>
        <w:contextualSpacing/>
        <w:rPr>
          <w:rFonts w:ascii="Times New Roman" w:hAnsi="Times New Roman" w:cs="Times New Roman"/>
          <w:sz w:val="24"/>
          <w:szCs w:val="24"/>
        </w:rPr>
      </w:pPr>
    </w:p>
    <w:p w:rsidR="00404A0C" w:rsidRPr="0019477A" w:rsidRDefault="00404A0C" w:rsidP="009463CD">
      <w:pPr>
        <w:spacing w:line="240" w:lineRule="auto"/>
        <w:ind w:left="720" w:hanging="720"/>
        <w:rPr>
          <w:rFonts w:ascii="Times New Roman" w:hAnsi="Times New Roman" w:cs="Times New Roman"/>
          <w:noProof/>
          <w:sz w:val="24"/>
          <w:szCs w:val="24"/>
        </w:rPr>
      </w:pPr>
      <w:r w:rsidRPr="0019477A">
        <w:rPr>
          <w:rFonts w:ascii="Times New Roman" w:hAnsi="Times New Roman" w:cs="Times New Roman"/>
          <w:noProof/>
          <w:sz w:val="24"/>
          <w:szCs w:val="24"/>
        </w:rPr>
        <w:t>The IBM Global Human Capital Study</w:t>
      </w:r>
      <w:r w:rsidR="009463CD" w:rsidRPr="0019477A">
        <w:rPr>
          <w:rFonts w:ascii="Times New Roman" w:hAnsi="Times New Roman" w:cs="Times New Roman"/>
          <w:noProof/>
          <w:sz w:val="24"/>
          <w:szCs w:val="24"/>
        </w:rPr>
        <w:t>.</w:t>
      </w:r>
      <w:r w:rsidRPr="0019477A">
        <w:rPr>
          <w:rFonts w:ascii="Times New Roman" w:hAnsi="Times New Roman" w:cs="Times New Roman"/>
          <w:noProof/>
          <w:sz w:val="24"/>
          <w:szCs w:val="24"/>
        </w:rPr>
        <w:t xml:space="preserve"> (2008). </w:t>
      </w:r>
      <w:r w:rsidRPr="0019477A">
        <w:rPr>
          <w:rFonts w:ascii="Times New Roman" w:hAnsi="Times New Roman" w:cs="Times New Roman"/>
          <w:i/>
          <w:noProof/>
          <w:sz w:val="24"/>
          <w:szCs w:val="24"/>
        </w:rPr>
        <w:t>Unlocking The DNA of the Adaptable Workforce</w:t>
      </w:r>
      <w:r w:rsidRPr="0019477A">
        <w:rPr>
          <w:rFonts w:ascii="Times New Roman" w:hAnsi="Times New Roman" w:cs="Times New Roman"/>
          <w:noProof/>
          <w:sz w:val="24"/>
          <w:szCs w:val="24"/>
        </w:rPr>
        <w:t xml:space="preserve">. The IBM Global Human Capital Study. </w:t>
      </w:r>
      <w:r w:rsidR="009463CD" w:rsidRPr="0019477A">
        <w:rPr>
          <w:rFonts w:ascii="Times New Roman" w:hAnsi="Times New Roman" w:cs="Times New Roman"/>
          <w:noProof/>
          <w:sz w:val="24"/>
          <w:szCs w:val="24"/>
        </w:rPr>
        <w:t xml:space="preserve"> </w:t>
      </w:r>
      <w:r w:rsidRPr="0019477A">
        <w:rPr>
          <w:rFonts w:ascii="Times New Roman" w:hAnsi="Times New Roman" w:cs="Times New Roman"/>
          <w:noProof/>
          <w:sz w:val="24"/>
          <w:szCs w:val="24"/>
        </w:rPr>
        <w:t>Armonk, NY.</w:t>
      </w:r>
    </w:p>
    <w:p w:rsidR="00404A0C" w:rsidRPr="0019477A" w:rsidRDefault="00404A0C" w:rsidP="009463CD">
      <w:pPr>
        <w:spacing w:line="240" w:lineRule="auto"/>
        <w:ind w:left="720" w:hanging="720"/>
        <w:rPr>
          <w:rFonts w:ascii="Times New Roman" w:hAnsi="Times New Roman" w:cs="Times New Roman"/>
          <w:noProof/>
          <w:sz w:val="24"/>
          <w:szCs w:val="24"/>
        </w:rPr>
      </w:pPr>
      <w:r w:rsidRPr="0019477A">
        <w:rPr>
          <w:rFonts w:ascii="Times New Roman" w:hAnsi="Times New Roman" w:cs="Times New Roman"/>
          <w:noProof/>
          <w:sz w:val="24"/>
          <w:szCs w:val="24"/>
        </w:rPr>
        <w:t>The IBM Midmarket Organizations Executive Summary</w:t>
      </w:r>
      <w:r w:rsidR="009463CD" w:rsidRPr="0019477A">
        <w:rPr>
          <w:rFonts w:ascii="Times New Roman" w:hAnsi="Times New Roman" w:cs="Times New Roman"/>
          <w:noProof/>
          <w:sz w:val="24"/>
          <w:szCs w:val="24"/>
        </w:rPr>
        <w:t>.</w:t>
      </w:r>
      <w:r w:rsidRPr="0019477A">
        <w:rPr>
          <w:rFonts w:ascii="Times New Roman" w:hAnsi="Times New Roman" w:cs="Times New Roman"/>
          <w:noProof/>
          <w:sz w:val="24"/>
          <w:szCs w:val="24"/>
        </w:rPr>
        <w:t xml:space="preserve"> (2010).  </w:t>
      </w:r>
      <w:r w:rsidRPr="0019477A">
        <w:rPr>
          <w:rFonts w:ascii="Times New Roman" w:hAnsi="Times New Roman" w:cs="Times New Roman"/>
          <w:i/>
          <w:noProof/>
          <w:sz w:val="24"/>
          <w:szCs w:val="24"/>
        </w:rPr>
        <w:t>Capitalizing on Complexity</w:t>
      </w:r>
      <w:r w:rsidRPr="0019477A">
        <w:rPr>
          <w:rFonts w:ascii="Times New Roman" w:hAnsi="Times New Roman" w:cs="Times New Roman"/>
          <w:noProof/>
          <w:sz w:val="24"/>
          <w:szCs w:val="24"/>
        </w:rPr>
        <w:t>.  The IBM Insights from the Global Chief Executive Officer Study.  Armonk, NY.</w:t>
      </w:r>
    </w:p>
    <w:p w:rsidR="00F751A5" w:rsidRDefault="00F751A5" w:rsidP="00C728C6"/>
    <w:sectPr w:rsidR="00F751A5" w:rsidSect="004A7C3B">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5F4" w:rsidRDefault="004635F4" w:rsidP="002853E6">
      <w:pPr>
        <w:spacing w:after="0" w:line="240" w:lineRule="auto"/>
      </w:pPr>
      <w:r>
        <w:separator/>
      </w:r>
    </w:p>
  </w:endnote>
  <w:endnote w:type="continuationSeparator" w:id="0">
    <w:p w:rsidR="004635F4" w:rsidRDefault="004635F4" w:rsidP="00285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9945040"/>
      <w:docPartObj>
        <w:docPartGallery w:val="Page Numbers (Bottom of Page)"/>
        <w:docPartUnique/>
      </w:docPartObj>
    </w:sdtPr>
    <w:sdtEndPr>
      <w:rPr>
        <w:noProof/>
      </w:rPr>
    </w:sdtEndPr>
    <w:sdtContent>
      <w:p w:rsidR="00531487" w:rsidRDefault="00EB2050">
        <w:pPr>
          <w:pStyle w:val="Footer"/>
          <w:jc w:val="center"/>
        </w:pPr>
        <w:r>
          <w:fldChar w:fldCharType="begin"/>
        </w:r>
        <w:r w:rsidR="00531487">
          <w:instrText xml:space="preserve"> PAGE   \* MERGEFORMAT </w:instrText>
        </w:r>
        <w:r>
          <w:fldChar w:fldCharType="separate"/>
        </w:r>
        <w:r w:rsidR="00531487">
          <w:rPr>
            <w:noProof/>
          </w:rPr>
          <w:t>1</w:t>
        </w:r>
        <w:r>
          <w:rPr>
            <w:noProof/>
          </w:rPr>
          <w:fldChar w:fldCharType="end"/>
        </w:r>
      </w:p>
    </w:sdtContent>
  </w:sdt>
  <w:p w:rsidR="00531487" w:rsidRDefault="005314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451957"/>
      <w:docPartObj>
        <w:docPartGallery w:val="Page Numbers (Bottom of Page)"/>
        <w:docPartUnique/>
      </w:docPartObj>
    </w:sdtPr>
    <w:sdtEndPr>
      <w:rPr>
        <w:noProof/>
      </w:rPr>
    </w:sdtEndPr>
    <w:sdtContent>
      <w:p w:rsidR="004A7C3B" w:rsidRDefault="00EB2050">
        <w:pPr>
          <w:pStyle w:val="Footer"/>
          <w:jc w:val="center"/>
        </w:pPr>
        <w:r>
          <w:fldChar w:fldCharType="begin"/>
        </w:r>
        <w:r w:rsidR="004A7C3B">
          <w:instrText xml:space="preserve"> PAGE   \* MERGEFORMAT </w:instrText>
        </w:r>
        <w:r>
          <w:fldChar w:fldCharType="separate"/>
        </w:r>
        <w:r w:rsidR="00C82C75">
          <w:rPr>
            <w:noProof/>
          </w:rPr>
          <w:t>1</w:t>
        </w:r>
        <w:r>
          <w:rPr>
            <w:noProof/>
          </w:rPr>
          <w:fldChar w:fldCharType="end"/>
        </w:r>
      </w:p>
    </w:sdtContent>
  </w:sdt>
  <w:p w:rsidR="004A7C3B" w:rsidRDefault="004A7C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5F4" w:rsidRDefault="004635F4" w:rsidP="002853E6">
      <w:pPr>
        <w:spacing w:after="0" w:line="240" w:lineRule="auto"/>
      </w:pPr>
      <w:r>
        <w:separator/>
      </w:r>
    </w:p>
  </w:footnote>
  <w:footnote w:type="continuationSeparator" w:id="0">
    <w:p w:rsidR="004635F4" w:rsidRDefault="004635F4" w:rsidP="002853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D0AB4"/>
    <w:multiLevelType w:val="hybridMultilevel"/>
    <w:tmpl w:val="B0FC4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E219E0"/>
    <w:multiLevelType w:val="hybridMultilevel"/>
    <w:tmpl w:val="DC1CC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247C0D"/>
    <w:multiLevelType w:val="hybridMultilevel"/>
    <w:tmpl w:val="BB14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
  <w:rsids>
    <w:rsidRoot w:val="00C728C6"/>
    <w:rsid w:val="00046168"/>
    <w:rsid w:val="00046FEF"/>
    <w:rsid w:val="00097E96"/>
    <w:rsid w:val="000A64CC"/>
    <w:rsid w:val="000F4EBB"/>
    <w:rsid w:val="00100FA7"/>
    <w:rsid w:val="0012192E"/>
    <w:rsid w:val="00126FC5"/>
    <w:rsid w:val="00181DD2"/>
    <w:rsid w:val="0019477A"/>
    <w:rsid w:val="001C354C"/>
    <w:rsid w:val="001D2139"/>
    <w:rsid w:val="00223BCA"/>
    <w:rsid w:val="00225751"/>
    <w:rsid w:val="002361D3"/>
    <w:rsid w:val="00242880"/>
    <w:rsid w:val="00254C9D"/>
    <w:rsid w:val="00266CDD"/>
    <w:rsid w:val="002853E6"/>
    <w:rsid w:val="00285A0F"/>
    <w:rsid w:val="002D4710"/>
    <w:rsid w:val="002E5E7C"/>
    <w:rsid w:val="00315D8F"/>
    <w:rsid w:val="003440AE"/>
    <w:rsid w:val="003658F7"/>
    <w:rsid w:val="00367870"/>
    <w:rsid w:val="003D5B1E"/>
    <w:rsid w:val="003E2947"/>
    <w:rsid w:val="00404A0C"/>
    <w:rsid w:val="00414CB0"/>
    <w:rsid w:val="00420B9B"/>
    <w:rsid w:val="004635F4"/>
    <w:rsid w:val="004A7C3B"/>
    <w:rsid w:val="004E6A9C"/>
    <w:rsid w:val="00520B4C"/>
    <w:rsid w:val="00531487"/>
    <w:rsid w:val="00546300"/>
    <w:rsid w:val="005463BD"/>
    <w:rsid w:val="0058266A"/>
    <w:rsid w:val="0058392A"/>
    <w:rsid w:val="005F144B"/>
    <w:rsid w:val="005F330B"/>
    <w:rsid w:val="00633798"/>
    <w:rsid w:val="006B1DAB"/>
    <w:rsid w:val="006B1EC7"/>
    <w:rsid w:val="006E2FA1"/>
    <w:rsid w:val="0070394B"/>
    <w:rsid w:val="007578B2"/>
    <w:rsid w:val="00773CA8"/>
    <w:rsid w:val="00796327"/>
    <w:rsid w:val="007A0107"/>
    <w:rsid w:val="007B0A79"/>
    <w:rsid w:val="007D58B8"/>
    <w:rsid w:val="007E712C"/>
    <w:rsid w:val="00840C14"/>
    <w:rsid w:val="0084764B"/>
    <w:rsid w:val="008B4201"/>
    <w:rsid w:val="008B6767"/>
    <w:rsid w:val="008F1D7D"/>
    <w:rsid w:val="009021DA"/>
    <w:rsid w:val="009137BA"/>
    <w:rsid w:val="00932395"/>
    <w:rsid w:val="009452D0"/>
    <w:rsid w:val="009463CD"/>
    <w:rsid w:val="0098110A"/>
    <w:rsid w:val="009B1601"/>
    <w:rsid w:val="009B5AC1"/>
    <w:rsid w:val="009C2D29"/>
    <w:rsid w:val="00A367A0"/>
    <w:rsid w:val="00A707DD"/>
    <w:rsid w:val="00B24C5A"/>
    <w:rsid w:val="00B57041"/>
    <w:rsid w:val="00B62563"/>
    <w:rsid w:val="00B90396"/>
    <w:rsid w:val="00BA68CD"/>
    <w:rsid w:val="00BB0DD5"/>
    <w:rsid w:val="00C00566"/>
    <w:rsid w:val="00C4602C"/>
    <w:rsid w:val="00C62826"/>
    <w:rsid w:val="00C62E03"/>
    <w:rsid w:val="00C728C6"/>
    <w:rsid w:val="00C82C75"/>
    <w:rsid w:val="00CA511F"/>
    <w:rsid w:val="00CB5F6C"/>
    <w:rsid w:val="00CE37DF"/>
    <w:rsid w:val="00D05B9A"/>
    <w:rsid w:val="00D56AEE"/>
    <w:rsid w:val="00D609DF"/>
    <w:rsid w:val="00D77BF9"/>
    <w:rsid w:val="00D81282"/>
    <w:rsid w:val="00E04A86"/>
    <w:rsid w:val="00E72C12"/>
    <w:rsid w:val="00E86483"/>
    <w:rsid w:val="00EB2050"/>
    <w:rsid w:val="00EC2FF3"/>
    <w:rsid w:val="00EC642B"/>
    <w:rsid w:val="00EF76E8"/>
    <w:rsid w:val="00F14F90"/>
    <w:rsid w:val="00F21252"/>
    <w:rsid w:val="00F22F77"/>
    <w:rsid w:val="00F2409B"/>
    <w:rsid w:val="00F37E12"/>
    <w:rsid w:val="00F61B3C"/>
    <w:rsid w:val="00F62439"/>
    <w:rsid w:val="00F66B73"/>
    <w:rsid w:val="00F751A5"/>
    <w:rsid w:val="00FB6EF8"/>
    <w:rsid w:val="00FD29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050"/>
  </w:style>
  <w:style w:type="paragraph" w:styleId="Heading1">
    <w:name w:val="heading 1"/>
    <w:basedOn w:val="Normal"/>
    <w:link w:val="Heading1Char"/>
    <w:uiPriority w:val="9"/>
    <w:qFormat/>
    <w:rsid w:val="00C728C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8C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72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728C6"/>
  </w:style>
  <w:style w:type="character" w:styleId="Hyperlink">
    <w:name w:val="Hyperlink"/>
    <w:basedOn w:val="DefaultParagraphFont"/>
    <w:uiPriority w:val="99"/>
    <w:unhideWhenUsed/>
    <w:rsid w:val="00C728C6"/>
    <w:rPr>
      <w:color w:val="0000FF" w:themeColor="hyperlink"/>
      <w:u w:val="single"/>
    </w:rPr>
  </w:style>
  <w:style w:type="paragraph" w:styleId="ListParagraph">
    <w:name w:val="List Paragraph"/>
    <w:basedOn w:val="Normal"/>
    <w:uiPriority w:val="34"/>
    <w:qFormat/>
    <w:rsid w:val="000A64CC"/>
    <w:pPr>
      <w:ind w:left="720"/>
      <w:contextualSpacing/>
    </w:pPr>
    <w:rPr>
      <w:rFonts w:eastAsiaTheme="minorHAnsi"/>
    </w:rPr>
  </w:style>
  <w:style w:type="character" w:styleId="CommentReference">
    <w:name w:val="annotation reference"/>
    <w:basedOn w:val="DefaultParagraphFont"/>
    <w:uiPriority w:val="99"/>
    <w:semiHidden/>
    <w:unhideWhenUsed/>
    <w:rsid w:val="00F66B73"/>
    <w:rPr>
      <w:sz w:val="16"/>
      <w:szCs w:val="16"/>
    </w:rPr>
  </w:style>
  <w:style w:type="paragraph" w:styleId="CommentText">
    <w:name w:val="annotation text"/>
    <w:basedOn w:val="Normal"/>
    <w:link w:val="CommentTextChar"/>
    <w:uiPriority w:val="99"/>
    <w:semiHidden/>
    <w:unhideWhenUsed/>
    <w:rsid w:val="00F66B73"/>
    <w:pPr>
      <w:spacing w:line="240" w:lineRule="auto"/>
    </w:pPr>
    <w:rPr>
      <w:sz w:val="20"/>
      <w:szCs w:val="20"/>
    </w:rPr>
  </w:style>
  <w:style w:type="character" w:customStyle="1" w:styleId="CommentTextChar">
    <w:name w:val="Comment Text Char"/>
    <w:basedOn w:val="DefaultParagraphFont"/>
    <w:link w:val="CommentText"/>
    <w:uiPriority w:val="99"/>
    <w:semiHidden/>
    <w:rsid w:val="00F66B73"/>
    <w:rPr>
      <w:sz w:val="20"/>
      <w:szCs w:val="20"/>
    </w:rPr>
  </w:style>
  <w:style w:type="paragraph" w:styleId="CommentSubject">
    <w:name w:val="annotation subject"/>
    <w:basedOn w:val="CommentText"/>
    <w:next w:val="CommentText"/>
    <w:link w:val="CommentSubjectChar"/>
    <w:uiPriority w:val="99"/>
    <w:semiHidden/>
    <w:unhideWhenUsed/>
    <w:rsid w:val="00F66B73"/>
    <w:rPr>
      <w:b/>
      <w:bCs/>
    </w:rPr>
  </w:style>
  <w:style w:type="character" w:customStyle="1" w:styleId="CommentSubjectChar">
    <w:name w:val="Comment Subject Char"/>
    <w:basedOn w:val="CommentTextChar"/>
    <w:link w:val="CommentSubject"/>
    <w:uiPriority w:val="99"/>
    <w:semiHidden/>
    <w:rsid w:val="00F66B73"/>
    <w:rPr>
      <w:b/>
      <w:bCs/>
      <w:sz w:val="20"/>
      <w:szCs w:val="20"/>
    </w:rPr>
  </w:style>
  <w:style w:type="paragraph" w:styleId="BalloonText">
    <w:name w:val="Balloon Text"/>
    <w:basedOn w:val="Normal"/>
    <w:link w:val="BalloonTextChar"/>
    <w:uiPriority w:val="99"/>
    <w:semiHidden/>
    <w:unhideWhenUsed/>
    <w:rsid w:val="00F66B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B73"/>
    <w:rPr>
      <w:rFonts w:ascii="Tahoma" w:hAnsi="Tahoma" w:cs="Tahoma"/>
      <w:sz w:val="16"/>
      <w:szCs w:val="16"/>
    </w:rPr>
  </w:style>
  <w:style w:type="paragraph" w:styleId="Revision">
    <w:name w:val="Revision"/>
    <w:hidden/>
    <w:uiPriority w:val="99"/>
    <w:semiHidden/>
    <w:rsid w:val="00BB0DD5"/>
    <w:pPr>
      <w:spacing w:after="0" w:line="240" w:lineRule="auto"/>
    </w:pPr>
  </w:style>
  <w:style w:type="paragraph" w:styleId="Header">
    <w:name w:val="header"/>
    <w:basedOn w:val="Normal"/>
    <w:link w:val="HeaderChar"/>
    <w:uiPriority w:val="99"/>
    <w:unhideWhenUsed/>
    <w:rsid w:val="002853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53E6"/>
  </w:style>
  <w:style w:type="paragraph" w:styleId="Footer">
    <w:name w:val="footer"/>
    <w:basedOn w:val="Normal"/>
    <w:link w:val="FooterChar"/>
    <w:uiPriority w:val="99"/>
    <w:unhideWhenUsed/>
    <w:rsid w:val="00285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53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728C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8C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728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728C6"/>
  </w:style>
  <w:style w:type="character" w:styleId="Hyperlink">
    <w:name w:val="Hyperlink"/>
    <w:basedOn w:val="DefaultParagraphFont"/>
    <w:uiPriority w:val="99"/>
    <w:unhideWhenUsed/>
    <w:rsid w:val="00C728C6"/>
    <w:rPr>
      <w:color w:val="0000FF" w:themeColor="hyperlink"/>
      <w:u w:val="single"/>
    </w:rPr>
  </w:style>
  <w:style w:type="paragraph" w:styleId="ListParagraph">
    <w:name w:val="List Paragraph"/>
    <w:basedOn w:val="Normal"/>
    <w:uiPriority w:val="34"/>
    <w:qFormat/>
    <w:rsid w:val="000A64CC"/>
    <w:pPr>
      <w:ind w:left="720"/>
      <w:contextualSpacing/>
    </w:pPr>
    <w:rPr>
      <w:rFonts w:eastAsiaTheme="minorHAnsi"/>
    </w:rPr>
  </w:style>
  <w:style w:type="character" w:styleId="CommentReference">
    <w:name w:val="annotation reference"/>
    <w:basedOn w:val="DefaultParagraphFont"/>
    <w:uiPriority w:val="99"/>
    <w:semiHidden/>
    <w:unhideWhenUsed/>
    <w:rsid w:val="00F66B73"/>
    <w:rPr>
      <w:sz w:val="16"/>
      <w:szCs w:val="16"/>
    </w:rPr>
  </w:style>
  <w:style w:type="paragraph" w:styleId="CommentText">
    <w:name w:val="annotation text"/>
    <w:basedOn w:val="Normal"/>
    <w:link w:val="CommentTextChar"/>
    <w:uiPriority w:val="99"/>
    <w:semiHidden/>
    <w:unhideWhenUsed/>
    <w:rsid w:val="00F66B73"/>
    <w:pPr>
      <w:spacing w:line="240" w:lineRule="auto"/>
    </w:pPr>
    <w:rPr>
      <w:sz w:val="20"/>
      <w:szCs w:val="20"/>
    </w:rPr>
  </w:style>
  <w:style w:type="character" w:customStyle="1" w:styleId="CommentTextChar">
    <w:name w:val="Comment Text Char"/>
    <w:basedOn w:val="DefaultParagraphFont"/>
    <w:link w:val="CommentText"/>
    <w:uiPriority w:val="99"/>
    <w:semiHidden/>
    <w:rsid w:val="00F66B73"/>
    <w:rPr>
      <w:sz w:val="20"/>
      <w:szCs w:val="20"/>
    </w:rPr>
  </w:style>
  <w:style w:type="paragraph" w:styleId="CommentSubject">
    <w:name w:val="annotation subject"/>
    <w:basedOn w:val="CommentText"/>
    <w:next w:val="CommentText"/>
    <w:link w:val="CommentSubjectChar"/>
    <w:uiPriority w:val="99"/>
    <w:semiHidden/>
    <w:unhideWhenUsed/>
    <w:rsid w:val="00F66B73"/>
    <w:rPr>
      <w:b/>
      <w:bCs/>
    </w:rPr>
  </w:style>
  <w:style w:type="character" w:customStyle="1" w:styleId="CommentSubjectChar">
    <w:name w:val="Comment Subject Char"/>
    <w:basedOn w:val="CommentTextChar"/>
    <w:link w:val="CommentSubject"/>
    <w:uiPriority w:val="99"/>
    <w:semiHidden/>
    <w:rsid w:val="00F66B73"/>
    <w:rPr>
      <w:b/>
      <w:bCs/>
      <w:sz w:val="20"/>
      <w:szCs w:val="20"/>
    </w:rPr>
  </w:style>
  <w:style w:type="paragraph" w:styleId="BalloonText">
    <w:name w:val="Balloon Text"/>
    <w:basedOn w:val="Normal"/>
    <w:link w:val="BalloonTextChar"/>
    <w:uiPriority w:val="99"/>
    <w:semiHidden/>
    <w:unhideWhenUsed/>
    <w:rsid w:val="00F66B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B73"/>
    <w:rPr>
      <w:rFonts w:ascii="Tahoma" w:hAnsi="Tahoma" w:cs="Tahoma"/>
      <w:sz w:val="16"/>
      <w:szCs w:val="16"/>
    </w:rPr>
  </w:style>
  <w:style w:type="paragraph" w:styleId="Revision">
    <w:name w:val="Revision"/>
    <w:hidden/>
    <w:uiPriority w:val="99"/>
    <w:semiHidden/>
    <w:rsid w:val="00BB0DD5"/>
    <w:pPr>
      <w:spacing w:after="0" w:line="240" w:lineRule="auto"/>
    </w:pPr>
  </w:style>
  <w:style w:type="paragraph" w:styleId="Header">
    <w:name w:val="header"/>
    <w:basedOn w:val="Normal"/>
    <w:link w:val="HeaderChar"/>
    <w:uiPriority w:val="99"/>
    <w:unhideWhenUsed/>
    <w:rsid w:val="002853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53E6"/>
  </w:style>
  <w:style w:type="paragraph" w:styleId="Footer">
    <w:name w:val="footer"/>
    <w:basedOn w:val="Normal"/>
    <w:link w:val="FooterChar"/>
    <w:uiPriority w:val="99"/>
    <w:unhideWhenUsed/>
    <w:rsid w:val="00285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53E6"/>
  </w:style>
</w:styles>
</file>

<file path=word/webSettings.xml><?xml version="1.0" encoding="utf-8"?>
<w:webSettings xmlns:r="http://schemas.openxmlformats.org/officeDocument/2006/relationships" xmlns:w="http://schemas.openxmlformats.org/wordprocessingml/2006/main">
  <w:divs>
    <w:div w:id="270864959">
      <w:bodyDiv w:val="1"/>
      <w:marLeft w:val="0"/>
      <w:marRight w:val="0"/>
      <w:marTop w:val="0"/>
      <w:marBottom w:val="0"/>
      <w:divBdr>
        <w:top w:val="none" w:sz="0" w:space="0" w:color="auto"/>
        <w:left w:val="none" w:sz="0" w:space="0" w:color="auto"/>
        <w:bottom w:val="none" w:sz="0" w:space="0" w:color="auto"/>
        <w:right w:val="none" w:sz="0" w:space="0" w:color="auto"/>
      </w:divBdr>
      <w:divsChild>
        <w:div w:id="859321345">
          <w:marLeft w:val="0"/>
          <w:marRight w:val="0"/>
          <w:marTop w:val="0"/>
          <w:marBottom w:val="0"/>
          <w:divBdr>
            <w:top w:val="none" w:sz="0" w:space="0" w:color="auto"/>
            <w:left w:val="none" w:sz="0" w:space="0" w:color="auto"/>
            <w:bottom w:val="none" w:sz="0" w:space="0" w:color="auto"/>
            <w:right w:val="none" w:sz="0" w:space="0" w:color="auto"/>
          </w:divBdr>
        </w:div>
      </w:divsChild>
    </w:div>
    <w:div w:id="199309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0A2DB-68A1-4345-B480-C42D66B8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4</cp:revision>
  <dcterms:created xsi:type="dcterms:W3CDTF">2013-03-01T01:04:00Z</dcterms:created>
  <dcterms:modified xsi:type="dcterms:W3CDTF">2013-03-01T01:45:00Z</dcterms:modified>
</cp:coreProperties>
</file>