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79498CB" w14:textId="77777777" w:rsidR="00B1074E" w:rsidRPr="00B1074E" w:rsidRDefault="00B1074E" w:rsidP="00B1074E">
      <w:pPr>
        <w:pStyle w:val="NoSpacing"/>
        <w:jc w:val="right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B1074E">
        <w:rPr>
          <w:rFonts w:ascii="Times New Roman" w:hAnsi="Times New Roman" w:cs="Times New Roman"/>
          <w:b/>
          <w:sz w:val="24"/>
          <w:szCs w:val="24"/>
        </w:rPr>
        <w:t>Innovative Idea</w:t>
      </w:r>
    </w:p>
    <w:p w14:paraId="3AB66C81" w14:textId="77777777" w:rsidR="00B1074E" w:rsidRPr="00B1074E" w:rsidRDefault="00B1074E" w:rsidP="00B1074E">
      <w:pPr>
        <w:pStyle w:val="NoSpacing"/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036D52A8" w14:textId="77777777" w:rsidR="00B1074E" w:rsidRPr="00B1074E" w:rsidRDefault="00B1074E" w:rsidP="00B1074E">
      <w:pPr>
        <w:pStyle w:val="NoSpacing"/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14089694" w14:textId="77777777" w:rsidR="00B1074E" w:rsidRPr="00B1074E" w:rsidRDefault="00B1074E" w:rsidP="00B1074E">
      <w:pPr>
        <w:pStyle w:val="NoSpacing"/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2885714D" w14:textId="77777777" w:rsidR="00B1074E" w:rsidRPr="00B1074E" w:rsidRDefault="00B1074E" w:rsidP="00B1074E">
      <w:pPr>
        <w:pStyle w:val="NoSpacing"/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22586008" w14:textId="77777777" w:rsidR="00B1074E" w:rsidRDefault="00B1074E" w:rsidP="00B1074E">
      <w:pPr>
        <w:pStyle w:val="NoSpacing"/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3368CA34" w14:textId="77777777" w:rsidR="001A5A77" w:rsidRDefault="001A5A77" w:rsidP="00B1074E">
      <w:pPr>
        <w:pStyle w:val="NoSpacing"/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562208AD" w14:textId="77777777" w:rsidR="001A5A77" w:rsidRDefault="001A5A77" w:rsidP="00B1074E">
      <w:pPr>
        <w:pStyle w:val="NoSpacing"/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72B3C23D" w14:textId="77777777" w:rsidR="001A5A77" w:rsidRDefault="001A5A77" w:rsidP="00B1074E">
      <w:pPr>
        <w:pStyle w:val="NoSpacing"/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752FA5DA" w14:textId="77777777" w:rsidR="001A5A77" w:rsidRDefault="001A5A77" w:rsidP="00B1074E">
      <w:pPr>
        <w:pStyle w:val="NoSpacing"/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3FFA9A9A" w14:textId="77777777" w:rsidR="001A5A77" w:rsidRPr="00B1074E" w:rsidRDefault="001A5A77" w:rsidP="00B1074E">
      <w:pPr>
        <w:pStyle w:val="NoSpacing"/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0C09C9E9" w14:textId="77777777" w:rsidR="00B1074E" w:rsidRPr="00B1074E" w:rsidRDefault="00B1074E" w:rsidP="00B1074E">
      <w:pPr>
        <w:pStyle w:val="NoSpacing"/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6E939974" w14:textId="77777777" w:rsidR="00B1074E" w:rsidRPr="00B1074E" w:rsidRDefault="00B1074E" w:rsidP="00B1074E">
      <w:pPr>
        <w:pStyle w:val="NoSpacing"/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2F72DE9E" w14:textId="77777777" w:rsidR="00452D7A" w:rsidRPr="00B1074E" w:rsidRDefault="00452D7A" w:rsidP="00452D7A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Reaching Adult Learners </w:t>
      </w:r>
      <w:r w:rsidR="00BC75AA">
        <w:rPr>
          <w:rFonts w:ascii="Times New Roman" w:hAnsi="Times New Roman" w:cs="Times New Roman"/>
          <w:b/>
          <w:sz w:val="24"/>
          <w:szCs w:val="24"/>
        </w:rPr>
        <w:t>through</w:t>
      </w:r>
      <w:r>
        <w:rPr>
          <w:rFonts w:ascii="Times New Roman" w:hAnsi="Times New Roman" w:cs="Times New Roman"/>
          <w:b/>
          <w:sz w:val="24"/>
          <w:szCs w:val="24"/>
        </w:rPr>
        <w:t xml:space="preserve"> Educational Games: A Focus on Integrated Pest Management Applications</w:t>
      </w:r>
    </w:p>
    <w:p w14:paraId="64D32764" w14:textId="77777777" w:rsidR="00B1074E" w:rsidRPr="00B1074E" w:rsidRDefault="00B1074E" w:rsidP="00B1074E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39B18EC" w14:textId="77777777" w:rsidR="00B1074E" w:rsidRPr="00B1074E" w:rsidRDefault="00B1074E" w:rsidP="00B1074E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</w:p>
    <w:p w14:paraId="4017D74C" w14:textId="77777777" w:rsidR="00B1074E" w:rsidRPr="00B1074E" w:rsidRDefault="00B1074E" w:rsidP="00B1074E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r w:rsidRPr="00B1074E">
        <w:rPr>
          <w:rFonts w:ascii="Times New Roman" w:hAnsi="Times New Roman" w:cs="Times New Roman"/>
          <w:sz w:val="24"/>
          <w:szCs w:val="24"/>
        </w:rPr>
        <w:t>Nikki E. Bailey</w:t>
      </w:r>
    </w:p>
    <w:p w14:paraId="6DAB55F9" w14:textId="77777777" w:rsidR="00B1074E" w:rsidRPr="00B1074E" w:rsidRDefault="00BA7553" w:rsidP="00B1074E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r w:rsidRPr="00BA7553">
        <w:rPr>
          <w:rFonts w:ascii="Times New Roman" w:hAnsi="Times New Roman" w:cs="Times New Roman"/>
          <w:sz w:val="24"/>
          <w:szCs w:val="24"/>
        </w:rPr>
        <w:t>Montana State University</w:t>
      </w:r>
    </w:p>
    <w:p w14:paraId="610E29B7" w14:textId="77777777" w:rsidR="00B1074E" w:rsidRPr="00B1074E" w:rsidRDefault="00B1074E" w:rsidP="00B1074E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r w:rsidRPr="00B1074E">
        <w:rPr>
          <w:rFonts w:ascii="Times New Roman" w:hAnsi="Times New Roman" w:cs="Times New Roman"/>
          <w:sz w:val="24"/>
          <w:szCs w:val="24"/>
        </w:rPr>
        <w:t>230 Linfield Hall</w:t>
      </w:r>
    </w:p>
    <w:p w14:paraId="77633FD9" w14:textId="77777777" w:rsidR="00B1074E" w:rsidRDefault="00BA7553" w:rsidP="00B1074E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Bozeman, MT</w:t>
      </w:r>
      <w:r w:rsidR="00B1074E" w:rsidRPr="00B1074E">
        <w:rPr>
          <w:rFonts w:ascii="Times New Roman" w:hAnsi="Times New Roman" w:cs="Times New Roman"/>
          <w:sz w:val="24"/>
          <w:szCs w:val="24"/>
        </w:rPr>
        <w:t xml:space="preserve"> 59718</w:t>
      </w:r>
    </w:p>
    <w:p w14:paraId="35955707" w14:textId="77777777" w:rsidR="00BA7553" w:rsidRPr="00B1074E" w:rsidRDefault="00BA7553" w:rsidP="00B1074E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(406) 994-5778</w:t>
      </w:r>
    </w:p>
    <w:p w14:paraId="3D38704D" w14:textId="77777777" w:rsidR="00B1074E" w:rsidRPr="00B1074E" w:rsidRDefault="00B1074E" w:rsidP="00B1074E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r w:rsidRPr="00B1074E">
        <w:rPr>
          <w:rFonts w:ascii="Times New Roman" w:hAnsi="Times New Roman" w:cs="Times New Roman"/>
          <w:sz w:val="24"/>
          <w:szCs w:val="24"/>
        </w:rPr>
        <w:t>nikki.bailey@msu.montana.edu</w:t>
      </w:r>
    </w:p>
    <w:p w14:paraId="3938FBC3" w14:textId="77777777" w:rsidR="00B1074E" w:rsidRPr="00B1074E" w:rsidRDefault="00B1074E" w:rsidP="00B1074E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</w:p>
    <w:p w14:paraId="5A1F2DBF" w14:textId="77777777" w:rsidR="00B1074E" w:rsidRPr="00B1074E" w:rsidRDefault="00B1074E" w:rsidP="00B1074E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Shannon Arnold</w:t>
      </w:r>
    </w:p>
    <w:p w14:paraId="792AE448" w14:textId="77777777" w:rsidR="00B1074E" w:rsidRPr="00B1074E" w:rsidRDefault="00B1074E" w:rsidP="00B1074E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r w:rsidRPr="00B1074E">
        <w:rPr>
          <w:rFonts w:ascii="Times New Roman" w:hAnsi="Times New Roman" w:cs="Times New Roman"/>
          <w:sz w:val="24"/>
          <w:szCs w:val="24"/>
        </w:rPr>
        <w:t>Montana State University</w:t>
      </w:r>
    </w:p>
    <w:p w14:paraId="7D848D92" w14:textId="77777777" w:rsidR="00B1074E" w:rsidRPr="00B1074E" w:rsidRDefault="00B1074E" w:rsidP="00B1074E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r w:rsidRPr="00B1074E">
        <w:rPr>
          <w:rFonts w:ascii="Times New Roman" w:hAnsi="Times New Roman" w:cs="Times New Roman"/>
          <w:sz w:val="24"/>
          <w:szCs w:val="24"/>
        </w:rPr>
        <w:t>230 Linfield Hall</w:t>
      </w:r>
    </w:p>
    <w:p w14:paraId="61381E23" w14:textId="77777777" w:rsidR="00B1074E" w:rsidRPr="00B1074E" w:rsidRDefault="00B1074E" w:rsidP="00B1074E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r w:rsidRPr="00B1074E">
        <w:rPr>
          <w:rFonts w:ascii="Times New Roman" w:hAnsi="Times New Roman" w:cs="Times New Roman"/>
          <w:sz w:val="24"/>
          <w:szCs w:val="24"/>
        </w:rPr>
        <w:t>Bozeman</w:t>
      </w:r>
      <w:r w:rsidR="00BA7553">
        <w:rPr>
          <w:rFonts w:ascii="Times New Roman" w:hAnsi="Times New Roman" w:cs="Times New Roman"/>
          <w:sz w:val="24"/>
          <w:szCs w:val="24"/>
        </w:rPr>
        <w:t>,</w:t>
      </w:r>
      <w:r w:rsidRPr="00B1074E">
        <w:rPr>
          <w:rFonts w:ascii="Times New Roman" w:hAnsi="Times New Roman" w:cs="Times New Roman"/>
          <w:sz w:val="24"/>
          <w:szCs w:val="24"/>
        </w:rPr>
        <w:t xml:space="preserve"> MT 59718</w:t>
      </w:r>
    </w:p>
    <w:p w14:paraId="40E9078C" w14:textId="77777777" w:rsidR="00B1074E" w:rsidRPr="00B1074E" w:rsidRDefault="00B1074E" w:rsidP="00B1074E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r w:rsidRPr="00B1074E">
        <w:rPr>
          <w:rFonts w:ascii="Times New Roman" w:hAnsi="Times New Roman" w:cs="Times New Roman"/>
          <w:sz w:val="24"/>
          <w:szCs w:val="24"/>
        </w:rPr>
        <w:t>(406) 994-</w:t>
      </w:r>
      <w:r w:rsidR="0090032E">
        <w:rPr>
          <w:rFonts w:ascii="Times New Roman" w:hAnsi="Times New Roman" w:cs="Times New Roman"/>
          <w:sz w:val="24"/>
          <w:szCs w:val="24"/>
        </w:rPr>
        <w:t>6663</w:t>
      </w:r>
    </w:p>
    <w:p w14:paraId="46D34FBD" w14:textId="77777777" w:rsidR="00B1074E" w:rsidRPr="00B1074E" w:rsidRDefault="0090032E" w:rsidP="00B1074E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shannon.arnold@montana.edu</w:t>
      </w:r>
    </w:p>
    <w:p w14:paraId="33A6E33F" w14:textId="77777777" w:rsidR="00B1074E" w:rsidRPr="00B1074E" w:rsidRDefault="00B1074E" w:rsidP="00B1074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1074E">
        <w:rPr>
          <w:rFonts w:ascii="Times New Roman" w:hAnsi="Times New Roman" w:cs="Times New Roman"/>
          <w:b/>
          <w:sz w:val="24"/>
          <w:szCs w:val="24"/>
        </w:rPr>
        <w:br w:type="page"/>
      </w:r>
    </w:p>
    <w:p w14:paraId="2468BCB5" w14:textId="77777777" w:rsidR="00753734" w:rsidRDefault="00753734" w:rsidP="00BF26E1">
      <w:pPr>
        <w:pStyle w:val="NoSpacing"/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  <w:sectPr w:rsidR="00753734" w:rsidSect="00171FE5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2240" w:h="15840"/>
          <w:pgMar w:top="1440" w:right="1440" w:bottom="1440" w:left="1440" w:header="720" w:footer="720" w:gutter="0"/>
          <w:pgNumType w:start="1"/>
          <w:cols w:space="720"/>
          <w:docGrid w:linePitch="360"/>
        </w:sectPr>
      </w:pPr>
    </w:p>
    <w:p w14:paraId="611C36E8" w14:textId="77777777" w:rsidR="00BF26E1" w:rsidRPr="00B1074E" w:rsidRDefault="00452D7A" w:rsidP="00BF26E1">
      <w:pPr>
        <w:pStyle w:val="NoSpacing"/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Reaching Adult Learners </w:t>
      </w:r>
      <w:r w:rsidR="00675F39">
        <w:rPr>
          <w:rFonts w:ascii="Times New Roman" w:hAnsi="Times New Roman" w:cs="Times New Roman"/>
          <w:b/>
          <w:sz w:val="24"/>
          <w:szCs w:val="24"/>
        </w:rPr>
        <w:t>through</w:t>
      </w:r>
      <w:r>
        <w:rPr>
          <w:rFonts w:ascii="Times New Roman" w:hAnsi="Times New Roman" w:cs="Times New Roman"/>
          <w:b/>
          <w:sz w:val="24"/>
          <w:szCs w:val="24"/>
        </w:rPr>
        <w:t xml:space="preserve"> Educational Games: A Focus on Integrated Pest Management Applications</w:t>
      </w:r>
    </w:p>
    <w:p w14:paraId="1273433E" w14:textId="77777777" w:rsidR="004D4B91" w:rsidRPr="00B1074E" w:rsidRDefault="004D4B91" w:rsidP="00B270C1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1074E">
        <w:rPr>
          <w:rFonts w:ascii="Times New Roman" w:hAnsi="Times New Roman" w:cs="Times New Roman"/>
          <w:b/>
          <w:sz w:val="24"/>
          <w:szCs w:val="24"/>
        </w:rPr>
        <w:t>Introduction</w:t>
      </w:r>
      <w:r w:rsidR="00F52905">
        <w:rPr>
          <w:rFonts w:ascii="Times New Roman" w:hAnsi="Times New Roman" w:cs="Times New Roman"/>
          <w:b/>
          <w:sz w:val="24"/>
          <w:szCs w:val="24"/>
        </w:rPr>
        <w:t>/Need for Innovation</w:t>
      </w:r>
    </w:p>
    <w:p w14:paraId="6AE756A5" w14:textId="77777777" w:rsidR="00096F39" w:rsidRDefault="003C3D10" w:rsidP="001303DD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B1074E">
        <w:rPr>
          <w:rFonts w:ascii="Times New Roman" w:hAnsi="Times New Roman" w:cs="Times New Roman"/>
          <w:sz w:val="24"/>
          <w:szCs w:val="24"/>
        </w:rPr>
        <w:t>Integrated pest management (IPM) is not a new concept in the realm of crop pest co</w:t>
      </w:r>
      <w:r w:rsidR="004E4AF2">
        <w:rPr>
          <w:rFonts w:ascii="Times New Roman" w:hAnsi="Times New Roman" w:cs="Times New Roman"/>
          <w:sz w:val="24"/>
          <w:szCs w:val="24"/>
        </w:rPr>
        <w:t>ntrol or agriculture education.  W</w:t>
      </w:r>
      <w:r w:rsidR="00A60146">
        <w:rPr>
          <w:rFonts w:ascii="Times New Roman" w:hAnsi="Times New Roman" w:cs="Times New Roman"/>
          <w:sz w:val="24"/>
          <w:szCs w:val="24"/>
        </w:rPr>
        <w:t>ith</w:t>
      </w:r>
      <w:r w:rsidR="00EE0071" w:rsidRPr="00B1074E">
        <w:rPr>
          <w:rFonts w:ascii="Times New Roman" w:hAnsi="Times New Roman" w:cs="Times New Roman"/>
          <w:sz w:val="24"/>
          <w:szCs w:val="24"/>
        </w:rPr>
        <w:t xml:space="preserve"> the advent</w:t>
      </w:r>
      <w:r w:rsidR="00275825" w:rsidRPr="00B1074E">
        <w:rPr>
          <w:rFonts w:ascii="Times New Roman" w:hAnsi="Times New Roman" w:cs="Times New Roman"/>
          <w:sz w:val="24"/>
          <w:szCs w:val="24"/>
        </w:rPr>
        <w:t xml:space="preserve"> and cultural adoption</w:t>
      </w:r>
      <w:r w:rsidR="00EE0071" w:rsidRPr="00B1074E">
        <w:rPr>
          <w:rFonts w:ascii="Times New Roman" w:hAnsi="Times New Roman" w:cs="Times New Roman"/>
          <w:sz w:val="24"/>
          <w:szCs w:val="24"/>
        </w:rPr>
        <w:t xml:space="preserve"> of</w:t>
      </w:r>
      <w:r w:rsidRPr="00B1074E">
        <w:rPr>
          <w:rFonts w:ascii="Times New Roman" w:hAnsi="Times New Roman" w:cs="Times New Roman"/>
          <w:sz w:val="24"/>
          <w:szCs w:val="24"/>
        </w:rPr>
        <w:t xml:space="preserve"> </w:t>
      </w:r>
      <w:r w:rsidR="00EE0071" w:rsidRPr="00B1074E">
        <w:rPr>
          <w:rFonts w:ascii="Times New Roman" w:hAnsi="Times New Roman" w:cs="Times New Roman"/>
          <w:sz w:val="24"/>
          <w:szCs w:val="24"/>
        </w:rPr>
        <w:t>higher yielding</w:t>
      </w:r>
      <w:r w:rsidR="00B71F3A">
        <w:rPr>
          <w:rFonts w:ascii="Times New Roman" w:hAnsi="Times New Roman" w:cs="Times New Roman"/>
          <w:sz w:val="24"/>
          <w:szCs w:val="24"/>
        </w:rPr>
        <w:t xml:space="preserve"> </w:t>
      </w:r>
      <w:r w:rsidRPr="00B1074E">
        <w:rPr>
          <w:rFonts w:ascii="Times New Roman" w:hAnsi="Times New Roman" w:cs="Times New Roman"/>
          <w:sz w:val="24"/>
          <w:szCs w:val="24"/>
        </w:rPr>
        <w:t xml:space="preserve">cropping systems, new agriculture technologies, and </w:t>
      </w:r>
      <w:r w:rsidR="00B83712">
        <w:rPr>
          <w:rFonts w:ascii="Times New Roman" w:hAnsi="Times New Roman" w:cs="Times New Roman"/>
          <w:sz w:val="24"/>
          <w:szCs w:val="24"/>
        </w:rPr>
        <w:t>an</w:t>
      </w:r>
      <w:r w:rsidRPr="00B1074E">
        <w:rPr>
          <w:rFonts w:ascii="Times New Roman" w:hAnsi="Times New Roman" w:cs="Times New Roman"/>
          <w:sz w:val="24"/>
          <w:szCs w:val="24"/>
        </w:rPr>
        <w:t xml:space="preserve"> </w:t>
      </w:r>
      <w:r w:rsidR="00B71F3A">
        <w:rPr>
          <w:rFonts w:ascii="Times New Roman" w:hAnsi="Times New Roman" w:cs="Times New Roman"/>
          <w:sz w:val="24"/>
          <w:szCs w:val="24"/>
        </w:rPr>
        <w:t>inflated</w:t>
      </w:r>
      <w:r w:rsidRPr="00B1074E">
        <w:rPr>
          <w:rFonts w:ascii="Times New Roman" w:hAnsi="Times New Roman" w:cs="Times New Roman"/>
          <w:sz w:val="24"/>
          <w:szCs w:val="24"/>
        </w:rPr>
        <w:t xml:space="preserve"> </w:t>
      </w:r>
      <w:r w:rsidR="004E4AF2">
        <w:rPr>
          <w:rFonts w:ascii="Times New Roman" w:hAnsi="Times New Roman" w:cs="Times New Roman"/>
          <w:sz w:val="24"/>
          <w:szCs w:val="24"/>
        </w:rPr>
        <w:t>demand</w:t>
      </w:r>
      <w:r w:rsidRPr="00B1074E">
        <w:rPr>
          <w:rFonts w:ascii="Times New Roman" w:hAnsi="Times New Roman" w:cs="Times New Roman"/>
          <w:sz w:val="24"/>
          <w:szCs w:val="24"/>
        </w:rPr>
        <w:t xml:space="preserve"> for agriculture </w:t>
      </w:r>
      <w:r w:rsidR="00B83712">
        <w:rPr>
          <w:rFonts w:ascii="Times New Roman" w:hAnsi="Times New Roman" w:cs="Times New Roman"/>
          <w:sz w:val="24"/>
          <w:szCs w:val="24"/>
        </w:rPr>
        <w:t>products</w:t>
      </w:r>
      <w:r w:rsidRPr="00B1074E">
        <w:rPr>
          <w:rFonts w:ascii="Times New Roman" w:hAnsi="Times New Roman" w:cs="Times New Roman"/>
          <w:sz w:val="24"/>
          <w:szCs w:val="24"/>
        </w:rPr>
        <w:t>, the</w:t>
      </w:r>
      <w:r w:rsidR="00B83712">
        <w:rPr>
          <w:rFonts w:ascii="Times New Roman" w:hAnsi="Times New Roman" w:cs="Times New Roman"/>
          <w:sz w:val="24"/>
          <w:szCs w:val="24"/>
        </w:rPr>
        <w:t>re is a great</w:t>
      </w:r>
      <w:r w:rsidR="004E4AF2">
        <w:rPr>
          <w:rFonts w:ascii="Times New Roman" w:hAnsi="Times New Roman" w:cs="Times New Roman"/>
          <w:sz w:val="24"/>
          <w:szCs w:val="24"/>
        </w:rPr>
        <w:t xml:space="preserve"> need for </w:t>
      </w:r>
      <w:r w:rsidRPr="00B1074E">
        <w:rPr>
          <w:rFonts w:ascii="Times New Roman" w:hAnsi="Times New Roman" w:cs="Times New Roman"/>
          <w:sz w:val="24"/>
          <w:szCs w:val="24"/>
        </w:rPr>
        <w:t>understanding and utiliz</w:t>
      </w:r>
      <w:r w:rsidR="00B71F3A">
        <w:rPr>
          <w:rFonts w:ascii="Times New Roman" w:hAnsi="Times New Roman" w:cs="Times New Roman"/>
          <w:sz w:val="24"/>
          <w:szCs w:val="24"/>
        </w:rPr>
        <w:t xml:space="preserve">ation of </w:t>
      </w:r>
      <w:r w:rsidR="004E4AF2">
        <w:rPr>
          <w:rFonts w:ascii="Times New Roman" w:hAnsi="Times New Roman" w:cs="Times New Roman"/>
          <w:sz w:val="24"/>
          <w:szCs w:val="24"/>
        </w:rPr>
        <w:t>IPM</w:t>
      </w:r>
      <w:r w:rsidR="00B71F3A">
        <w:rPr>
          <w:rFonts w:ascii="Times New Roman" w:hAnsi="Times New Roman" w:cs="Times New Roman"/>
          <w:sz w:val="24"/>
          <w:szCs w:val="24"/>
        </w:rPr>
        <w:t xml:space="preserve"> strategies </w:t>
      </w:r>
      <w:r w:rsidRPr="00B1074E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7E0846">
        <w:rPr>
          <w:rFonts w:ascii="Times New Roman" w:hAnsi="Times New Roman" w:cs="Times New Roman"/>
          <w:sz w:val="24"/>
          <w:szCs w:val="24"/>
        </w:rPr>
        <w:t>Peshin</w:t>
      </w:r>
      <w:proofErr w:type="spellEnd"/>
      <w:r w:rsidR="007E0846">
        <w:rPr>
          <w:rFonts w:ascii="Times New Roman" w:hAnsi="Times New Roman" w:cs="Times New Roman"/>
          <w:sz w:val="24"/>
          <w:szCs w:val="24"/>
        </w:rPr>
        <w:t xml:space="preserve"> &amp; </w:t>
      </w:r>
      <w:proofErr w:type="spellStart"/>
      <w:r w:rsidR="007E0846">
        <w:rPr>
          <w:rFonts w:ascii="Times New Roman" w:hAnsi="Times New Roman" w:cs="Times New Roman"/>
          <w:sz w:val="24"/>
          <w:szCs w:val="24"/>
        </w:rPr>
        <w:t>Dhawan</w:t>
      </w:r>
      <w:proofErr w:type="spellEnd"/>
      <w:r w:rsidR="007E0846">
        <w:rPr>
          <w:rFonts w:ascii="Times New Roman" w:hAnsi="Times New Roman" w:cs="Times New Roman"/>
          <w:sz w:val="24"/>
          <w:szCs w:val="24"/>
        </w:rPr>
        <w:t>, 2009</w:t>
      </w:r>
      <w:r w:rsidR="00F27753" w:rsidRPr="00B1074E">
        <w:rPr>
          <w:rFonts w:ascii="Times New Roman" w:hAnsi="Times New Roman" w:cs="Times New Roman"/>
          <w:sz w:val="24"/>
          <w:szCs w:val="24"/>
        </w:rPr>
        <w:t>).</w:t>
      </w:r>
      <w:r w:rsidR="009D1BBB" w:rsidRPr="00B1074E">
        <w:rPr>
          <w:rFonts w:ascii="Times New Roman" w:hAnsi="Times New Roman" w:cs="Times New Roman"/>
          <w:sz w:val="24"/>
          <w:szCs w:val="24"/>
        </w:rPr>
        <w:t xml:space="preserve">  IPM</w:t>
      </w:r>
      <w:r w:rsidR="001E37DC" w:rsidRPr="00B1074E">
        <w:rPr>
          <w:rFonts w:ascii="Times New Roman" w:hAnsi="Times New Roman" w:cs="Times New Roman"/>
          <w:sz w:val="24"/>
          <w:szCs w:val="24"/>
        </w:rPr>
        <w:t xml:space="preserve"> is </w:t>
      </w:r>
      <w:r w:rsidR="00872F5A" w:rsidRPr="00B1074E">
        <w:rPr>
          <w:rFonts w:ascii="Times New Roman" w:hAnsi="Times New Roman" w:cs="Times New Roman"/>
          <w:sz w:val="24"/>
          <w:szCs w:val="24"/>
        </w:rPr>
        <w:t xml:space="preserve">defined by the </w:t>
      </w:r>
      <w:r w:rsidR="00013F2B" w:rsidRPr="00B1074E">
        <w:rPr>
          <w:rFonts w:ascii="Times New Roman" w:hAnsi="Times New Roman" w:cs="Times New Roman"/>
          <w:sz w:val="24"/>
          <w:szCs w:val="24"/>
        </w:rPr>
        <w:t xml:space="preserve">United States Department </w:t>
      </w:r>
      <w:r w:rsidR="00CF44ED" w:rsidRPr="00B1074E">
        <w:rPr>
          <w:rFonts w:ascii="Times New Roman" w:hAnsi="Times New Roman" w:cs="Times New Roman"/>
          <w:sz w:val="24"/>
          <w:szCs w:val="24"/>
        </w:rPr>
        <w:t xml:space="preserve">of Agriculture (USDA) (2012) as </w:t>
      </w:r>
      <w:r w:rsidR="00013F2B" w:rsidRPr="00B1074E">
        <w:rPr>
          <w:rFonts w:ascii="Times New Roman" w:hAnsi="Times New Roman" w:cs="Times New Roman"/>
          <w:sz w:val="24"/>
          <w:szCs w:val="24"/>
        </w:rPr>
        <w:t>“the implementation of diverse methods of pest controls, paired with monitoring to reduce unn</w:t>
      </w:r>
      <w:r w:rsidR="008B22E8">
        <w:rPr>
          <w:rFonts w:ascii="Times New Roman" w:hAnsi="Times New Roman" w:cs="Times New Roman"/>
          <w:sz w:val="24"/>
          <w:szCs w:val="24"/>
        </w:rPr>
        <w:t>ecessary pesticide applications</w:t>
      </w:r>
      <w:r w:rsidR="00CF44ED" w:rsidRPr="00B1074E">
        <w:rPr>
          <w:rFonts w:ascii="Times New Roman" w:hAnsi="Times New Roman" w:cs="Times New Roman"/>
          <w:sz w:val="24"/>
          <w:szCs w:val="24"/>
        </w:rPr>
        <w:t>”</w:t>
      </w:r>
      <w:r w:rsidR="008B22E8">
        <w:rPr>
          <w:rFonts w:ascii="Times New Roman" w:hAnsi="Times New Roman" w:cs="Times New Roman"/>
          <w:sz w:val="24"/>
          <w:szCs w:val="24"/>
        </w:rPr>
        <w:t xml:space="preserve"> (par. 1).</w:t>
      </w:r>
      <w:r w:rsidR="00013F2B" w:rsidRPr="00B1074E">
        <w:rPr>
          <w:rFonts w:ascii="Times New Roman" w:hAnsi="Times New Roman" w:cs="Times New Roman"/>
          <w:sz w:val="24"/>
          <w:szCs w:val="24"/>
        </w:rPr>
        <w:t xml:space="preserve"> </w:t>
      </w:r>
      <w:r w:rsidR="00F103B8" w:rsidRPr="00B1074E">
        <w:rPr>
          <w:rFonts w:ascii="Times New Roman" w:hAnsi="Times New Roman" w:cs="Times New Roman"/>
          <w:sz w:val="24"/>
          <w:szCs w:val="24"/>
        </w:rPr>
        <w:t>The importance of IMP education</w:t>
      </w:r>
      <w:r w:rsidR="00FB0C03" w:rsidRPr="00B1074E">
        <w:rPr>
          <w:rFonts w:ascii="Times New Roman" w:hAnsi="Times New Roman" w:cs="Times New Roman"/>
          <w:sz w:val="24"/>
          <w:szCs w:val="24"/>
        </w:rPr>
        <w:t xml:space="preserve"> and adoption</w:t>
      </w:r>
      <w:r w:rsidR="00F103B8" w:rsidRPr="00B1074E">
        <w:rPr>
          <w:rFonts w:ascii="Times New Roman" w:hAnsi="Times New Roman" w:cs="Times New Roman"/>
          <w:sz w:val="24"/>
          <w:szCs w:val="24"/>
        </w:rPr>
        <w:t xml:space="preserve"> </w:t>
      </w:r>
      <w:r w:rsidR="00FB0C03" w:rsidRPr="00B1074E">
        <w:rPr>
          <w:rFonts w:ascii="Times New Roman" w:hAnsi="Times New Roman" w:cs="Times New Roman"/>
          <w:sz w:val="24"/>
          <w:szCs w:val="24"/>
        </w:rPr>
        <w:t>has been well documented across the United States</w:t>
      </w:r>
      <w:r w:rsidR="008B22E8">
        <w:rPr>
          <w:rFonts w:ascii="Times New Roman" w:hAnsi="Times New Roman" w:cs="Times New Roman"/>
          <w:sz w:val="24"/>
          <w:szCs w:val="24"/>
        </w:rPr>
        <w:t>, but</w:t>
      </w:r>
      <w:r w:rsidR="002903C2" w:rsidRPr="00B1074E">
        <w:rPr>
          <w:rFonts w:ascii="Times New Roman" w:hAnsi="Times New Roman" w:cs="Times New Roman"/>
          <w:sz w:val="24"/>
          <w:szCs w:val="24"/>
        </w:rPr>
        <w:t xml:space="preserve"> adoption of IMP practices has been </w:t>
      </w:r>
      <w:r w:rsidR="008B22E8">
        <w:rPr>
          <w:rFonts w:ascii="Times New Roman" w:hAnsi="Times New Roman" w:cs="Times New Roman"/>
          <w:sz w:val="24"/>
          <w:szCs w:val="24"/>
        </w:rPr>
        <w:t>slow;</w:t>
      </w:r>
      <w:r w:rsidR="002903C2">
        <w:rPr>
          <w:rFonts w:ascii="Times New Roman" w:hAnsi="Times New Roman" w:cs="Times New Roman"/>
          <w:sz w:val="24"/>
          <w:szCs w:val="24"/>
        </w:rPr>
        <w:t xml:space="preserve"> due in part to negative f</w:t>
      </w:r>
      <w:r w:rsidR="002903C2" w:rsidRPr="00B1074E">
        <w:rPr>
          <w:rFonts w:ascii="Times New Roman" w:hAnsi="Times New Roman" w:cs="Times New Roman"/>
          <w:sz w:val="24"/>
          <w:szCs w:val="24"/>
        </w:rPr>
        <w:t>armer perceptions and</w:t>
      </w:r>
      <w:r w:rsidR="002903C2">
        <w:rPr>
          <w:rFonts w:ascii="Times New Roman" w:hAnsi="Times New Roman" w:cs="Times New Roman"/>
          <w:sz w:val="24"/>
          <w:szCs w:val="24"/>
        </w:rPr>
        <w:t xml:space="preserve"> lack of</w:t>
      </w:r>
      <w:r w:rsidR="002903C2" w:rsidRPr="00B1074E">
        <w:rPr>
          <w:rFonts w:ascii="Times New Roman" w:hAnsi="Times New Roman" w:cs="Times New Roman"/>
          <w:sz w:val="24"/>
          <w:szCs w:val="24"/>
        </w:rPr>
        <w:t xml:space="preserve"> understanding of IMP </w:t>
      </w:r>
      <w:r w:rsidR="002903C2">
        <w:rPr>
          <w:rFonts w:ascii="Times New Roman" w:hAnsi="Times New Roman" w:cs="Times New Roman"/>
          <w:sz w:val="24"/>
          <w:szCs w:val="24"/>
        </w:rPr>
        <w:t>strategies</w:t>
      </w:r>
      <w:r w:rsidR="007F3664">
        <w:rPr>
          <w:rFonts w:ascii="Times New Roman" w:hAnsi="Times New Roman" w:cs="Times New Roman"/>
          <w:sz w:val="24"/>
          <w:szCs w:val="24"/>
        </w:rPr>
        <w:t xml:space="preserve"> </w:t>
      </w:r>
      <w:r w:rsidR="007F3664" w:rsidRPr="00B1074E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7B7CA2" w:rsidRPr="00B1074E">
        <w:rPr>
          <w:rFonts w:ascii="Times New Roman" w:hAnsi="Times New Roman" w:cs="Times New Roman"/>
          <w:sz w:val="24"/>
          <w:szCs w:val="24"/>
        </w:rPr>
        <w:t>Dingha</w:t>
      </w:r>
      <w:proofErr w:type="spellEnd"/>
      <w:r w:rsidR="007B7CA2" w:rsidRPr="00B1074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7B7CA2" w:rsidRPr="00B1074E">
        <w:rPr>
          <w:rFonts w:ascii="Times New Roman" w:hAnsi="Times New Roman" w:cs="Times New Roman"/>
          <w:sz w:val="24"/>
          <w:szCs w:val="24"/>
        </w:rPr>
        <w:t>Salifu</w:t>
      </w:r>
      <w:proofErr w:type="spellEnd"/>
      <w:r w:rsidR="007B7CA2" w:rsidRPr="00B1074E">
        <w:rPr>
          <w:rFonts w:ascii="Times New Roman" w:hAnsi="Times New Roman" w:cs="Times New Roman"/>
          <w:sz w:val="24"/>
          <w:szCs w:val="24"/>
        </w:rPr>
        <w:t xml:space="preserve">, &amp; </w:t>
      </w:r>
      <w:proofErr w:type="spellStart"/>
      <w:r w:rsidR="007B7CA2" w:rsidRPr="00B1074E">
        <w:rPr>
          <w:rFonts w:ascii="Times New Roman" w:hAnsi="Times New Roman" w:cs="Times New Roman"/>
          <w:sz w:val="24"/>
          <w:szCs w:val="24"/>
        </w:rPr>
        <w:t>Ojumu</w:t>
      </w:r>
      <w:proofErr w:type="spellEnd"/>
      <w:r w:rsidR="007B7CA2" w:rsidRPr="00B1074E">
        <w:rPr>
          <w:rFonts w:ascii="Times New Roman" w:hAnsi="Times New Roman" w:cs="Times New Roman"/>
          <w:sz w:val="24"/>
          <w:szCs w:val="24"/>
        </w:rPr>
        <w:t>, 2009</w:t>
      </w:r>
      <w:r w:rsidR="007B7CA2">
        <w:rPr>
          <w:rFonts w:ascii="Times New Roman" w:hAnsi="Times New Roman" w:cs="Times New Roman"/>
          <w:sz w:val="24"/>
          <w:szCs w:val="24"/>
        </w:rPr>
        <w:t>;</w:t>
      </w:r>
      <w:r w:rsidR="007B7CA2" w:rsidRPr="00B1074E">
        <w:rPr>
          <w:rFonts w:ascii="Times New Roman" w:hAnsi="Times New Roman" w:cs="Times New Roman"/>
          <w:sz w:val="24"/>
          <w:szCs w:val="24"/>
        </w:rPr>
        <w:t xml:space="preserve"> Malone, Herbert, Pheasant, 2004</w:t>
      </w:r>
      <w:r w:rsidR="007B7CA2">
        <w:rPr>
          <w:rFonts w:ascii="Times New Roman" w:hAnsi="Times New Roman" w:cs="Times New Roman"/>
          <w:sz w:val="24"/>
          <w:szCs w:val="24"/>
        </w:rPr>
        <w:t xml:space="preserve">; </w:t>
      </w:r>
      <w:r w:rsidR="007F3664" w:rsidRPr="00B1074E">
        <w:rPr>
          <w:rFonts w:ascii="Times New Roman" w:hAnsi="Times New Roman" w:cs="Times New Roman"/>
          <w:sz w:val="24"/>
          <w:szCs w:val="24"/>
        </w:rPr>
        <w:t xml:space="preserve">Robertson, </w:t>
      </w:r>
      <w:proofErr w:type="spellStart"/>
      <w:r w:rsidR="007F3664" w:rsidRPr="00B1074E">
        <w:rPr>
          <w:rFonts w:ascii="Times New Roman" w:hAnsi="Times New Roman" w:cs="Times New Roman"/>
          <w:sz w:val="24"/>
          <w:szCs w:val="24"/>
        </w:rPr>
        <w:t>Zehnder</w:t>
      </w:r>
      <w:proofErr w:type="spellEnd"/>
      <w:r w:rsidR="007F3664" w:rsidRPr="00B1074E">
        <w:rPr>
          <w:rFonts w:ascii="Times New Roman" w:hAnsi="Times New Roman" w:cs="Times New Roman"/>
          <w:sz w:val="24"/>
          <w:szCs w:val="24"/>
        </w:rPr>
        <w:t xml:space="preserve">, &amp; </w:t>
      </w:r>
      <w:proofErr w:type="spellStart"/>
      <w:r w:rsidR="007F3664" w:rsidRPr="00B1074E">
        <w:rPr>
          <w:rFonts w:ascii="Times New Roman" w:hAnsi="Times New Roman" w:cs="Times New Roman"/>
          <w:sz w:val="24"/>
          <w:szCs w:val="24"/>
        </w:rPr>
        <w:t>Hammig</w:t>
      </w:r>
      <w:proofErr w:type="spellEnd"/>
      <w:r w:rsidR="007F3664" w:rsidRPr="00B1074E">
        <w:rPr>
          <w:rFonts w:ascii="Times New Roman" w:hAnsi="Times New Roman" w:cs="Times New Roman"/>
          <w:sz w:val="24"/>
          <w:szCs w:val="24"/>
        </w:rPr>
        <w:t>, 2005</w:t>
      </w:r>
      <w:r w:rsidR="007F3664">
        <w:rPr>
          <w:rFonts w:ascii="Times New Roman" w:hAnsi="Times New Roman" w:cs="Times New Roman"/>
          <w:sz w:val="24"/>
          <w:szCs w:val="24"/>
        </w:rPr>
        <w:t xml:space="preserve">; </w:t>
      </w:r>
      <w:proofErr w:type="spellStart"/>
      <w:r w:rsidR="007F3664" w:rsidRPr="00B1074E">
        <w:rPr>
          <w:rFonts w:ascii="Times New Roman" w:hAnsi="Times New Roman" w:cs="Times New Roman"/>
          <w:sz w:val="24"/>
          <w:szCs w:val="24"/>
        </w:rPr>
        <w:t>Tackie</w:t>
      </w:r>
      <w:proofErr w:type="spellEnd"/>
      <w:r w:rsidR="007F3664" w:rsidRPr="00B1074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7F3664" w:rsidRPr="00B1074E">
        <w:rPr>
          <w:rFonts w:ascii="Times New Roman" w:hAnsi="Times New Roman" w:cs="Times New Roman"/>
          <w:sz w:val="24"/>
          <w:szCs w:val="24"/>
        </w:rPr>
        <w:t>Jackai</w:t>
      </w:r>
      <w:proofErr w:type="spellEnd"/>
      <w:r w:rsidR="007F3664" w:rsidRPr="00B1074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7F3664" w:rsidRPr="00B1074E">
        <w:rPr>
          <w:rFonts w:ascii="Times New Roman" w:hAnsi="Times New Roman" w:cs="Times New Roman"/>
          <w:sz w:val="24"/>
          <w:szCs w:val="24"/>
        </w:rPr>
        <w:t>Ankumah</w:t>
      </w:r>
      <w:proofErr w:type="spellEnd"/>
      <w:r w:rsidR="007F3664" w:rsidRPr="00B1074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7F3664" w:rsidRPr="00B1074E">
        <w:rPr>
          <w:rFonts w:ascii="Times New Roman" w:hAnsi="Times New Roman" w:cs="Times New Roman"/>
          <w:sz w:val="24"/>
          <w:szCs w:val="24"/>
        </w:rPr>
        <w:t>Wilen</w:t>
      </w:r>
      <w:proofErr w:type="spellEnd"/>
      <w:r w:rsidR="007F3664" w:rsidRPr="00B1074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7F3664" w:rsidRPr="00B1074E">
        <w:rPr>
          <w:rFonts w:ascii="Times New Roman" w:hAnsi="Times New Roman" w:cs="Times New Roman"/>
          <w:sz w:val="24"/>
          <w:szCs w:val="24"/>
        </w:rPr>
        <w:t>Lazaneo</w:t>
      </w:r>
      <w:proofErr w:type="spellEnd"/>
      <w:r w:rsidR="007F3664" w:rsidRPr="00B1074E">
        <w:rPr>
          <w:rFonts w:ascii="Times New Roman" w:hAnsi="Times New Roman" w:cs="Times New Roman"/>
          <w:sz w:val="24"/>
          <w:szCs w:val="24"/>
        </w:rPr>
        <w:t>, Parker, 2011).</w:t>
      </w:r>
      <w:r w:rsidR="00592BA6">
        <w:rPr>
          <w:rFonts w:ascii="Times New Roman" w:hAnsi="Times New Roman" w:cs="Times New Roman"/>
          <w:sz w:val="24"/>
          <w:szCs w:val="24"/>
        </w:rPr>
        <w:t xml:space="preserve">  </w:t>
      </w:r>
      <w:r w:rsidR="00CC4CD8" w:rsidRPr="00B1074E">
        <w:rPr>
          <w:rFonts w:ascii="Times New Roman" w:hAnsi="Times New Roman" w:cs="Times New Roman"/>
          <w:sz w:val="24"/>
          <w:szCs w:val="24"/>
        </w:rPr>
        <w:t>Giles and Walker (2009) point to the Extension Service as the primary educator of both farmers and the public of IPM methods and strategies.</w:t>
      </w:r>
      <w:r w:rsidR="000A2CFD" w:rsidRPr="00B1074E">
        <w:rPr>
          <w:rFonts w:ascii="Times New Roman" w:hAnsi="Times New Roman" w:cs="Times New Roman"/>
          <w:sz w:val="24"/>
          <w:szCs w:val="24"/>
        </w:rPr>
        <w:t xml:space="preserve">  Extension and agriculture educators must find appropriate techniques to instill </w:t>
      </w:r>
      <w:r w:rsidR="000521B3">
        <w:rPr>
          <w:rFonts w:ascii="Times New Roman" w:hAnsi="Times New Roman" w:cs="Times New Roman"/>
          <w:sz w:val="24"/>
          <w:szCs w:val="24"/>
        </w:rPr>
        <w:t>a</w:t>
      </w:r>
      <w:r w:rsidR="000A2CFD" w:rsidRPr="00B1074E">
        <w:rPr>
          <w:rFonts w:ascii="Times New Roman" w:hAnsi="Times New Roman" w:cs="Times New Roman"/>
          <w:sz w:val="24"/>
          <w:szCs w:val="24"/>
        </w:rPr>
        <w:t xml:space="preserve"> practical un</w:t>
      </w:r>
      <w:r w:rsidR="00D53916">
        <w:rPr>
          <w:rFonts w:ascii="Times New Roman" w:hAnsi="Times New Roman" w:cs="Times New Roman"/>
          <w:sz w:val="24"/>
          <w:szCs w:val="24"/>
        </w:rPr>
        <w:t xml:space="preserve">derstanding of </w:t>
      </w:r>
      <w:r w:rsidR="008B22E8">
        <w:rPr>
          <w:rFonts w:ascii="Times New Roman" w:hAnsi="Times New Roman" w:cs="Times New Roman"/>
          <w:sz w:val="24"/>
          <w:szCs w:val="24"/>
        </w:rPr>
        <w:t>IPM</w:t>
      </w:r>
      <w:r w:rsidR="00D53916">
        <w:rPr>
          <w:rFonts w:ascii="Times New Roman" w:hAnsi="Times New Roman" w:cs="Times New Roman"/>
          <w:sz w:val="24"/>
          <w:szCs w:val="24"/>
        </w:rPr>
        <w:t xml:space="preserve"> strategies (</w:t>
      </w:r>
      <w:proofErr w:type="spellStart"/>
      <w:r w:rsidR="00D53916">
        <w:rPr>
          <w:rFonts w:ascii="Times New Roman" w:hAnsi="Times New Roman" w:cs="Times New Roman"/>
          <w:sz w:val="24"/>
          <w:szCs w:val="24"/>
        </w:rPr>
        <w:t>Peshin</w:t>
      </w:r>
      <w:proofErr w:type="spellEnd"/>
      <w:r w:rsidR="00D53916">
        <w:rPr>
          <w:rFonts w:ascii="Times New Roman" w:hAnsi="Times New Roman" w:cs="Times New Roman"/>
          <w:sz w:val="24"/>
          <w:szCs w:val="24"/>
        </w:rPr>
        <w:t xml:space="preserve"> &amp; </w:t>
      </w:r>
      <w:proofErr w:type="spellStart"/>
      <w:r w:rsidR="00D53916">
        <w:rPr>
          <w:rFonts w:ascii="Times New Roman" w:hAnsi="Times New Roman" w:cs="Times New Roman"/>
          <w:sz w:val="24"/>
          <w:szCs w:val="24"/>
        </w:rPr>
        <w:t>Dhawan</w:t>
      </w:r>
      <w:proofErr w:type="spellEnd"/>
      <w:r w:rsidR="00D53916">
        <w:rPr>
          <w:rFonts w:ascii="Times New Roman" w:hAnsi="Times New Roman" w:cs="Times New Roman"/>
          <w:sz w:val="24"/>
          <w:szCs w:val="24"/>
        </w:rPr>
        <w:t>, 2009</w:t>
      </w:r>
      <w:r w:rsidR="000A2CFD" w:rsidRPr="00B1074E">
        <w:rPr>
          <w:rFonts w:ascii="Times New Roman" w:hAnsi="Times New Roman" w:cs="Times New Roman"/>
          <w:sz w:val="24"/>
          <w:szCs w:val="24"/>
        </w:rPr>
        <w:t>).</w:t>
      </w:r>
      <w:r w:rsidR="00CC4CD8" w:rsidRPr="00B1074E">
        <w:rPr>
          <w:rFonts w:ascii="Times New Roman" w:hAnsi="Times New Roman" w:cs="Times New Roman"/>
          <w:sz w:val="24"/>
          <w:szCs w:val="24"/>
        </w:rPr>
        <w:t xml:space="preserve">  </w:t>
      </w:r>
      <w:r w:rsidR="00420F9F">
        <w:rPr>
          <w:rFonts w:ascii="Times New Roman" w:hAnsi="Times New Roman" w:cs="Times New Roman"/>
          <w:sz w:val="24"/>
          <w:szCs w:val="24"/>
        </w:rPr>
        <w:t>Many</w:t>
      </w:r>
      <w:r w:rsidR="000A2CFD" w:rsidRPr="00B1074E">
        <w:rPr>
          <w:rFonts w:ascii="Times New Roman" w:hAnsi="Times New Roman" w:cs="Times New Roman"/>
          <w:sz w:val="24"/>
          <w:szCs w:val="24"/>
        </w:rPr>
        <w:t xml:space="preserve"> tools </w:t>
      </w:r>
      <w:r w:rsidR="00420F9F">
        <w:rPr>
          <w:rFonts w:ascii="Times New Roman" w:hAnsi="Times New Roman" w:cs="Times New Roman"/>
          <w:sz w:val="24"/>
          <w:szCs w:val="24"/>
        </w:rPr>
        <w:t xml:space="preserve">ranging from educational posters to interactive websites </w:t>
      </w:r>
      <w:r w:rsidR="000A2CFD" w:rsidRPr="00B1074E">
        <w:rPr>
          <w:rFonts w:ascii="Times New Roman" w:hAnsi="Times New Roman" w:cs="Times New Roman"/>
          <w:sz w:val="24"/>
          <w:szCs w:val="24"/>
        </w:rPr>
        <w:t xml:space="preserve">have been developed </w:t>
      </w:r>
      <w:r w:rsidR="00CE651C" w:rsidRPr="00B1074E">
        <w:rPr>
          <w:rFonts w:ascii="Times New Roman" w:hAnsi="Times New Roman" w:cs="Times New Roman"/>
          <w:sz w:val="24"/>
          <w:szCs w:val="24"/>
        </w:rPr>
        <w:t xml:space="preserve">to </w:t>
      </w:r>
      <w:r w:rsidR="00420F9F">
        <w:rPr>
          <w:rFonts w:ascii="Times New Roman" w:hAnsi="Times New Roman" w:cs="Times New Roman"/>
          <w:sz w:val="24"/>
          <w:szCs w:val="24"/>
        </w:rPr>
        <w:t>teach this complicated subject</w:t>
      </w:r>
      <w:r w:rsidR="00CE651C" w:rsidRPr="00B1074E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7B7CA2">
        <w:rPr>
          <w:rFonts w:ascii="Times New Roman" w:hAnsi="Times New Roman" w:cs="Times New Roman"/>
          <w:sz w:val="24"/>
          <w:szCs w:val="24"/>
        </w:rPr>
        <w:t>Infante</w:t>
      </w:r>
      <w:proofErr w:type="spellEnd"/>
      <w:r w:rsidR="007B7CA2">
        <w:rPr>
          <w:rFonts w:ascii="Times New Roman" w:hAnsi="Times New Roman" w:cs="Times New Roman"/>
          <w:sz w:val="24"/>
          <w:szCs w:val="24"/>
        </w:rPr>
        <w:t>-</w:t>
      </w:r>
      <w:r w:rsidR="007B7CA2" w:rsidRPr="00B1074E">
        <w:rPr>
          <w:rFonts w:ascii="Times New Roman" w:hAnsi="Times New Roman" w:cs="Times New Roman"/>
          <w:sz w:val="24"/>
          <w:szCs w:val="24"/>
        </w:rPr>
        <w:t xml:space="preserve">Casella, </w:t>
      </w:r>
      <w:proofErr w:type="spellStart"/>
      <w:r w:rsidR="007B7CA2" w:rsidRPr="00B1074E">
        <w:rPr>
          <w:rFonts w:ascii="Times New Roman" w:hAnsi="Times New Roman" w:cs="Times New Roman"/>
          <w:sz w:val="24"/>
          <w:szCs w:val="24"/>
        </w:rPr>
        <w:t>Nitzche</w:t>
      </w:r>
      <w:proofErr w:type="spellEnd"/>
      <w:r w:rsidR="007B7CA2" w:rsidRPr="00B1074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7B7CA2" w:rsidRPr="00B1074E">
        <w:rPr>
          <w:rFonts w:ascii="Times New Roman" w:hAnsi="Times New Roman" w:cs="Times New Roman"/>
          <w:sz w:val="24"/>
          <w:szCs w:val="24"/>
        </w:rPr>
        <w:t>In</w:t>
      </w:r>
      <w:r w:rsidR="007B7CA2">
        <w:rPr>
          <w:rFonts w:ascii="Times New Roman" w:hAnsi="Times New Roman" w:cs="Times New Roman"/>
          <w:sz w:val="24"/>
          <w:szCs w:val="24"/>
        </w:rPr>
        <w:t>gerson-Mahar</w:t>
      </w:r>
      <w:proofErr w:type="spellEnd"/>
      <w:r w:rsidR="007B7CA2">
        <w:rPr>
          <w:rFonts w:ascii="Times New Roman" w:hAnsi="Times New Roman" w:cs="Times New Roman"/>
          <w:sz w:val="24"/>
          <w:szCs w:val="24"/>
        </w:rPr>
        <w:t xml:space="preserve">, &amp; </w:t>
      </w:r>
      <w:proofErr w:type="spellStart"/>
      <w:r w:rsidR="007B7CA2">
        <w:rPr>
          <w:rFonts w:ascii="Times New Roman" w:hAnsi="Times New Roman" w:cs="Times New Roman"/>
          <w:sz w:val="24"/>
          <w:szCs w:val="24"/>
        </w:rPr>
        <w:t>Holmstrom</w:t>
      </w:r>
      <w:proofErr w:type="spellEnd"/>
      <w:r w:rsidR="007B7CA2">
        <w:rPr>
          <w:rFonts w:ascii="Times New Roman" w:hAnsi="Times New Roman" w:cs="Times New Roman"/>
          <w:sz w:val="24"/>
          <w:szCs w:val="24"/>
        </w:rPr>
        <w:t xml:space="preserve">, 2003; </w:t>
      </w:r>
      <w:proofErr w:type="spellStart"/>
      <w:r w:rsidR="007B7CA2">
        <w:rPr>
          <w:rFonts w:ascii="Times New Roman" w:hAnsi="Times New Roman" w:cs="Times New Roman"/>
          <w:sz w:val="24"/>
          <w:szCs w:val="24"/>
        </w:rPr>
        <w:t>Resel</w:t>
      </w:r>
      <w:proofErr w:type="spellEnd"/>
      <w:r w:rsidR="007B7CA2">
        <w:rPr>
          <w:rFonts w:ascii="Times New Roman" w:hAnsi="Times New Roman" w:cs="Times New Roman"/>
          <w:sz w:val="24"/>
          <w:szCs w:val="24"/>
        </w:rPr>
        <w:t xml:space="preserve"> &amp; Arnold, 2010</w:t>
      </w:r>
      <w:r w:rsidR="008B22E8">
        <w:rPr>
          <w:rFonts w:ascii="Times New Roman" w:hAnsi="Times New Roman" w:cs="Times New Roman"/>
          <w:sz w:val="24"/>
          <w:szCs w:val="24"/>
        </w:rPr>
        <w:t>); h</w:t>
      </w:r>
      <w:r w:rsidR="00A92149" w:rsidRPr="00B1074E">
        <w:rPr>
          <w:rFonts w:ascii="Times New Roman" w:hAnsi="Times New Roman" w:cs="Times New Roman"/>
          <w:sz w:val="24"/>
          <w:szCs w:val="24"/>
        </w:rPr>
        <w:t xml:space="preserve">owever, </w:t>
      </w:r>
      <w:r w:rsidR="000521B3">
        <w:rPr>
          <w:rFonts w:ascii="Times New Roman" w:hAnsi="Times New Roman" w:cs="Times New Roman"/>
          <w:sz w:val="24"/>
          <w:szCs w:val="24"/>
        </w:rPr>
        <w:t>there is still</w:t>
      </w:r>
      <w:r w:rsidR="00907DF1">
        <w:rPr>
          <w:rFonts w:ascii="Times New Roman" w:hAnsi="Times New Roman" w:cs="Times New Roman"/>
          <w:sz w:val="24"/>
          <w:szCs w:val="24"/>
        </w:rPr>
        <w:t xml:space="preserve"> a lack of IPM</w:t>
      </w:r>
      <w:r w:rsidR="00A92149" w:rsidRPr="00B1074E">
        <w:rPr>
          <w:rFonts w:ascii="Times New Roman" w:hAnsi="Times New Roman" w:cs="Times New Roman"/>
          <w:sz w:val="24"/>
          <w:szCs w:val="24"/>
        </w:rPr>
        <w:t xml:space="preserve"> knowledge and</w:t>
      </w:r>
      <w:r w:rsidR="008B22E8">
        <w:rPr>
          <w:rFonts w:ascii="Times New Roman" w:hAnsi="Times New Roman" w:cs="Times New Roman"/>
          <w:sz w:val="24"/>
          <w:szCs w:val="24"/>
        </w:rPr>
        <w:t xml:space="preserve"> slow</w:t>
      </w:r>
      <w:r w:rsidR="00A92149" w:rsidRPr="00B1074E">
        <w:rPr>
          <w:rFonts w:ascii="Times New Roman" w:hAnsi="Times New Roman" w:cs="Times New Roman"/>
          <w:sz w:val="24"/>
          <w:szCs w:val="24"/>
        </w:rPr>
        <w:t xml:space="preserve"> adoption of </w:t>
      </w:r>
      <w:r w:rsidR="008B22E8">
        <w:rPr>
          <w:rFonts w:ascii="Times New Roman" w:hAnsi="Times New Roman" w:cs="Times New Roman"/>
          <w:sz w:val="24"/>
          <w:szCs w:val="24"/>
        </w:rPr>
        <w:t xml:space="preserve">IPM </w:t>
      </w:r>
      <w:r w:rsidR="00A92149" w:rsidRPr="00B1074E">
        <w:rPr>
          <w:rFonts w:ascii="Times New Roman" w:hAnsi="Times New Roman" w:cs="Times New Roman"/>
          <w:sz w:val="24"/>
          <w:szCs w:val="24"/>
        </w:rPr>
        <w:t xml:space="preserve">practices. </w:t>
      </w:r>
      <w:proofErr w:type="spellStart"/>
      <w:r w:rsidR="00163944" w:rsidRPr="00B1074E">
        <w:rPr>
          <w:rFonts w:ascii="Times New Roman" w:hAnsi="Times New Roman" w:cs="Times New Roman"/>
          <w:sz w:val="24"/>
          <w:szCs w:val="24"/>
        </w:rPr>
        <w:t>Wilen</w:t>
      </w:r>
      <w:proofErr w:type="spellEnd"/>
      <w:r w:rsidR="00163944" w:rsidRPr="00B1074E">
        <w:rPr>
          <w:rFonts w:ascii="Times New Roman" w:hAnsi="Times New Roman" w:cs="Times New Roman"/>
          <w:sz w:val="24"/>
          <w:szCs w:val="24"/>
        </w:rPr>
        <w:t xml:space="preserve">, </w:t>
      </w:r>
      <w:r w:rsidR="00C4263C" w:rsidRPr="00B1074E">
        <w:rPr>
          <w:rFonts w:ascii="Times New Roman" w:hAnsi="Times New Roman" w:cs="Times New Roman"/>
          <w:sz w:val="24"/>
          <w:szCs w:val="24"/>
        </w:rPr>
        <w:t>et al. (</w:t>
      </w:r>
      <w:r w:rsidR="00163944" w:rsidRPr="00B1074E">
        <w:rPr>
          <w:rFonts w:ascii="Times New Roman" w:hAnsi="Times New Roman" w:cs="Times New Roman"/>
          <w:sz w:val="24"/>
          <w:szCs w:val="24"/>
        </w:rPr>
        <w:t>2011)</w:t>
      </w:r>
      <w:r w:rsidR="00A92149" w:rsidRPr="00B1074E">
        <w:rPr>
          <w:rFonts w:ascii="Times New Roman" w:hAnsi="Times New Roman" w:cs="Times New Roman"/>
          <w:sz w:val="24"/>
          <w:szCs w:val="24"/>
        </w:rPr>
        <w:t xml:space="preserve"> found that the general public has little knowledge of IPM.  </w:t>
      </w:r>
      <w:proofErr w:type="spellStart"/>
      <w:r w:rsidR="00A92149" w:rsidRPr="00B1074E">
        <w:rPr>
          <w:rFonts w:ascii="Times New Roman" w:hAnsi="Times New Roman" w:cs="Times New Roman"/>
          <w:sz w:val="24"/>
          <w:szCs w:val="24"/>
        </w:rPr>
        <w:t>Tackie</w:t>
      </w:r>
      <w:proofErr w:type="spellEnd"/>
      <w:r w:rsidR="00A92149" w:rsidRPr="00B1074E">
        <w:rPr>
          <w:rFonts w:ascii="Times New Roman" w:hAnsi="Times New Roman" w:cs="Times New Roman"/>
          <w:sz w:val="24"/>
          <w:szCs w:val="24"/>
        </w:rPr>
        <w:t xml:space="preserve">, et al. (2009) discovered that farmers lacked understanding of </w:t>
      </w:r>
      <w:r w:rsidR="00996806">
        <w:rPr>
          <w:rFonts w:ascii="Times New Roman" w:hAnsi="Times New Roman" w:cs="Times New Roman"/>
          <w:sz w:val="24"/>
          <w:szCs w:val="24"/>
        </w:rPr>
        <w:t>IPM</w:t>
      </w:r>
      <w:r w:rsidR="00A92149" w:rsidRPr="00B1074E">
        <w:rPr>
          <w:rFonts w:ascii="Times New Roman" w:hAnsi="Times New Roman" w:cs="Times New Roman"/>
          <w:sz w:val="24"/>
          <w:szCs w:val="24"/>
        </w:rPr>
        <w:t xml:space="preserve"> techniques.  </w:t>
      </w:r>
    </w:p>
    <w:p w14:paraId="47F3EFD4" w14:textId="77777777" w:rsidR="00994D86" w:rsidRPr="00B1074E" w:rsidRDefault="00994D86" w:rsidP="001303DD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74446377" w14:textId="77777777" w:rsidR="000E420D" w:rsidRPr="00B1074E" w:rsidRDefault="00996806" w:rsidP="000E420D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7364D5">
        <w:rPr>
          <w:rFonts w:ascii="Times New Roman" w:hAnsi="Times New Roman" w:cs="Times New Roman"/>
          <w:i/>
          <w:sz w:val="24"/>
          <w:szCs w:val="24"/>
        </w:rPr>
        <w:t>IPM</w:t>
      </w:r>
      <w:r w:rsidR="00096F39" w:rsidRPr="007364D5">
        <w:rPr>
          <w:rFonts w:ascii="Times New Roman" w:hAnsi="Times New Roman" w:cs="Times New Roman"/>
          <w:i/>
          <w:sz w:val="24"/>
          <w:szCs w:val="24"/>
        </w:rPr>
        <w:t xml:space="preserve"> Rummy</w:t>
      </w:r>
      <w:r w:rsidR="00096F39" w:rsidRPr="00B1074E">
        <w:rPr>
          <w:rFonts w:ascii="Times New Roman" w:hAnsi="Times New Roman" w:cs="Times New Roman"/>
          <w:sz w:val="24"/>
          <w:szCs w:val="24"/>
        </w:rPr>
        <w:t xml:space="preserve"> and </w:t>
      </w:r>
      <w:r w:rsidR="00310DAC" w:rsidRPr="007364D5">
        <w:rPr>
          <w:rFonts w:ascii="Times New Roman" w:hAnsi="Times New Roman" w:cs="Times New Roman"/>
          <w:i/>
          <w:sz w:val="24"/>
          <w:szCs w:val="24"/>
        </w:rPr>
        <w:t>Pest</w:t>
      </w:r>
      <w:r w:rsidR="005F3E3D" w:rsidRPr="007364D5">
        <w:rPr>
          <w:rFonts w:ascii="Times New Roman" w:hAnsi="Times New Roman" w:cs="Times New Roman"/>
          <w:i/>
          <w:sz w:val="24"/>
          <w:szCs w:val="24"/>
        </w:rPr>
        <w:t>s</w:t>
      </w:r>
      <w:r w:rsidR="00310DAC" w:rsidRPr="007364D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F25A3B" w:rsidRPr="007364D5">
        <w:rPr>
          <w:rFonts w:ascii="Times New Roman" w:hAnsi="Times New Roman" w:cs="Times New Roman"/>
          <w:i/>
          <w:sz w:val="24"/>
          <w:szCs w:val="24"/>
        </w:rPr>
        <w:t>versus</w:t>
      </w:r>
      <w:r w:rsidR="00310DAC" w:rsidRPr="007364D5">
        <w:rPr>
          <w:rFonts w:ascii="Times New Roman" w:hAnsi="Times New Roman" w:cs="Times New Roman"/>
          <w:i/>
          <w:sz w:val="24"/>
          <w:szCs w:val="24"/>
        </w:rPr>
        <w:t xml:space="preserve"> Beneficial</w:t>
      </w:r>
      <w:r w:rsidR="00096F39" w:rsidRPr="007364D5">
        <w:rPr>
          <w:rFonts w:ascii="Times New Roman" w:hAnsi="Times New Roman" w:cs="Times New Roman"/>
          <w:i/>
          <w:sz w:val="24"/>
          <w:szCs w:val="24"/>
        </w:rPr>
        <w:t xml:space="preserve"> Insect</w:t>
      </w:r>
      <w:r w:rsidR="00F25A3B" w:rsidRPr="007364D5">
        <w:rPr>
          <w:rFonts w:ascii="Times New Roman" w:hAnsi="Times New Roman" w:cs="Times New Roman"/>
          <w:i/>
          <w:sz w:val="24"/>
          <w:szCs w:val="24"/>
        </w:rPr>
        <w:t>s</w:t>
      </w:r>
      <w:r w:rsidR="00F25A3B" w:rsidRPr="00B1074E">
        <w:rPr>
          <w:rFonts w:ascii="Times New Roman" w:hAnsi="Times New Roman" w:cs="Times New Roman"/>
          <w:sz w:val="24"/>
          <w:szCs w:val="24"/>
        </w:rPr>
        <w:t xml:space="preserve"> are </w:t>
      </w:r>
      <w:r w:rsidR="007364D5">
        <w:rPr>
          <w:rFonts w:ascii="Times New Roman" w:hAnsi="Times New Roman" w:cs="Times New Roman"/>
          <w:sz w:val="24"/>
          <w:szCs w:val="24"/>
        </w:rPr>
        <w:t xml:space="preserve">two </w:t>
      </w:r>
      <w:r w:rsidR="00F25A3B" w:rsidRPr="00B1074E">
        <w:rPr>
          <w:rFonts w:ascii="Times New Roman" w:hAnsi="Times New Roman" w:cs="Times New Roman"/>
          <w:sz w:val="24"/>
          <w:szCs w:val="24"/>
        </w:rPr>
        <w:t>innovative</w:t>
      </w:r>
      <w:r w:rsidR="00891187">
        <w:rPr>
          <w:rFonts w:ascii="Times New Roman" w:hAnsi="Times New Roman" w:cs="Times New Roman"/>
          <w:sz w:val="24"/>
          <w:szCs w:val="24"/>
        </w:rPr>
        <w:t>, interactive,</w:t>
      </w:r>
      <w:r w:rsidR="00F25A3B" w:rsidRPr="00B1074E">
        <w:rPr>
          <w:rFonts w:ascii="Times New Roman" w:hAnsi="Times New Roman" w:cs="Times New Roman"/>
          <w:sz w:val="24"/>
          <w:szCs w:val="24"/>
        </w:rPr>
        <w:t xml:space="preserve"> educational activities dev</w:t>
      </w:r>
      <w:r w:rsidR="00295920" w:rsidRPr="00B1074E">
        <w:rPr>
          <w:rFonts w:ascii="Times New Roman" w:hAnsi="Times New Roman" w:cs="Times New Roman"/>
          <w:sz w:val="24"/>
          <w:szCs w:val="24"/>
        </w:rPr>
        <w:t xml:space="preserve">eloped to teach IPM content, </w:t>
      </w:r>
      <w:r w:rsidR="00F25A3B" w:rsidRPr="00B1074E">
        <w:rPr>
          <w:rFonts w:ascii="Times New Roman" w:hAnsi="Times New Roman" w:cs="Times New Roman"/>
          <w:sz w:val="24"/>
          <w:szCs w:val="24"/>
        </w:rPr>
        <w:t>develop IPM strategic analysis skills</w:t>
      </w:r>
      <w:r w:rsidR="00295920" w:rsidRPr="00B1074E">
        <w:rPr>
          <w:rFonts w:ascii="Times New Roman" w:hAnsi="Times New Roman" w:cs="Times New Roman"/>
          <w:sz w:val="24"/>
          <w:szCs w:val="24"/>
        </w:rPr>
        <w:t>, and reinforce IPM information</w:t>
      </w:r>
      <w:r w:rsidR="00F25A3B" w:rsidRPr="00B1074E">
        <w:rPr>
          <w:rFonts w:ascii="Times New Roman" w:hAnsi="Times New Roman" w:cs="Times New Roman"/>
          <w:sz w:val="24"/>
          <w:szCs w:val="24"/>
        </w:rPr>
        <w:t>.</w:t>
      </w:r>
      <w:r w:rsidR="000919AB" w:rsidRPr="00B1074E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4E388F" w:rsidRPr="00B1074E">
        <w:rPr>
          <w:rFonts w:ascii="Times New Roman" w:hAnsi="Times New Roman" w:cs="Times New Roman"/>
          <w:sz w:val="24"/>
          <w:szCs w:val="24"/>
        </w:rPr>
        <w:t>Birkenholz</w:t>
      </w:r>
      <w:proofErr w:type="spellEnd"/>
      <w:r w:rsidR="004E388F" w:rsidRPr="00B1074E">
        <w:rPr>
          <w:rFonts w:ascii="Times New Roman" w:hAnsi="Times New Roman" w:cs="Times New Roman"/>
          <w:sz w:val="24"/>
          <w:szCs w:val="24"/>
        </w:rPr>
        <w:t xml:space="preserve"> (1999) emphasized the </w:t>
      </w:r>
      <w:r w:rsidR="00891187">
        <w:rPr>
          <w:rFonts w:ascii="Times New Roman" w:hAnsi="Times New Roman" w:cs="Times New Roman"/>
          <w:sz w:val="24"/>
          <w:szCs w:val="24"/>
        </w:rPr>
        <w:t>effectiveness</w:t>
      </w:r>
      <w:r w:rsidR="004E388F" w:rsidRPr="00B1074E">
        <w:rPr>
          <w:rFonts w:ascii="Times New Roman" w:hAnsi="Times New Roman" w:cs="Times New Roman"/>
          <w:sz w:val="24"/>
          <w:szCs w:val="24"/>
        </w:rPr>
        <w:t xml:space="preserve"> of</w:t>
      </w:r>
      <w:r w:rsidR="00891187">
        <w:rPr>
          <w:rFonts w:ascii="Times New Roman" w:hAnsi="Times New Roman" w:cs="Times New Roman"/>
          <w:sz w:val="24"/>
          <w:szCs w:val="24"/>
        </w:rPr>
        <w:t xml:space="preserve"> using</w:t>
      </w:r>
      <w:r w:rsidR="004E388F" w:rsidRPr="00B1074E">
        <w:rPr>
          <w:rFonts w:ascii="Times New Roman" w:hAnsi="Times New Roman" w:cs="Times New Roman"/>
          <w:sz w:val="24"/>
          <w:szCs w:val="24"/>
        </w:rPr>
        <w:t xml:space="preserve"> interactive discussions, games, and simulations when the overall goal of the teaching method is to challenge assumptions and improve the adoption of a new practice.</w:t>
      </w:r>
      <w:r w:rsidR="005A06A3" w:rsidRPr="00B1074E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5A06A3" w:rsidRPr="00B1074E">
        <w:rPr>
          <w:rFonts w:ascii="Times New Roman" w:hAnsi="Times New Roman" w:cs="Times New Roman"/>
          <w:sz w:val="24"/>
          <w:szCs w:val="24"/>
        </w:rPr>
        <w:t>McKeachie</w:t>
      </w:r>
      <w:proofErr w:type="spellEnd"/>
      <w:r w:rsidR="005A06A3" w:rsidRPr="00B1074E">
        <w:rPr>
          <w:rFonts w:ascii="Times New Roman" w:hAnsi="Times New Roman" w:cs="Times New Roman"/>
          <w:sz w:val="24"/>
          <w:szCs w:val="24"/>
        </w:rPr>
        <w:t xml:space="preserve"> (2002) noted that educational games are effective tools to promote problem solving and useful when getting the learners to challenge their own ideas and opinions.</w:t>
      </w:r>
      <w:r w:rsidR="004E388F" w:rsidRPr="00B1074E">
        <w:rPr>
          <w:rFonts w:ascii="Times New Roman" w:hAnsi="Times New Roman" w:cs="Times New Roman"/>
          <w:sz w:val="24"/>
          <w:szCs w:val="24"/>
        </w:rPr>
        <w:t xml:space="preserve">  </w:t>
      </w:r>
      <w:r w:rsidR="000919AB" w:rsidRPr="00B1074E">
        <w:rPr>
          <w:rFonts w:ascii="Times New Roman" w:hAnsi="Times New Roman" w:cs="Times New Roman"/>
          <w:sz w:val="24"/>
          <w:szCs w:val="24"/>
        </w:rPr>
        <w:t xml:space="preserve">Kumar and </w:t>
      </w:r>
      <w:proofErr w:type="spellStart"/>
      <w:r w:rsidR="000919AB" w:rsidRPr="00B1074E">
        <w:rPr>
          <w:rFonts w:ascii="Times New Roman" w:hAnsi="Times New Roman" w:cs="Times New Roman"/>
          <w:sz w:val="24"/>
          <w:szCs w:val="24"/>
        </w:rPr>
        <w:t>Lightner</w:t>
      </w:r>
      <w:proofErr w:type="spellEnd"/>
      <w:r w:rsidR="000919AB" w:rsidRPr="00B1074E">
        <w:rPr>
          <w:rFonts w:ascii="Times New Roman" w:hAnsi="Times New Roman" w:cs="Times New Roman"/>
          <w:sz w:val="24"/>
          <w:szCs w:val="24"/>
        </w:rPr>
        <w:t xml:space="preserve"> (2007) </w:t>
      </w:r>
      <w:r w:rsidR="00891187">
        <w:rPr>
          <w:rFonts w:ascii="Times New Roman" w:hAnsi="Times New Roman" w:cs="Times New Roman"/>
          <w:sz w:val="24"/>
          <w:szCs w:val="24"/>
        </w:rPr>
        <w:t>noted</w:t>
      </w:r>
      <w:r w:rsidR="00F62D37" w:rsidRPr="00B1074E">
        <w:rPr>
          <w:rFonts w:ascii="Times New Roman" w:hAnsi="Times New Roman" w:cs="Times New Roman"/>
          <w:sz w:val="24"/>
          <w:szCs w:val="24"/>
        </w:rPr>
        <w:t xml:space="preserve"> that interactive games </w:t>
      </w:r>
      <w:r w:rsidR="00891187">
        <w:rPr>
          <w:rFonts w:ascii="Times New Roman" w:hAnsi="Times New Roman" w:cs="Times New Roman"/>
          <w:sz w:val="24"/>
          <w:szCs w:val="24"/>
        </w:rPr>
        <w:t>enhance</w:t>
      </w:r>
      <w:r w:rsidR="000919AB" w:rsidRPr="00B1074E">
        <w:rPr>
          <w:rFonts w:ascii="Times New Roman" w:hAnsi="Times New Roman" w:cs="Times New Roman"/>
          <w:sz w:val="24"/>
          <w:szCs w:val="24"/>
        </w:rPr>
        <w:t xml:space="preserve"> </w:t>
      </w:r>
      <w:r w:rsidR="00F62D37" w:rsidRPr="00B1074E">
        <w:rPr>
          <w:rFonts w:ascii="Times New Roman" w:hAnsi="Times New Roman" w:cs="Times New Roman"/>
          <w:sz w:val="24"/>
          <w:szCs w:val="24"/>
        </w:rPr>
        <w:t xml:space="preserve">the adult learning environment </w:t>
      </w:r>
      <w:r w:rsidR="000919AB" w:rsidRPr="00B1074E">
        <w:rPr>
          <w:rFonts w:ascii="Times New Roman" w:hAnsi="Times New Roman" w:cs="Times New Roman"/>
          <w:sz w:val="24"/>
          <w:szCs w:val="24"/>
        </w:rPr>
        <w:t xml:space="preserve">when the game had a direct relationship to the content, clear instructions, and </w:t>
      </w:r>
      <w:r w:rsidR="00891187">
        <w:rPr>
          <w:rFonts w:ascii="Times New Roman" w:hAnsi="Times New Roman" w:cs="Times New Roman"/>
          <w:sz w:val="24"/>
          <w:szCs w:val="24"/>
        </w:rPr>
        <w:t>encourage</w:t>
      </w:r>
      <w:r w:rsidR="000919AB" w:rsidRPr="00B1074E">
        <w:rPr>
          <w:rFonts w:ascii="Times New Roman" w:hAnsi="Times New Roman" w:cs="Times New Roman"/>
          <w:sz w:val="24"/>
          <w:szCs w:val="24"/>
        </w:rPr>
        <w:t xml:space="preserve"> interaction among the students.</w:t>
      </w:r>
      <w:r w:rsidR="00060A25" w:rsidRPr="00B1074E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060A25" w:rsidRPr="00B1074E">
        <w:rPr>
          <w:rFonts w:ascii="Times New Roman" w:hAnsi="Times New Roman" w:cs="Times New Roman"/>
          <w:sz w:val="24"/>
          <w:szCs w:val="24"/>
        </w:rPr>
        <w:t>Freitas</w:t>
      </w:r>
      <w:proofErr w:type="spellEnd"/>
      <w:r w:rsidR="00060A25" w:rsidRPr="00B1074E">
        <w:rPr>
          <w:rFonts w:ascii="Times New Roman" w:hAnsi="Times New Roman" w:cs="Times New Roman"/>
          <w:sz w:val="24"/>
          <w:szCs w:val="24"/>
        </w:rPr>
        <w:t xml:space="preserve"> (2006) found that when interactive games were used</w:t>
      </w:r>
      <w:r w:rsidR="0096613A">
        <w:rPr>
          <w:rFonts w:ascii="Times New Roman" w:hAnsi="Times New Roman" w:cs="Times New Roman"/>
          <w:sz w:val="24"/>
          <w:szCs w:val="24"/>
        </w:rPr>
        <w:t xml:space="preserve">, </w:t>
      </w:r>
      <w:r w:rsidR="00060A25" w:rsidRPr="00B1074E">
        <w:rPr>
          <w:rFonts w:ascii="Times New Roman" w:hAnsi="Times New Roman" w:cs="Times New Roman"/>
          <w:sz w:val="24"/>
          <w:szCs w:val="24"/>
        </w:rPr>
        <w:t xml:space="preserve">students </w:t>
      </w:r>
      <w:r w:rsidR="0096613A">
        <w:rPr>
          <w:rFonts w:ascii="Times New Roman" w:hAnsi="Times New Roman" w:cs="Times New Roman"/>
          <w:sz w:val="24"/>
          <w:szCs w:val="24"/>
        </w:rPr>
        <w:t>reported</w:t>
      </w:r>
      <w:r w:rsidR="00060A25" w:rsidRPr="00B1074E">
        <w:rPr>
          <w:rFonts w:ascii="Times New Roman" w:hAnsi="Times New Roman" w:cs="Times New Roman"/>
          <w:sz w:val="24"/>
          <w:szCs w:val="24"/>
        </w:rPr>
        <w:t xml:space="preserve"> that the games </w:t>
      </w:r>
      <w:r w:rsidR="003870D1">
        <w:rPr>
          <w:rFonts w:ascii="Times New Roman" w:hAnsi="Times New Roman" w:cs="Times New Roman"/>
          <w:sz w:val="24"/>
          <w:szCs w:val="24"/>
        </w:rPr>
        <w:t xml:space="preserve">and simulations </w:t>
      </w:r>
      <w:r w:rsidR="003870D1" w:rsidRPr="00B1074E">
        <w:rPr>
          <w:rFonts w:ascii="Times New Roman" w:hAnsi="Times New Roman" w:cs="Times New Roman"/>
          <w:sz w:val="24"/>
          <w:szCs w:val="24"/>
        </w:rPr>
        <w:t>made</w:t>
      </w:r>
      <w:r w:rsidR="00060A25" w:rsidRPr="00B1074E">
        <w:rPr>
          <w:rFonts w:ascii="Times New Roman" w:hAnsi="Times New Roman" w:cs="Times New Roman"/>
          <w:sz w:val="24"/>
          <w:szCs w:val="24"/>
        </w:rPr>
        <w:t xml:space="preserve"> the material more fun, increased motivation to learn, </w:t>
      </w:r>
      <w:r w:rsidR="0096613A">
        <w:rPr>
          <w:rFonts w:ascii="Times New Roman" w:hAnsi="Times New Roman" w:cs="Times New Roman"/>
          <w:sz w:val="24"/>
          <w:szCs w:val="24"/>
        </w:rPr>
        <w:t>inspired them to complete the program</w:t>
      </w:r>
      <w:r w:rsidR="003D309A" w:rsidRPr="00B1074E">
        <w:rPr>
          <w:rFonts w:ascii="Times New Roman" w:hAnsi="Times New Roman" w:cs="Times New Roman"/>
          <w:sz w:val="24"/>
          <w:szCs w:val="24"/>
        </w:rPr>
        <w:t xml:space="preserve">, encouraged interactive collaboration among learners, and overall </w:t>
      </w:r>
      <w:r w:rsidR="003870D1">
        <w:rPr>
          <w:rFonts w:ascii="Times New Roman" w:hAnsi="Times New Roman" w:cs="Times New Roman"/>
          <w:sz w:val="24"/>
          <w:szCs w:val="24"/>
        </w:rPr>
        <w:t>positively affected the learning experience and retention of the information</w:t>
      </w:r>
      <w:r w:rsidR="003D309A" w:rsidRPr="00B1074E">
        <w:rPr>
          <w:rFonts w:ascii="Times New Roman" w:hAnsi="Times New Roman" w:cs="Times New Roman"/>
          <w:sz w:val="24"/>
          <w:szCs w:val="24"/>
        </w:rPr>
        <w:t>.</w:t>
      </w:r>
      <w:r w:rsidR="005A06A3" w:rsidRPr="00B1074E">
        <w:rPr>
          <w:rFonts w:ascii="Times New Roman" w:hAnsi="Times New Roman" w:cs="Times New Roman"/>
          <w:sz w:val="24"/>
          <w:szCs w:val="24"/>
        </w:rPr>
        <w:t xml:space="preserve"> </w:t>
      </w:r>
      <w:r w:rsidR="00A322AA" w:rsidRPr="00B1074E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7EA8C90F" w14:textId="77777777" w:rsidR="00491B65" w:rsidRPr="00B1074E" w:rsidRDefault="00745EF4" w:rsidP="000E420D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1074E">
        <w:rPr>
          <w:rFonts w:ascii="Times New Roman" w:hAnsi="Times New Roman" w:cs="Times New Roman"/>
          <w:b/>
          <w:sz w:val="24"/>
          <w:szCs w:val="24"/>
        </w:rPr>
        <w:t>How it Works</w:t>
      </w:r>
    </w:p>
    <w:p w14:paraId="2C3635F8" w14:textId="77777777" w:rsidR="00CC44F8" w:rsidRDefault="005F3E3D" w:rsidP="001303DD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B1074E">
        <w:rPr>
          <w:rFonts w:ascii="Times New Roman" w:hAnsi="Times New Roman" w:cs="Times New Roman"/>
          <w:sz w:val="24"/>
          <w:szCs w:val="24"/>
        </w:rPr>
        <w:t xml:space="preserve">The </w:t>
      </w:r>
      <w:r w:rsidR="008056F2">
        <w:rPr>
          <w:rFonts w:ascii="Times New Roman" w:hAnsi="Times New Roman" w:cs="Times New Roman"/>
          <w:sz w:val="24"/>
          <w:szCs w:val="24"/>
        </w:rPr>
        <w:t xml:space="preserve">interactive, </w:t>
      </w:r>
      <w:r w:rsidRPr="00B1074E">
        <w:rPr>
          <w:rFonts w:ascii="Times New Roman" w:hAnsi="Times New Roman" w:cs="Times New Roman"/>
          <w:sz w:val="24"/>
          <w:szCs w:val="24"/>
        </w:rPr>
        <w:t xml:space="preserve">educational games, </w:t>
      </w:r>
      <w:r w:rsidR="008056F2" w:rsidRPr="007364D5">
        <w:rPr>
          <w:rFonts w:ascii="Times New Roman" w:hAnsi="Times New Roman" w:cs="Times New Roman"/>
          <w:i/>
          <w:sz w:val="24"/>
          <w:szCs w:val="24"/>
        </w:rPr>
        <w:t>IPM</w:t>
      </w:r>
      <w:r w:rsidRPr="007364D5">
        <w:rPr>
          <w:rFonts w:ascii="Times New Roman" w:hAnsi="Times New Roman" w:cs="Times New Roman"/>
          <w:i/>
          <w:sz w:val="24"/>
          <w:szCs w:val="24"/>
        </w:rPr>
        <w:t xml:space="preserve"> Rummy </w:t>
      </w:r>
      <w:r w:rsidRPr="007364D5">
        <w:rPr>
          <w:rFonts w:ascii="Times New Roman" w:hAnsi="Times New Roman" w:cs="Times New Roman"/>
          <w:sz w:val="24"/>
          <w:szCs w:val="24"/>
        </w:rPr>
        <w:t>and</w:t>
      </w:r>
      <w:r w:rsidRPr="007364D5">
        <w:rPr>
          <w:rFonts w:ascii="Times New Roman" w:hAnsi="Times New Roman" w:cs="Times New Roman"/>
          <w:i/>
          <w:sz w:val="24"/>
          <w:szCs w:val="24"/>
        </w:rPr>
        <w:t xml:space="preserve"> Pests</w:t>
      </w:r>
      <w:r w:rsidRPr="00B1074E">
        <w:rPr>
          <w:rFonts w:ascii="Times New Roman" w:hAnsi="Times New Roman" w:cs="Times New Roman"/>
          <w:sz w:val="24"/>
          <w:szCs w:val="24"/>
        </w:rPr>
        <w:t xml:space="preserve"> </w:t>
      </w:r>
      <w:r w:rsidRPr="007364D5">
        <w:rPr>
          <w:rFonts w:ascii="Times New Roman" w:hAnsi="Times New Roman" w:cs="Times New Roman"/>
          <w:i/>
          <w:sz w:val="24"/>
          <w:szCs w:val="24"/>
        </w:rPr>
        <w:t>versus Beneficial Insects</w:t>
      </w:r>
      <w:r w:rsidRPr="00B1074E">
        <w:rPr>
          <w:rFonts w:ascii="Times New Roman" w:hAnsi="Times New Roman" w:cs="Times New Roman"/>
          <w:sz w:val="24"/>
          <w:szCs w:val="24"/>
        </w:rPr>
        <w:t xml:space="preserve">, provide an </w:t>
      </w:r>
      <w:r w:rsidR="008E7449">
        <w:rPr>
          <w:rFonts w:ascii="Times New Roman" w:hAnsi="Times New Roman" w:cs="Times New Roman"/>
          <w:sz w:val="24"/>
          <w:szCs w:val="24"/>
        </w:rPr>
        <w:t>innovative</w:t>
      </w:r>
      <w:r w:rsidR="00B4697B">
        <w:rPr>
          <w:rFonts w:ascii="Times New Roman" w:hAnsi="Times New Roman" w:cs="Times New Roman"/>
          <w:sz w:val="24"/>
          <w:szCs w:val="24"/>
        </w:rPr>
        <w:t>, nonthreatening</w:t>
      </w:r>
      <w:r w:rsidR="008E7449">
        <w:rPr>
          <w:rFonts w:ascii="Times New Roman" w:hAnsi="Times New Roman" w:cs="Times New Roman"/>
          <w:sz w:val="24"/>
          <w:szCs w:val="24"/>
        </w:rPr>
        <w:t xml:space="preserve"> </w:t>
      </w:r>
      <w:r w:rsidRPr="00B1074E">
        <w:rPr>
          <w:rFonts w:ascii="Times New Roman" w:hAnsi="Times New Roman" w:cs="Times New Roman"/>
          <w:sz w:val="24"/>
          <w:szCs w:val="24"/>
        </w:rPr>
        <w:t xml:space="preserve">opportunity for students to learn </w:t>
      </w:r>
      <w:r w:rsidR="008056F2">
        <w:rPr>
          <w:rFonts w:ascii="Times New Roman" w:hAnsi="Times New Roman" w:cs="Times New Roman"/>
          <w:sz w:val="24"/>
          <w:szCs w:val="24"/>
        </w:rPr>
        <w:t>and apply IPM</w:t>
      </w:r>
      <w:r w:rsidRPr="00B1074E">
        <w:rPr>
          <w:rFonts w:ascii="Times New Roman" w:hAnsi="Times New Roman" w:cs="Times New Roman"/>
          <w:sz w:val="24"/>
          <w:szCs w:val="24"/>
        </w:rPr>
        <w:t xml:space="preserve"> </w:t>
      </w:r>
      <w:r w:rsidR="008E7449">
        <w:rPr>
          <w:rFonts w:ascii="Times New Roman" w:hAnsi="Times New Roman" w:cs="Times New Roman"/>
          <w:sz w:val="24"/>
          <w:szCs w:val="24"/>
        </w:rPr>
        <w:t xml:space="preserve">knowledge and strategies.  </w:t>
      </w:r>
      <w:r w:rsidR="00613E33" w:rsidRPr="00B1074E">
        <w:rPr>
          <w:rFonts w:ascii="Times New Roman" w:hAnsi="Times New Roman" w:cs="Times New Roman"/>
          <w:sz w:val="24"/>
          <w:szCs w:val="24"/>
        </w:rPr>
        <w:t xml:space="preserve">Ota, </w:t>
      </w:r>
      <w:proofErr w:type="spellStart"/>
      <w:r w:rsidR="00613E33" w:rsidRPr="00B1074E">
        <w:rPr>
          <w:rFonts w:ascii="Times New Roman" w:hAnsi="Times New Roman" w:cs="Times New Roman"/>
          <w:sz w:val="24"/>
          <w:szCs w:val="24"/>
        </w:rPr>
        <w:t>DiCarlo</w:t>
      </w:r>
      <w:proofErr w:type="spellEnd"/>
      <w:r w:rsidR="00613E33" w:rsidRPr="00B1074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613E33" w:rsidRPr="00B1074E">
        <w:rPr>
          <w:rFonts w:ascii="Times New Roman" w:hAnsi="Times New Roman" w:cs="Times New Roman"/>
          <w:sz w:val="24"/>
          <w:szCs w:val="24"/>
        </w:rPr>
        <w:t>Burts</w:t>
      </w:r>
      <w:proofErr w:type="spellEnd"/>
      <w:r w:rsidR="00613E33" w:rsidRPr="00B1074E">
        <w:rPr>
          <w:rFonts w:ascii="Times New Roman" w:hAnsi="Times New Roman" w:cs="Times New Roman"/>
          <w:sz w:val="24"/>
          <w:szCs w:val="24"/>
        </w:rPr>
        <w:t>, and Laird (2006) recommend that Extension educators utilize multiple teaching methods, including educational games, when teaching adult learners.</w:t>
      </w:r>
      <w:r w:rsidR="00420F9F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36C125C3" w14:textId="77777777" w:rsidR="00CC44F8" w:rsidRDefault="00CC44F8" w:rsidP="001303DD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2AD28C4C" w14:textId="77777777" w:rsidR="0051608D" w:rsidRPr="00B1074E" w:rsidRDefault="005B3287" w:rsidP="001303DD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7364D5">
        <w:rPr>
          <w:rFonts w:ascii="Times New Roman" w:hAnsi="Times New Roman" w:cs="Times New Roman"/>
          <w:i/>
          <w:sz w:val="24"/>
          <w:szCs w:val="24"/>
        </w:rPr>
        <w:t>IPM Rummy</w:t>
      </w:r>
      <w:r w:rsidRPr="00B1074E">
        <w:rPr>
          <w:rFonts w:ascii="Times New Roman" w:hAnsi="Times New Roman" w:cs="Times New Roman"/>
          <w:sz w:val="24"/>
          <w:szCs w:val="24"/>
        </w:rPr>
        <w:t xml:space="preserve"> encourages student participation, application of </w:t>
      </w:r>
      <w:r w:rsidR="004B69E3">
        <w:rPr>
          <w:rFonts w:ascii="Times New Roman" w:hAnsi="Times New Roman" w:cs="Times New Roman"/>
          <w:sz w:val="24"/>
          <w:szCs w:val="24"/>
        </w:rPr>
        <w:t>IPM</w:t>
      </w:r>
      <w:r w:rsidRPr="00B1074E">
        <w:rPr>
          <w:rFonts w:ascii="Times New Roman" w:hAnsi="Times New Roman" w:cs="Times New Roman"/>
          <w:sz w:val="24"/>
          <w:szCs w:val="24"/>
        </w:rPr>
        <w:t xml:space="preserve"> content, and employs IPM management strategies.</w:t>
      </w:r>
      <w:r w:rsidR="00C62267" w:rsidRPr="00B1074E">
        <w:rPr>
          <w:rFonts w:ascii="Times New Roman" w:hAnsi="Times New Roman" w:cs="Times New Roman"/>
          <w:sz w:val="24"/>
          <w:szCs w:val="24"/>
        </w:rPr>
        <w:t xml:space="preserve">  </w:t>
      </w:r>
      <w:r w:rsidR="00C62267" w:rsidRPr="007364D5">
        <w:rPr>
          <w:rFonts w:ascii="Times New Roman" w:hAnsi="Times New Roman" w:cs="Times New Roman"/>
          <w:i/>
          <w:sz w:val="24"/>
          <w:szCs w:val="24"/>
        </w:rPr>
        <w:t>IPM Rummy</w:t>
      </w:r>
      <w:r w:rsidR="00C62267" w:rsidRPr="00B1074E">
        <w:rPr>
          <w:rFonts w:ascii="Times New Roman" w:hAnsi="Times New Roman" w:cs="Times New Roman"/>
          <w:sz w:val="24"/>
          <w:szCs w:val="24"/>
        </w:rPr>
        <w:t xml:space="preserve"> is a modified rummy card game that utilized IPM specific playing cards</w:t>
      </w:r>
      <w:r w:rsidR="00945FEE" w:rsidRPr="00B1074E">
        <w:rPr>
          <w:rFonts w:ascii="Times New Roman" w:hAnsi="Times New Roman" w:cs="Times New Roman"/>
          <w:sz w:val="24"/>
          <w:szCs w:val="24"/>
        </w:rPr>
        <w:t>.  Each playing card contains a specific</w:t>
      </w:r>
      <w:r w:rsidR="00C62267" w:rsidRPr="00B1074E">
        <w:rPr>
          <w:rFonts w:ascii="Times New Roman" w:hAnsi="Times New Roman" w:cs="Times New Roman"/>
          <w:sz w:val="24"/>
          <w:szCs w:val="24"/>
        </w:rPr>
        <w:t xml:space="preserve"> IPM control strategy.  Examples </w:t>
      </w:r>
      <w:r w:rsidR="004B69E3">
        <w:rPr>
          <w:rFonts w:ascii="Times New Roman" w:hAnsi="Times New Roman" w:cs="Times New Roman"/>
          <w:sz w:val="24"/>
          <w:szCs w:val="24"/>
        </w:rPr>
        <w:t>include</w:t>
      </w:r>
      <w:r w:rsidR="00C62267" w:rsidRPr="00B1074E">
        <w:rPr>
          <w:rFonts w:ascii="Times New Roman" w:hAnsi="Times New Roman" w:cs="Times New Roman"/>
          <w:sz w:val="24"/>
          <w:szCs w:val="24"/>
        </w:rPr>
        <w:t xml:space="preserve"> are trap crops, controlling nutrient levels, cultivations, pesticide application, biological control, and </w:t>
      </w:r>
      <w:r w:rsidR="00C62267" w:rsidRPr="00B1074E">
        <w:rPr>
          <w:rFonts w:ascii="Times New Roman" w:hAnsi="Times New Roman" w:cs="Times New Roman"/>
          <w:sz w:val="24"/>
          <w:szCs w:val="24"/>
        </w:rPr>
        <w:lastRenderedPageBreak/>
        <w:t xml:space="preserve">so on.  </w:t>
      </w:r>
      <w:r w:rsidR="007A4418">
        <w:rPr>
          <w:rFonts w:ascii="Times New Roman" w:hAnsi="Times New Roman" w:cs="Times New Roman"/>
          <w:sz w:val="24"/>
          <w:szCs w:val="24"/>
        </w:rPr>
        <w:t xml:space="preserve">The class is split into groups, a deck of </w:t>
      </w:r>
      <w:r w:rsidR="004B69E3">
        <w:rPr>
          <w:rFonts w:ascii="Times New Roman" w:hAnsi="Times New Roman" w:cs="Times New Roman"/>
          <w:sz w:val="24"/>
          <w:szCs w:val="24"/>
        </w:rPr>
        <w:t>IPM</w:t>
      </w:r>
      <w:r w:rsidR="007A4418">
        <w:rPr>
          <w:rFonts w:ascii="Times New Roman" w:hAnsi="Times New Roman" w:cs="Times New Roman"/>
          <w:sz w:val="24"/>
          <w:szCs w:val="24"/>
        </w:rPr>
        <w:t xml:space="preserve"> control strategy cards are given to each group, and a </w:t>
      </w:r>
      <w:r w:rsidR="00E02F31" w:rsidRPr="00B1074E">
        <w:rPr>
          <w:rFonts w:ascii="Times New Roman" w:hAnsi="Times New Roman" w:cs="Times New Roman"/>
          <w:sz w:val="24"/>
          <w:szCs w:val="24"/>
        </w:rPr>
        <w:t>scenario of a cro</w:t>
      </w:r>
      <w:r w:rsidR="00C11901">
        <w:rPr>
          <w:rFonts w:ascii="Times New Roman" w:hAnsi="Times New Roman" w:cs="Times New Roman"/>
          <w:sz w:val="24"/>
          <w:szCs w:val="24"/>
        </w:rPr>
        <w:t>p affected by disease, pathogen, insect, weed</w:t>
      </w:r>
      <w:r w:rsidR="00E02F31" w:rsidRPr="00B1074E">
        <w:rPr>
          <w:rFonts w:ascii="Times New Roman" w:hAnsi="Times New Roman" w:cs="Times New Roman"/>
          <w:sz w:val="24"/>
          <w:szCs w:val="24"/>
        </w:rPr>
        <w:t xml:space="preserve">, or a combination of </w:t>
      </w:r>
      <w:r w:rsidR="00173423" w:rsidRPr="00B1074E">
        <w:rPr>
          <w:rFonts w:ascii="Times New Roman" w:hAnsi="Times New Roman" w:cs="Times New Roman"/>
          <w:sz w:val="24"/>
          <w:szCs w:val="24"/>
        </w:rPr>
        <w:t xml:space="preserve">these </w:t>
      </w:r>
      <w:r w:rsidR="00C11901">
        <w:rPr>
          <w:rFonts w:ascii="Times New Roman" w:hAnsi="Times New Roman" w:cs="Times New Roman"/>
          <w:sz w:val="24"/>
          <w:szCs w:val="24"/>
        </w:rPr>
        <w:t>pests</w:t>
      </w:r>
      <w:r w:rsidR="00E02F31" w:rsidRPr="00B1074E">
        <w:rPr>
          <w:rFonts w:ascii="Times New Roman" w:hAnsi="Times New Roman" w:cs="Times New Roman"/>
          <w:sz w:val="24"/>
          <w:szCs w:val="24"/>
        </w:rPr>
        <w:t xml:space="preserve"> is </w:t>
      </w:r>
      <w:r w:rsidR="00173423" w:rsidRPr="00B1074E">
        <w:rPr>
          <w:rFonts w:ascii="Times New Roman" w:hAnsi="Times New Roman" w:cs="Times New Roman"/>
          <w:sz w:val="24"/>
          <w:szCs w:val="24"/>
        </w:rPr>
        <w:t xml:space="preserve">then </w:t>
      </w:r>
      <w:r w:rsidR="00E02F31" w:rsidRPr="00B1074E">
        <w:rPr>
          <w:rFonts w:ascii="Times New Roman" w:hAnsi="Times New Roman" w:cs="Times New Roman"/>
          <w:sz w:val="24"/>
          <w:szCs w:val="24"/>
        </w:rPr>
        <w:t>presented to the class.</w:t>
      </w:r>
      <w:r w:rsidR="00173423" w:rsidRPr="00B1074E">
        <w:rPr>
          <w:rFonts w:ascii="Times New Roman" w:hAnsi="Times New Roman" w:cs="Times New Roman"/>
          <w:sz w:val="24"/>
          <w:szCs w:val="24"/>
        </w:rPr>
        <w:t xml:space="preserve">  </w:t>
      </w:r>
      <w:r w:rsidR="00954278" w:rsidRPr="00B1074E">
        <w:rPr>
          <w:rFonts w:ascii="Times New Roman" w:hAnsi="Times New Roman" w:cs="Times New Roman"/>
          <w:sz w:val="24"/>
          <w:szCs w:val="24"/>
        </w:rPr>
        <w:t>Each player evaluates his or her hand and chooses which control strategies best fits the scenario.  O</w:t>
      </w:r>
      <w:r w:rsidR="00DE3647" w:rsidRPr="00B1074E">
        <w:rPr>
          <w:rFonts w:ascii="Times New Roman" w:hAnsi="Times New Roman" w:cs="Times New Roman"/>
          <w:sz w:val="24"/>
          <w:szCs w:val="24"/>
        </w:rPr>
        <w:t>n</w:t>
      </w:r>
      <w:r w:rsidR="00954278" w:rsidRPr="00B1074E">
        <w:rPr>
          <w:rFonts w:ascii="Times New Roman" w:hAnsi="Times New Roman" w:cs="Times New Roman"/>
          <w:sz w:val="24"/>
          <w:szCs w:val="24"/>
        </w:rPr>
        <w:t xml:space="preserve"> their turn</w:t>
      </w:r>
      <w:r w:rsidR="00C11901">
        <w:rPr>
          <w:rFonts w:ascii="Times New Roman" w:hAnsi="Times New Roman" w:cs="Times New Roman"/>
          <w:sz w:val="24"/>
          <w:szCs w:val="24"/>
        </w:rPr>
        <w:t>,</w:t>
      </w:r>
      <w:r w:rsidR="00954278" w:rsidRPr="00B1074E">
        <w:rPr>
          <w:rFonts w:ascii="Times New Roman" w:hAnsi="Times New Roman" w:cs="Times New Roman"/>
          <w:sz w:val="24"/>
          <w:szCs w:val="24"/>
        </w:rPr>
        <w:t xml:space="preserve"> the player </w:t>
      </w:r>
      <w:r w:rsidR="007A4418">
        <w:rPr>
          <w:rFonts w:ascii="Times New Roman" w:hAnsi="Times New Roman" w:cs="Times New Roman"/>
          <w:sz w:val="24"/>
          <w:szCs w:val="24"/>
        </w:rPr>
        <w:t>must</w:t>
      </w:r>
      <w:r w:rsidR="00954278" w:rsidRPr="00B1074E">
        <w:rPr>
          <w:rFonts w:ascii="Times New Roman" w:hAnsi="Times New Roman" w:cs="Times New Roman"/>
          <w:sz w:val="24"/>
          <w:szCs w:val="24"/>
        </w:rPr>
        <w:t xml:space="preserve"> either </w:t>
      </w:r>
      <w:r w:rsidR="00DE3647" w:rsidRPr="00B1074E">
        <w:rPr>
          <w:rFonts w:ascii="Times New Roman" w:hAnsi="Times New Roman" w:cs="Times New Roman"/>
          <w:sz w:val="24"/>
          <w:szCs w:val="24"/>
        </w:rPr>
        <w:t>draw</w:t>
      </w:r>
      <w:r w:rsidR="00954278" w:rsidRPr="00B1074E">
        <w:rPr>
          <w:rFonts w:ascii="Times New Roman" w:hAnsi="Times New Roman" w:cs="Times New Roman"/>
          <w:sz w:val="24"/>
          <w:szCs w:val="24"/>
        </w:rPr>
        <w:t xml:space="preserve"> </w:t>
      </w:r>
      <w:r w:rsidR="00DE3647" w:rsidRPr="00B1074E">
        <w:rPr>
          <w:rFonts w:ascii="Times New Roman" w:hAnsi="Times New Roman" w:cs="Times New Roman"/>
          <w:sz w:val="24"/>
          <w:szCs w:val="24"/>
        </w:rPr>
        <w:t>one</w:t>
      </w:r>
      <w:r w:rsidR="00954278" w:rsidRPr="00B1074E">
        <w:rPr>
          <w:rFonts w:ascii="Times New Roman" w:hAnsi="Times New Roman" w:cs="Times New Roman"/>
          <w:sz w:val="24"/>
          <w:szCs w:val="24"/>
        </w:rPr>
        <w:t xml:space="preserve"> card from the</w:t>
      </w:r>
      <w:r w:rsidR="00DE3647" w:rsidRPr="00B1074E">
        <w:rPr>
          <w:rFonts w:ascii="Times New Roman" w:hAnsi="Times New Roman" w:cs="Times New Roman"/>
          <w:sz w:val="24"/>
          <w:szCs w:val="24"/>
        </w:rPr>
        <w:t xml:space="preserve"> top of the discard pile or draw one card from the stack.  The player must then evalua</w:t>
      </w:r>
      <w:r w:rsidR="009B7285">
        <w:rPr>
          <w:rFonts w:ascii="Times New Roman" w:hAnsi="Times New Roman" w:cs="Times New Roman"/>
          <w:sz w:val="24"/>
          <w:szCs w:val="24"/>
        </w:rPr>
        <w:t xml:space="preserve">te and </w:t>
      </w:r>
      <w:r w:rsidR="00DE3647" w:rsidRPr="00B1074E">
        <w:rPr>
          <w:rFonts w:ascii="Times New Roman" w:hAnsi="Times New Roman" w:cs="Times New Roman"/>
          <w:sz w:val="24"/>
          <w:szCs w:val="24"/>
        </w:rPr>
        <w:t xml:space="preserve">compare their control strategies to the scenario presented, and discard the </w:t>
      </w:r>
      <w:r w:rsidR="009B7285">
        <w:rPr>
          <w:rFonts w:ascii="Times New Roman" w:hAnsi="Times New Roman" w:cs="Times New Roman"/>
          <w:sz w:val="24"/>
          <w:szCs w:val="24"/>
        </w:rPr>
        <w:t>least appropriate</w:t>
      </w:r>
      <w:r w:rsidR="00DE3647" w:rsidRPr="00B1074E">
        <w:rPr>
          <w:rFonts w:ascii="Times New Roman" w:hAnsi="Times New Roman" w:cs="Times New Roman"/>
          <w:sz w:val="24"/>
          <w:szCs w:val="24"/>
        </w:rPr>
        <w:t xml:space="preserve"> </w:t>
      </w:r>
      <w:r w:rsidR="00424273" w:rsidRPr="00B1074E">
        <w:rPr>
          <w:rFonts w:ascii="Times New Roman" w:hAnsi="Times New Roman" w:cs="Times New Roman"/>
          <w:sz w:val="24"/>
          <w:szCs w:val="24"/>
        </w:rPr>
        <w:t xml:space="preserve">control </w:t>
      </w:r>
      <w:r w:rsidR="00DE3647" w:rsidRPr="00B1074E">
        <w:rPr>
          <w:rFonts w:ascii="Times New Roman" w:hAnsi="Times New Roman" w:cs="Times New Roman"/>
          <w:sz w:val="24"/>
          <w:szCs w:val="24"/>
        </w:rPr>
        <w:t xml:space="preserve">strategy </w:t>
      </w:r>
      <w:r w:rsidR="00424273" w:rsidRPr="00B1074E">
        <w:rPr>
          <w:rFonts w:ascii="Times New Roman" w:hAnsi="Times New Roman" w:cs="Times New Roman"/>
          <w:sz w:val="24"/>
          <w:szCs w:val="24"/>
        </w:rPr>
        <w:t>card</w:t>
      </w:r>
      <w:r w:rsidR="00DE3647" w:rsidRPr="00B1074E">
        <w:rPr>
          <w:rFonts w:ascii="Times New Roman" w:hAnsi="Times New Roman" w:cs="Times New Roman"/>
          <w:sz w:val="24"/>
          <w:szCs w:val="24"/>
        </w:rPr>
        <w:t>.</w:t>
      </w:r>
      <w:r w:rsidR="007A4418">
        <w:rPr>
          <w:rFonts w:ascii="Times New Roman" w:hAnsi="Times New Roman" w:cs="Times New Roman"/>
          <w:sz w:val="24"/>
          <w:szCs w:val="24"/>
        </w:rPr>
        <w:t xml:space="preserve">  </w:t>
      </w:r>
      <w:r w:rsidR="00631EF3" w:rsidRPr="00B1074E">
        <w:rPr>
          <w:rFonts w:ascii="Times New Roman" w:hAnsi="Times New Roman" w:cs="Times New Roman"/>
          <w:sz w:val="24"/>
          <w:szCs w:val="24"/>
        </w:rPr>
        <w:t xml:space="preserve">The goal is to create the best “hand” for control of the pest presented in the scenario.  </w:t>
      </w:r>
      <w:r w:rsidR="00E61128" w:rsidRPr="007364D5">
        <w:rPr>
          <w:rFonts w:ascii="Times New Roman" w:hAnsi="Times New Roman" w:cs="Times New Roman"/>
          <w:i/>
          <w:sz w:val="24"/>
          <w:szCs w:val="24"/>
        </w:rPr>
        <w:t>IPM Rummy</w:t>
      </w:r>
      <w:r w:rsidR="00E61128" w:rsidRPr="00B1074E">
        <w:rPr>
          <w:rFonts w:ascii="Times New Roman" w:hAnsi="Times New Roman" w:cs="Times New Roman"/>
          <w:sz w:val="24"/>
          <w:szCs w:val="24"/>
        </w:rPr>
        <w:t xml:space="preserve"> </w:t>
      </w:r>
      <w:r w:rsidR="0077058D" w:rsidRPr="00B1074E">
        <w:rPr>
          <w:rFonts w:ascii="Times New Roman" w:hAnsi="Times New Roman" w:cs="Times New Roman"/>
          <w:sz w:val="24"/>
          <w:szCs w:val="24"/>
        </w:rPr>
        <w:t xml:space="preserve">encourages </w:t>
      </w:r>
      <w:r w:rsidR="00E61128" w:rsidRPr="00B1074E">
        <w:rPr>
          <w:rFonts w:ascii="Times New Roman" w:hAnsi="Times New Roman" w:cs="Times New Roman"/>
          <w:sz w:val="24"/>
          <w:szCs w:val="24"/>
        </w:rPr>
        <w:t>the transfer of learning of IPM management skills and strategies</w:t>
      </w:r>
      <w:r w:rsidR="0077058D" w:rsidRPr="00B1074E">
        <w:rPr>
          <w:rFonts w:ascii="Times New Roman" w:hAnsi="Times New Roman" w:cs="Times New Roman"/>
          <w:sz w:val="24"/>
          <w:szCs w:val="24"/>
        </w:rPr>
        <w:t xml:space="preserve"> by allowing for discussion, application, and reflection.</w:t>
      </w:r>
    </w:p>
    <w:p w14:paraId="6A5D0D02" w14:textId="77777777" w:rsidR="0051608D" w:rsidRPr="00B1074E" w:rsidRDefault="0051608D" w:rsidP="001303DD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0EC8F7EC" w14:textId="77777777" w:rsidR="00492203" w:rsidRPr="00B1074E" w:rsidRDefault="0069390D" w:rsidP="001303DD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7364D5">
        <w:rPr>
          <w:rFonts w:ascii="Times New Roman" w:hAnsi="Times New Roman" w:cs="Times New Roman"/>
          <w:i/>
          <w:sz w:val="24"/>
          <w:szCs w:val="24"/>
        </w:rPr>
        <w:t>Pest versus Beneficial Insects</w:t>
      </w:r>
      <w:r w:rsidRPr="00B1074E">
        <w:rPr>
          <w:rFonts w:ascii="Times New Roman" w:hAnsi="Times New Roman" w:cs="Times New Roman"/>
          <w:sz w:val="24"/>
          <w:szCs w:val="24"/>
        </w:rPr>
        <w:t xml:space="preserve"> is a synthesis and review </w:t>
      </w:r>
      <w:r w:rsidR="009C0D85">
        <w:rPr>
          <w:rFonts w:ascii="Times New Roman" w:hAnsi="Times New Roman" w:cs="Times New Roman"/>
          <w:sz w:val="24"/>
          <w:szCs w:val="24"/>
        </w:rPr>
        <w:t xml:space="preserve">board </w:t>
      </w:r>
      <w:r w:rsidRPr="00B1074E">
        <w:rPr>
          <w:rFonts w:ascii="Times New Roman" w:hAnsi="Times New Roman" w:cs="Times New Roman"/>
          <w:sz w:val="24"/>
          <w:szCs w:val="24"/>
        </w:rPr>
        <w:t>game.</w:t>
      </w:r>
      <w:r w:rsidR="00FE7CC7" w:rsidRPr="00B1074E">
        <w:rPr>
          <w:rFonts w:ascii="Times New Roman" w:hAnsi="Times New Roman" w:cs="Times New Roman"/>
          <w:sz w:val="24"/>
          <w:szCs w:val="24"/>
        </w:rPr>
        <w:t xml:space="preserve">  Throughout the game board</w:t>
      </w:r>
      <w:r w:rsidR="00F570D3">
        <w:rPr>
          <w:rFonts w:ascii="Times New Roman" w:hAnsi="Times New Roman" w:cs="Times New Roman"/>
          <w:sz w:val="24"/>
          <w:szCs w:val="24"/>
        </w:rPr>
        <w:t>,</w:t>
      </w:r>
      <w:r w:rsidR="00FE7CC7" w:rsidRPr="00B1074E">
        <w:rPr>
          <w:rFonts w:ascii="Times New Roman" w:hAnsi="Times New Roman" w:cs="Times New Roman"/>
          <w:sz w:val="24"/>
          <w:szCs w:val="24"/>
        </w:rPr>
        <w:t xml:space="preserve"> beneficial and pest insects </w:t>
      </w:r>
      <w:r w:rsidR="00F570D3">
        <w:rPr>
          <w:rFonts w:ascii="Times New Roman" w:hAnsi="Times New Roman" w:cs="Times New Roman"/>
          <w:sz w:val="24"/>
          <w:szCs w:val="24"/>
        </w:rPr>
        <w:t>are</w:t>
      </w:r>
      <w:r w:rsidR="00FE7CC7" w:rsidRPr="00B1074E">
        <w:rPr>
          <w:rFonts w:ascii="Times New Roman" w:hAnsi="Times New Roman" w:cs="Times New Roman"/>
          <w:sz w:val="24"/>
          <w:szCs w:val="24"/>
        </w:rPr>
        <w:t xml:space="preserve"> placed randomly. </w:t>
      </w:r>
      <w:r w:rsidR="0021680E">
        <w:rPr>
          <w:rFonts w:ascii="Times New Roman" w:hAnsi="Times New Roman" w:cs="Times New Roman"/>
          <w:sz w:val="24"/>
          <w:szCs w:val="24"/>
        </w:rPr>
        <w:t xml:space="preserve"> The class is split into groups; </w:t>
      </w:r>
      <w:r w:rsidR="00FE7CC7" w:rsidRPr="00B1074E">
        <w:rPr>
          <w:rFonts w:ascii="Times New Roman" w:hAnsi="Times New Roman" w:cs="Times New Roman"/>
          <w:sz w:val="24"/>
          <w:szCs w:val="24"/>
        </w:rPr>
        <w:t xml:space="preserve">each group receives a game board, pawns, and a dice.  One </w:t>
      </w:r>
      <w:r w:rsidR="0021680E">
        <w:rPr>
          <w:rFonts w:ascii="Times New Roman" w:hAnsi="Times New Roman" w:cs="Times New Roman"/>
          <w:sz w:val="24"/>
          <w:szCs w:val="24"/>
        </w:rPr>
        <w:t>their</w:t>
      </w:r>
      <w:r w:rsidR="00FE7CC7" w:rsidRPr="00B1074E">
        <w:rPr>
          <w:rFonts w:ascii="Times New Roman" w:hAnsi="Times New Roman" w:cs="Times New Roman"/>
          <w:sz w:val="24"/>
          <w:szCs w:val="24"/>
        </w:rPr>
        <w:t xml:space="preserve"> turn, </w:t>
      </w:r>
      <w:r w:rsidR="0021680E">
        <w:rPr>
          <w:rFonts w:ascii="Times New Roman" w:hAnsi="Times New Roman" w:cs="Times New Roman"/>
          <w:sz w:val="24"/>
          <w:szCs w:val="24"/>
        </w:rPr>
        <w:t xml:space="preserve">each student </w:t>
      </w:r>
      <w:r w:rsidR="00FE7CC7" w:rsidRPr="00B1074E">
        <w:rPr>
          <w:rFonts w:ascii="Times New Roman" w:hAnsi="Times New Roman" w:cs="Times New Roman"/>
          <w:sz w:val="24"/>
          <w:szCs w:val="24"/>
        </w:rPr>
        <w:t xml:space="preserve">rolls </w:t>
      </w:r>
      <w:r w:rsidR="007E2A31">
        <w:rPr>
          <w:rFonts w:ascii="Times New Roman" w:hAnsi="Times New Roman" w:cs="Times New Roman"/>
          <w:sz w:val="24"/>
          <w:szCs w:val="24"/>
        </w:rPr>
        <w:t xml:space="preserve">the dice and moves his/her pawn.  </w:t>
      </w:r>
      <w:r w:rsidR="00FE7CC7" w:rsidRPr="00B1074E">
        <w:rPr>
          <w:rFonts w:ascii="Times New Roman" w:hAnsi="Times New Roman" w:cs="Times New Roman"/>
          <w:sz w:val="24"/>
          <w:szCs w:val="24"/>
        </w:rPr>
        <w:t xml:space="preserve">If the pawn lands on a </w:t>
      </w:r>
      <w:r w:rsidR="000561B2">
        <w:rPr>
          <w:rFonts w:ascii="Times New Roman" w:hAnsi="Times New Roman" w:cs="Times New Roman"/>
          <w:sz w:val="24"/>
          <w:szCs w:val="24"/>
        </w:rPr>
        <w:t>square</w:t>
      </w:r>
      <w:r w:rsidR="00FE7CC7" w:rsidRPr="00B1074E">
        <w:rPr>
          <w:rFonts w:ascii="Times New Roman" w:hAnsi="Times New Roman" w:cs="Times New Roman"/>
          <w:sz w:val="24"/>
          <w:szCs w:val="24"/>
        </w:rPr>
        <w:t xml:space="preserve"> marked by a picture of a pest insect, the player</w:t>
      </w:r>
      <w:r w:rsidR="0021680E">
        <w:rPr>
          <w:rFonts w:ascii="Times New Roman" w:hAnsi="Times New Roman" w:cs="Times New Roman"/>
          <w:sz w:val="24"/>
          <w:szCs w:val="24"/>
        </w:rPr>
        <w:t xml:space="preserve"> is sent back on the game board</w:t>
      </w:r>
      <w:r w:rsidR="00FE7CC7" w:rsidRPr="00B1074E">
        <w:rPr>
          <w:rFonts w:ascii="Times New Roman" w:hAnsi="Times New Roman" w:cs="Times New Roman"/>
          <w:sz w:val="24"/>
          <w:szCs w:val="24"/>
        </w:rPr>
        <w:t xml:space="preserve"> </w:t>
      </w:r>
      <w:r w:rsidR="0021680E">
        <w:rPr>
          <w:rFonts w:ascii="Times New Roman" w:hAnsi="Times New Roman" w:cs="Times New Roman"/>
          <w:sz w:val="24"/>
          <w:szCs w:val="24"/>
        </w:rPr>
        <w:t>to a square that</w:t>
      </w:r>
      <w:r w:rsidR="00FE7CC7" w:rsidRPr="00B1074E">
        <w:rPr>
          <w:rFonts w:ascii="Times New Roman" w:hAnsi="Times New Roman" w:cs="Times New Roman"/>
          <w:sz w:val="24"/>
          <w:szCs w:val="24"/>
        </w:rPr>
        <w:t xml:space="preserve"> contains a picture of a plant damaged by the pest.  The player must then identify the pest and the damage that occurs via that pest.  </w:t>
      </w:r>
      <w:r w:rsidR="008C7294" w:rsidRPr="00B1074E">
        <w:rPr>
          <w:rFonts w:ascii="Times New Roman" w:hAnsi="Times New Roman" w:cs="Times New Roman"/>
          <w:sz w:val="24"/>
          <w:szCs w:val="24"/>
        </w:rPr>
        <w:t xml:space="preserve">If the pawn lands on a beneficial insect square, the player advances up the game board </w:t>
      </w:r>
      <w:r w:rsidR="007568DC">
        <w:rPr>
          <w:rFonts w:ascii="Times New Roman" w:hAnsi="Times New Roman" w:cs="Times New Roman"/>
          <w:sz w:val="24"/>
          <w:szCs w:val="24"/>
        </w:rPr>
        <w:t xml:space="preserve">to </w:t>
      </w:r>
      <w:r w:rsidR="009C0D85">
        <w:rPr>
          <w:rFonts w:ascii="Times New Roman" w:hAnsi="Times New Roman" w:cs="Times New Roman"/>
          <w:sz w:val="24"/>
          <w:szCs w:val="24"/>
        </w:rPr>
        <w:t>a</w:t>
      </w:r>
      <w:r w:rsidR="00F570D3">
        <w:rPr>
          <w:rFonts w:ascii="Times New Roman" w:hAnsi="Times New Roman" w:cs="Times New Roman"/>
          <w:sz w:val="24"/>
          <w:szCs w:val="24"/>
        </w:rPr>
        <w:t>nother</w:t>
      </w:r>
      <w:r w:rsidR="007568DC">
        <w:rPr>
          <w:rFonts w:ascii="Times New Roman" w:hAnsi="Times New Roman" w:cs="Times New Roman"/>
          <w:sz w:val="24"/>
          <w:szCs w:val="24"/>
        </w:rPr>
        <w:t xml:space="preserve"> </w:t>
      </w:r>
      <w:r w:rsidR="002D043C">
        <w:rPr>
          <w:rFonts w:ascii="Times New Roman" w:hAnsi="Times New Roman" w:cs="Times New Roman"/>
          <w:sz w:val="24"/>
          <w:szCs w:val="24"/>
        </w:rPr>
        <w:t>designated square.</w:t>
      </w:r>
      <w:r w:rsidR="00A84EE4">
        <w:rPr>
          <w:rFonts w:ascii="Times New Roman" w:hAnsi="Times New Roman" w:cs="Times New Roman"/>
          <w:sz w:val="24"/>
          <w:szCs w:val="24"/>
        </w:rPr>
        <w:t xml:space="preserve">  To remain on that square, t</w:t>
      </w:r>
      <w:r w:rsidR="008C7294" w:rsidRPr="00B1074E">
        <w:rPr>
          <w:rFonts w:ascii="Times New Roman" w:hAnsi="Times New Roman" w:cs="Times New Roman"/>
          <w:sz w:val="24"/>
          <w:szCs w:val="24"/>
        </w:rPr>
        <w:t xml:space="preserve">he player must identify the beneficial insect and </w:t>
      </w:r>
      <w:r w:rsidR="003A6F59" w:rsidRPr="00B1074E">
        <w:rPr>
          <w:rFonts w:ascii="Times New Roman" w:hAnsi="Times New Roman" w:cs="Times New Roman"/>
          <w:sz w:val="24"/>
          <w:szCs w:val="24"/>
        </w:rPr>
        <w:t xml:space="preserve">answer a trivia question about that </w:t>
      </w:r>
      <w:r w:rsidR="00392CBC" w:rsidRPr="00B1074E">
        <w:rPr>
          <w:rFonts w:ascii="Times New Roman" w:hAnsi="Times New Roman" w:cs="Times New Roman"/>
          <w:sz w:val="24"/>
          <w:szCs w:val="24"/>
        </w:rPr>
        <w:t>beneficial</w:t>
      </w:r>
      <w:r w:rsidR="003A6F59" w:rsidRPr="00B1074E">
        <w:rPr>
          <w:rFonts w:ascii="Times New Roman" w:hAnsi="Times New Roman" w:cs="Times New Roman"/>
          <w:sz w:val="24"/>
          <w:szCs w:val="24"/>
        </w:rPr>
        <w:t xml:space="preserve"> insect.  Trivia questions pertain to applicable facts about the insect; what makes it </w:t>
      </w:r>
      <w:r w:rsidR="00392CBC" w:rsidRPr="00B1074E">
        <w:rPr>
          <w:rFonts w:ascii="Times New Roman" w:hAnsi="Times New Roman" w:cs="Times New Roman"/>
          <w:sz w:val="24"/>
          <w:szCs w:val="24"/>
        </w:rPr>
        <w:t>beneficial</w:t>
      </w:r>
      <w:r w:rsidR="003A6F59" w:rsidRPr="00B1074E">
        <w:rPr>
          <w:rFonts w:ascii="Times New Roman" w:hAnsi="Times New Roman" w:cs="Times New Roman"/>
          <w:sz w:val="24"/>
          <w:szCs w:val="24"/>
        </w:rPr>
        <w:t xml:space="preserve">, how would a gardener or farmer </w:t>
      </w:r>
      <w:r w:rsidR="00392CBC" w:rsidRPr="00B1074E">
        <w:rPr>
          <w:rFonts w:ascii="Times New Roman" w:hAnsi="Times New Roman" w:cs="Times New Roman"/>
          <w:sz w:val="24"/>
          <w:szCs w:val="24"/>
        </w:rPr>
        <w:t>acquire</w:t>
      </w:r>
      <w:r w:rsidR="003A6F59" w:rsidRPr="00B1074E">
        <w:rPr>
          <w:rFonts w:ascii="Times New Roman" w:hAnsi="Times New Roman" w:cs="Times New Roman"/>
          <w:sz w:val="24"/>
          <w:szCs w:val="24"/>
        </w:rPr>
        <w:t xml:space="preserve"> the insect, and so on. </w:t>
      </w:r>
      <w:r w:rsidR="00D56263" w:rsidRPr="00B1074E">
        <w:rPr>
          <w:rFonts w:ascii="Times New Roman" w:hAnsi="Times New Roman" w:cs="Times New Roman"/>
          <w:sz w:val="24"/>
          <w:szCs w:val="24"/>
        </w:rPr>
        <w:t xml:space="preserve">The winner is the first person to reach the end of the game board.  </w:t>
      </w:r>
      <w:r w:rsidR="00D56263" w:rsidRPr="007364D5">
        <w:rPr>
          <w:rFonts w:ascii="Times New Roman" w:hAnsi="Times New Roman" w:cs="Times New Roman"/>
          <w:i/>
          <w:sz w:val="24"/>
          <w:szCs w:val="24"/>
        </w:rPr>
        <w:t xml:space="preserve">Pest versus Beneficial Insects </w:t>
      </w:r>
      <w:r w:rsidR="00D56263" w:rsidRPr="00B1074E">
        <w:rPr>
          <w:rFonts w:ascii="Times New Roman" w:hAnsi="Times New Roman" w:cs="Times New Roman"/>
          <w:sz w:val="24"/>
          <w:szCs w:val="24"/>
        </w:rPr>
        <w:t>provides an opportunity for interactive review and reflection</w:t>
      </w:r>
      <w:r w:rsidR="0009613D" w:rsidRPr="00B1074E">
        <w:rPr>
          <w:rFonts w:ascii="Times New Roman" w:hAnsi="Times New Roman" w:cs="Times New Roman"/>
          <w:sz w:val="24"/>
          <w:szCs w:val="24"/>
        </w:rPr>
        <w:t xml:space="preserve"> of insect identification and management strategies associated with IPM.</w:t>
      </w:r>
      <w:r w:rsidR="00D56263" w:rsidRPr="00B1074E">
        <w:rPr>
          <w:rFonts w:ascii="Times New Roman" w:hAnsi="Times New Roman" w:cs="Times New Roman"/>
          <w:sz w:val="24"/>
          <w:szCs w:val="24"/>
        </w:rPr>
        <w:t xml:space="preserve"> </w:t>
      </w:r>
      <w:r w:rsidR="003A6F59" w:rsidRPr="00B1074E">
        <w:rPr>
          <w:rFonts w:ascii="Times New Roman" w:hAnsi="Times New Roman" w:cs="Times New Roman"/>
          <w:sz w:val="24"/>
          <w:szCs w:val="24"/>
        </w:rPr>
        <w:t xml:space="preserve">  </w:t>
      </w:r>
      <w:r w:rsidR="008C7294" w:rsidRPr="00B1074E">
        <w:rPr>
          <w:rFonts w:ascii="Times New Roman" w:hAnsi="Times New Roman" w:cs="Times New Roman"/>
          <w:sz w:val="24"/>
          <w:szCs w:val="24"/>
        </w:rPr>
        <w:t xml:space="preserve"> </w:t>
      </w:r>
      <w:r w:rsidR="00FE7CC7" w:rsidRPr="00B1074E">
        <w:rPr>
          <w:rFonts w:ascii="Times New Roman" w:hAnsi="Times New Roman" w:cs="Times New Roman"/>
          <w:sz w:val="24"/>
          <w:szCs w:val="24"/>
        </w:rPr>
        <w:t xml:space="preserve">   </w:t>
      </w:r>
      <w:r w:rsidR="005715FD" w:rsidRPr="00B1074E">
        <w:rPr>
          <w:rFonts w:ascii="Times New Roman" w:hAnsi="Times New Roman" w:cs="Times New Roman"/>
          <w:sz w:val="24"/>
          <w:szCs w:val="24"/>
        </w:rPr>
        <w:t xml:space="preserve">  </w:t>
      </w:r>
      <w:r w:rsidR="00631EF3" w:rsidRPr="00B1074E">
        <w:rPr>
          <w:rFonts w:ascii="Times New Roman" w:hAnsi="Times New Roman" w:cs="Times New Roman"/>
          <w:sz w:val="24"/>
          <w:szCs w:val="24"/>
        </w:rPr>
        <w:t xml:space="preserve"> </w:t>
      </w:r>
      <w:r w:rsidR="00515491" w:rsidRPr="00B1074E">
        <w:rPr>
          <w:rFonts w:ascii="Times New Roman" w:hAnsi="Times New Roman" w:cs="Times New Roman"/>
          <w:sz w:val="24"/>
          <w:szCs w:val="24"/>
        </w:rPr>
        <w:t xml:space="preserve">    </w:t>
      </w:r>
      <w:r w:rsidR="00424273" w:rsidRPr="00B1074E">
        <w:rPr>
          <w:rFonts w:ascii="Times New Roman" w:hAnsi="Times New Roman" w:cs="Times New Roman"/>
          <w:sz w:val="24"/>
          <w:szCs w:val="24"/>
        </w:rPr>
        <w:t xml:space="preserve">  </w:t>
      </w:r>
      <w:r w:rsidR="00DE3647" w:rsidRPr="00B1074E">
        <w:rPr>
          <w:rFonts w:ascii="Times New Roman" w:hAnsi="Times New Roman" w:cs="Times New Roman"/>
          <w:sz w:val="24"/>
          <w:szCs w:val="24"/>
        </w:rPr>
        <w:t xml:space="preserve">    </w:t>
      </w:r>
      <w:r w:rsidR="00173423" w:rsidRPr="00B1074E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4EDBC551" w14:textId="77777777" w:rsidR="00745EF4" w:rsidRPr="00B1074E" w:rsidRDefault="00745EF4" w:rsidP="00B270C1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1074E">
        <w:rPr>
          <w:rFonts w:ascii="Times New Roman" w:hAnsi="Times New Roman" w:cs="Times New Roman"/>
          <w:b/>
          <w:sz w:val="24"/>
          <w:szCs w:val="24"/>
        </w:rPr>
        <w:t>Implications</w:t>
      </w:r>
    </w:p>
    <w:p w14:paraId="602D912F" w14:textId="77777777" w:rsidR="006F1424" w:rsidRPr="00B1074E" w:rsidRDefault="00C23660" w:rsidP="003D11E0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B1074E">
        <w:rPr>
          <w:rFonts w:ascii="Times New Roman" w:hAnsi="Times New Roman" w:cs="Times New Roman"/>
          <w:sz w:val="24"/>
          <w:szCs w:val="24"/>
        </w:rPr>
        <w:t xml:space="preserve">These two interactive, </w:t>
      </w:r>
      <w:r w:rsidR="00F570D3">
        <w:rPr>
          <w:rFonts w:ascii="Times New Roman" w:hAnsi="Times New Roman" w:cs="Times New Roman"/>
          <w:sz w:val="24"/>
          <w:szCs w:val="24"/>
        </w:rPr>
        <w:t>educational</w:t>
      </w:r>
      <w:r w:rsidRPr="00B1074E">
        <w:rPr>
          <w:rFonts w:ascii="Times New Roman" w:hAnsi="Times New Roman" w:cs="Times New Roman"/>
          <w:sz w:val="24"/>
          <w:szCs w:val="24"/>
        </w:rPr>
        <w:t xml:space="preserve"> games provide opportunities for student discussion and application of the material taught in IPM workshops and classes.  </w:t>
      </w:r>
      <w:r w:rsidRPr="00BB609F">
        <w:rPr>
          <w:rFonts w:ascii="Times New Roman" w:hAnsi="Times New Roman" w:cs="Times New Roman"/>
          <w:i/>
          <w:sz w:val="24"/>
          <w:szCs w:val="24"/>
        </w:rPr>
        <w:t>IPM Rummy</w:t>
      </w:r>
      <w:r w:rsidRPr="00B1074E">
        <w:rPr>
          <w:rFonts w:ascii="Times New Roman" w:hAnsi="Times New Roman" w:cs="Times New Roman"/>
          <w:sz w:val="24"/>
          <w:szCs w:val="24"/>
        </w:rPr>
        <w:t xml:space="preserve"> can be supplemented with discussion questions that encourage deeper thought into the barriers and choices associated with IPM management</w:t>
      </w:r>
      <w:r w:rsidR="00093B72" w:rsidRPr="00B1074E">
        <w:rPr>
          <w:rFonts w:ascii="Times New Roman" w:hAnsi="Times New Roman" w:cs="Times New Roman"/>
          <w:sz w:val="24"/>
          <w:szCs w:val="24"/>
        </w:rPr>
        <w:t xml:space="preserve">.  </w:t>
      </w:r>
      <w:r w:rsidR="00E963F9">
        <w:rPr>
          <w:rFonts w:ascii="Times New Roman" w:hAnsi="Times New Roman" w:cs="Times New Roman"/>
          <w:sz w:val="24"/>
          <w:szCs w:val="24"/>
        </w:rPr>
        <w:t>S</w:t>
      </w:r>
      <w:r w:rsidRPr="00B1074E">
        <w:rPr>
          <w:rFonts w:ascii="Times New Roman" w:hAnsi="Times New Roman" w:cs="Times New Roman"/>
          <w:sz w:val="24"/>
          <w:szCs w:val="24"/>
        </w:rPr>
        <w:t>tudents must choose between control strategies</w:t>
      </w:r>
      <w:r w:rsidR="00E963F9">
        <w:rPr>
          <w:rFonts w:ascii="Times New Roman" w:hAnsi="Times New Roman" w:cs="Times New Roman"/>
          <w:sz w:val="24"/>
          <w:szCs w:val="24"/>
        </w:rPr>
        <w:t>,</w:t>
      </w:r>
      <w:r w:rsidRPr="00B1074E">
        <w:rPr>
          <w:rFonts w:ascii="Times New Roman" w:hAnsi="Times New Roman" w:cs="Times New Roman"/>
          <w:sz w:val="24"/>
          <w:szCs w:val="24"/>
        </w:rPr>
        <w:t xml:space="preserve"> </w:t>
      </w:r>
      <w:r w:rsidR="00E963F9">
        <w:rPr>
          <w:rFonts w:ascii="Times New Roman" w:hAnsi="Times New Roman" w:cs="Times New Roman"/>
          <w:sz w:val="24"/>
          <w:szCs w:val="24"/>
        </w:rPr>
        <w:t xml:space="preserve">simulating the inevitable challenges </w:t>
      </w:r>
      <w:r w:rsidR="00E963F9" w:rsidRPr="00B1074E">
        <w:rPr>
          <w:rFonts w:ascii="Times New Roman" w:hAnsi="Times New Roman" w:cs="Times New Roman"/>
          <w:sz w:val="24"/>
          <w:szCs w:val="24"/>
        </w:rPr>
        <w:t>that producers fa</w:t>
      </w:r>
      <w:r w:rsidR="00E963F9">
        <w:rPr>
          <w:rFonts w:ascii="Times New Roman" w:hAnsi="Times New Roman" w:cs="Times New Roman"/>
          <w:sz w:val="24"/>
          <w:szCs w:val="24"/>
        </w:rPr>
        <w:t>ce when applying IPM techniques such as resource limitations</w:t>
      </w:r>
      <w:r w:rsidRPr="00B1074E">
        <w:rPr>
          <w:rFonts w:ascii="Times New Roman" w:hAnsi="Times New Roman" w:cs="Times New Roman"/>
          <w:sz w:val="24"/>
          <w:szCs w:val="24"/>
        </w:rPr>
        <w:t>, time</w:t>
      </w:r>
      <w:r w:rsidR="00E963F9">
        <w:rPr>
          <w:rFonts w:ascii="Times New Roman" w:hAnsi="Times New Roman" w:cs="Times New Roman"/>
          <w:sz w:val="24"/>
          <w:szCs w:val="24"/>
        </w:rPr>
        <w:t xml:space="preserve"> limitation</w:t>
      </w:r>
      <w:r w:rsidRPr="00B1074E">
        <w:rPr>
          <w:rFonts w:ascii="Times New Roman" w:hAnsi="Times New Roman" w:cs="Times New Roman"/>
          <w:sz w:val="24"/>
          <w:szCs w:val="24"/>
        </w:rPr>
        <w:t xml:space="preserve">, and interactions between control measures. </w:t>
      </w:r>
      <w:r w:rsidR="00A57557" w:rsidRPr="001D7848">
        <w:rPr>
          <w:rFonts w:ascii="Times New Roman" w:hAnsi="Times New Roman" w:cs="Times New Roman"/>
          <w:i/>
          <w:sz w:val="24"/>
          <w:szCs w:val="24"/>
        </w:rPr>
        <w:t>Pest versus Beneficial Insects</w:t>
      </w:r>
      <w:r w:rsidR="00A57557" w:rsidRPr="00B1074E">
        <w:rPr>
          <w:rFonts w:ascii="Times New Roman" w:hAnsi="Times New Roman" w:cs="Times New Roman"/>
          <w:sz w:val="24"/>
          <w:szCs w:val="24"/>
        </w:rPr>
        <w:t xml:space="preserve"> provides review opportunities for students and requires the student to make connections between the insect and possible management outcomes.</w:t>
      </w:r>
      <w:r w:rsidR="00091501" w:rsidRPr="00B1074E">
        <w:rPr>
          <w:rFonts w:ascii="Times New Roman" w:hAnsi="Times New Roman" w:cs="Times New Roman"/>
          <w:sz w:val="24"/>
          <w:szCs w:val="24"/>
        </w:rPr>
        <w:t xml:space="preserve">  </w:t>
      </w:r>
      <w:r w:rsidR="00E963F9">
        <w:rPr>
          <w:rFonts w:ascii="Times New Roman" w:hAnsi="Times New Roman" w:cs="Times New Roman"/>
          <w:sz w:val="24"/>
          <w:szCs w:val="24"/>
        </w:rPr>
        <w:t>Each game</w:t>
      </w:r>
      <w:r w:rsidR="00091501" w:rsidRPr="00B1074E">
        <w:rPr>
          <w:rFonts w:ascii="Times New Roman" w:hAnsi="Times New Roman" w:cs="Times New Roman"/>
          <w:sz w:val="24"/>
          <w:szCs w:val="24"/>
        </w:rPr>
        <w:t xml:space="preserve"> challenge</w:t>
      </w:r>
      <w:r w:rsidR="00E963F9">
        <w:rPr>
          <w:rFonts w:ascii="Times New Roman" w:hAnsi="Times New Roman" w:cs="Times New Roman"/>
          <w:sz w:val="24"/>
          <w:szCs w:val="24"/>
        </w:rPr>
        <w:t>s</w:t>
      </w:r>
      <w:r w:rsidR="00091501" w:rsidRPr="00B1074E">
        <w:rPr>
          <w:rFonts w:ascii="Times New Roman" w:hAnsi="Times New Roman" w:cs="Times New Roman"/>
          <w:sz w:val="24"/>
          <w:szCs w:val="24"/>
        </w:rPr>
        <w:t xml:space="preserve"> preconceived opinions of IPM management and through interactive, competition fosters and appreciation and knowledge of IPM strategies</w:t>
      </w:r>
      <w:r w:rsidR="00F570D3">
        <w:rPr>
          <w:rFonts w:ascii="Times New Roman" w:hAnsi="Times New Roman" w:cs="Times New Roman"/>
          <w:sz w:val="24"/>
          <w:szCs w:val="24"/>
        </w:rPr>
        <w:t xml:space="preserve"> in a non-threatening manner</w:t>
      </w:r>
      <w:r w:rsidR="00091501" w:rsidRPr="00B1074E">
        <w:rPr>
          <w:rFonts w:ascii="Times New Roman" w:hAnsi="Times New Roman" w:cs="Times New Roman"/>
          <w:sz w:val="24"/>
          <w:szCs w:val="24"/>
        </w:rPr>
        <w:t>.</w:t>
      </w:r>
    </w:p>
    <w:p w14:paraId="4F27B355" w14:textId="77777777" w:rsidR="00745EF4" w:rsidRPr="00B1074E" w:rsidRDefault="00745EF4" w:rsidP="00B270C1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1074E">
        <w:rPr>
          <w:rFonts w:ascii="Times New Roman" w:hAnsi="Times New Roman" w:cs="Times New Roman"/>
          <w:b/>
          <w:sz w:val="24"/>
          <w:szCs w:val="24"/>
        </w:rPr>
        <w:t>Advice for Others</w:t>
      </w:r>
    </w:p>
    <w:p w14:paraId="41179600" w14:textId="77777777" w:rsidR="009559B0" w:rsidRPr="00B1074E" w:rsidRDefault="00DF531A" w:rsidP="00FD5FF4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B1074E">
        <w:rPr>
          <w:rFonts w:ascii="Times New Roman" w:hAnsi="Times New Roman" w:cs="Times New Roman"/>
          <w:sz w:val="24"/>
          <w:szCs w:val="24"/>
        </w:rPr>
        <w:t>Interactive games, such as the two mentioned in this paper, encourage participation from even the most disinterested students.  When using educational games</w:t>
      </w:r>
      <w:r w:rsidR="00236DE0">
        <w:rPr>
          <w:rFonts w:ascii="Times New Roman" w:hAnsi="Times New Roman" w:cs="Times New Roman"/>
          <w:sz w:val="24"/>
          <w:szCs w:val="24"/>
        </w:rPr>
        <w:t>,</w:t>
      </w:r>
      <w:r w:rsidRPr="00B1074E">
        <w:rPr>
          <w:rFonts w:ascii="Times New Roman" w:hAnsi="Times New Roman" w:cs="Times New Roman"/>
          <w:sz w:val="24"/>
          <w:szCs w:val="24"/>
        </w:rPr>
        <w:t xml:space="preserve"> </w:t>
      </w:r>
      <w:r w:rsidR="001551DB" w:rsidRPr="00B1074E">
        <w:rPr>
          <w:rFonts w:ascii="Times New Roman" w:hAnsi="Times New Roman" w:cs="Times New Roman"/>
          <w:sz w:val="24"/>
          <w:szCs w:val="24"/>
        </w:rPr>
        <w:t>instructors</w:t>
      </w:r>
      <w:r w:rsidRPr="00B1074E">
        <w:rPr>
          <w:rFonts w:ascii="Times New Roman" w:hAnsi="Times New Roman" w:cs="Times New Roman"/>
          <w:sz w:val="24"/>
          <w:szCs w:val="24"/>
        </w:rPr>
        <w:t xml:space="preserve"> need to </w:t>
      </w:r>
      <w:r w:rsidR="00813613" w:rsidRPr="00B1074E">
        <w:rPr>
          <w:rFonts w:ascii="Times New Roman" w:hAnsi="Times New Roman" w:cs="Times New Roman"/>
          <w:sz w:val="24"/>
          <w:szCs w:val="24"/>
        </w:rPr>
        <w:t>take a few factors into account: the setup of the room needs to be conducive to</w:t>
      </w:r>
      <w:r w:rsidR="007003CA">
        <w:rPr>
          <w:rFonts w:ascii="Times New Roman" w:hAnsi="Times New Roman" w:cs="Times New Roman"/>
          <w:sz w:val="24"/>
          <w:szCs w:val="24"/>
        </w:rPr>
        <w:t xml:space="preserve"> small group</w:t>
      </w:r>
      <w:r w:rsidR="00E245D3" w:rsidRPr="00B1074E">
        <w:rPr>
          <w:rFonts w:ascii="Times New Roman" w:hAnsi="Times New Roman" w:cs="Times New Roman"/>
          <w:sz w:val="24"/>
          <w:szCs w:val="24"/>
        </w:rPr>
        <w:t xml:space="preserve"> learning, directions need to be clearly presented, and a connection between games and the class content need</w:t>
      </w:r>
      <w:r w:rsidR="00337E53" w:rsidRPr="00B1074E">
        <w:rPr>
          <w:rFonts w:ascii="Times New Roman" w:hAnsi="Times New Roman" w:cs="Times New Roman"/>
          <w:sz w:val="24"/>
          <w:szCs w:val="24"/>
        </w:rPr>
        <w:t>s</w:t>
      </w:r>
      <w:r w:rsidR="00E245D3" w:rsidRPr="00B1074E">
        <w:rPr>
          <w:rFonts w:ascii="Times New Roman" w:hAnsi="Times New Roman" w:cs="Times New Roman"/>
          <w:sz w:val="24"/>
          <w:szCs w:val="24"/>
        </w:rPr>
        <w:t xml:space="preserve"> to be established so that students recognize the </w:t>
      </w:r>
      <w:r w:rsidR="00337E53" w:rsidRPr="00B1074E">
        <w:rPr>
          <w:rFonts w:ascii="Times New Roman" w:hAnsi="Times New Roman" w:cs="Times New Roman"/>
          <w:sz w:val="24"/>
          <w:szCs w:val="24"/>
        </w:rPr>
        <w:t>purpose</w:t>
      </w:r>
      <w:r w:rsidR="00E245D3" w:rsidRPr="00B1074E">
        <w:rPr>
          <w:rFonts w:ascii="Times New Roman" w:hAnsi="Times New Roman" w:cs="Times New Roman"/>
          <w:sz w:val="24"/>
          <w:szCs w:val="24"/>
        </w:rPr>
        <w:t xml:space="preserve"> of the activities.</w:t>
      </w:r>
      <w:r w:rsidR="00813613" w:rsidRPr="00B1074E">
        <w:rPr>
          <w:rFonts w:ascii="Times New Roman" w:hAnsi="Times New Roman" w:cs="Times New Roman"/>
          <w:sz w:val="24"/>
          <w:szCs w:val="24"/>
        </w:rPr>
        <w:t xml:space="preserve"> </w:t>
      </w:r>
      <w:r w:rsidR="00D202BF" w:rsidRPr="00B1074E">
        <w:rPr>
          <w:rFonts w:ascii="Times New Roman" w:hAnsi="Times New Roman" w:cs="Times New Roman"/>
          <w:sz w:val="24"/>
          <w:szCs w:val="24"/>
        </w:rPr>
        <w:t xml:space="preserve">Considering those factors, the two games presented are useful tools for application, review, and </w:t>
      </w:r>
      <w:r w:rsidR="00640AD3" w:rsidRPr="00B1074E">
        <w:rPr>
          <w:rFonts w:ascii="Times New Roman" w:hAnsi="Times New Roman" w:cs="Times New Roman"/>
          <w:sz w:val="24"/>
          <w:szCs w:val="24"/>
        </w:rPr>
        <w:t>synthesis</w:t>
      </w:r>
      <w:r w:rsidR="00D202BF" w:rsidRPr="00B1074E">
        <w:rPr>
          <w:rFonts w:ascii="Times New Roman" w:hAnsi="Times New Roman" w:cs="Times New Roman"/>
          <w:sz w:val="24"/>
          <w:szCs w:val="24"/>
        </w:rPr>
        <w:t xml:space="preserve"> of IPM content and </w:t>
      </w:r>
      <w:r w:rsidR="00640AD3" w:rsidRPr="00B1074E">
        <w:rPr>
          <w:rFonts w:ascii="Times New Roman" w:hAnsi="Times New Roman" w:cs="Times New Roman"/>
          <w:sz w:val="24"/>
          <w:szCs w:val="24"/>
        </w:rPr>
        <w:t xml:space="preserve">knowledge that allows for </w:t>
      </w:r>
      <w:r w:rsidR="00D202BF" w:rsidRPr="00B1074E">
        <w:rPr>
          <w:rFonts w:ascii="Times New Roman" w:hAnsi="Times New Roman" w:cs="Times New Roman"/>
          <w:sz w:val="24"/>
          <w:szCs w:val="24"/>
        </w:rPr>
        <w:t>adoption of IPM practices.</w:t>
      </w:r>
    </w:p>
    <w:p w14:paraId="40E25AD6" w14:textId="77777777" w:rsidR="00745EF4" w:rsidRPr="00B1074E" w:rsidRDefault="00745EF4" w:rsidP="00B270C1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1074E">
        <w:rPr>
          <w:rFonts w:ascii="Times New Roman" w:hAnsi="Times New Roman" w:cs="Times New Roman"/>
          <w:b/>
          <w:sz w:val="24"/>
          <w:szCs w:val="24"/>
        </w:rPr>
        <w:t>Costs/Resources</w:t>
      </w:r>
    </w:p>
    <w:p w14:paraId="46C39F9B" w14:textId="77777777" w:rsidR="002C32EF" w:rsidRDefault="0037405E" w:rsidP="002C32EF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B1074E">
        <w:rPr>
          <w:rFonts w:ascii="Times New Roman" w:hAnsi="Times New Roman" w:cs="Times New Roman"/>
          <w:sz w:val="24"/>
          <w:szCs w:val="24"/>
        </w:rPr>
        <w:t xml:space="preserve">The costs associated with these educational games are marginal.  Printing costs are associated with both the </w:t>
      </w:r>
      <w:r w:rsidRPr="001D7848">
        <w:rPr>
          <w:rFonts w:ascii="Times New Roman" w:hAnsi="Times New Roman" w:cs="Times New Roman"/>
          <w:i/>
          <w:sz w:val="24"/>
          <w:szCs w:val="24"/>
        </w:rPr>
        <w:t>IPM Rummy</w:t>
      </w:r>
      <w:r w:rsidRPr="00B1074E">
        <w:rPr>
          <w:rFonts w:ascii="Times New Roman" w:hAnsi="Times New Roman" w:cs="Times New Roman"/>
          <w:sz w:val="24"/>
          <w:szCs w:val="24"/>
        </w:rPr>
        <w:t xml:space="preserve"> strategy card deck and the </w:t>
      </w:r>
      <w:r w:rsidRPr="001D7848">
        <w:rPr>
          <w:rFonts w:ascii="Times New Roman" w:hAnsi="Times New Roman" w:cs="Times New Roman"/>
          <w:i/>
          <w:sz w:val="24"/>
          <w:szCs w:val="24"/>
        </w:rPr>
        <w:t>Beneficial versus Pest Insects</w:t>
      </w:r>
      <w:r w:rsidRPr="00B1074E">
        <w:rPr>
          <w:rFonts w:ascii="Times New Roman" w:hAnsi="Times New Roman" w:cs="Times New Roman"/>
          <w:sz w:val="24"/>
          <w:szCs w:val="24"/>
        </w:rPr>
        <w:t xml:space="preserve"> game board.</w:t>
      </w:r>
      <w:r w:rsidR="004A33F5" w:rsidRPr="00B1074E">
        <w:rPr>
          <w:rFonts w:ascii="Times New Roman" w:hAnsi="Times New Roman" w:cs="Times New Roman"/>
          <w:sz w:val="24"/>
          <w:szCs w:val="24"/>
        </w:rPr>
        <w:t xml:space="preserve">  Other </w:t>
      </w:r>
      <w:r w:rsidR="009F3079">
        <w:rPr>
          <w:rFonts w:ascii="Times New Roman" w:hAnsi="Times New Roman" w:cs="Times New Roman"/>
          <w:sz w:val="24"/>
          <w:szCs w:val="24"/>
        </w:rPr>
        <w:t>materials</w:t>
      </w:r>
      <w:r w:rsidR="004A33F5" w:rsidRPr="00B1074E">
        <w:rPr>
          <w:rFonts w:ascii="Times New Roman" w:hAnsi="Times New Roman" w:cs="Times New Roman"/>
          <w:sz w:val="24"/>
          <w:szCs w:val="24"/>
        </w:rPr>
        <w:t xml:space="preserve"> needed are multiple dice sets and marker</w:t>
      </w:r>
      <w:r w:rsidR="009F3079">
        <w:rPr>
          <w:rFonts w:ascii="Times New Roman" w:hAnsi="Times New Roman" w:cs="Times New Roman"/>
          <w:sz w:val="24"/>
          <w:szCs w:val="24"/>
        </w:rPr>
        <w:t>s</w:t>
      </w:r>
      <w:r w:rsidR="004A33F5" w:rsidRPr="00B1074E">
        <w:rPr>
          <w:rFonts w:ascii="Times New Roman" w:hAnsi="Times New Roman" w:cs="Times New Roman"/>
          <w:sz w:val="24"/>
          <w:szCs w:val="24"/>
        </w:rPr>
        <w:t xml:space="preserve"> to serve as pawns for students.</w:t>
      </w:r>
    </w:p>
    <w:p w14:paraId="59CECB4F" w14:textId="77777777" w:rsidR="00872F5A" w:rsidRPr="0023258A" w:rsidRDefault="00100458" w:rsidP="00086A36">
      <w:pPr>
        <w:pStyle w:val="NoSpacing"/>
        <w:spacing w:after="120"/>
        <w:ind w:left="720" w:hanging="7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3258A">
        <w:rPr>
          <w:rFonts w:ascii="Times New Roman" w:hAnsi="Times New Roman" w:cs="Times New Roman"/>
          <w:b/>
          <w:sz w:val="24"/>
          <w:szCs w:val="24"/>
        </w:rPr>
        <w:lastRenderedPageBreak/>
        <w:t>References</w:t>
      </w:r>
    </w:p>
    <w:p w14:paraId="6D5A72E8" w14:textId="77777777" w:rsidR="00500865" w:rsidRPr="0023258A" w:rsidRDefault="00500865" w:rsidP="00500865">
      <w:pPr>
        <w:pStyle w:val="NoSpacing"/>
        <w:spacing w:after="120"/>
        <w:ind w:left="720" w:hanging="720"/>
        <w:rPr>
          <w:rFonts w:ascii="Times New Roman" w:hAnsi="Times New Roman" w:cs="Times New Roman"/>
          <w:sz w:val="24"/>
          <w:szCs w:val="24"/>
        </w:rPr>
      </w:pPr>
      <w:proofErr w:type="spellStart"/>
      <w:r w:rsidRPr="0023258A">
        <w:rPr>
          <w:rFonts w:ascii="Times New Roman" w:hAnsi="Times New Roman" w:cs="Times New Roman"/>
          <w:sz w:val="24"/>
          <w:szCs w:val="24"/>
        </w:rPr>
        <w:t>Birkenholz</w:t>
      </w:r>
      <w:proofErr w:type="spellEnd"/>
      <w:r w:rsidRPr="0023258A">
        <w:rPr>
          <w:rFonts w:ascii="Times New Roman" w:hAnsi="Times New Roman" w:cs="Times New Roman"/>
          <w:sz w:val="24"/>
          <w:szCs w:val="24"/>
        </w:rPr>
        <w:t xml:space="preserve">, R. J. (1999). </w:t>
      </w:r>
      <w:proofErr w:type="gramStart"/>
      <w:r w:rsidRPr="00F01F57">
        <w:rPr>
          <w:rFonts w:ascii="Times New Roman" w:hAnsi="Times New Roman" w:cs="Times New Roman"/>
          <w:i/>
          <w:sz w:val="24"/>
          <w:szCs w:val="24"/>
        </w:rPr>
        <w:t>Effective Adult Learning</w:t>
      </w:r>
      <w:r w:rsidRPr="0023258A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23258A">
        <w:rPr>
          <w:rFonts w:ascii="Times New Roman" w:hAnsi="Times New Roman" w:cs="Times New Roman"/>
          <w:sz w:val="24"/>
          <w:szCs w:val="24"/>
        </w:rPr>
        <w:t xml:space="preserve"> Danville, Illinois: Interstate Publishers.</w:t>
      </w:r>
    </w:p>
    <w:p w14:paraId="41F72CFC" w14:textId="77777777" w:rsidR="00500865" w:rsidRPr="0023258A" w:rsidRDefault="00500865" w:rsidP="00500865">
      <w:pPr>
        <w:pStyle w:val="NoSpacing"/>
        <w:spacing w:after="120"/>
        <w:ind w:left="720" w:hanging="720"/>
        <w:rPr>
          <w:rFonts w:ascii="Times New Roman" w:hAnsi="Times New Roman" w:cs="Times New Roman"/>
          <w:sz w:val="24"/>
          <w:szCs w:val="24"/>
        </w:rPr>
      </w:pPr>
      <w:proofErr w:type="spellStart"/>
      <w:r w:rsidRPr="0023258A">
        <w:rPr>
          <w:rFonts w:ascii="Times New Roman" w:hAnsi="Times New Roman" w:cs="Times New Roman"/>
          <w:sz w:val="24"/>
          <w:szCs w:val="24"/>
        </w:rPr>
        <w:t>Freitas</w:t>
      </w:r>
      <w:proofErr w:type="spellEnd"/>
      <w:r w:rsidRPr="0023258A">
        <w:rPr>
          <w:rFonts w:ascii="Times New Roman" w:hAnsi="Times New Roman" w:cs="Times New Roman"/>
          <w:sz w:val="24"/>
          <w:szCs w:val="24"/>
        </w:rPr>
        <w:t xml:space="preserve">, S. I. (2007). Using games and simulations for supporting learning. </w:t>
      </w:r>
      <w:r w:rsidRPr="00F01F57">
        <w:rPr>
          <w:rFonts w:ascii="Times New Roman" w:hAnsi="Times New Roman" w:cs="Times New Roman"/>
          <w:i/>
          <w:sz w:val="24"/>
          <w:szCs w:val="24"/>
        </w:rPr>
        <w:t>Learning, Media, and Technology, 34</w:t>
      </w:r>
      <w:r w:rsidRPr="0023258A">
        <w:rPr>
          <w:rFonts w:ascii="Times New Roman" w:hAnsi="Times New Roman" w:cs="Times New Roman"/>
          <w:sz w:val="24"/>
          <w:szCs w:val="24"/>
        </w:rPr>
        <w:t xml:space="preserve">(4), 343-358. </w:t>
      </w:r>
      <w:proofErr w:type="spellStart"/>
      <w:proofErr w:type="gramStart"/>
      <w:r w:rsidRPr="0023258A">
        <w:rPr>
          <w:rFonts w:ascii="Times New Roman" w:hAnsi="Times New Roman" w:cs="Times New Roman"/>
          <w:sz w:val="24"/>
          <w:szCs w:val="24"/>
        </w:rPr>
        <w:t>doi</w:t>
      </w:r>
      <w:proofErr w:type="spellEnd"/>
      <w:proofErr w:type="gramEnd"/>
      <w:r w:rsidRPr="0023258A">
        <w:rPr>
          <w:rFonts w:ascii="Times New Roman" w:hAnsi="Times New Roman" w:cs="Times New Roman"/>
          <w:sz w:val="24"/>
          <w:szCs w:val="24"/>
        </w:rPr>
        <w:t>: 10.1080/17439880601021967</w:t>
      </w:r>
    </w:p>
    <w:p w14:paraId="42859F61" w14:textId="77777777" w:rsidR="00500865" w:rsidRPr="0023258A" w:rsidRDefault="00500865" w:rsidP="00500865">
      <w:pPr>
        <w:pStyle w:val="NoSpacing"/>
        <w:spacing w:after="120"/>
        <w:ind w:left="720" w:hanging="720"/>
        <w:rPr>
          <w:rFonts w:ascii="Times New Roman" w:hAnsi="Times New Roman" w:cs="Times New Roman"/>
          <w:sz w:val="24"/>
          <w:szCs w:val="24"/>
        </w:rPr>
      </w:pPr>
      <w:r w:rsidRPr="0023258A">
        <w:rPr>
          <w:rFonts w:ascii="Times New Roman" w:hAnsi="Times New Roman" w:cs="Times New Roman"/>
          <w:sz w:val="24"/>
          <w:szCs w:val="24"/>
        </w:rPr>
        <w:t xml:space="preserve">Giles, K. L., &amp; Walker, N. R. (2009). Dissemination and impact of IPM programs in US agriculture. In P. </w:t>
      </w:r>
      <w:proofErr w:type="spellStart"/>
      <w:r w:rsidRPr="0023258A">
        <w:rPr>
          <w:rFonts w:ascii="Times New Roman" w:hAnsi="Times New Roman" w:cs="Times New Roman"/>
          <w:sz w:val="24"/>
          <w:szCs w:val="24"/>
        </w:rPr>
        <w:t>Peshin</w:t>
      </w:r>
      <w:proofErr w:type="spellEnd"/>
      <w:r w:rsidRPr="0023258A">
        <w:rPr>
          <w:rFonts w:ascii="Times New Roman" w:hAnsi="Times New Roman" w:cs="Times New Roman"/>
          <w:sz w:val="24"/>
          <w:szCs w:val="24"/>
        </w:rPr>
        <w:t xml:space="preserve"> &amp; A. K. </w:t>
      </w:r>
      <w:proofErr w:type="spellStart"/>
      <w:r w:rsidRPr="0023258A">
        <w:rPr>
          <w:rFonts w:ascii="Times New Roman" w:hAnsi="Times New Roman" w:cs="Times New Roman"/>
          <w:sz w:val="24"/>
          <w:szCs w:val="24"/>
        </w:rPr>
        <w:t>Dhawan</w:t>
      </w:r>
      <w:proofErr w:type="spellEnd"/>
      <w:r w:rsidRPr="0023258A">
        <w:rPr>
          <w:rFonts w:ascii="Times New Roman" w:hAnsi="Times New Roman" w:cs="Times New Roman"/>
          <w:sz w:val="24"/>
          <w:szCs w:val="24"/>
        </w:rPr>
        <w:t xml:space="preserve"> (Eds.), </w:t>
      </w:r>
      <w:r w:rsidRPr="00F01F57">
        <w:rPr>
          <w:rFonts w:ascii="Times New Roman" w:hAnsi="Times New Roman" w:cs="Times New Roman"/>
          <w:i/>
          <w:sz w:val="24"/>
          <w:szCs w:val="24"/>
        </w:rPr>
        <w:t>Integrated pest management: Dissemination and impact</w:t>
      </w:r>
      <w:r w:rsidRPr="0023258A">
        <w:rPr>
          <w:rFonts w:ascii="Times New Roman" w:hAnsi="Times New Roman" w:cs="Times New Roman"/>
          <w:sz w:val="24"/>
          <w:szCs w:val="24"/>
        </w:rPr>
        <w:t xml:space="preserve"> </w:t>
      </w:r>
      <w:r w:rsidR="00F01F57">
        <w:rPr>
          <w:rFonts w:ascii="Times New Roman" w:hAnsi="Times New Roman" w:cs="Times New Roman"/>
          <w:sz w:val="24"/>
          <w:szCs w:val="24"/>
        </w:rPr>
        <w:t xml:space="preserve">(Vol. 1, </w:t>
      </w:r>
      <w:r w:rsidRPr="0023258A">
        <w:rPr>
          <w:rFonts w:ascii="Times New Roman" w:hAnsi="Times New Roman" w:cs="Times New Roman"/>
          <w:sz w:val="24"/>
          <w:szCs w:val="24"/>
        </w:rPr>
        <w:t xml:space="preserve">pp. 481-507). </w:t>
      </w:r>
      <w:proofErr w:type="spellStart"/>
      <w:proofErr w:type="gramStart"/>
      <w:r w:rsidRPr="0023258A">
        <w:rPr>
          <w:rFonts w:ascii="Times New Roman" w:hAnsi="Times New Roman" w:cs="Times New Roman"/>
          <w:sz w:val="24"/>
          <w:szCs w:val="24"/>
        </w:rPr>
        <w:t>doi</w:t>
      </w:r>
      <w:proofErr w:type="spellEnd"/>
      <w:proofErr w:type="gramEnd"/>
      <w:r w:rsidRPr="0023258A">
        <w:rPr>
          <w:rFonts w:ascii="Times New Roman" w:hAnsi="Times New Roman" w:cs="Times New Roman"/>
          <w:sz w:val="24"/>
          <w:szCs w:val="24"/>
        </w:rPr>
        <w:t>: 10.1007/978-1-4020-8990-9</w:t>
      </w:r>
    </w:p>
    <w:p w14:paraId="1B40324B" w14:textId="77777777" w:rsidR="00500865" w:rsidRPr="0023258A" w:rsidRDefault="00500865" w:rsidP="00500865">
      <w:pPr>
        <w:pStyle w:val="NoSpacing"/>
        <w:spacing w:after="120"/>
        <w:ind w:left="720" w:hanging="720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23258A">
        <w:rPr>
          <w:rFonts w:ascii="Times New Roman" w:hAnsi="Times New Roman" w:cs="Times New Roman"/>
          <w:sz w:val="24"/>
          <w:szCs w:val="24"/>
        </w:rPr>
        <w:t>Infante</w:t>
      </w:r>
      <w:proofErr w:type="spellEnd"/>
      <w:r w:rsidRPr="0023258A">
        <w:rPr>
          <w:rFonts w:ascii="Times New Roman" w:hAnsi="Times New Roman" w:cs="Times New Roman"/>
          <w:sz w:val="24"/>
          <w:szCs w:val="24"/>
        </w:rPr>
        <w:t xml:space="preserve">-Casella, M., </w:t>
      </w:r>
      <w:proofErr w:type="spellStart"/>
      <w:r w:rsidRPr="0023258A">
        <w:rPr>
          <w:rFonts w:ascii="Times New Roman" w:hAnsi="Times New Roman" w:cs="Times New Roman"/>
          <w:sz w:val="24"/>
          <w:szCs w:val="24"/>
        </w:rPr>
        <w:t>Nitzche</w:t>
      </w:r>
      <w:proofErr w:type="spellEnd"/>
      <w:r w:rsidRPr="0023258A">
        <w:rPr>
          <w:rFonts w:ascii="Times New Roman" w:hAnsi="Times New Roman" w:cs="Times New Roman"/>
          <w:sz w:val="24"/>
          <w:szCs w:val="24"/>
        </w:rPr>
        <w:t xml:space="preserve">, P., </w:t>
      </w:r>
      <w:proofErr w:type="spellStart"/>
      <w:r w:rsidRPr="0023258A">
        <w:rPr>
          <w:rFonts w:ascii="Times New Roman" w:hAnsi="Times New Roman" w:cs="Times New Roman"/>
          <w:sz w:val="24"/>
          <w:szCs w:val="24"/>
        </w:rPr>
        <w:t>Ingerson-Mahar</w:t>
      </w:r>
      <w:proofErr w:type="spellEnd"/>
      <w:r w:rsidRPr="0023258A">
        <w:rPr>
          <w:rFonts w:ascii="Times New Roman" w:hAnsi="Times New Roman" w:cs="Times New Roman"/>
          <w:sz w:val="24"/>
          <w:szCs w:val="24"/>
        </w:rPr>
        <w:t xml:space="preserve">, J., &amp; </w:t>
      </w:r>
      <w:proofErr w:type="spellStart"/>
      <w:r w:rsidRPr="0023258A">
        <w:rPr>
          <w:rFonts w:ascii="Times New Roman" w:hAnsi="Times New Roman" w:cs="Times New Roman"/>
          <w:sz w:val="24"/>
          <w:szCs w:val="24"/>
        </w:rPr>
        <w:t>Holmstrom</w:t>
      </w:r>
      <w:proofErr w:type="spellEnd"/>
      <w:r w:rsidRPr="0023258A">
        <w:rPr>
          <w:rFonts w:ascii="Times New Roman" w:hAnsi="Times New Roman" w:cs="Times New Roman"/>
          <w:sz w:val="24"/>
          <w:szCs w:val="24"/>
        </w:rPr>
        <w:t>, K. (2003).</w:t>
      </w:r>
      <w:proofErr w:type="gramEnd"/>
      <w:r w:rsidRPr="0023258A">
        <w:rPr>
          <w:rFonts w:ascii="Times New Roman" w:hAnsi="Times New Roman" w:cs="Times New Roman"/>
          <w:sz w:val="24"/>
          <w:szCs w:val="24"/>
        </w:rPr>
        <w:t xml:space="preserve"> Integrated pest management poster for farm markets. </w:t>
      </w:r>
      <w:r w:rsidRPr="00B92632">
        <w:rPr>
          <w:rFonts w:ascii="Times New Roman" w:hAnsi="Times New Roman" w:cs="Times New Roman"/>
          <w:i/>
          <w:sz w:val="24"/>
          <w:szCs w:val="24"/>
        </w:rPr>
        <w:t>Journal of Extension</w:t>
      </w:r>
      <w:r w:rsidRPr="0023258A">
        <w:rPr>
          <w:rFonts w:ascii="Times New Roman" w:hAnsi="Times New Roman" w:cs="Times New Roman"/>
          <w:sz w:val="24"/>
          <w:szCs w:val="24"/>
        </w:rPr>
        <w:t xml:space="preserve"> [On-line], </w:t>
      </w:r>
      <w:r w:rsidRPr="00B92632">
        <w:rPr>
          <w:rFonts w:ascii="Times New Roman" w:hAnsi="Times New Roman" w:cs="Times New Roman"/>
          <w:i/>
          <w:sz w:val="24"/>
          <w:szCs w:val="24"/>
        </w:rPr>
        <w:t>41</w:t>
      </w:r>
      <w:r w:rsidRPr="0023258A">
        <w:rPr>
          <w:rFonts w:ascii="Times New Roman" w:hAnsi="Times New Roman" w:cs="Times New Roman"/>
          <w:sz w:val="24"/>
          <w:szCs w:val="24"/>
        </w:rPr>
        <w:t>(1) Article 1TOT5. Retrieved from http://www.joe.org/joe/2003february/tt5.php</w:t>
      </w:r>
    </w:p>
    <w:p w14:paraId="08D629DC" w14:textId="77777777" w:rsidR="00500865" w:rsidRPr="0023258A" w:rsidRDefault="00500865" w:rsidP="00500865">
      <w:pPr>
        <w:pStyle w:val="NoSpacing"/>
        <w:spacing w:after="120"/>
        <w:ind w:left="720" w:hanging="720"/>
        <w:rPr>
          <w:rFonts w:ascii="Times New Roman" w:hAnsi="Times New Roman" w:cs="Times New Roman"/>
          <w:sz w:val="24"/>
          <w:szCs w:val="24"/>
        </w:rPr>
      </w:pPr>
      <w:r w:rsidRPr="0023258A">
        <w:rPr>
          <w:rFonts w:ascii="Times New Roman" w:hAnsi="Times New Roman" w:cs="Times New Roman"/>
          <w:sz w:val="24"/>
          <w:szCs w:val="24"/>
        </w:rPr>
        <w:t xml:space="preserve">Kumar, R., &amp; </w:t>
      </w:r>
      <w:proofErr w:type="spellStart"/>
      <w:r w:rsidRPr="0023258A">
        <w:rPr>
          <w:rFonts w:ascii="Times New Roman" w:hAnsi="Times New Roman" w:cs="Times New Roman"/>
          <w:sz w:val="24"/>
          <w:szCs w:val="24"/>
        </w:rPr>
        <w:t>Lightner</w:t>
      </w:r>
      <w:proofErr w:type="spellEnd"/>
      <w:r w:rsidRPr="0023258A">
        <w:rPr>
          <w:rFonts w:ascii="Times New Roman" w:hAnsi="Times New Roman" w:cs="Times New Roman"/>
          <w:sz w:val="24"/>
          <w:szCs w:val="24"/>
        </w:rPr>
        <w:t xml:space="preserve">, R. (2007). Games as an interactive classroom technique: Perceptions of corporate trainers, college instructors and students. </w:t>
      </w:r>
      <w:r w:rsidRPr="00B92632">
        <w:rPr>
          <w:rFonts w:ascii="Times New Roman" w:hAnsi="Times New Roman" w:cs="Times New Roman"/>
          <w:i/>
          <w:sz w:val="24"/>
          <w:szCs w:val="24"/>
        </w:rPr>
        <w:t>International Journal of Teaching and Learning in Higher Education, 19</w:t>
      </w:r>
      <w:r w:rsidRPr="0023258A">
        <w:rPr>
          <w:rFonts w:ascii="Times New Roman" w:hAnsi="Times New Roman" w:cs="Times New Roman"/>
          <w:sz w:val="24"/>
          <w:szCs w:val="24"/>
        </w:rPr>
        <w:t>(1), 53-63. Retrieved from http://www.isetl.org/ijtlhe/pdf/IJTLHE1224.pdf</w:t>
      </w:r>
    </w:p>
    <w:p w14:paraId="1B10A2C2" w14:textId="77777777" w:rsidR="00500865" w:rsidRPr="0023258A" w:rsidRDefault="00500865" w:rsidP="00500865">
      <w:pPr>
        <w:pStyle w:val="NoSpacing"/>
        <w:spacing w:after="120"/>
        <w:ind w:left="720" w:hanging="720"/>
        <w:rPr>
          <w:rFonts w:ascii="Times New Roman" w:hAnsi="Times New Roman" w:cs="Times New Roman"/>
          <w:sz w:val="24"/>
          <w:szCs w:val="24"/>
        </w:rPr>
      </w:pPr>
      <w:r w:rsidRPr="0023258A">
        <w:rPr>
          <w:rFonts w:ascii="Times New Roman" w:hAnsi="Times New Roman" w:cs="Times New Roman"/>
          <w:sz w:val="24"/>
          <w:szCs w:val="24"/>
        </w:rPr>
        <w:t xml:space="preserve">Malone, S., Herbert, D. A., &amp; Pheasant, S. (2004). Determining adoption of integrated pest management practices by grains farmers in Virginia. </w:t>
      </w:r>
      <w:r w:rsidRPr="00B92632">
        <w:rPr>
          <w:rFonts w:ascii="Times New Roman" w:hAnsi="Times New Roman" w:cs="Times New Roman"/>
          <w:i/>
          <w:sz w:val="24"/>
          <w:szCs w:val="24"/>
        </w:rPr>
        <w:t>Journal of Extension</w:t>
      </w:r>
      <w:r w:rsidRPr="0023258A">
        <w:rPr>
          <w:rFonts w:ascii="Times New Roman" w:hAnsi="Times New Roman" w:cs="Times New Roman"/>
          <w:sz w:val="24"/>
          <w:szCs w:val="24"/>
        </w:rPr>
        <w:t xml:space="preserve"> [On-line], </w:t>
      </w:r>
      <w:r w:rsidRPr="00B92632">
        <w:rPr>
          <w:rFonts w:ascii="Times New Roman" w:hAnsi="Times New Roman" w:cs="Times New Roman"/>
          <w:i/>
          <w:sz w:val="24"/>
          <w:szCs w:val="24"/>
        </w:rPr>
        <w:t>42</w:t>
      </w:r>
      <w:r w:rsidRPr="0023258A">
        <w:rPr>
          <w:rFonts w:ascii="Times New Roman" w:hAnsi="Times New Roman" w:cs="Times New Roman"/>
          <w:sz w:val="24"/>
          <w:szCs w:val="24"/>
        </w:rPr>
        <w:t>(4) Article 4RIB6. Retrieved from http://www.joe.org/joe/2004august/rb6.php</w:t>
      </w:r>
    </w:p>
    <w:p w14:paraId="6840AB0A" w14:textId="77777777" w:rsidR="00500865" w:rsidRPr="0023258A" w:rsidRDefault="00500865" w:rsidP="00500865">
      <w:pPr>
        <w:pStyle w:val="NoSpacing"/>
        <w:spacing w:after="120"/>
        <w:ind w:left="720" w:hanging="720"/>
        <w:rPr>
          <w:rFonts w:ascii="Times New Roman" w:hAnsi="Times New Roman" w:cs="Times New Roman"/>
          <w:sz w:val="24"/>
          <w:szCs w:val="24"/>
        </w:rPr>
      </w:pPr>
      <w:proofErr w:type="spellStart"/>
      <w:r w:rsidRPr="0023258A">
        <w:rPr>
          <w:rFonts w:ascii="Times New Roman" w:hAnsi="Times New Roman" w:cs="Times New Roman"/>
          <w:sz w:val="24"/>
          <w:szCs w:val="24"/>
        </w:rPr>
        <w:t>McKeachie</w:t>
      </w:r>
      <w:proofErr w:type="spellEnd"/>
      <w:r w:rsidRPr="0023258A">
        <w:rPr>
          <w:rFonts w:ascii="Times New Roman" w:hAnsi="Times New Roman" w:cs="Times New Roman"/>
          <w:sz w:val="24"/>
          <w:szCs w:val="24"/>
        </w:rPr>
        <w:t xml:space="preserve">, W.J. (2002). </w:t>
      </w:r>
      <w:proofErr w:type="spellStart"/>
      <w:r w:rsidRPr="00B92632">
        <w:rPr>
          <w:rFonts w:ascii="Times New Roman" w:hAnsi="Times New Roman" w:cs="Times New Roman"/>
          <w:i/>
          <w:sz w:val="24"/>
          <w:szCs w:val="24"/>
        </w:rPr>
        <w:t>MeKeachie’s</w:t>
      </w:r>
      <w:proofErr w:type="spellEnd"/>
      <w:r w:rsidRPr="00B92632">
        <w:rPr>
          <w:rFonts w:ascii="Times New Roman" w:hAnsi="Times New Roman" w:cs="Times New Roman"/>
          <w:i/>
          <w:sz w:val="24"/>
          <w:szCs w:val="24"/>
        </w:rPr>
        <w:t xml:space="preserve"> teaching tips: Strategies, research, and theory for college and university teachers</w:t>
      </w:r>
      <w:r w:rsidRPr="0023258A">
        <w:rPr>
          <w:rFonts w:ascii="Times New Roman" w:hAnsi="Times New Roman" w:cs="Times New Roman"/>
          <w:sz w:val="24"/>
          <w:szCs w:val="24"/>
        </w:rPr>
        <w:t xml:space="preserve"> (11 ed.). Massachusetts: Houghton Mifflin Company.</w:t>
      </w:r>
    </w:p>
    <w:p w14:paraId="13EE922D" w14:textId="77777777" w:rsidR="00500865" w:rsidRPr="0023258A" w:rsidRDefault="00500865" w:rsidP="00500865">
      <w:pPr>
        <w:pStyle w:val="NoSpacing"/>
        <w:spacing w:after="120"/>
        <w:ind w:left="720" w:hanging="720"/>
        <w:rPr>
          <w:rFonts w:ascii="Times New Roman" w:hAnsi="Times New Roman" w:cs="Times New Roman"/>
          <w:sz w:val="24"/>
          <w:szCs w:val="24"/>
        </w:rPr>
      </w:pPr>
      <w:proofErr w:type="gramStart"/>
      <w:r w:rsidRPr="0023258A">
        <w:rPr>
          <w:rFonts w:ascii="Times New Roman" w:hAnsi="Times New Roman" w:cs="Times New Roman"/>
          <w:sz w:val="24"/>
          <w:szCs w:val="24"/>
        </w:rPr>
        <w:t xml:space="preserve">Ota, C., </w:t>
      </w:r>
      <w:proofErr w:type="spellStart"/>
      <w:r w:rsidRPr="0023258A">
        <w:rPr>
          <w:rFonts w:ascii="Times New Roman" w:hAnsi="Times New Roman" w:cs="Times New Roman"/>
          <w:sz w:val="24"/>
          <w:szCs w:val="24"/>
        </w:rPr>
        <w:t>DiCarlo</w:t>
      </w:r>
      <w:proofErr w:type="spellEnd"/>
      <w:r w:rsidRPr="0023258A">
        <w:rPr>
          <w:rFonts w:ascii="Times New Roman" w:hAnsi="Times New Roman" w:cs="Times New Roman"/>
          <w:sz w:val="24"/>
          <w:szCs w:val="24"/>
        </w:rPr>
        <w:t xml:space="preserve">, C. R., </w:t>
      </w:r>
      <w:proofErr w:type="spellStart"/>
      <w:r w:rsidRPr="0023258A">
        <w:rPr>
          <w:rFonts w:ascii="Times New Roman" w:hAnsi="Times New Roman" w:cs="Times New Roman"/>
          <w:sz w:val="24"/>
          <w:szCs w:val="24"/>
        </w:rPr>
        <w:t>Burts</w:t>
      </w:r>
      <w:proofErr w:type="spellEnd"/>
      <w:r w:rsidRPr="0023258A">
        <w:rPr>
          <w:rFonts w:ascii="Times New Roman" w:hAnsi="Times New Roman" w:cs="Times New Roman"/>
          <w:sz w:val="24"/>
          <w:szCs w:val="24"/>
        </w:rPr>
        <w:t>, D. C., &amp; Laird, R. (2006).</w:t>
      </w:r>
      <w:proofErr w:type="gramEnd"/>
      <w:r w:rsidRPr="0023258A">
        <w:rPr>
          <w:rFonts w:ascii="Times New Roman" w:hAnsi="Times New Roman" w:cs="Times New Roman"/>
          <w:sz w:val="24"/>
          <w:szCs w:val="24"/>
        </w:rPr>
        <w:t xml:space="preserve">  </w:t>
      </w:r>
      <w:proofErr w:type="gramStart"/>
      <w:r w:rsidRPr="0023258A">
        <w:rPr>
          <w:rFonts w:ascii="Times New Roman" w:hAnsi="Times New Roman" w:cs="Times New Roman"/>
          <w:sz w:val="24"/>
          <w:szCs w:val="24"/>
        </w:rPr>
        <w:t>Training and the needs of adult learners.</w:t>
      </w:r>
      <w:proofErr w:type="gramEnd"/>
      <w:r w:rsidRPr="0023258A">
        <w:rPr>
          <w:rFonts w:ascii="Times New Roman" w:hAnsi="Times New Roman" w:cs="Times New Roman"/>
          <w:sz w:val="24"/>
          <w:szCs w:val="24"/>
        </w:rPr>
        <w:t xml:space="preserve">  </w:t>
      </w:r>
      <w:r w:rsidRPr="00B92632">
        <w:rPr>
          <w:rFonts w:ascii="Times New Roman" w:hAnsi="Times New Roman" w:cs="Times New Roman"/>
          <w:i/>
          <w:sz w:val="24"/>
          <w:szCs w:val="24"/>
        </w:rPr>
        <w:t>Journal of Extension</w:t>
      </w:r>
      <w:r w:rsidRPr="0023258A">
        <w:rPr>
          <w:rFonts w:ascii="Times New Roman" w:hAnsi="Times New Roman" w:cs="Times New Roman"/>
          <w:sz w:val="24"/>
          <w:szCs w:val="24"/>
        </w:rPr>
        <w:t xml:space="preserve"> [On-line], </w:t>
      </w:r>
      <w:r w:rsidRPr="00B92632">
        <w:rPr>
          <w:rFonts w:ascii="Times New Roman" w:hAnsi="Times New Roman" w:cs="Times New Roman"/>
          <w:i/>
          <w:sz w:val="24"/>
          <w:szCs w:val="24"/>
        </w:rPr>
        <w:t>44</w:t>
      </w:r>
      <w:r w:rsidRPr="0023258A">
        <w:rPr>
          <w:rFonts w:ascii="Times New Roman" w:hAnsi="Times New Roman" w:cs="Times New Roman"/>
          <w:sz w:val="24"/>
          <w:szCs w:val="24"/>
        </w:rPr>
        <w:t>(6) Article 6TOT5. Retrieved from http://www.joe.org/joe/2006december/tt5.php</w:t>
      </w:r>
    </w:p>
    <w:p w14:paraId="426A7F45" w14:textId="77777777" w:rsidR="002A1C85" w:rsidRPr="0023258A" w:rsidRDefault="002A1C85" w:rsidP="002A1C85">
      <w:pPr>
        <w:pStyle w:val="NoSpacing"/>
        <w:spacing w:after="120"/>
        <w:ind w:left="720" w:hanging="720"/>
        <w:rPr>
          <w:rFonts w:ascii="Times New Roman" w:hAnsi="Times New Roman" w:cs="Times New Roman"/>
          <w:sz w:val="24"/>
          <w:szCs w:val="24"/>
        </w:rPr>
      </w:pPr>
      <w:proofErr w:type="spellStart"/>
      <w:r w:rsidRPr="0023258A">
        <w:rPr>
          <w:rFonts w:ascii="Times New Roman" w:hAnsi="Times New Roman" w:cs="Times New Roman"/>
          <w:sz w:val="24"/>
          <w:szCs w:val="24"/>
        </w:rPr>
        <w:t>Peshin</w:t>
      </w:r>
      <w:proofErr w:type="spellEnd"/>
      <w:r w:rsidRPr="0023258A">
        <w:rPr>
          <w:rFonts w:ascii="Times New Roman" w:hAnsi="Times New Roman" w:cs="Times New Roman"/>
          <w:sz w:val="24"/>
          <w:szCs w:val="24"/>
        </w:rPr>
        <w:t xml:space="preserve">, R., &amp; </w:t>
      </w:r>
      <w:proofErr w:type="spellStart"/>
      <w:r w:rsidRPr="0023258A">
        <w:rPr>
          <w:rFonts w:ascii="Times New Roman" w:hAnsi="Times New Roman" w:cs="Times New Roman"/>
          <w:sz w:val="24"/>
          <w:szCs w:val="24"/>
        </w:rPr>
        <w:t>Dhawan</w:t>
      </w:r>
      <w:proofErr w:type="spellEnd"/>
      <w:r w:rsidRPr="0023258A">
        <w:rPr>
          <w:rFonts w:ascii="Times New Roman" w:hAnsi="Times New Roman" w:cs="Times New Roman"/>
          <w:sz w:val="24"/>
          <w:szCs w:val="24"/>
        </w:rPr>
        <w:t xml:space="preserve">, D.K. (2009).  </w:t>
      </w:r>
      <w:r w:rsidRPr="00B92632">
        <w:rPr>
          <w:rFonts w:ascii="Times New Roman" w:hAnsi="Times New Roman" w:cs="Times New Roman"/>
          <w:i/>
          <w:sz w:val="24"/>
          <w:szCs w:val="24"/>
        </w:rPr>
        <w:t xml:space="preserve">Integrated pest management: Innovative-development process </w:t>
      </w:r>
      <w:r w:rsidRPr="0023258A">
        <w:rPr>
          <w:rFonts w:ascii="Times New Roman" w:hAnsi="Times New Roman" w:cs="Times New Roman"/>
          <w:sz w:val="24"/>
          <w:szCs w:val="24"/>
        </w:rPr>
        <w:t>(Vol.1) [</w:t>
      </w:r>
      <w:r w:rsidR="00037BCA">
        <w:rPr>
          <w:rFonts w:ascii="Times New Roman" w:hAnsi="Times New Roman" w:cs="Times New Roman"/>
          <w:sz w:val="24"/>
          <w:szCs w:val="24"/>
        </w:rPr>
        <w:t>Springer Science</w:t>
      </w:r>
      <w:r w:rsidRPr="0023258A">
        <w:rPr>
          <w:rFonts w:ascii="Times New Roman" w:hAnsi="Times New Roman" w:cs="Times New Roman"/>
          <w:sz w:val="24"/>
          <w:szCs w:val="24"/>
        </w:rPr>
        <w:t xml:space="preserve"> Media version]. </w:t>
      </w:r>
      <w:proofErr w:type="spellStart"/>
      <w:proofErr w:type="gramStart"/>
      <w:r w:rsidRPr="0023258A">
        <w:rPr>
          <w:rFonts w:ascii="Times New Roman" w:hAnsi="Times New Roman" w:cs="Times New Roman"/>
          <w:sz w:val="24"/>
          <w:szCs w:val="24"/>
        </w:rPr>
        <w:t>doi</w:t>
      </w:r>
      <w:proofErr w:type="spellEnd"/>
      <w:proofErr w:type="gramEnd"/>
      <w:r w:rsidRPr="0023258A">
        <w:rPr>
          <w:rFonts w:ascii="Times New Roman" w:hAnsi="Times New Roman" w:cs="Times New Roman"/>
          <w:sz w:val="24"/>
          <w:szCs w:val="24"/>
        </w:rPr>
        <w:t xml:space="preserve">: 10.1007/978-1-4020-8992-3  </w:t>
      </w:r>
    </w:p>
    <w:p w14:paraId="0AA15961" w14:textId="77777777" w:rsidR="00500865" w:rsidRPr="0023258A" w:rsidRDefault="00500865" w:rsidP="00500865">
      <w:pPr>
        <w:pStyle w:val="NoSpacing"/>
        <w:spacing w:after="120"/>
        <w:ind w:left="720" w:hanging="720"/>
        <w:rPr>
          <w:rFonts w:ascii="Times New Roman" w:hAnsi="Times New Roman" w:cs="Times New Roman"/>
          <w:sz w:val="24"/>
          <w:szCs w:val="24"/>
        </w:rPr>
      </w:pPr>
      <w:proofErr w:type="spellStart"/>
      <w:r w:rsidRPr="0023258A">
        <w:rPr>
          <w:rFonts w:ascii="Times New Roman" w:hAnsi="Times New Roman" w:cs="Times New Roman"/>
          <w:sz w:val="24"/>
          <w:szCs w:val="24"/>
        </w:rPr>
        <w:t>Resel</w:t>
      </w:r>
      <w:proofErr w:type="spellEnd"/>
      <w:r w:rsidRPr="0023258A">
        <w:rPr>
          <w:rFonts w:ascii="Times New Roman" w:hAnsi="Times New Roman" w:cs="Times New Roman"/>
          <w:sz w:val="24"/>
          <w:szCs w:val="24"/>
        </w:rPr>
        <w:t xml:space="preserve">, E., &amp; Arnold, S. (2010). Electronic integrated pest management program: An educational resource for Extension and agricultural producers. </w:t>
      </w:r>
      <w:r w:rsidRPr="00F01F57">
        <w:rPr>
          <w:rFonts w:ascii="Times New Roman" w:hAnsi="Times New Roman" w:cs="Times New Roman"/>
          <w:i/>
          <w:sz w:val="24"/>
          <w:szCs w:val="24"/>
        </w:rPr>
        <w:t>Journal of Extension</w:t>
      </w:r>
      <w:r w:rsidRPr="0023258A">
        <w:rPr>
          <w:rFonts w:ascii="Times New Roman" w:hAnsi="Times New Roman" w:cs="Times New Roman"/>
          <w:sz w:val="24"/>
          <w:szCs w:val="24"/>
        </w:rPr>
        <w:t xml:space="preserve"> [On-line], </w:t>
      </w:r>
      <w:r w:rsidRPr="00F01F57">
        <w:rPr>
          <w:rFonts w:ascii="Times New Roman" w:hAnsi="Times New Roman" w:cs="Times New Roman"/>
          <w:i/>
          <w:sz w:val="24"/>
          <w:szCs w:val="24"/>
        </w:rPr>
        <w:t>48</w:t>
      </w:r>
      <w:r w:rsidRPr="0023258A">
        <w:rPr>
          <w:rFonts w:ascii="Times New Roman" w:hAnsi="Times New Roman" w:cs="Times New Roman"/>
          <w:sz w:val="24"/>
          <w:szCs w:val="24"/>
        </w:rPr>
        <w:t xml:space="preserve">(6) Article 6IAW2. Retrieved from http://www.joe.org/joe/2010december/iw2.php    </w:t>
      </w:r>
    </w:p>
    <w:p w14:paraId="6AEE9383" w14:textId="77777777" w:rsidR="00500865" w:rsidRPr="0023258A" w:rsidRDefault="00500865" w:rsidP="00500865">
      <w:pPr>
        <w:pStyle w:val="NoSpacing"/>
        <w:spacing w:after="120"/>
        <w:ind w:left="720" w:hanging="720"/>
        <w:rPr>
          <w:rFonts w:ascii="Times New Roman" w:hAnsi="Times New Roman" w:cs="Times New Roman"/>
          <w:sz w:val="24"/>
          <w:szCs w:val="24"/>
        </w:rPr>
      </w:pPr>
      <w:r w:rsidRPr="0023258A">
        <w:rPr>
          <w:rFonts w:ascii="Times New Roman" w:hAnsi="Times New Roman" w:cs="Times New Roman"/>
          <w:sz w:val="24"/>
          <w:szCs w:val="24"/>
        </w:rPr>
        <w:t xml:space="preserve">Robertson, M. J., </w:t>
      </w:r>
      <w:proofErr w:type="spellStart"/>
      <w:r w:rsidRPr="0023258A">
        <w:rPr>
          <w:rFonts w:ascii="Times New Roman" w:hAnsi="Times New Roman" w:cs="Times New Roman"/>
          <w:sz w:val="24"/>
          <w:szCs w:val="24"/>
        </w:rPr>
        <w:t>Zehnder</w:t>
      </w:r>
      <w:proofErr w:type="spellEnd"/>
      <w:r w:rsidRPr="0023258A">
        <w:rPr>
          <w:rFonts w:ascii="Times New Roman" w:hAnsi="Times New Roman" w:cs="Times New Roman"/>
          <w:sz w:val="24"/>
          <w:szCs w:val="24"/>
        </w:rPr>
        <w:t xml:space="preserve">, G. W., &amp; </w:t>
      </w:r>
      <w:proofErr w:type="spellStart"/>
      <w:r w:rsidRPr="0023258A">
        <w:rPr>
          <w:rFonts w:ascii="Times New Roman" w:hAnsi="Times New Roman" w:cs="Times New Roman"/>
          <w:sz w:val="24"/>
          <w:szCs w:val="24"/>
        </w:rPr>
        <w:t>Hammig</w:t>
      </w:r>
      <w:proofErr w:type="spellEnd"/>
      <w:r w:rsidRPr="0023258A">
        <w:rPr>
          <w:rFonts w:ascii="Times New Roman" w:hAnsi="Times New Roman" w:cs="Times New Roman"/>
          <w:sz w:val="24"/>
          <w:szCs w:val="24"/>
        </w:rPr>
        <w:t xml:space="preserve">, M. D. (2005). Adoption of integrated pest management practices by South Carolina cotton growers. </w:t>
      </w:r>
      <w:r w:rsidRPr="00B92632">
        <w:rPr>
          <w:rFonts w:ascii="Times New Roman" w:hAnsi="Times New Roman" w:cs="Times New Roman"/>
          <w:i/>
          <w:sz w:val="24"/>
          <w:szCs w:val="24"/>
        </w:rPr>
        <w:t>Journal of Extension</w:t>
      </w:r>
      <w:r w:rsidRPr="0023258A">
        <w:rPr>
          <w:rFonts w:ascii="Times New Roman" w:hAnsi="Times New Roman" w:cs="Times New Roman"/>
          <w:sz w:val="24"/>
          <w:szCs w:val="24"/>
        </w:rPr>
        <w:t xml:space="preserve"> [On-line], </w:t>
      </w:r>
      <w:r w:rsidRPr="00B92632">
        <w:rPr>
          <w:rFonts w:ascii="Times New Roman" w:hAnsi="Times New Roman" w:cs="Times New Roman"/>
          <w:i/>
          <w:sz w:val="24"/>
          <w:szCs w:val="24"/>
        </w:rPr>
        <w:t>43</w:t>
      </w:r>
      <w:r w:rsidRPr="0023258A">
        <w:rPr>
          <w:rFonts w:ascii="Times New Roman" w:hAnsi="Times New Roman" w:cs="Times New Roman"/>
          <w:sz w:val="24"/>
          <w:szCs w:val="24"/>
        </w:rPr>
        <w:t>(6) Article 6RIB10. Retrieved from http://www.joe.org/joe/2005december/rb10.php</w:t>
      </w:r>
    </w:p>
    <w:p w14:paraId="5D9DE80C" w14:textId="77777777" w:rsidR="00500865" w:rsidRPr="0023258A" w:rsidRDefault="00500865" w:rsidP="00500865">
      <w:pPr>
        <w:pStyle w:val="NoSpacing"/>
        <w:spacing w:after="120"/>
        <w:ind w:left="720" w:hanging="720"/>
        <w:rPr>
          <w:rFonts w:ascii="Times New Roman" w:hAnsi="Times New Roman" w:cs="Times New Roman"/>
          <w:sz w:val="24"/>
          <w:szCs w:val="24"/>
        </w:rPr>
      </w:pPr>
      <w:proofErr w:type="spellStart"/>
      <w:r w:rsidRPr="0023258A">
        <w:rPr>
          <w:rFonts w:ascii="Times New Roman" w:hAnsi="Times New Roman" w:cs="Times New Roman"/>
          <w:sz w:val="24"/>
          <w:szCs w:val="24"/>
        </w:rPr>
        <w:t>Tackie</w:t>
      </w:r>
      <w:proofErr w:type="spellEnd"/>
      <w:r w:rsidRPr="0023258A">
        <w:rPr>
          <w:rFonts w:ascii="Times New Roman" w:hAnsi="Times New Roman" w:cs="Times New Roman"/>
          <w:sz w:val="24"/>
          <w:szCs w:val="24"/>
        </w:rPr>
        <w:t xml:space="preserve">, N.O., </w:t>
      </w:r>
      <w:proofErr w:type="spellStart"/>
      <w:r w:rsidRPr="0023258A">
        <w:rPr>
          <w:rFonts w:ascii="Times New Roman" w:hAnsi="Times New Roman" w:cs="Times New Roman"/>
          <w:sz w:val="24"/>
          <w:szCs w:val="24"/>
        </w:rPr>
        <w:t>Jackai</w:t>
      </w:r>
      <w:proofErr w:type="spellEnd"/>
      <w:r w:rsidRPr="0023258A">
        <w:rPr>
          <w:rFonts w:ascii="Times New Roman" w:hAnsi="Times New Roman" w:cs="Times New Roman"/>
          <w:sz w:val="24"/>
          <w:szCs w:val="24"/>
        </w:rPr>
        <w:t xml:space="preserve">, L. E., </w:t>
      </w:r>
      <w:proofErr w:type="spellStart"/>
      <w:r w:rsidRPr="0023258A">
        <w:rPr>
          <w:rFonts w:ascii="Times New Roman" w:hAnsi="Times New Roman" w:cs="Times New Roman"/>
          <w:sz w:val="24"/>
          <w:szCs w:val="24"/>
        </w:rPr>
        <w:t>Ankumah</w:t>
      </w:r>
      <w:proofErr w:type="spellEnd"/>
      <w:r w:rsidRPr="0023258A">
        <w:rPr>
          <w:rFonts w:ascii="Times New Roman" w:hAnsi="Times New Roman" w:cs="Times New Roman"/>
          <w:sz w:val="24"/>
          <w:szCs w:val="24"/>
        </w:rPr>
        <w:t xml:space="preserve">, R., </w:t>
      </w:r>
      <w:proofErr w:type="spellStart"/>
      <w:r w:rsidRPr="0023258A">
        <w:rPr>
          <w:rFonts w:ascii="Times New Roman" w:hAnsi="Times New Roman" w:cs="Times New Roman"/>
          <w:sz w:val="24"/>
          <w:szCs w:val="24"/>
        </w:rPr>
        <w:t>Dingha</w:t>
      </w:r>
      <w:proofErr w:type="spellEnd"/>
      <w:r w:rsidRPr="0023258A">
        <w:rPr>
          <w:rFonts w:ascii="Times New Roman" w:hAnsi="Times New Roman" w:cs="Times New Roman"/>
          <w:sz w:val="24"/>
          <w:szCs w:val="24"/>
        </w:rPr>
        <w:t xml:space="preserve">, B.N., </w:t>
      </w:r>
      <w:proofErr w:type="spellStart"/>
      <w:r w:rsidRPr="0023258A">
        <w:rPr>
          <w:rFonts w:ascii="Times New Roman" w:hAnsi="Times New Roman" w:cs="Times New Roman"/>
          <w:sz w:val="24"/>
          <w:szCs w:val="24"/>
        </w:rPr>
        <w:t>Salifu</w:t>
      </w:r>
      <w:proofErr w:type="spellEnd"/>
      <w:r w:rsidRPr="0023258A">
        <w:rPr>
          <w:rFonts w:ascii="Times New Roman" w:hAnsi="Times New Roman" w:cs="Times New Roman"/>
          <w:sz w:val="24"/>
          <w:szCs w:val="24"/>
        </w:rPr>
        <w:t xml:space="preserve">, A., &amp; </w:t>
      </w:r>
      <w:proofErr w:type="spellStart"/>
      <w:r w:rsidRPr="0023258A">
        <w:rPr>
          <w:rFonts w:ascii="Times New Roman" w:hAnsi="Times New Roman" w:cs="Times New Roman"/>
          <w:sz w:val="24"/>
          <w:szCs w:val="24"/>
        </w:rPr>
        <w:t>Ojumu</w:t>
      </w:r>
      <w:proofErr w:type="spellEnd"/>
      <w:r w:rsidRPr="0023258A">
        <w:rPr>
          <w:rFonts w:ascii="Times New Roman" w:hAnsi="Times New Roman" w:cs="Times New Roman"/>
          <w:sz w:val="24"/>
          <w:szCs w:val="24"/>
        </w:rPr>
        <w:t xml:space="preserve">, O. (2009). </w:t>
      </w:r>
      <w:proofErr w:type="spellStart"/>
      <w:r w:rsidRPr="0023258A">
        <w:rPr>
          <w:rFonts w:ascii="Times New Roman" w:hAnsi="Times New Roman" w:cs="Times New Roman"/>
          <w:sz w:val="24"/>
          <w:szCs w:val="24"/>
        </w:rPr>
        <w:t>Integreted</w:t>
      </w:r>
      <w:proofErr w:type="spellEnd"/>
      <w:r w:rsidRPr="0023258A">
        <w:rPr>
          <w:rFonts w:ascii="Times New Roman" w:hAnsi="Times New Roman" w:cs="Times New Roman"/>
          <w:sz w:val="24"/>
          <w:szCs w:val="24"/>
        </w:rPr>
        <w:t xml:space="preserve"> pest </w:t>
      </w:r>
      <w:r w:rsidR="00C26449" w:rsidRPr="0023258A">
        <w:rPr>
          <w:rFonts w:ascii="Times New Roman" w:hAnsi="Times New Roman" w:cs="Times New Roman"/>
          <w:sz w:val="24"/>
          <w:szCs w:val="24"/>
        </w:rPr>
        <w:t>management</w:t>
      </w:r>
      <w:r w:rsidRPr="0023258A">
        <w:rPr>
          <w:rFonts w:ascii="Times New Roman" w:hAnsi="Times New Roman" w:cs="Times New Roman"/>
          <w:sz w:val="24"/>
          <w:szCs w:val="24"/>
        </w:rPr>
        <w:t xml:space="preserve"> and protection practices by limited resource farmers.  </w:t>
      </w:r>
      <w:r w:rsidRPr="00B92632">
        <w:rPr>
          <w:rFonts w:ascii="Times New Roman" w:hAnsi="Times New Roman" w:cs="Times New Roman"/>
          <w:i/>
          <w:sz w:val="24"/>
          <w:szCs w:val="24"/>
        </w:rPr>
        <w:t>Journal of Extension</w:t>
      </w:r>
      <w:r w:rsidRPr="0023258A">
        <w:rPr>
          <w:rFonts w:ascii="Times New Roman" w:hAnsi="Times New Roman" w:cs="Times New Roman"/>
          <w:sz w:val="24"/>
          <w:szCs w:val="24"/>
        </w:rPr>
        <w:t xml:space="preserve"> [On-line], </w:t>
      </w:r>
      <w:r w:rsidRPr="00B92632">
        <w:rPr>
          <w:rFonts w:ascii="Times New Roman" w:hAnsi="Times New Roman" w:cs="Times New Roman"/>
          <w:i/>
          <w:sz w:val="24"/>
          <w:szCs w:val="24"/>
        </w:rPr>
        <w:t>47</w:t>
      </w:r>
      <w:r w:rsidRPr="0023258A">
        <w:rPr>
          <w:rFonts w:ascii="Times New Roman" w:hAnsi="Times New Roman" w:cs="Times New Roman"/>
          <w:sz w:val="24"/>
          <w:szCs w:val="24"/>
        </w:rPr>
        <w:t>(1) Article 1RIB6. Retrieved from http://www.joe.org/joe/2009february/rb6.php</w:t>
      </w:r>
    </w:p>
    <w:p w14:paraId="0DDBFE16" w14:textId="77777777" w:rsidR="006735D9" w:rsidRPr="0023258A" w:rsidRDefault="006735D9" w:rsidP="00527544">
      <w:pPr>
        <w:pStyle w:val="NoSpacing"/>
        <w:spacing w:after="120"/>
        <w:ind w:left="720" w:hanging="720"/>
        <w:rPr>
          <w:rFonts w:ascii="Times New Roman" w:hAnsi="Times New Roman" w:cs="Times New Roman"/>
          <w:sz w:val="24"/>
          <w:szCs w:val="24"/>
        </w:rPr>
      </w:pPr>
      <w:proofErr w:type="gramStart"/>
      <w:r w:rsidRPr="0023258A">
        <w:rPr>
          <w:rFonts w:ascii="Times New Roman" w:hAnsi="Times New Roman" w:cs="Times New Roman"/>
          <w:sz w:val="24"/>
          <w:szCs w:val="24"/>
        </w:rPr>
        <w:t>U.S. Department of Agriculture, National Institute of Food and Agriculture.</w:t>
      </w:r>
      <w:proofErr w:type="gramEnd"/>
      <w:r w:rsidRPr="0023258A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23258A">
        <w:rPr>
          <w:rFonts w:ascii="Times New Roman" w:hAnsi="Times New Roman" w:cs="Times New Roman"/>
          <w:sz w:val="24"/>
          <w:szCs w:val="24"/>
        </w:rPr>
        <w:t xml:space="preserve">(2012). </w:t>
      </w:r>
      <w:r w:rsidRPr="00B92632">
        <w:rPr>
          <w:rFonts w:ascii="Times New Roman" w:hAnsi="Times New Roman" w:cs="Times New Roman"/>
          <w:i/>
          <w:sz w:val="24"/>
          <w:szCs w:val="24"/>
        </w:rPr>
        <w:t>Integrated pest management</w:t>
      </w:r>
      <w:r w:rsidRPr="0023258A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23258A">
        <w:rPr>
          <w:rFonts w:ascii="Times New Roman" w:hAnsi="Times New Roman" w:cs="Times New Roman"/>
          <w:sz w:val="24"/>
          <w:szCs w:val="24"/>
        </w:rPr>
        <w:t xml:space="preserve"> Retrieved from http://www.csrees.usda.gov/integratedpestmanagement.cfm</w:t>
      </w:r>
    </w:p>
    <w:p w14:paraId="4BAF50C8" w14:textId="77777777" w:rsidR="00163944" w:rsidRPr="00B1074E" w:rsidRDefault="007166CC" w:rsidP="00037BCA">
      <w:pPr>
        <w:pStyle w:val="NoSpacing"/>
        <w:spacing w:after="120"/>
        <w:ind w:left="720" w:hanging="720"/>
        <w:rPr>
          <w:rFonts w:ascii="Times New Roman" w:hAnsi="Times New Roman" w:cs="Times New Roman"/>
          <w:sz w:val="24"/>
          <w:szCs w:val="24"/>
        </w:rPr>
      </w:pPr>
      <w:proofErr w:type="spellStart"/>
      <w:r w:rsidRPr="0023258A">
        <w:rPr>
          <w:rFonts w:ascii="Times New Roman" w:hAnsi="Times New Roman" w:cs="Times New Roman"/>
          <w:sz w:val="24"/>
          <w:szCs w:val="24"/>
        </w:rPr>
        <w:t>Wilen</w:t>
      </w:r>
      <w:proofErr w:type="spellEnd"/>
      <w:r w:rsidRPr="0023258A">
        <w:rPr>
          <w:rFonts w:ascii="Times New Roman" w:hAnsi="Times New Roman" w:cs="Times New Roman"/>
          <w:sz w:val="24"/>
          <w:szCs w:val="24"/>
        </w:rPr>
        <w:t>,</w:t>
      </w:r>
      <w:r w:rsidR="00A86DD0" w:rsidRPr="0023258A">
        <w:rPr>
          <w:rFonts w:ascii="Times New Roman" w:hAnsi="Times New Roman" w:cs="Times New Roman"/>
          <w:sz w:val="24"/>
          <w:szCs w:val="24"/>
        </w:rPr>
        <w:t xml:space="preserve"> C.A.,</w:t>
      </w:r>
      <w:r w:rsidRPr="00232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3258A">
        <w:rPr>
          <w:rFonts w:ascii="Times New Roman" w:hAnsi="Times New Roman" w:cs="Times New Roman"/>
          <w:sz w:val="24"/>
          <w:szCs w:val="24"/>
        </w:rPr>
        <w:t>Lazaneo</w:t>
      </w:r>
      <w:proofErr w:type="spellEnd"/>
      <w:r w:rsidRPr="0023258A">
        <w:rPr>
          <w:rFonts w:ascii="Times New Roman" w:hAnsi="Times New Roman" w:cs="Times New Roman"/>
          <w:sz w:val="24"/>
          <w:szCs w:val="24"/>
        </w:rPr>
        <w:t>,</w:t>
      </w:r>
      <w:r w:rsidR="00A86DD0" w:rsidRPr="0023258A">
        <w:rPr>
          <w:rFonts w:ascii="Times New Roman" w:hAnsi="Times New Roman" w:cs="Times New Roman"/>
          <w:sz w:val="24"/>
          <w:szCs w:val="24"/>
        </w:rPr>
        <w:t xml:space="preserve"> V.F., &amp;</w:t>
      </w:r>
      <w:r w:rsidRPr="0023258A">
        <w:rPr>
          <w:rFonts w:ascii="Times New Roman" w:hAnsi="Times New Roman" w:cs="Times New Roman"/>
          <w:sz w:val="24"/>
          <w:szCs w:val="24"/>
        </w:rPr>
        <w:t xml:space="preserve"> Parker,</w:t>
      </w:r>
      <w:r w:rsidR="00A86DD0" w:rsidRPr="0023258A">
        <w:rPr>
          <w:rFonts w:ascii="Times New Roman" w:hAnsi="Times New Roman" w:cs="Times New Roman"/>
          <w:sz w:val="24"/>
          <w:szCs w:val="24"/>
        </w:rPr>
        <w:t xml:space="preserve"> S.</w:t>
      </w:r>
      <w:r w:rsidRPr="0023258A">
        <w:rPr>
          <w:rFonts w:ascii="Times New Roman" w:hAnsi="Times New Roman" w:cs="Times New Roman"/>
          <w:sz w:val="24"/>
          <w:szCs w:val="24"/>
        </w:rPr>
        <w:t xml:space="preserve"> </w:t>
      </w:r>
      <w:r w:rsidR="00A86DD0" w:rsidRPr="0023258A">
        <w:rPr>
          <w:rFonts w:ascii="Times New Roman" w:hAnsi="Times New Roman" w:cs="Times New Roman"/>
          <w:sz w:val="24"/>
          <w:szCs w:val="24"/>
        </w:rPr>
        <w:t>(</w:t>
      </w:r>
      <w:r w:rsidRPr="0023258A">
        <w:rPr>
          <w:rFonts w:ascii="Times New Roman" w:hAnsi="Times New Roman" w:cs="Times New Roman"/>
          <w:sz w:val="24"/>
          <w:szCs w:val="24"/>
        </w:rPr>
        <w:t>2011</w:t>
      </w:r>
      <w:r w:rsidR="00A86DD0" w:rsidRPr="0023258A">
        <w:rPr>
          <w:rFonts w:ascii="Times New Roman" w:hAnsi="Times New Roman" w:cs="Times New Roman"/>
          <w:sz w:val="24"/>
          <w:szCs w:val="24"/>
        </w:rPr>
        <w:t>). Does the general public relate to the term “integrated pest management”</w:t>
      </w:r>
      <w:proofErr w:type="gramStart"/>
      <w:r w:rsidR="00A86DD0" w:rsidRPr="0023258A">
        <w:rPr>
          <w:rFonts w:ascii="Times New Roman" w:hAnsi="Times New Roman" w:cs="Times New Roman"/>
          <w:sz w:val="24"/>
          <w:szCs w:val="24"/>
        </w:rPr>
        <w:t>?.</w:t>
      </w:r>
      <w:proofErr w:type="gramEnd"/>
      <w:r w:rsidR="00A86DD0" w:rsidRPr="0023258A">
        <w:rPr>
          <w:rFonts w:ascii="Times New Roman" w:hAnsi="Times New Roman" w:cs="Times New Roman"/>
          <w:sz w:val="24"/>
          <w:szCs w:val="24"/>
        </w:rPr>
        <w:t xml:space="preserve"> </w:t>
      </w:r>
      <w:r w:rsidR="00A86DD0" w:rsidRPr="00B92632">
        <w:rPr>
          <w:rFonts w:ascii="Times New Roman" w:hAnsi="Times New Roman" w:cs="Times New Roman"/>
          <w:i/>
          <w:sz w:val="24"/>
          <w:szCs w:val="24"/>
        </w:rPr>
        <w:t>Journal of Extension</w:t>
      </w:r>
      <w:r w:rsidR="00A86DD0" w:rsidRPr="0023258A">
        <w:rPr>
          <w:rFonts w:ascii="Times New Roman" w:hAnsi="Times New Roman" w:cs="Times New Roman"/>
          <w:sz w:val="24"/>
          <w:szCs w:val="24"/>
        </w:rPr>
        <w:t xml:space="preserve"> [On-line], </w:t>
      </w:r>
      <w:r w:rsidR="00A86DD0" w:rsidRPr="00B92632">
        <w:rPr>
          <w:rFonts w:ascii="Times New Roman" w:hAnsi="Times New Roman" w:cs="Times New Roman"/>
          <w:i/>
          <w:sz w:val="24"/>
          <w:szCs w:val="24"/>
        </w:rPr>
        <w:t>49</w:t>
      </w:r>
      <w:r w:rsidR="00A86DD0" w:rsidRPr="0023258A">
        <w:rPr>
          <w:rFonts w:ascii="Times New Roman" w:hAnsi="Times New Roman" w:cs="Times New Roman"/>
          <w:sz w:val="24"/>
          <w:szCs w:val="24"/>
        </w:rPr>
        <w:t xml:space="preserve">(1) Article 1RIB3. </w:t>
      </w:r>
      <w:r w:rsidR="0098729B" w:rsidRPr="0023258A">
        <w:rPr>
          <w:rFonts w:ascii="Times New Roman" w:hAnsi="Times New Roman" w:cs="Times New Roman"/>
          <w:sz w:val="24"/>
          <w:szCs w:val="24"/>
        </w:rPr>
        <w:t>Retrieved</w:t>
      </w:r>
      <w:r w:rsidR="00A86DD0" w:rsidRPr="0023258A">
        <w:rPr>
          <w:rFonts w:ascii="Times New Roman" w:hAnsi="Times New Roman" w:cs="Times New Roman"/>
          <w:sz w:val="24"/>
          <w:szCs w:val="24"/>
        </w:rPr>
        <w:t xml:space="preserve"> from http://www.joe.org/joe/2011february/rb3.php </w:t>
      </w:r>
    </w:p>
    <w:sectPr w:rsidR="00163944" w:rsidRPr="00B1074E" w:rsidSect="00753734">
      <w:headerReference w:type="default" r:id="rId14"/>
      <w:footerReference w:type="default" r:id="rId15"/>
      <w:type w:val="continuous"/>
      <w:pgSz w:w="12240" w:h="15840"/>
      <w:pgMar w:top="1440" w:right="1440" w:bottom="1440" w:left="1440" w:header="720" w:footer="720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68038FB" w14:textId="77777777" w:rsidR="00B7700D" w:rsidRDefault="00B7700D" w:rsidP="00411BF8">
      <w:pPr>
        <w:spacing w:after="0" w:line="240" w:lineRule="auto"/>
      </w:pPr>
      <w:r>
        <w:separator/>
      </w:r>
    </w:p>
  </w:endnote>
  <w:endnote w:type="continuationSeparator" w:id="0">
    <w:p w14:paraId="23F7630A" w14:textId="77777777" w:rsidR="00B7700D" w:rsidRDefault="00B7700D" w:rsidP="00411B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EIFJHJ+TimesNew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AE3FD68" w14:textId="77777777" w:rsidR="00171FE5" w:rsidRPr="00171FE5" w:rsidRDefault="00171FE5" w:rsidP="00171FE5">
    <w:pPr>
      <w:pStyle w:val="Footer"/>
      <w:jc w:val="center"/>
      <w:rPr>
        <w:rFonts w:ascii="Times New Roman" w:hAnsi="Times New Roman" w:cs="Times New Roman"/>
        <w:sz w:val="24"/>
        <w:szCs w:val="24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01F2D87" w14:textId="77777777" w:rsidR="00194123" w:rsidRDefault="00194123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0FC39E5" w14:textId="77777777" w:rsidR="00194123" w:rsidRDefault="00194123">
    <w:pPr>
      <w:pStyle w:val="Foo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1113165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3F7579B" w14:textId="77777777" w:rsidR="00C54D3B" w:rsidRDefault="00C54D3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94710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12E88ACF" w14:textId="77777777" w:rsidR="00753734" w:rsidRPr="00D86459" w:rsidRDefault="00753734" w:rsidP="00D8645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1FCF7AD" w14:textId="77777777" w:rsidR="00B7700D" w:rsidRDefault="00B7700D" w:rsidP="00411BF8">
      <w:pPr>
        <w:spacing w:after="0" w:line="240" w:lineRule="auto"/>
      </w:pPr>
      <w:r>
        <w:separator/>
      </w:r>
    </w:p>
  </w:footnote>
  <w:footnote w:type="continuationSeparator" w:id="0">
    <w:p w14:paraId="4F198DFB" w14:textId="77777777" w:rsidR="00B7700D" w:rsidRDefault="00B7700D" w:rsidP="00411B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967374D" w14:textId="77777777" w:rsidR="00194123" w:rsidRDefault="00194123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29289E4" w14:textId="77777777" w:rsidR="00194123" w:rsidRDefault="00194123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D969785" w14:textId="77777777" w:rsidR="00194123" w:rsidRDefault="00194123">
    <w:pPr>
      <w:pStyle w:val="Header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4FFDBF8" w14:textId="77777777" w:rsidR="00753734" w:rsidRDefault="00753734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BA0D18"/>
    <w:multiLevelType w:val="multilevel"/>
    <w:tmpl w:val="0409001D"/>
    <w:styleLink w:val="ReviewofLit"/>
    <w:lvl w:ilvl="0">
      <w:start w:val="1"/>
      <w:numFmt w:val="upperRoman"/>
      <w:lvlText w:val="%1)"/>
      <w:lvlJc w:val="left"/>
      <w:pPr>
        <w:ind w:left="360" w:hanging="360"/>
      </w:pPr>
    </w:lvl>
    <w:lvl w:ilvl="1">
      <w:start w:val="1"/>
      <w:numFmt w:val="upperLetter"/>
      <w:lvlText w:val="%2)"/>
      <w:lvlJc w:val="left"/>
      <w:pPr>
        <w:ind w:left="720" w:hanging="360"/>
      </w:pPr>
    </w:lvl>
    <w:lvl w:ilvl="2">
      <w:start w:val="1"/>
      <w:numFmt w:val="decimal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6266EDE5"/>
    <w:multiLevelType w:val="hybridMultilevel"/>
    <w:tmpl w:val="40D074E7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removePersonalInformation/>
  <w:removeDateAndTime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3D10"/>
    <w:rsid w:val="00013F2B"/>
    <w:rsid w:val="00037BCA"/>
    <w:rsid w:val="000521B3"/>
    <w:rsid w:val="000561B2"/>
    <w:rsid w:val="00060A25"/>
    <w:rsid w:val="00065C7F"/>
    <w:rsid w:val="000714F5"/>
    <w:rsid w:val="00086A36"/>
    <w:rsid w:val="00091501"/>
    <w:rsid w:val="000919AB"/>
    <w:rsid w:val="00093B72"/>
    <w:rsid w:val="0009613D"/>
    <w:rsid w:val="00096F39"/>
    <w:rsid w:val="000A2CFD"/>
    <w:rsid w:val="000A6B36"/>
    <w:rsid w:val="000C3A52"/>
    <w:rsid w:val="000E349E"/>
    <w:rsid w:val="000E420D"/>
    <w:rsid w:val="000F2ADE"/>
    <w:rsid w:val="00100458"/>
    <w:rsid w:val="001303DD"/>
    <w:rsid w:val="00142F43"/>
    <w:rsid w:val="001551DB"/>
    <w:rsid w:val="00157F49"/>
    <w:rsid w:val="0016235D"/>
    <w:rsid w:val="00163944"/>
    <w:rsid w:val="0016522F"/>
    <w:rsid w:val="00171FE5"/>
    <w:rsid w:val="00173423"/>
    <w:rsid w:val="0018069A"/>
    <w:rsid w:val="00186F9A"/>
    <w:rsid w:val="00194100"/>
    <w:rsid w:val="00194123"/>
    <w:rsid w:val="001A4CCA"/>
    <w:rsid w:val="001A5A77"/>
    <w:rsid w:val="001D7848"/>
    <w:rsid w:val="001E37DC"/>
    <w:rsid w:val="001F726D"/>
    <w:rsid w:val="00202625"/>
    <w:rsid w:val="00210D8D"/>
    <w:rsid w:val="0021151E"/>
    <w:rsid w:val="0021680E"/>
    <w:rsid w:val="0023258A"/>
    <w:rsid w:val="00234E13"/>
    <w:rsid w:val="00236DE0"/>
    <w:rsid w:val="00272677"/>
    <w:rsid w:val="00273B57"/>
    <w:rsid w:val="00275825"/>
    <w:rsid w:val="00280484"/>
    <w:rsid w:val="002810F1"/>
    <w:rsid w:val="002903C2"/>
    <w:rsid w:val="00294967"/>
    <w:rsid w:val="00295920"/>
    <w:rsid w:val="002A1C85"/>
    <w:rsid w:val="002C32EF"/>
    <w:rsid w:val="002D043C"/>
    <w:rsid w:val="00306653"/>
    <w:rsid w:val="003068D6"/>
    <w:rsid w:val="003071A7"/>
    <w:rsid w:val="00310DAC"/>
    <w:rsid w:val="00337E53"/>
    <w:rsid w:val="0037405E"/>
    <w:rsid w:val="003772AE"/>
    <w:rsid w:val="003870D1"/>
    <w:rsid w:val="00392CBC"/>
    <w:rsid w:val="003A6F59"/>
    <w:rsid w:val="003C3D10"/>
    <w:rsid w:val="003D11E0"/>
    <w:rsid w:val="003D309A"/>
    <w:rsid w:val="00411A82"/>
    <w:rsid w:val="00411BF8"/>
    <w:rsid w:val="00420F9F"/>
    <w:rsid w:val="00424273"/>
    <w:rsid w:val="00434178"/>
    <w:rsid w:val="00452D7A"/>
    <w:rsid w:val="00491B65"/>
    <w:rsid w:val="00492203"/>
    <w:rsid w:val="004A33F5"/>
    <w:rsid w:val="004B69E3"/>
    <w:rsid w:val="004C5B6D"/>
    <w:rsid w:val="004D4B91"/>
    <w:rsid w:val="004E388F"/>
    <w:rsid w:val="004E4AF2"/>
    <w:rsid w:val="00500865"/>
    <w:rsid w:val="00515491"/>
    <w:rsid w:val="0051608D"/>
    <w:rsid w:val="00527544"/>
    <w:rsid w:val="00536D67"/>
    <w:rsid w:val="0055563F"/>
    <w:rsid w:val="005715FD"/>
    <w:rsid w:val="00581F0E"/>
    <w:rsid w:val="005917BB"/>
    <w:rsid w:val="00592BA6"/>
    <w:rsid w:val="00594710"/>
    <w:rsid w:val="005A06A3"/>
    <w:rsid w:val="005B3287"/>
    <w:rsid w:val="005B3D38"/>
    <w:rsid w:val="005F3E3D"/>
    <w:rsid w:val="00607670"/>
    <w:rsid w:val="00613E33"/>
    <w:rsid w:val="0062762C"/>
    <w:rsid w:val="00631EF3"/>
    <w:rsid w:val="00640AD3"/>
    <w:rsid w:val="00651390"/>
    <w:rsid w:val="006526EA"/>
    <w:rsid w:val="006679BA"/>
    <w:rsid w:val="0067148B"/>
    <w:rsid w:val="006735D9"/>
    <w:rsid w:val="00675F39"/>
    <w:rsid w:val="0069390D"/>
    <w:rsid w:val="006A0185"/>
    <w:rsid w:val="006D2165"/>
    <w:rsid w:val="006F1424"/>
    <w:rsid w:val="007003CA"/>
    <w:rsid w:val="007049FF"/>
    <w:rsid w:val="007077C5"/>
    <w:rsid w:val="00707EC4"/>
    <w:rsid w:val="007166CC"/>
    <w:rsid w:val="007364D5"/>
    <w:rsid w:val="00745EF4"/>
    <w:rsid w:val="00753734"/>
    <w:rsid w:val="007568DC"/>
    <w:rsid w:val="0076609E"/>
    <w:rsid w:val="00766F88"/>
    <w:rsid w:val="0077058D"/>
    <w:rsid w:val="007A4418"/>
    <w:rsid w:val="007B7CA2"/>
    <w:rsid w:val="007E0846"/>
    <w:rsid w:val="007E2A31"/>
    <w:rsid w:val="007F3664"/>
    <w:rsid w:val="008056F2"/>
    <w:rsid w:val="00806959"/>
    <w:rsid w:val="00813613"/>
    <w:rsid w:val="0083673D"/>
    <w:rsid w:val="00852E2D"/>
    <w:rsid w:val="00872F5A"/>
    <w:rsid w:val="00891187"/>
    <w:rsid w:val="00892596"/>
    <w:rsid w:val="00897A85"/>
    <w:rsid w:val="00897D82"/>
    <w:rsid w:val="008B22E8"/>
    <w:rsid w:val="008C7294"/>
    <w:rsid w:val="008E7449"/>
    <w:rsid w:val="008F70DB"/>
    <w:rsid w:val="0090032E"/>
    <w:rsid w:val="00901052"/>
    <w:rsid w:val="00907DF1"/>
    <w:rsid w:val="00935D19"/>
    <w:rsid w:val="00945FEE"/>
    <w:rsid w:val="00954278"/>
    <w:rsid w:val="009559B0"/>
    <w:rsid w:val="009614DF"/>
    <w:rsid w:val="0096613A"/>
    <w:rsid w:val="0098729B"/>
    <w:rsid w:val="00994D86"/>
    <w:rsid w:val="00996806"/>
    <w:rsid w:val="009B7285"/>
    <w:rsid w:val="009C0D85"/>
    <w:rsid w:val="009C0DE8"/>
    <w:rsid w:val="009D1BBB"/>
    <w:rsid w:val="009F3079"/>
    <w:rsid w:val="00A05BA4"/>
    <w:rsid w:val="00A22AF5"/>
    <w:rsid w:val="00A322AA"/>
    <w:rsid w:val="00A341B9"/>
    <w:rsid w:val="00A454BB"/>
    <w:rsid w:val="00A57557"/>
    <w:rsid w:val="00A60146"/>
    <w:rsid w:val="00A60A76"/>
    <w:rsid w:val="00A658D8"/>
    <w:rsid w:val="00A84EE4"/>
    <w:rsid w:val="00A86DD0"/>
    <w:rsid w:val="00A92149"/>
    <w:rsid w:val="00A97917"/>
    <w:rsid w:val="00AC0300"/>
    <w:rsid w:val="00AE08D0"/>
    <w:rsid w:val="00B1074E"/>
    <w:rsid w:val="00B270C1"/>
    <w:rsid w:val="00B272FC"/>
    <w:rsid w:val="00B37887"/>
    <w:rsid w:val="00B411D3"/>
    <w:rsid w:val="00B4697B"/>
    <w:rsid w:val="00B71F3A"/>
    <w:rsid w:val="00B7700D"/>
    <w:rsid w:val="00B821CB"/>
    <w:rsid w:val="00B83712"/>
    <w:rsid w:val="00B84E3A"/>
    <w:rsid w:val="00B90729"/>
    <w:rsid w:val="00B90A69"/>
    <w:rsid w:val="00B92632"/>
    <w:rsid w:val="00BA7553"/>
    <w:rsid w:val="00BB609F"/>
    <w:rsid w:val="00BC3691"/>
    <w:rsid w:val="00BC75AA"/>
    <w:rsid w:val="00BD0243"/>
    <w:rsid w:val="00BF26E1"/>
    <w:rsid w:val="00C11901"/>
    <w:rsid w:val="00C22185"/>
    <w:rsid w:val="00C23660"/>
    <w:rsid w:val="00C26449"/>
    <w:rsid w:val="00C4263C"/>
    <w:rsid w:val="00C530F7"/>
    <w:rsid w:val="00C54D3B"/>
    <w:rsid w:val="00C610D4"/>
    <w:rsid w:val="00C62267"/>
    <w:rsid w:val="00CC44F8"/>
    <w:rsid w:val="00CC4CD8"/>
    <w:rsid w:val="00CE4468"/>
    <w:rsid w:val="00CE651C"/>
    <w:rsid w:val="00CF44ED"/>
    <w:rsid w:val="00D202BF"/>
    <w:rsid w:val="00D53916"/>
    <w:rsid w:val="00D56263"/>
    <w:rsid w:val="00D6711A"/>
    <w:rsid w:val="00D86459"/>
    <w:rsid w:val="00DB7B74"/>
    <w:rsid w:val="00DD7B94"/>
    <w:rsid w:val="00DE3647"/>
    <w:rsid w:val="00DF531A"/>
    <w:rsid w:val="00E02F31"/>
    <w:rsid w:val="00E16382"/>
    <w:rsid w:val="00E207C8"/>
    <w:rsid w:val="00E245D3"/>
    <w:rsid w:val="00E43767"/>
    <w:rsid w:val="00E47DAA"/>
    <w:rsid w:val="00E53C03"/>
    <w:rsid w:val="00E61128"/>
    <w:rsid w:val="00E85E63"/>
    <w:rsid w:val="00E91875"/>
    <w:rsid w:val="00E963F9"/>
    <w:rsid w:val="00EB1AE7"/>
    <w:rsid w:val="00EE0071"/>
    <w:rsid w:val="00EE2F8A"/>
    <w:rsid w:val="00F01F57"/>
    <w:rsid w:val="00F0548F"/>
    <w:rsid w:val="00F103B8"/>
    <w:rsid w:val="00F21EAD"/>
    <w:rsid w:val="00F25A3B"/>
    <w:rsid w:val="00F27753"/>
    <w:rsid w:val="00F50A21"/>
    <w:rsid w:val="00F52905"/>
    <w:rsid w:val="00F570D3"/>
    <w:rsid w:val="00F61CEE"/>
    <w:rsid w:val="00F62D37"/>
    <w:rsid w:val="00F7360C"/>
    <w:rsid w:val="00F8170C"/>
    <w:rsid w:val="00FB0C03"/>
    <w:rsid w:val="00FB140D"/>
    <w:rsid w:val="00FD5FF4"/>
    <w:rsid w:val="00FE7CC7"/>
    <w:rsid w:val="00FF0C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27CB90D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ReviewofLit">
    <w:name w:val="Review of Lit"/>
    <w:uiPriority w:val="99"/>
    <w:rsid w:val="00210D8D"/>
    <w:pPr>
      <w:numPr>
        <w:numId w:val="1"/>
      </w:numPr>
    </w:pPr>
  </w:style>
  <w:style w:type="paragraph" w:customStyle="1" w:styleId="Default">
    <w:name w:val="Default"/>
    <w:rsid w:val="009D1BBB"/>
    <w:pPr>
      <w:autoSpaceDE w:val="0"/>
      <w:autoSpaceDN w:val="0"/>
      <w:adjustRightInd w:val="0"/>
      <w:spacing w:after="0" w:line="240" w:lineRule="auto"/>
    </w:pPr>
    <w:rPr>
      <w:rFonts w:ascii="EIFJHJ+TimesNewRoman" w:hAnsi="EIFJHJ+TimesNewRoman" w:cs="EIFJHJ+TimesNewRoman"/>
      <w:color w:val="000000"/>
      <w:sz w:val="24"/>
      <w:szCs w:val="24"/>
    </w:rPr>
  </w:style>
  <w:style w:type="paragraph" w:styleId="PlainText">
    <w:name w:val="Plain Text"/>
    <w:basedOn w:val="Default"/>
    <w:next w:val="Default"/>
    <w:link w:val="PlainTextChar"/>
    <w:uiPriority w:val="99"/>
    <w:rsid w:val="009D1BBB"/>
    <w:rPr>
      <w:rFonts w:cstheme="minorBidi"/>
      <w:color w:val="auto"/>
    </w:rPr>
  </w:style>
  <w:style w:type="character" w:customStyle="1" w:styleId="PlainTextChar">
    <w:name w:val="Plain Text Char"/>
    <w:basedOn w:val="DefaultParagraphFont"/>
    <w:link w:val="PlainText"/>
    <w:uiPriority w:val="99"/>
    <w:rsid w:val="009D1BBB"/>
    <w:rPr>
      <w:rFonts w:ascii="EIFJHJ+TimesNewRoman" w:hAnsi="EIFJHJ+TimesNew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FB0C03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411BF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11BF8"/>
  </w:style>
  <w:style w:type="paragraph" w:styleId="Footer">
    <w:name w:val="footer"/>
    <w:basedOn w:val="Normal"/>
    <w:link w:val="FooterChar"/>
    <w:uiPriority w:val="99"/>
    <w:unhideWhenUsed/>
    <w:rsid w:val="00411BF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11BF8"/>
  </w:style>
  <w:style w:type="paragraph" w:styleId="NoSpacing">
    <w:name w:val="No Spacing"/>
    <w:uiPriority w:val="1"/>
    <w:qFormat/>
    <w:rsid w:val="001303DD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069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6959"/>
    <w:rPr>
      <w:rFonts w:ascii="Tahoma" w:hAnsi="Tahoma" w:cs="Tahoma"/>
      <w:sz w:val="16"/>
      <w:szCs w:val="16"/>
    </w:rPr>
  </w:style>
  <w:style w:type="character" w:styleId="FollowedHyperlink">
    <w:name w:val="FollowedHyperlink"/>
    <w:basedOn w:val="DefaultParagraphFont"/>
    <w:uiPriority w:val="99"/>
    <w:semiHidden/>
    <w:unhideWhenUsed/>
    <w:rsid w:val="00EB1AE7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ReviewofLit">
    <w:name w:val="Review of Lit"/>
    <w:uiPriority w:val="99"/>
    <w:rsid w:val="00210D8D"/>
    <w:pPr>
      <w:numPr>
        <w:numId w:val="1"/>
      </w:numPr>
    </w:pPr>
  </w:style>
  <w:style w:type="paragraph" w:customStyle="1" w:styleId="Default">
    <w:name w:val="Default"/>
    <w:rsid w:val="009D1BBB"/>
    <w:pPr>
      <w:autoSpaceDE w:val="0"/>
      <w:autoSpaceDN w:val="0"/>
      <w:adjustRightInd w:val="0"/>
      <w:spacing w:after="0" w:line="240" w:lineRule="auto"/>
    </w:pPr>
    <w:rPr>
      <w:rFonts w:ascii="EIFJHJ+TimesNewRoman" w:hAnsi="EIFJHJ+TimesNewRoman" w:cs="EIFJHJ+TimesNewRoman"/>
      <w:color w:val="000000"/>
      <w:sz w:val="24"/>
      <w:szCs w:val="24"/>
    </w:rPr>
  </w:style>
  <w:style w:type="paragraph" w:styleId="PlainText">
    <w:name w:val="Plain Text"/>
    <w:basedOn w:val="Default"/>
    <w:next w:val="Default"/>
    <w:link w:val="PlainTextChar"/>
    <w:uiPriority w:val="99"/>
    <w:rsid w:val="009D1BBB"/>
    <w:rPr>
      <w:rFonts w:cstheme="minorBidi"/>
      <w:color w:val="auto"/>
    </w:rPr>
  </w:style>
  <w:style w:type="character" w:customStyle="1" w:styleId="PlainTextChar">
    <w:name w:val="Plain Text Char"/>
    <w:basedOn w:val="DefaultParagraphFont"/>
    <w:link w:val="PlainText"/>
    <w:uiPriority w:val="99"/>
    <w:rsid w:val="009D1BBB"/>
    <w:rPr>
      <w:rFonts w:ascii="EIFJHJ+TimesNewRoman" w:hAnsi="EIFJHJ+TimesNew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FB0C03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411BF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11BF8"/>
  </w:style>
  <w:style w:type="paragraph" w:styleId="Footer">
    <w:name w:val="footer"/>
    <w:basedOn w:val="Normal"/>
    <w:link w:val="FooterChar"/>
    <w:uiPriority w:val="99"/>
    <w:unhideWhenUsed/>
    <w:rsid w:val="00411BF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11BF8"/>
  </w:style>
  <w:style w:type="paragraph" w:styleId="NoSpacing">
    <w:name w:val="No Spacing"/>
    <w:uiPriority w:val="1"/>
    <w:qFormat/>
    <w:rsid w:val="001303DD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069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6959"/>
    <w:rPr>
      <w:rFonts w:ascii="Tahoma" w:hAnsi="Tahoma" w:cs="Tahoma"/>
      <w:sz w:val="16"/>
      <w:szCs w:val="16"/>
    </w:rPr>
  </w:style>
  <w:style w:type="character" w:styleId="FollowedHyperlink">
    <w:name w:val="FollowedHyperlink"/>
    <w:basedOn w:val="DefaultParagraphFont"/>
    <w:uiPriority w:val="99"/>
    <w:semiHidden/>
    <w:unhideWhenUsed/>
    <w:rsid w:val="00EB1AE7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476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19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437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1556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7170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36564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76217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2380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78462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30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6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030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781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1901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589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577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45565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0102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10060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165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595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93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9173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15908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41422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88727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22309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31405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1662</Words>
  <Characters>9474</Characters>
  <Application>Microsoft Office Word</Application>
  <DocSecurity>0</DocSecurity>
  <Lines>78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11114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2013-03-01T19:47:00Z</dcterms:created>
  <dcterms:modified xsi:type="dcterms:W3CDTF">2013-03-01T19:47:00Z</dcterms:modified>
</cp:coreProperties>
</file>