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200" w:rsidRPr="00B115F4" w:rsidRDefault="00815200" w:rsidP="00815200">
      <w:pPr>
        <w:jc w:val="right"/>
        <w:rPr>
          <w:rFonts w:ascii="Times New Roman" w:hAnsi="Times New Roman"/>
          <w:b/>
        </w:rPr>
      </w:pPr>
      <w:r w:rsidRPr="00B115F4">
        <w:rPr>
          <w:rFonts w:ascii="Times New Roman" w:hAnsi="Times New Roman"/>
          <w:b/>
        </w:rPr>
        <w:t>Research</w:t>
      </w:r>
    </w:p>
    <w:p w:rsidR="00815200" w:rsidRPr="00B115F4" w:rsidRDefault="00815200" w:rsidP="00815200">
      <w:pPr>
        <w:pStyle w:val="StyleCentered"/>
        <w:rPr>
          <w:rFonts w:ascii="Times New Roman" w:hAnsi="Times New Roman"/>
          <w:szCs w:val="24"/>
        </w:rPr>
      </w:pPr>
    </w:p>
    <w:p w:rsidR="00815200" w:rsidRPr="00B115F4" w:rsidRDefault="00815200" w:rsidP="00815200">
      <w:pPr>
        <w:pStyle w:val="StyleCentered"/>
        <w:rPr>
          <w:rFonts w:ascii="Times New Roman" w:hAnsi="Times New Roman"/>
          <w:szCs w:val="24"/>
        </w:rPr>
      </w:pPr>
    </w:p>
    <w:p w:rsidR="00815200" w:rsidRPr="00B115F4" w:rsidRDefault="00815200" w:rsidP="00815200">
      <w:pPr>
        <w:pStyle w:val="StyleCentered"/>
        <w:rPr>
          <w:rFonts w:ascii="Times New Roman" w:hAnsi="Times New Roman"/>
          <w:szCs w:val="24"/>
        </w:rPr>
      </w:pPr>
    </w:p>
    <w:p w:rsidR="00815200" w:rsidRPr="00B115F4" w:rsidRDefault="00815200" w:rsidP="00815200">
      <w:pPr>
        <w:pStyle w:val="StyleCentered"/>
        <w:rPr>
          <w:rFonts w:ascii="Times New Roman" w:hAnsi="Times New Roman"/>
          <w:szCs w:val="24"/>
        </w:rPr>
      </w:pPr>
    </w:p>
    <w:p w:rsidR="00815200" w:rsidRPr="00B115F4" w:rsidRDefault="00815200" w:rsidP="00B115F4">
      <w:pPr>
        <w:pStyle w:val="StyleCentered"/>
        <w:rPr>
          <w:rFonts w:ascii="Times New Roman" w:hAnsi="Times New Roman"/>
          <w:szCs w:val="24"/>
        </w:rPr>
      </w:pPr>
    </w:p>
    <w:p w:rsidR="00815200" w:rsidRPr="00B115F4" w:rsidRDefault="00815200" w:rsidP="00B115F4">
      <w:pPr>
        <w:pStyle w:val="StyleCentered"/>
        <w:rPr>
          <w:rFonts w:ascii="Times New Roman" w:hAnsi="Times New Roman"/>
          <w:b/>
          <w:szCs w:val="24"/>
        </w:rPr>
      </w:pPr>
      <w:bookmarkStart w:id="0" w:name="OLE_LINK1"/>
      <w:bookmarkStart w:id="1" w:name="OLE_LINK2"/>
      <w:r w:rsidRPr="00B115F4">
        <w:rPr>
          <w:rFonts w:ascii="Times New Roman" w:hAnsi="Times New Roman"/>
          <w:b/>
          <w:szCs w:val="24"/>
        </w:rPr>
        <w:t>Secondary Agricultural Program Retention</w:t>
      </w:r>
    </w:p>
    <w:bookmarkEnd w:id="0"/>
    <w:bookmarkEnd w:id="1"/>
    <w:p w:rsidR="00815200" w:rsidRPr="00B115F4" w:rsidRDefault="00815200" w:rsidP="00B115F4">
      <w:pPr>
        <w:ind w:firstLine="0"/>
        <w:rPr>
          <w:rFonts w:ascii="Times New Roman" w:hAnsi="Times New Roman"/>
          <w:b/>
          <w:bCs/>
        </w:rPr>
      </w:pPr>
    </w:p>
    <w:p w:rsidR="00815200" w:rsidRPr="00B115F4" w:rsidRDefault="00815200" w:rsidP="00B115F4">
      <w:pPr>
        <w:pStyle w:val="StyleCentered"/>
        <w:spacing w:after="0"/>
        <w:rPr>
          <w:rFonts w:ascii="Times New Roman" w:hAnsi="Times New Roman"/>
          <w:b/>
          <w:szCs w:val="24"/>
        </w:rPr>
      </w:pPr>
      <w:r w:rsidRPr="00B115F4">
        <w:rPr>
          <w:rFonts w:ascii="Times New Roman" w:hAnsi="Times New Roman"/>
          <w:b/>
          <w:szCs w:val="24"/>
        </w:rPr>
        <w:t>Michael Spiess</w:t>
      </w:r>
    </w:p>
    <w:p w:rsidR="00815200" w:rsidRPr="00B115F4" w:rsidRDefault="00815200" w:rsidP="00B115F4">
      <w:pPr>
        <w:pStyle w:val="StyleCentered"/>
        <w:spacing w:after="0"/>
        <w:rPr>
          <w:rFonts w:ascii="Times New Roman" w:hAnsi="Times New Roman"/>
          <w:szCs w:val="24"/>
        </w:rPr>
      </w:pPr>
      <w:r w:rsidRPr="00B115F4">
        <w:rPr>
          <w:rFonts w:ascii="Times New Roman" w:hAnsi="Times New Roman"/>
          <w:szCs w:val="24"/>
        </w:rPr>
        <w:t>California State University, Chico</w:t>
      </w:r>
    </w:p>
    <w:p w:rsidR="00B115F4" w:rsidRPr="00B115F4" w:rsidRDefault="00B115F4" w:rsidP="00B115F4">
      <w:pPr>
        <w:pStyle w:val="StyleCentered"/>
        <w:spacing w:after="0"/>
        <w:rPr>
          <w:rFonts w:ascii="Times New Roman" w:hAnsi="Times New Roman"/>
          <w:szCs w:val="24"/>
        </w:rPr>
      </w:pPr>
      <w:r w:rsidRPr="00B115F4">
        <w:rPr>
          <w:rFonts w:ascii="Times New Roman" w:hAnsi="Times New Roman"/>
          <w:szCs w:val="24"/>
        </w:rPr>
        <w:t>College of Agriculture</w:t>
      </w:r>
    </w:p>
    <w:p w:rsidR="00B115F4" w:rsidRPr="00B115F4" w:rsidRDefault="00B115F4" w:rsidP="00B115F4">
      <w:pPr>
        <w:pStyle w:val="StyleCentered"/>
        <w:spacing w:after="0"/>
        <w:rPr>
          <w:rFonts w:ascii="Times New Roman" w:hAnsi="Times New Roman"/>
          <w:szCs w:val="24"/>
        </w:rPr>
      </w:pPr>
      <w:r w:rsidRPr="00B115F4">
        <w:rPr>
          <w:rFonts w:ascii="Times New Roman" w:hAnsi="Times New Roman"/>
          <w:szCs w:val="24"/>
        </w:rPr>
        <w:t>California State University, Chico</w:t>
      </w:r>
    </w:p>
    <w:p w:rsidR="00B115F4" w:rsidRPr="00B115F4" w:rsidRDefault="00B115F4" w:rsidP="00B115F4">
      <w:pPr>
        <w:pStyle w:val="StyleCentered"/>
        <w:spacing w:after="0"/>
        <w:rPr>
          <w:rFonts w:ascii="Times New Roman" w:hAnsi="Times New Roman"/>
          <w:szCs w:val="24"/>
        </w:rPr>
      </w:pPr>
      <w:r w:rsidRPr="00B115F4">
        <w:rPr>
          <w:rFonts w:ascii="Times New Roman" w:hAnsi="Times New Roman"/>
          <w:szCs w:val="24"/>
        </w:rPr>
        <w:t>Chico, CA  95929-0310</w:t>
      </w:r>
    </w:p>
    <w:p w:rsidR="00B115F4" w:rsidRPr="00B115F4" w:rsidRDefault="00B115F4" w:rsidP="00B115F4">
      <w:pPr>
        <w:pStyle w:val="StyleCentered"/>
        <w:spacing w:after="0"/>
        <w:rPr>
          <w:rFonts w:ascii="Times New Roman" w:hAnsi="Times New Roman"/>
          <w:szCs w:val="24"/>
        </w:rPr>
      </w:pPr>
      <w:r w:rsidRPr="00B115F4">
        <w:rPr>
          <w:rFonts w:ascii="Times New Roman" w:hAnsi="Times New Roman"/>
          <w:szCs w:val="24"/>
        </w:rPr>
        <w:t>Telephone: (530) 898-4554</w:t>
      </w:r>
    </w:p>
    <w:p w:rsidR="00B115F4" w:rsidRPr="00B115F4" w:rsidRDefault="00B115F4" w:rsidP="00B115F4">
      <w:pPr>
        <w:pStyle w:val="StyleCentered"/>
        <w:spacing w:after="0"/>
        <w:rPr>
          <w:rFonts w:ascii="Times New Roman" w:hAnsi="Times New Roman"/>
          <w:szCs w:val="24"/>
        </w:rPr>
      </w:pPr>
      <w:r w:rsidRPr="00B115F4">
        <w:rPr>
          <w:rFonts w:ascii="Times New Roman" w:hAnsi="Times New Roman"/>
          <w:szCs w:val="24"/>
        </w:rPr>
        <w:t>E-mail: mspiess@csuchico.edu</w:t>
      </w:r>
    </w:p>
    <w:p w:rsidR="00815200" w:rsidRDefault="00815200" w:rsidP="00B115F4">
      <w:pPr>
        <w:pStyle w:val="StyleCentered"/>
        <w:spacing w:after="0"/>
        <w:rPr>
          <w:rFonts w:ascii="Times New Roman" w:hAnsi="Times New Roman"/>
          <w:szCs w:val="24"/>
        </w:rPr>
      </w:pPr>
    </w:p>
    <w:p w:rsidR="00B115F4" w:rsidRPr="00B115F4" w:rsidRDefault="00B115F4" w:rsidP="00B115F4">
      <w:pPr>
        <w:pStyle w:val="StyleCentered"/>
        <w:spacing w:after="0"/>
        <w:rPr>
          <w:rFonts w:ascii="Times New Roman" w:hAnsi="Times New Roman"/>
          <w:szCs w:val="24"/>
        </w:rPr>
      </w:pPr>
    </w:p>
    <w:p w:rsidR="00815200" w:rsidRPr="00B115F4" w:rsidRDefault="00815200" w:rsidP="00B115F4">
      <w:pPr>
        <w:pStyle w:val="StyleCentered"/>
        <w:spacing w:after="0"/>
        <w:rPr>
          <w:rFonts w:ascii="Times New Roman" w:hAnsi="Times New Roman"/>
          <w:b/>
          <w:szCs w:val="24"/>
        </w:rPr>
      </w:pPr>
      <w:r w:rsidRPr="00B115F4">
        <w:rPr>
          <w:rFonts w:ascii="Times New Roman" w:hAnsi="Times New Roman"/>
          <w:b/>
          <w:szCs w:val="24"/>
        </w:rPr>
        <w:t xml:space="preserve">Ann </w:t>
      </w:r>
      <w:r w:rsidR="00B115F4" w:rsidRPr="00B115F4">
        <w:rPr>
          <w:rFonts w:ascii="Times New Roman" w:hAnsi="Times New Roman"/>
          <w:b/>
          <w:szCs w:val="24"/>
        </w:rPr>
        <w:t xml:space="preserve">M. </w:t>
      </w:r>
      <w:r w:rsidRPr="00B115F4">
        <w:rPr>
          <w:rFonts w:ascii="Times New Roman" w:hAnsi="Times New Roman"/>
          <w:b/>
          <w:szCs w:val="24"/>
        </w:rPr>
        <w:t>De Lay</w:t>
      </w:r>
    </w:p>
    <w:p w:rsidR="00815200" w:rsidRPr="00B115F4" w:rsidRDefault="00815200" w:rsidP="00B115F4">
      <w:pPr>
        <w:pStyle w:val="StyleCentered"/>
        <w:spacing w:after="0"/>
        <w:rPr>
          <w:rFonts w:ascii="Times New Roman" w:hAnsi="Times New Roman"/>
          <w:szCs w:val="24"/>
        </w:rPr>
      </w:pPr>
      <w:r w:rsidRPr="00B115F4">
        <w:rPr>
          <w:rFonts w:ascii="Times New Roman" w:hAnsi="Times New Roman"/>
          <w:szCs w:val="24"/>
        </w:rPr>
        <w:t>California Polytechnic State University, San Luis Obispo</w:t>
      </w:r>
    </w:p>
    <w:p w:rsidR="00B115F4" w:rsidRPr="00B115F4" w:rsidRDefault="00B115F4" w:rsidP="00B115F4">
      <w:pPr>
        <w:spacing w:after="0"/>
        <w:ind w:firstLine="0"/>
        <w:jc w:val="center"/>
        <w:rPr>
          <w:rFonts w:ascii="Times New Roman" w:hAnsi="Times New Roman"/>
        </w:rPr>
      </w:pPr>
      <w:r w:rsidRPr="00B115F4">
        <w:rPr>
          <w:rFonts w:ascii="Times New Roman" w:hAnsi="Times New Roman"/>
        </w:rPr>
        <w:t>Agricultural Education and Communication Department</w:t>
      </w:r>
    </w:p>
    <w:p w:rsidR="00B115F4" w:rsidRPr="00B115F4" w:rsidRDefault="00B115F4" w:rsidP="00B115F4">
      <w:pPr>
        <w:spacing w:after="0"/>
        <w:ind w:firstLine="0"/>
        <w:jc w:val="center"/>
        <w:rPr>
          <w:rFonts w:ascii="Times New Roman" w:hAnsi="Times New Roman"/>
        </w:rPr>
      </w:pPr>
      <w:r w:rsidRPr="00B115F4">
        <w:rPr>
          <w:rFonts w:ascii="Times New Roman" w:hAnsi="Times New Roman"/>
        </w:rPr>
        <w:t>1 Grand Avenue</w:t>
      </w:r>
    </w:p>
    <w:p w:rsidR="00B115F4" w:rsidRPr="00B115F4" w:rsidRDefault="00B115F4" w:rsidP="00B115F4">
      <w:pPr>
        <w:spacing w:after="0"/>
        <w:ind w:firstLine="0"/>
        <w:jc w:val="center"/>
        <w:rPr>
          <w:rFonts w:ascii="Times New Roman" w:hAnsi="Times New Roman"/>
        </w:rPr>
      </w:pPr>
      <w:r w:rsidRPr="00B115F4">
        <w:rPr>
          <w:rFonts w:ascii="Times New Roman" w:hAnsi="Times New Roman"/>
        </w:rPr>
        <w:t>San Luis Obispo, CA 93407</w:t>
      </w:r>
    </w:p>
    <w:p w:rsidR="00B115F4" w:rsidRPr="00B115F4" w:rsidRDefault="00B115F4" w:rsidP="00B115F4">
      <w:pPr>
        <w:spacing w:after="0"/>
        <w:ind w:firstLine="0"/>
        <w:jc w:val="center"/>
        <w:rPr>
          <w:rFonts w:ascii="Times New Roman" w:hAnsi="Times New Roman"/>
        </w:rPr>
      </w:pPr>
      <w:r>
        <w:rPr>
          <w:rFonts w:ascii="Times New Roman" w:hAnsi="Times New Roman"/>
        </w:rPr>
        <w:t xml:space="preserve">Telephone:  </w:t>
      </w:r>
      <w:r w:rsidRPr="00B115F4">
        <w:rPr>
          <w:rFonts w:ascii="Times New Roman" w:hAnsi="Times New Roman"/>
        </w:rPr>
        <w:t>(805) 756-2803</w:t>
      </w:r>
    </w:p>
    <w:p w:rsidR="00B115F4" w:rsidRPr="00B115F4" w:rsidRDefault="00B115F4" w:rsidP="00B115F4">
      <w:pPr>
        <w:spacing w:after="0"/>
        <w:ind w:firstLine="0"/>
        <w:jc w:val="center"/>
        <w:rPr>
          <w:rFonts w:ascii="Times New Roman" w:hAnsi="Times New Roman"/>
        </w:rPr>
      </w:pPr>
      <w:r>
        <w:rPr>
          <w:rFonts w:ascii="Times New Roman" w:hAnsi="Times New Roman"/>
        </w:rPr>
        <w:t xml:space="preserve">Email:  </w:t>
      </w:r>
      <w:r w:rsidRPr="00B115F4">
        <w:rPr>
          <w:rFonts w:ascii="Times New Roman" w:hAnsi="Times New Roman"/>
        </w:rPr>
        <w:t>adelay@calpoly.edu</w:t>
      </w:r>
    </w:p>
    <w:p w:rsidR="00B115F4" w:rsidRPr="00B115F4" w:rsidRDefault="00B115F4" w:rsidP="00815200">
      <w:pPr>
        <w:pStyle w:val="StyleCentered"/>
        <w:rPr>
          <w:rFonts w:ascii="Times New Roman" w:hAnsi="Times New Roman"/>
          <w:szCs w:val="24"/>
        </w:rPr>
      </w:pPr>
    </w:p>
    <w:p w:rsidR="00815200" w:rsidRPr="00B115F4" w:rsidRDefault="00815200" w:rsidP="00815200">
      <w:pPr>
        <w:pStyle w:val="StyleCentered"/>
        <w:rPr>
          <w:rFonts w:ascii="Times New Roman" w:hAnsi="Times New Roman"/>
          <w:szCs w:val="24"/>
        </w:rPr>
      </w:pPr>
    </w:p>
    <w:p w:rsidR="00815200" w:rsidRPr="00B115F4" w:rsidRDefault="00815200" w:rsidP="00815200">
      <w:pPr>
        <w:pStyle w:val="StyleCentered"/>
        <w:rPr>
          <w:rFonts w:ascii="Times New Roman" w:hAnsi="Times New Roman"/>
          <w:szCs w:val="24"/>
        </w:rPr>
      </w:pPr>
    </w:p>
    <w:p w:rsidR="00815200" w:rsidRPr="00B115F4" w:rsidRDefault="00B115F4" w:rsidP="00597B72">
      <w:pPr>
        <w:pStyle w:val="Heading2"/>
        <w:rPr>
          <w:rFonts w:ascii="Times New Roman" w:hAnsi="Times New Roman"/>
          <w:b/>
          <w:szCs w:val="24"/>
        </w:rPr>
      </w:pPr>
      <w:r w:rsidRPr="00B115F4">
        <w:rPr>
          <w:rFonts w:ascii="Times New Roman" w:hAnsi="Times New Roman"/>
          <w:szCs w:val="24"/>
        </w:rPr>
        <w:br w:type="page"/>
      </w:r>
      <w:r w:rsidR="00815200" w:rsidRPr="00B115F4">
        <w:rPr>
          <w:rFonts w:ascii="Times New Roman" w:hAnsi="Times New Roman"/>
          <w:b/>
          <w:szCs w:val="24"/>
        </w:rPr>
        <w:lastRenderedPageBreak/>
        <w:t>Secondary Agricultural Program Retention</w:t>
      </w:r>
    </w:p>
    <w:p w:rsidR="00815200" w:rsidRPr="00B115F4" w:rsidRDefault="00815200" w:rsidP="00FD5136">
      <w:pPr>
        <w:pStyle w:val="Heading2"/>
        <w:rPr>
          <w:rFonts w:ascii="Times New Roman" w:hAnsi="Times New Roman"/>
          <w:szCs w:val="24"/>
        </w:rPr>
      </w:pPr>
      <w:r w:rsidRPr="00B115F4">
        <w:rPr>
          <w:rFonts w:ascii="Times New Roman" w:hAnsi="Times New Roman"/>
          <w:szCs w:val="24"/>
        </w:rPr>
        <w:t>Introduction</w:t>
      </w:r>
    </w:p>
    <w:p w:rsidR="00ED4BBC" w:rsidRDefault="00815200" w:rsidP="00FD5136">
      <w:pPr>
        <w:jc w:val="left"/>
        <w:rPr>
          <w:rFonts w:ascii="Times New Roman" w:hAnsi="Times New Roman"/>
        </w:rPr>
      </w:pPr>
      <w:r w:rsidRPr="00B115F4">
        <w:rPr>
          <w:rFonts w:ascii="Times New Roman" w:hAnsi="Times New Roman"/>
        </w:rPr>
        <w:t>Student retention in secondary programs is</w:t>
      </w:r>
      <w:r w:rsidR="003924D1">
        <w:rPr>
          <w:rFonts w:ascii="Times New Roman" w:hAnsi="Times New Roman"/>
        </w:rPr>
        <w:t>,</w:t>
      </w:r>
      <w:r w:rsidRPr="00B115F4">
        <w:rPr>
          <w:rFonts w:ascii="Times New Roman" w:hAnsi="Times New Roman"/>
        </w:rPr>
        <w:t xml:space="preserve"> </w:t>
      </w:r>
      <w:r w:rsidR="003924D1">
        <w:rPr>
          <w:rFonts w:ascii="Times New Roman" w:hAnsi="Times New Roman"/>
        </w:rPr>
        <w:t>to t</w:t>
      </w:r>
      <w:r w:rsidRPr="00B115F4">
        <w:rPr>
          <w:rFonts w:ascii="Times New Roman" w:hAnsi="Times New Roman"/>
        </w:rPr>
        <w:t xml:space="preserve">he </w:t>
      </w:r>
      <w:r w:rsidR="00ED4BBC">
        <w:rPr>
          <w:rFonts w:ascii="Times New Roman" w:hAnsi="Times New Roman"/>
        </w:rPr>
        <w:t>[State] D</w:t>
      </w:r>
      <w:r w:rsidRPr="00B115F4">
        <w:rPr>
          <w:rFonts w:ascii="Times New Roman" w:hAnsi="Times New Roman"/>
        </w:rPr>
        <w:t xml:space="preserve">epartment of </w:t>
      </w:r>
      <w:r w:rsidR="00ED4BBC">
        <w:rPr>
          <w:rFonts w:ascii="Times New Roman" w:hAnsi="Times New Roman"/>
        </w:rPr>
        <w:t>E</w:t>
      </w:r>
      <w:r w:rsidRPr="00B115F4">
        <w:rPr>
          <w:rFonts w:ascii="Times New Roman" w:hAnsi="Times New Roman"/>
        </w:rPr>
        <w:t>ducation</w:t>
      </w:r>
      <w:r w:rsidR="003924D1">
        <w:rPr>
          <w:rFonts w:ascii="Times New Roman" w:hAnsi="Times New Roman"/>
        </w:rPr>
        <w:t>,</w:t>
      </w:r>
      <w:r w:rsidRPr="00B115F4">
        <w:rPr>
          <w:rFonts w:ascii="Times New Roman" w:hAnsi="Times New Roman"/>
        </w:rPr>
        <w:t xml:space="preserve"> an indicator of program quality (</w:t>
      </w:r>
      <w:r w:rsidR="003924D1">
        <w:rPr>
          <w:rFonts w:ascii="Times New Roman" w:hAnsi="Times New Roman"/>
        </w:rPr>
        <w:t>[state]</w:t>
      </w:r>
      <w:r w:rsidR="008A1894" w:rsidRPr="00B115F4">
        <w:rPr>
          <w:rFonts w:ascii="Times New Roman" w:hAnsi="Times New Roman"/>
        </w:rPr>
        <w:t xml:space="preserve"> Department of Education, 2013b</w:t>
      </w:r>
      <w:r w:rsidRPr="00B115F4">
        <w:rPr>
          <w:rFonts w:ascii="Times New Roman" w:hAnsi="Times New Roman"/>
        </w:rPr>
        <w:t xml:space="preserve">). </w:t>
      </w:r>
      <w:r w:rsidR="003924D1">
        <w:rPr>
          <w:rFonts w:ascii="Times New Roman" w:hAnsi="Times New Roman"/>
        </w:rPr>
        <w:t xml:space="preserve">The Agricultural Career Technical Education Incentive Grant </w:t>
      </w:r>
      <w:r w:rsidR="00BC0EF8">
        <w:rPr>
          <w:rFonts w:ascii="Times New Roman" w:hAnsi="Times New Roman"/>
        </w:rPr>
        <w:t xml:space="preserve">(ACTEIG) </w:t>
      </w:r>
      <w:r w:rsidR="003924D1">
        <w:rPr>
          <w:rFonts w:ascii="Times New Roman" w:hAnsi="Times New Roman"/>
        </w:rPr>
        <w:t xml:space="preserve">provides </w:t>
      </w:r>
      <w:r w:rsidR="00BC0EF8">
        <w:rPr>
          <w:rFonts w:ascii="Times New Roman" w:hAnsi="Times New Roman"/>
        </w:rPr>
        <w:t xml:space="preserve">state </w:t>
      </w:r>
      <w:r w:rsidR="003924D1">
        <w:rPr>
          <w:rFonts w:ascii="Times New Roman" w:hAnsi="Times New Roman"/>
        </w:rPr>
        <w:t>funding to local schools for the purpose</w:t>
      </w:r>
      <w:r w:rsidR="00ED4BBC">
        <w:rPr>
          <w:rFonts w:ascii="Times New Roman" w:hAnsi="Times New Roman"/>
        </w:rPr>
        <w:t>s</w:t>
      </w:r>
      <w:r w:rsidR="003924D1">
        <w:rPr>
          <w:rFonts w:ascii="Times New Roman" w:hAnsi="Times New Roman"/>
        </w:rPr>
        <w:t xml:space="preserve"> of improving the quality of secondary agriculture programs</w:t>
      </w:r>
      <w:r w:rsidR="00ED4BBC">
        <w:rPr>
          <w:rFonts w:ascii="Times New Roman" w:hAnsi="Times New Roman"/>
        </w:rPr>
        <w:t xml:space="preserve"> and to ensure a steady stream of employable, skilled people</w:t>
      </w:r>
      <w:r w:rsidR="003924D1">
        <w:rPr>
          <w:rFonts w:ascii="Times New Roman" w:hAnsi="Times New Roman"/>
        </w:rPr>
        <w:t>.</w:t>
      </w:r>
      <w:r w:rsidRPr="00B115F4">
        <w:rPr>
          <w:rFonts w:ascii="Times New Roman" w:hAnsi="Times New Roman"/>
        </w:rPr>
        <w:t xml:space="preserve">  </w:t>
      </w:r>
      <w:r w:rsidR="00BC0EF8">
        <w:rPr>
          <w:rFonts w:ascii="Times New Roman" w:hAnsi="Times New Roman"/>
        </w:rPr>
        <w:t xml:space="preserve">In order to access funds, programs must provide evidence of meeting the </w:t>
      </w:r>
      <w:r w:rsidR="00ED4BBC">
        <w:rPr>
          <w:rFonts w:ascii="Times New Roman" w:hAnsi="Times New Roman"/>
        </w:rPr>
        <w:t xml:space="preserve">twelve </w:t>
      </w:r>
      <w:r w:rsidR="00BC0EF8">
        <w:rPr>
          <w:rFonts w:ascii="Times New Roman" w:hAnsi="Times New Roman"/>
        </w:rPr>
        <w:t xml:space="preserve">quality </w:t>
      </w:r>
      <w:r w:rsidR="00ED4BBC">
        <w:rPr>
          <w:rFonts w:ascii="Times New Roman" w:hAnsi="Times New Roman"/>
        </w:rPr>
        <w:t>criteria</w:t>
      </w:r>
      <w:r w:rsidR="00BC0EF8">
        <w:rPr>
          <w:rFonts w:ascii="Times New Roman" w:hAnsi="Times New Roman"/>
        </w:rPr>
        <w:t xml:space="preserve">. </w:t>
      </w:r>
      <w:r w:rsidR="0036066D" w:rsidRPr="00BC0EF8">
        <w:rPr>
          <w:rFonts w:ascii="Times New Roman" w:hAnsi="Times New Roman"/>
        </w:rPr>
        <w:t xml:space="preserve">Retention of students is </w:t>
      </w:r>
      <w:r w:rsidR="00ED4BBC">
        <w:rPr>
          <w:rFonts w:ascii="Times New Roman" w:hAnsi="Times New Roman"/>
        </w:rPr>
        <w:t xml:space="preserve">one indicator of a </w:t>
      </w:r>
      <w:r w:rsidR="00BC0EF8" w:rsidRPr="00BC0EF8">
        <w:rPr>
          <w:rFonts w:ascii="Times New Roman" w:hAnsi="Times New Roman"/>
        </w:rPr>
        <w:t>program’s quality</w:t>
      </w:r>
      <w:r w:rsidR="00FD5136">
        <w:rPr>
          <w:rFonts w:ascii="Times New Roman" w:hAnsi="Times New Roman"/>
        </w:rPr>
        <w:t xml:space="preserve"> and is described as students completing three to four years of agricultural instruction</w:t>
      </w:r>
      <w:r w:rsidR="0036066D" w:rsidRPr="00BC0EF8">
        <w:rPr>
          <w:rFonts w:ascii="Times New Roman" w:hAnsi="Times New Roman"/>
        </w:rPr>
        <w:t>.</w:t>
      </w:r>
      <w:r w:rsidR="0036066D">
        <w:rPr>
          <w:rFonts w:ascii="Times New Roman" w:hAnsi="Times New Roman"/>
        </w:rPr>
        <w:t xml:space="preserve"> </w:t>
      </w:r>
      <w:r w:rsidR="00BC0EF8">
        <w:rPr>
          <w:rFonts w:ascii="Times New Roman" w:hAnsi="Times New Roman"/>
        </w:rPr>
        <w:t xml:space="preserve"> </w:t>
      </w:r>
      <w:r w:rsidR="00ED4BBC">
        <w:rPr>
          <w:rFonts w:ascii="Times New Roman" w:hAnsi="Times New Roman"/>
        </w:rPr>
        <w:t xml:space="preserve">While only directly part of </w:t>
      </w:r>
      <w:r w:rsidR="00FD5136">
        <w:rPr>
          <w:rFonts w:ascii="Times New Roman" w:hAnsi="Times New Roman"/>
        </w:rPr>
        <w:t>C</w:t>
      </w:r>
      <w:r w:rsidR="00ED4BBC">
        <w:rPr>
          <w:rFonts w:ascii="Times New Roman" w:hAnsi="Times New Roman"/>
        </w:rPr>
        <w:t xml:space="preserve">riterion #12, </w:t>
      </w:r>
      <w:r w:rsidR="00FD5136">
        <w:rPr>
          <w:rFonts w:ascii="Times New Roman" w:hAnsi="Times New Roman"/>
        </w:rPr>
        <w:t>student retention</w:t>
      </w:r>
      <w:r w:rsidR="00ED4BBC">
        <w:rPr>
          <w:rFonts w:ascii="Times New Roman" w:hAnsi="Times New Roman"/>
        </w:rPr>
        <w:t xml:space="preserve"> </w:t>
      </w:r>
      <w:r w:rsidR="00FD5136">
        <w:rPr>
          <w:rFonts w:ascii="Times New Roman" w:hAnsi="Times New Roman"/>
        </w:rPr>
        <w:t>aids</w:t>
      </w:r>
      <w:r w:rsidR="00ED4BBC">
        <w:rPr>
          <w:rFonts w:ascii="Times New Roman" w:hAnsi="Times New Roman"/>
        </w:rPr>
        <w:t xml:space="preserve"> the achievement of </w:t>
      </w:r>
      <w:r w:rsidR="00FD5136">
        <w:rPr>
          <w:rFonts w:ascii="Times New Roman" w:hAnsi="Times New Roman"/>
        </w:rPr>
        <w:t xml:space="preserve">a number of </w:t>
      </w:r>
      <w:r w:rsidR="00ED4BBC">
        <w:rPr>
          <w:rFonts w:ascii="Times New Roman" w:hAnsi="Times New Roman"/>
        </w:rPr>
        <w:t>other criteria.  Despite its importance to department funding, student retention presents programs with a distinct challenge.</w:t>
      </w:r>
    </w:p>
    <w:p w:rsidR="00815200" w:rsidRPr="00B115F4" w:rsidRDefault="0061577A" w:rsidP="00FD5136">
      <w:pPr>
        <w:jc w:val="left"/>
        <w:rPr>
          <w:rFonts w:ascii="Times New Roman" w:hAnsi="Times New Roman"/>
        </w:rPr>
      </w:pPr>
      <w:r w:rsidRPr="00B115F4">
        <w:rPr>
          <w:rFonts w:ascii="Times New Roman" w:hAnsi="Times New Roman"/>
        </w:rPr>
        <w:t>Besides being a quality indicator for funding</w:t>
      </w:r>
      <w:r>
        <w:rPr>
          <w:rFonts w:ascii="Times New Roman" w:hAnsi="Times New Roman"/>
        </w:rPr>
        <w:t>,</w:t>
      </w:r>
      <w:r w:rsidRPr="00B115F4">
        <w:rPr>
          <w:rFonts w:ascii="Times New Roman" w:hAnsi="Times New Roman"/>
        </w:rPr>
        <w:t xml:space="preserve"> student retention is necessary for achievement of the State </w:t>
      </w:r>
      <w:r>
        <w:rPr>
          <w:rFonts w:ascii="Times New Roman" w:hAnsi="Times New Roman"/>
        </w:rPr>
        <w:t xml:space="preserve">and American FFA </w:t>
      </w:r>
      <w:r w:rsidRPr="00B115F4">
        <w:rPr>
          <w:rFonts w:ascii="Times New Roman" w:hAnsi="Times New Roman"/>
        </w:rPr>
        <w:t>Degree</w:t>
      </w:r>
      <w:r>
        <w:rPr>
          <w:rFonts w:ascii="Times New Roman" w:hAnsi="Times New Roman"/>
        </w:rPr>
        <w:t>s,</w:t>
      </w:r>
      <w:r w:rsidRPr="00B115F4">
        <w:rPr>
          <w:rFonts w:ascii="Times New Roman" w:hAnsi="Times New Roman"/>
        </w:rPr>
        <w:t xml:space="preserve"> as wel</w:t>
      </w:r>
      <w:r>
        <w:rPr>
          <w:rFonts w:ascii="Times New Roman" w:hAnsi="Times New Roman"/>
        </w:rPr>
        <w:t xml:space="preserve">l recognizing </w:t>
      </w:r>
      <w:r w:rsidRPr="0061577A">
        <w:rPr>
          <w:rFonts w:ascii="Times New Roman" w:hAnsi="Times New Roman"/>
        </w:rPr>
        <w:t>program completers</w:t>
      </w:r>
      <w:r>
        <w:rPr>
          <w:rFonts w:ascii="Times New Roman" w:hAnsi="Times New Roman"/>
        </w:rPr>
        <w:t xml:space="preserve">.  </w:t>
      </w:r>
      <w:r w:rsidR="00BC0EF8">
        <w:rPr>
          <w:rFonts w:ascii="Times New Roman" w:hAnsi="Times New Roman"/>
        </w:rPr>
        <w:t xml:space="preserve">Each fall, secondary agriculture teachers report student enrollment through an annual state demographic report.  </w:t>
      </w:r>
      <w:r w:rsidR="00ED4BBC">
        <w:rPr>
          <w:rFonts w:ascii="Times New Roman" w:hAnsi="Times New Roman"/>
        </w:rPr>
        <w:t>A review of these reports shows r</w:t>
      </w:r>
      <w:r w:rsidR="00815200" w:rsidRPr="00B115F4">
        <w:rPr>
          <w:rFonts w:ascii="Times New Roman" w:hAnsi="Times New Roman"/>
        </w:rPr>
        <w:t>etention rates vary widely within the state</w:t>
      </w:r>
      <w:r w:rsidR="00B115F4">
        <w:rPr>
          <w:rFonts w:ascii="Times New Roman" w:hAnsi="Times New Roman"/>
        </w:rPr>
        <w:t>’</w:t>
      </w:r>
      <w:r w:rsidR="00815200" w:rsidRPr="00B115F4">
        <w:rPr>
          <w:rFonts w:ascii="Times New Roman" w:hAnsi="Times New Roman"/>
        </w:rPr>
        <w:t xml:space="preserve">s programs. </w:t>
      </w:r>
      <w:r w:rsidR="008A1894" w:rsidRPr="00B115F4">
        <w:rPr>
          <w:rFonts w:ascii="Times New Roman" w:hAnsi="Times New Roman"/>
        </w:rPr>
        <w:t xml:space="preserve">This pilot study seeks to identify other factors </w:t>
      </w:r>
      <w:r w:rsidR="00ED4BBC">
        <w:rPr>
          <w:rFonts w:ascii="Times New Roman" w:hAnsi="Times New Roman"/>
        </w:rPr>
        <w:t>that</w:t>
      </w:r>
      <w:r w:rsidR="008A1894" w:rsidRPr="00B115F4">
        <w:rPr>
          <w:rFonts w:ascii="Times New Roman" w:hAnsi="Times New Roman"/>
        </w:rPr>
        <w:t xml:space="preserve"> may be related to student retention</w:t>
      </w:r>
      <w:r w:rsidR="00ED4BBC">
        <w:rPr>
          <w:rFonts w:ascii="Times New Roman" w:hAnsi="Times New Roman"/>
        </w:rPr>
        <w:t>,</w:t>
      </w:r>
      <w:r w:rsidR="008A1894" w:rsidRPr="00B115F4">
        <w:rPr>
          <w:rFonts w:ascii="Times New Roman" w:hAnsi="Times New Roman"/>
        </w:rPr>
        <w:t xml:space="preserve"> test the feasibility of tracking these data</w:t>
      </w:r>
      <w:r w:rsidR="00ED4BBC">
        <w:rPr>
          <w:rFonts w:ascii="Times New Roman" w:hAnsi="Times New Roman"/>
        </w:rPr>
        <w:t>,</w:t>
      </w:r>
      <w:r w:rsidR="008A1894" w:rsidRPr="00B115F4">
        <w:rPr>
          <w:rFonts w:ascii="Times New Roman" w:hAnsi="Times New Roman"/>
        </w:rPr>
        <w:t xml:space="preserve"> and identify the need for additional data for a longitudinal study.  </w:t>
      </w:r>
      <w:r w:rsidR="00F06C2D" w:rsidRPr="00B115F4">
        <w:rPr>
          <w:rFonts w:ascii="Times New Roman" w:hAnsi="Times New Roman"/>
        </w:rPr>
        <w:t xml:space="preserve">The study </w:t>
      </w:r>
      <w:r w:rsidR="00ED4BBC">
        <w:rPr>
          <w:rFonts w:ascii="Times New Roman" w:hAnsi="Times New Roman"/>
        </w:rPr>
        <w:t>addresses</w:t>
      </w:r>
      <w:r w:rsidR="00F06C2D" w:rsidRPr="00B115F4">
        <w:rPr>
          <w:rFonts w:ascii="Times New Roman" w:hAnsi="Times New Roman"/>
        </w:rPr>
        <w:t xml:space="preserve"> </w:t>
      </w:r>
      <w:r w:rsidR="00ED4BBC">
        <w:rPr>
          <w:rFonts w:ascii="Times New Roman" w:hAnsi="Times New Roman"/>
        </w:rPr>
        <w:t>priorities 4 and 5 of the</w:t>
      </w:r>
      <w:r w:rsidR="00F06C2D" w:rsidRPr="00B115F4">
        <w:rPr>
          <w:rFonts w:ascii="Times New Roman" w:hAnsi="Times New Roman"/>
        </w:rPr>
        <w:t xml:space="preserve"> AAAE National Research Agenda (Doerfert, 2011).</w:t>
      </w:r>
    </w:p>
    <w:p w:rsidR="00815200" w:rsidRPr="00B115F4" w:rsidRDefault="00815200" w:rsidP="00FD5136">
      <w:pPr>
        <w:pStyle w:val="Heading2"/>
        <w:rPr>
          <w:rFonts w:ascii="Times New Roman" w:hAnsi="Times New Roman"/>
          <w:szCs w:val="24"/>
        </w:rPr>
      </w:pPr>
      <w:r w:rsidRPr="00B115F4">
        <w:rPr>
          <w:rFonts w:ascii="Times New Roman" w:hAnsi="Times New Roman"/>
          <w:szCs w:val="24"/>
        </w:rPr>
        <w:t>Conceptual Framework</w:t>
      </w:r>
    </w:p>
    <w:p w:rsidR="00537666" w:rsidRPr="00B115F4" w:rsidRDefault="002D5F28" w:rsidP="00FD5136">
      <w:pPr>
        <w:jc w:val="left"/>
        <w:rPr>
          <w:rFonts w:ascii="Times New Roman" w:hAnsi="Times New Roman"/>
        </w:rPr>
      </w:pPr>
      <w:r>
        <w:rPr>
          <w:rFonts w:ascii="Times New Roman" w:hAnsi="Times New Roman"/>
        </w:rPr>
        <w:t xml:space="preserve">The literature base related to student persistence in the secondary agriculture program is shallow but </w:t>
      </w:r>
      <w:r w:rsidR="0061577A">
        <w:rPr>
          <w:rFonts w:ascii="Times New Roman" w:hAnsi="Times New Roman"/>
        </w:rPr>
        <w:t>anchors</w:t>
      </w:r>
      <w:r w:rsidR="00537666">
        <w:rPr>
          <w:rFonts w:ascii="Times New Roman" w:hAnsi="Times New Roman"/>
        </w:rPr>
        <w:t xml:space="preserve"> do exist</w:t>
      </w:r>
      <w:r w:rsidR="0061577A">
        <w:rPr>
          <w:rFonts w:ascii="Times New Roman" w:hAnsi="Times New Roman"/>
        </w:rPr>
        <w:t xml:space="preserve">.  </w:t>
      </w:r>
      <w:r w:rsidR="00521B16">
        <w:rPr>
          <w:rFonts w:ascii="Times New Roman" w:hAnsi="Times New Roman"/>
        </w:rPr>
        <w:t xml:space="preserve">Dyer, </w:t>
      </w:r>
      <w:proofErr w:type="spellStart"/>
      <w:r w:rsidR="00521B16">
        <w:rPr>
          <w:rFonts w:ascii="Times New Roman" w:hAnsi="Times New Roman"/>
        </w:rPr>
        <w:t>Breja</w:t>
      </w:r>
      <w:proofErr w:type="spellEnd"/>
      <w:r w:rsidR="00521B16">
        <w:rPr>
          <w:rFonts w:ascii="Times New Roman" w:hAnsi="Times New Roman"/>
        </w:rPr>
        <w:t xml:space="preserve"> and Ball </w:t>
      </w:r>
      <w:r w:rsidR="00521B16" w:rsidRPr="00B115F4">
        <w:rPr>
          <w:rFonts w:ascii="Times New Roman" w:hAnsi="Times New Roman"/>
        </w:rPr>
        <w:t xml:space="preserve">(2003) </w:t>
      </w:r>
      <w:r w:rsidR="00521B16">
        <w:rPr>
          <w:rFonts w:ascii="Times New Roman" w:hAnsi="Times New Roman"/>
        </w:rPr>
        <w:t xml:space="preserve">used the Delphi method to </w:t>
      </w:r>
      <w:r w:rsidR="00521B16" w:rsidRPr="00B115F4">
        <w:rPr>
          <w:rFonts w:ascii="Times New Roman" w:hAnsi="Times New Roman"/>
        </w:rPr>
        <w:t>identi</w:t>
      </w:r>
      <w:r w:rsidR="00521B16">
        <w:rPr>
          <w:rFonts w:ascii="Times New Roman" w:hAnsi="Times New Roman"/>
        </w:rPr>
        <w:t>fy</w:t>
      </w:r>
      <w:r w:rsidR="00521B16" w:rsidRPr="00B115F4">
        <w:rPr>
          <w:rFonts w:ascii="Times New Roman" w:hAnsi="Times New Roman"/>
        </w:rPr>
        <w:t xml:space="preserve"> important factors teachers fe</w:t>
      </w:r>
      <w:r w:rsidR="00521B16">
        <w:rPr>
          <w:rFonts w:ascii="Times New Roman" w:hAnsi="Times New Roman"/>
        </w:rPr>
        <w:t xml:space="preserve">lt affected student retention.  Scheduling related problems, the perceived images of agriculture and the local program, the increase in graduation and college entrance requirements, other school activities and the quality of the agriculture teachers were all named as potential problems related to retaining students in the program.  </w:t>
      </w:r>
      <w:r w:rsidR="00521B16" w:rsidRPr="00B115F4">
        <w:rPr>
          <w:rFonts w:ascii="Times New Roman" w:hAnsi="Times New Roman"/>
        </w:rPr>
        <w:t xml:space="preserve">Anderson (2013) </w:t>
      </w:r>
      <w:r w:rsidR="00521B16">
        <w:rPr>
          <w:rFonts w:ascii="Times New Roman" w:hAnsi="Times New Roman"/>
        </w:rPr>
        <w:t xml:space="preserve">found secondary students with some ownership in their decisions to join an agriculture </w:t>
      </w:r>
      <w:bookmarkStart w:id="2" w:name="_GoBack"/>
      <w:bookmarkEnd w:id="2"/>
      <w:r w:rsidR="00521B16">
        <w:rPr>
          <w:rFonts w:ascii="Times New Roman" w:hAnsi="Times New Roman"/>
        </w:rPr>
        <w:t>program were more likely to put forth real effort on the academic tasks required of them and therefore, remain engaged long term.</w:t>
      </w:r>
      <w:r w:rsidR="00521B16" w:rsidRPr="00521B16">
        <w:rPr>
          <w:rFonts w:ascii="Times New Roman" w:hAnsi="Times New Roman"/>
        </w:rPr>
        <w:t xml:space="preserve"> </w:t>
      </w:r>
      <w:r w:rsidR="00521B16">
        <w:rPr>
          <w:rFonts w:ascii="Times New Roman" w:hAnsi="Times New Roman"/>
        </w:rPr>
        <w:t xml:space="preserve"> Bloomfield, Foster, Hodges, </w:t>
      </w:r>
      <w:proofErr w:type="spellStart"/>
      <w:r w:rsidR="00521B16">
        <w:rPr>
          <w:rFonts w:ascii="Times New Roman" w:hAnsi="Times New Roman"/>
        </w:rPr>
        <w:t>Konopnicki</w:t>
      </w:r>
      <w:proofErr w:type="spellEnd"/>
      <w:r w:rsidR="00521B16">
        <w:rPr>
          <w:rFonts w:ascii="Times New Roman" w:hAnsi="Times New Roman"/>
        </w:rPr>
        <w:t xml:space="preserve"> and </w:t>
      </w:r>
      <w:proofErr w:type="spellStart"/>
      <w:r w:rsidR="00521B16">
        <w:rPr>
          <w:rFonts w:ascii="Times New Roman" w:hAnsi="Times New Roman"/>
        </w:rPr>
        <w:t>Pritz</w:t>
      </w:r>
      <w:proofErr w:type="spellEnd"/>
      <w:r w:rsidR="00521B16">
        <w:rPr>
          <w:rFonts w:ascii="Times New Roman" w:hAnsi="Times New Roman"/>
        </w:rPr>
        <w:t xml:space="preserve"> (2013) proposed teachers who provide students with experiences that are relevant, purposeful and engaging have a greater chance to retain them.  Although important to understanding the phenomenon, these factors are not the currency used to determine program quality or funding in [state].</w:t>
      </w:r>
    </w:p>
    <w:p w:rsidR="00815200" w:rsidRPr="00B115F4" w:rsidRDefault="00815200" w:rsidP="00FD5136">
      <w:pPr>
        <w:pStyle w:val="Heading2"/>
        <w:rPr>
          <w:rFonts w:ascii="Times New Roman" w:hAnsi="Times New Roman"/>
          <w:szCs w:val="24"/>
        </w:rPr>
      </w:pPr>
      <w:r w:rsidRPr="00B115F4">
        <w:rPr>
          <w:rFonts w:ascii="Times New Roman" w:hAnsi="Times New Roman"/>
          <w:szCs w:val="24"/>
        </w:rPr>
        <w:t>Methodology</w:t>
      </w:r>
    </w:p>
    <w:p w:rsidR="00403469" w:rsidRPr="00B115F4" w:rsidRDefault="008A1894" w:rsidP="00FD5136">
      <w:pPr>
        <w:jc w:val="left"/>
        <w:rPr>
          <w:rFonts w:ascii="Times New Roman" w:hAnsi="Times New Roman"/>
        </w:rPr>
      </w:pPr>
      <w:r w:rsidRPr="00B115F4">
        <w:rPr>
          <w:rFonts w:ascii="Times New Roman" w:hAnsi="Times New Roman"/>
        </w:rPr>
        <w:t>D</w:t>
      </w:r>
      <w:r w:rsidR="00815200" w:rsidRPr="00B115F4">
        <w:rPr>
          <w:rFonts w:ascii="Times New Roman" w:hAnsi="Times New Roman"/>
        </w:rPr>
        <w:t xml:space="preserve">ata for this study was extracted from the data collected by the </w:t>
      </w:r>
      <w:r w:rsidR="00537666">
        <w:rPr>
          <w:rFonts w:ascii="Times New Roman" w:hAnsi="Times New Roman"/>
        </w:rPr>
        <w:t>[</w:t>
      </w:r>
      <w:r w:rsidR="00815200" w:rsidRPr="00B115F4">
        <w:rPr>
          <w:rFonts w:ascii="Times New Roman" w:hAnsi="Times New Roman"/>
        </w:rPr>
        <w:t>state</w:t>
      </w:r>
      <w:r w:rsidR="00537666">
        <w:rPr>
          <w:rFonts w:ascii="Times New Roman" w:hAnsi="Times New Roman"/>
        </w:rPr>
        <w:t>]</w:t>
      </w:r>
      <w:r w:rsidR="00815200" w:rsidRPr="00B115F4">
        <w:rPr>
          <w:rFonts w:ascii="Times New Roman" w:hAnsi="Times New Roman"/>
        </w:rPr>
        <w:t xml:space="preserve"> </w:t>
      </w:r>
      <w:r w:rsidR="00537666">
        <w:rPr>
          <w:rFonts w:ascii="Times New Roman" w:hAnsi="Times New Roman"/>
        </w:rPr>
        <w:t>Department</w:t>
      </w:r>
      <w:r w:rsidR="00815200" w:rsidRPr="00B115F4">
        <w:rPr>
          <w:rFonts w:ascii="Times New Roman" w:hAnsi="Times New Roman"/>
        </w:rPr>
        <w:t xml:space="preserve"> of </w:t>
      </w:r>
      <w:r w:rsidR="00537666">
        <w:rPr>
          <w:rFonts w:ascii="Times New Roman" w:hAnsi="Times New Roman"/>
        </w:rPr>
        <w:t>E</w:t>
      </w:r>
      <w:r w:rsidR="00815200" w:rsidRPr="00B115F4">
        <w:rPr>
          <w:rFonts w:ascii="Times New Roman" w:hAnsi="Times New Roman"/>
        </w:rPr>
        <w:t>ducation on teachers, programs</w:t>
      </w:r>
      <w:r w:rsidR="00FD5136">
        <w:rPr>
          <w:rFonts w:ascii="Times New Roman" w:hAnsi="Times New Roman"/>
        </w:rPr>
        <w:t xml:space="preserve">, and students.  Programs self </w:t>
      </w:r>
      <w:r w:rsidR="00815200" w:rsidRPr="00B115F4">
        <w:rPr>
          <w:rFonts w:ascii="Times New Roman" w:hAnsi="Times New Roman"/>
        </w:rPr>
        <w:t xml:space="preserve">report this data annually </w:t>
      </w:r>
      <w:r w:rsidR="00FD5136">
        <w:rPr>
          <w:rFonts w:ascii="Times New Roman" w:hAnsi="Times New Roman"/>
        </w:rPr>
        <w:t>and</w:t>
      </w:r>
      <w:r w:rsidR="00815200" w:rsidRPr="00B115F4">
        <w:rPr>
          <w:rFonts w:ascii="Times New Roman" w:hAnsi="Times New Roman"/>
        </w:rPr>
        <w:t xml:space="preserve"> </w:t>
      </w:r>
      <w:r w:rsidR="00FD5136">
        <w:rPr>
          <w:rFonts w:ascii="Times New Roman" w:hAnsi="Times New Roman"/>
        </w:rPr>
        <w:t>e</w:t>
      </w:r>
      <w:r w:rsidR="00815200" w:rsidRPr="00B115F4">
        <w:rPr>
          <w:rFonts w:ascii="Times New Roman" w:hAnsi="Times New Roman"/>
        </w:rPr>
        <w:t>lectronic dat</w:t>
      </w:r>
      <w:r w:rsidR="00FD5136">
        <w:rPr>
          <w:rFonts w:ascii="Times New Roman" w:hAnsi="Times New Roman"/>
        </w:rPr>
        <w:t xml:space="preserve">a exists from 2001 to present.  </w:t>
      </w:r>
      <w:proofErr w:type="gramStart"/>
      <w:r w:rsidR="00815200" w:rsidRPr="00B115F4">
        <w:rPr>
          <w:rFonts w:ascii="Times New Roman" w:hAnsi="Times New Roman"/>
        </w:rPr>
        <w:t>A sample cohort of 2009 freshm</w:t>
      </w:r>
      <w:r w:rsidR="00FD5136">
        <w:rPr>
          <w:rFonts w:ascii="Times New Roman" w:hAnsi="Times New Roman"/>
        </w:rPr>
        <w:t>e</w:t>
      </w:r>
      <w:r w:rsidR="00815200" w:rsidRPr="00B115F4">
        <w:rPr>
          <w:rFonts w:ascii="Times New Roman" w:hAnsi="Times New Roman"/>
        </w:rPr>
        <w:t>n were</w:t>
      </w:r>
      <w:proofErr w:type="gramEnd"/>
      <w:r w:rsidR="00815200" w:rsidRPr="00B115F4">
        <w:rPr>
          <w:rFonts w:ascii="Times New Roman" w:hAnsi="Times New Roman"/>
        </w:rPr>
        <w:t xml:space="preserve"> tracked by school to determine </w:t>
      </w:r>
      <w:r w:rsidR="00FD5136">
        <w:rPr>
          <w:rFonts w:ascii="Times New Roman" w:hAnsi="Times New Roman"/>
        </w:rPr>
        <w:t xml:space="preserve">those who </w:t>
      </w:r>
      <w:r w:rsidR="00815200" w:rsidRPr="00B115F4">
        <w:rPr>
          <w:rFonts w:ascii="Times New Roman" w:hAnsi="Times New Roman"/>
        </w:rPr>
        <w:t>completed three or four years of agriculture instruction at that school</w:t>
      </w:r>
      <w:r w:rsidR="00FD5136">
        <w:rPr>
          <w:rFonts w:ascii="Times New Roman" w:hAnsi="Times New Roman"/>
        </w:rPr>
        <w:t xml:space="preserve"> ([state] Department of Education, 201</w:t>
      </w:r>
      <w:r w:rsidR="008631F6">
        <w:rPr>
          <w:rFonts w:ascii="Times New Roman" w:hAnsi="Times New Roman"/>
        </w:rPr>
        <w:t>3</w:t>
      </w:r>
      <w:r w:rsidR="00FD5136">
        <w:rPr>
          <w:rFonts w:ascii="Times New Roman" w:hAnsi="Times New Roman"/>
        </w:rPr>
        <w:t>b)</w:t>
      </w:r>
      <w:r w:rsidR="00815200" w:rsidRPr="00B115F4">
        <w:rPr>
          <w:rFonts w:ascii="Times New Roman" w:hAnsi="Times New Roman"/>
        </w:rPr>
        <w:t>.   Students en</w:t>
      </w:r>
      <w:r w:rsidR="00FD5136">
        <w:rPr>
          <w:rFonts w:ascii="Times New Roman" w:hAnsi="Times New Roman"/>
        </w:rPr>
        <w:t xml:space="preserve">tering past their freshman year and those </w:t>
      </w:r>
      <w:r w:rsidR="00815200" w:rsidRPr="00B115F4">
        <w:rPr>
          <w:rFonts w:ascii="Times New Roman" w:hAnsi="Times New Roman"/>
        </w:rPr>
        <w:t>transferring in or out of the school were not included.  Retention was measured as a pe</w:t>
      </w:r>
      <w:r w:rsidRPr="00B115F4">
        <w:rPr>
          <w:rFonts w:ascii="Times New Roman" w:hAnsi="Times New Roman"/>
        </w:rPr>
        <w:t>rcent of the freshmen cohort.  29</w:t>
      </w:r>
      <w:r w:rsidR="00815200" w:rsidRPr="00B115F4">
        <w:rPr>
          <w:rFonts w:ascii="Times New Roman" w:hAnsi="Times New Roman"/>
        </w:rPr>
        <w:t xml:space="preserve"> schools were omitted from the study since they did not have students with grade levels 9-12</w:t>
      </w:r>
      <w:r w:rsidR="00FD5136">
        <w:rPr>
          <w:rFonts w:ascii="Times New Roman" w:hAnsi="Times New Roman"/>
        </w:rPr>
        <w:t>,</w:t>
      </w:r>
      <w:r w:rsidR="003E2E82" w:rsidRPr="00B115F4">
        <w:rPr>
          <w:rFonts w:ascii="Times New Roman" w:hAnsi="Times New Roman"/>
        </w:rPr>
        <w:t xml:space="preserve"> or had a freshman cohort of less than 10</w:t>
      </w:r>
      <w:r w:rsidR="00815200" w:rsidRPr="00B115F4">
        <w:rPr>
          <w:rFonts w:ascii="Times New Roman" w:hAnsi="Times New Roman"/>
        </w:rPr>
        <w:t xml:space="preserve">.   The remaining schools represent </w:t>
      </w:r>
      <w:r w:rsidR="003E2E82" w:rsidRPr="00B115F4">
        <w:rPr>
          <w:rFonts w:ascii="Times New Roman" w:hAnsi="Times New Roman"/>
        </w:rPr>
        <w:t>91</w:t>
      </w:r>
      <w:r w:rsidR="00815200" w:rsidRPr="00B115F4">
        <w:rPr>
          <w:rFonts w:ascii="Times New Roman" w:hAnsi="Times New Roman"/>
        </w:rPr>
        <w:t>% of the</w:t>
      </w:r>
      <w:r w:rsidR="003E2E82" w:rsidRPr="00B115F4">
        <w:rPr>
          <w:rFonts w:ascii="Times New Roman" w:hAnsi="Times New Roman"/>
        </w:rPr>
        <w:t xml:space="preserve"> state</w:t>
      </w:r>
      <w:r w:rsidR="00FD5136">
        <w:rPr>
          <w:rFonts w:ascii="Times New Roman" w:hAnsi="Times New Roman"/>
        </w:rPr>
        <w:t>’</w:t>
      </w:r>
      <w:r w:rsidR="003E2E82" w:rsidRPr="00B115F4">
        <w:rPr>
          <w:rFonts w:ascii="Times New Roman" w:hAnsi="Times New Roman"/>
        </w:rPr>
        <w:t xml:space="preserve">s agriculture programs.  </w:t>
      </w:r>
      <w:r w:rsidR="00815200" w:rsidRPr="00B115F4">
        <w:rPr>
          <w:rFonts w:ascii="Times New Roman" w:hAnsi="Times New Roman"/>
        </w:rPr>
        <w:t xml:space="preserve">These data were compared with demographic factors to determine if any of these factors might be correlated with program retention.  </w:t>
      </w:r>
      <w:r w:rsidR="00403469" w:rsidRPr="00B115F4">
        <w:rPr>
          <w:rFonts w:ascii="Times New Roman" w:hAnsi="Times New Roman"/>
        </w:rPr>
        <w:t>D</w:t>
      </w:r>
      <w:r w:rsidR="00815200" w:rsidRPr="00B115F4">
        <w:rPr>
          <w:rFonts w:ascii="Times New Roman" w:hAnsi="Times New Roman"/>
        </w:rPr>
        <w:t xml:space="preserve">ata were collected on cohort size, school size, overall program size, Hispanic students, </w:t>
      </w:r>
      <w:proofErr w:type="gramStart"/>
      <w:r w:rsidR="00403469" w:rsidRPr="00B115F4">
        <w:rPr>
          <w:rFonts w:ascii="Times New Roman" w:hAnsi="Times New Roman"/>
        </w:rPr>
        <w:t>female</w:t>
      </w:r>
      <w:proofErr w:type="gramEnd"/>
      <w:r w:rsidR="00403469" w:rsidRPr="00B115F4">
        <w:rPr>
          <w:rFonts w:ascii="Times New Roman" w:hAnsi="Times New Roman"/>
        </w:rPr>
        <w:t xml:space="preserve"> students, </w:t>
      </w:r>
      <w:r w:rsidR="00815200" w:rsidRPr="00B115F4">
        <w:rPr>
          <w:rFonts w:ascii="Times New Roman" w:hAnsi="Times New Roman"/>
        </w:rPr>
        <w:t xml:space="preserve">number of pathways, </w:t>
      </w:r>
      <w:r w:rsidR="00403469" w:rsidRPr="00B115F4">
        <w:rPr>
          <w:rFonts w:ascii="Times New Roman" w:hAnsi="Times New Roman"/>
        </w:rPr>
        <w:t>courses in specific pathways, average class size, teacher number, and teacher average years of teaching.</w:t>
      </w:r>
      <w:r w:rsidR="00B07F21" w:rsidRPr="00B115F4">
        <w:rPr>
          <w:rFonts w:ascii="Times New Roman" w:hAnsi="Times New Roman"/>
        </w:rPr>
        <w:t xml:space="preserve">  Data</w:t>
      </w:r>
      <w:r w:rsidR="00403469" w:rsidRPr="00B115F4">
        <w:rPr>
          <w:rFonts w:ascii="Times New Roman" w:hAnsi="Times New Roman"/>
        </w:rPr>
        <w:t xml:space="preserve"> were normalized where appropriate for comparison.   </w:t>
      </w:r>
      <w:r w:rsidR="00F06C2D" w:rsidRPr="00B115F4">
        <w:rPr>
          <w:rFonts w:ascii="Times New Roman" w:hAnsi="Times New Roman"/>
        </w:rPr>
        <w:t>Agricultural education d</w:t>
      </w:r>
      <w:r w:rsidR="00403469" w:rsidRPr="00B115F4">
        <w:rPr>
          <w:rFonts w:ascii="Times New Roman" w:hAnsi="Times New Roman"/>
        </w:rPr>
        <w:t xml:space="preserve">ate was extracted from a SQL Server database into Excel.  </w:t>
      </w:r>
      <w:r w:rsidR="00F06C2D" w:rsidRPr="00B115F4">
        <w:rPr>
          <w:rFonts w:ascii="Times New Roman" w:hAnsi="Times New Roman"/>
        </w:rPr>
        <w:t xml:space="preserve">School </w:t>
      </w:r>
      <w:r w:rsidR="00F06C2D" w:rsidRPr="00B115F4">
        <w:rPr>
          <w:rFonts w:ascii="Times New Roman" w:hAnsi="Times New Roman"/>
        </w:rPr>
        <w:lastRenderedPageBreak/>
        <w:t>enrollment data was extracted from CBEDS (</w:t>
      </w:r>
      <w:r w:rsidR="00537666">
        <w:rPr>
          <w:rFonts w:ascii="Times New Roman" w:hAnsi="Times New Roman"/>
        </w:rPr>
        <w:t>[state]</w:t>
      </w:r>
      <w:r w:rsidR="00B07F21" w:rsidRPr="00B115F4">
        <w:rPr>
          <w:rFonts w:ascii="Times New Roman" w:hAnsi="Times New Roman"/>
        </w:rPr>
        <w:t xml:space="preserve"> Department of Education, </w:t>
      </w:r>
      <w:r w:rsidR="00F06C2D" w:rsidRPr="00B115F4">
        <w:rPr>
          <w:rFonts w:ascii="Times New Roman" w:hAnsi="Times New Roman"/>
        </w:rPr>
        <w:t>201</w:t>
      </w:r>
      <w:r w:rsidR="008631F6">
        <w:rPr>
          <w:rFonts w:ascii="Times New Roman" w:hAnsi="Times New Roman"/>
        </w:rPr>
        <w:t>3</w:t>
      </w:r>
      <w:r w:rsidR="00537666">
        <w:rPr>
          <w:rFonts w:ascii="Times New Roman" w:hAnsi="Times New Roman"/>
        </w:rPr>
        <w:t>a</w:t>
      </w:r>
      <w:r w:rsidR="00F06C2D" w:rsidRPr="00B115F4">
        <w:rPr>
          <w:rFonts w:ascii="Times New Roman" w:hAnsi="Times New Roman"/>
        </w:rPr>
        <w:t xml:space="preserve">).  </w:t>
      </w:r>
      <w:r w:rsidR="00403469" w:rsidRPr="00B115F4">
        <w:rPr>
          <w:rFonts w:ascii="Times New Roman" w:hAnsi="Times New Roman"/>
        </w:rPr>
        <w:t xml:space="preserve">Excel </w:t>
      </w:r>
      <w:r w:rsidR="00F06C2D" w:rsidRPr="00B115F4">
        <w:rPr>
          <w:rFonts w:ascii="Times New Roman" w:hAnsi="Times New Roman"/>
        </w:rPr>
        <w:t>was used to</w:t>
      </w:r>
      <w:r w:rsidR="00403469" w:rsidRPr="00B115F4">
        <w:rPr>
          <w:rFonts w:ascii="Times New Roman" w:hAnsi="Times New Roman"/>
        </w:rPr>
        <w:t xml:space="preserve"> normalize and code</w:t>
      </w:r>
      <w:r w:rsidR="00F06C2D" w:rsidRPr="00B115F4">
        <w:rPr>
          <w:rFonts w:ascii="Times New Roman" w:hAnsi="Times New Roman"/>
        </w:rPr>
        <w:t xml:space="preserve"> the data</w:t>
      </w:r>
      <w:r w:rsidR="00403469" w:rsidRPr="00B115F4">
        <w:rPr>
          <w:rFonts w:ascii="Times New Roman" w:hAnsi="Times New Roman"/>
        </w:rPr>
        <w:t xml:space="preserve">.  SPSS Version 20 was </w:t>
      </w:r>
      <w:r w:rsidR="00F06C2D" w:rsidRPr="00B115F4">
        <w:rPr>
          <w:rFonts w:ascii="Times New Roman" w:hAnsi="Times New Roman"/>
        </w:rPr>
        <w:t xml:space="preserve">then </w:t>
      </w:r>
      <w:r w:rsidR="00403469" w:rsidRPr="00B115F4">
        <w:rPr>
          <w:rFonts w:ascii="Times New Roman" w:hAnsi="Times New Roman"/>
        </w:rPr>
        <w:t xml:space="preserve">used for statistical analysis. </w:t>
      </w:r>
    </w:p>
    <w:p w:rsidR="00815200" w:rsidRPr="00B115F4" w:rsidRDefault="00815200" w:rsidP="00FD5136">
      <w:pPr>
        <w:pStyle w:val="Heading2"/>
        <w:rPr>
          <w:rFonts w:ascii="Times New Roman" w:hAnsi="Times New Roman"/>
          <w:szCs w:val="24"/>
        </w:rPr>
      </w:pPr>
      <w:r w:rsidRPr="00B115F4">
        <w:rPr>
          <w:rFonts w:ascii="Times New Roman" w:hAnsi="Times New Roman"/>
          <w:szCs w:val="24"/>
        </w:rPr>
        <w:t>Results Summary</w:t>
      </w:r>
    </w:p>
    <w:p w:rsidR="00815200" w:rsidRPr="00B115F4" w:rsidRDefault="00AE2C88" w:rsidP="00FD5136">
      <w:pPr>
        <w:jc w:val="left"/>
        <w:rPr>
          <w:rFonts w:ascii="Times New Roman" w:hAnsi="Times New Roman"/>
        </w:rPr>
      </w:pPr>
      <w:r w:rsidRPr="00B115F4">
        <w:rPr>
          <w:rFonts w:ascii="Times New Roman" w:hAnsi="Times New Roman"/>
        </w:rPr>
        <w:t xml:space="preserve">Secondary </w:t>
      </w:r>
      <w:r w:rsidR="00815200" w:rsidRPr="00B115F4">
        <w:rPr>
          <w:rFonts w:ascii="Times New Roman" w:hAnsi="Times New Roman"/>
        </w:rPr>
        <w:t xml:space="preserve">school sizes varied from </w:t>
      </w:r>
      <w:r w:rsidRPr="00B115F4">
        <w:rPr>
          <w:rFonts w:ascii="Times New Roman" w:hAnsi="Times New Roman"/>
        </w:rPr>
        <w:t>58</w:t>
      </w:r>
      <w:r w:rsidR="00815200" w:rsidRPr="00B115F4">
        <w:rPr>
          <w:rFonts w:ascii="Times New Roman" w:hAnsi="Times New Roman"/>
        </w:rPr>
        <w:t xml:space="preserve"> to </w:t>
      </w:r>
      <w:r w:rsidRPr="00B115F4">
        <w:rPr>
          <w:rFonts w:ascii="Times New Roman" w:hAnsi="Times New Roman"/>
        </w:rPr>
        <w:t>3</w:t>
      </w:r>
      <w:r w:rsidR="00FD5136">
        <w:rPr>
          <w:rFonts w:ascii="Times New Roman" w:hAnsi="Times New Roman"/>
        </w:rPr>
        <w:t>,</w:t>
      </w:r>
      <w:r w:rsidRPr="00B115F4">
        <w:rPr>
          <w:rFonts w:ascii="Times New Roman" w:hAnsi="Times New Roman"/>
        </w:rPr>
        <w:t>795</w:t>
      </w:r>
      <w:r w:rsidR="00815200" w:rsidRPr="00B115F4">
        <w:rPr>
          <w:rFonts w:ascii="Times New Roman" w:hAnsi="Times New Roman"/>
        </w:rPr>
        <w:t xml:space="preserve"> students with a </w:t>
      </w:r>
      <w:r w:rsidR="009871AE" w:rsidRPr="00B115F4">
        <w:rPr>
          <w:rFonts w:ascii="Times New Roman" w:hAnsi="Times New Roman"/>
        </w:rPr>
        <w:t>median</w:t>
      </w:r>
      <w:r w:rsidR="00815200" w:rsidRPr="00B115F4">
        <w:rPr>
          <w:rFonts w:ascii="Times New Roman" w:hAnsi="Times New Roman"/>
        </w:rPr>
        <w:t xml:space="preserve"> </w:t>
      </w:r>
      <w:r w:rsidR="00FD5136">
        <w:rPr>
          <w:rFonts w:ascii="Times New Roman" w:hAnsi="Times New Roman"/>
        </w:rPr>
        <w:t xml:space="preserve">size </w:t>
      </w:r>
      <w:r w:rsidR="00815200" w:rsidRPr="00B115F4">
        <w:rPr>
          <w:rFonts w:ascii="Times New Roman" w:hAnsi="Times New Roman"/>
        </w:rPr>
        <w:t xml:space="preserve">of </w:t>
      </w:r>
      <w:r w:rsidR="009871AE" w:rsidRPr="00B115F4">
        <w:rPr>
          <w:rFonts w:ascii="Times New Roman" w:hAnsi="Times New Roman"/>
        </w:rPr>
        <w:t>1</w:t>
      </w:r>
      <w:r w:rsidR="00FD5136">
        <w:rPr>
          <w:rFonts w:ascii="Times New Roman" w:hAnsi="Times New Roman"/>
        </w:rPr>
        <w:t>,</w:t>
      </w:r>
      <w:r w:rsidR="009871AE" w:rsidRPr="00B115F4">
        <w:rPr>
          <w:rFonts w:ascii="Times New Roman" w:hAnsi="Times New Roman"/>
        </w:rPr>
        <w:t>364</w:t>
      </w:r>
      <w:r w:rsidR="00FD5136">
        <w:rPr>
          <w:rFonts w:ascii="Times New Roman" w:hAnsi="Times New Roman"/>
        </w:rPr>
        <w:t xml:space="preserve"> students</w:t>
      </w:r>
      <w:r w:rsidR="00815200" w:rsidRPr="00B115F4">
        <w:rPr>
          <w:rFonts w:ascii="Times New Roman" w:hAnsi="Times New Roman"/>
        </w:rPr>
        <w:t xml:space="preserve">.   Program sizes varied from </w:t>
      </w:r>
      <w:r w:rsidRPr="00B115F4">
        <w:rPr>
          <w:rFonts w:ascii="Times New Roman" w:hAnsi="Times New Roman"/>
        </w:rPr>
        <w:t>33</w:t>
      </w:r>
      <w:r w:rsidR="00815200" w:rsidRPr="00B115F4">
        <w:rPr>
          <w:rFonts w:ascii="Times New Roman" w:hAnsi="Times New Roman"/>
        </w:rPr>
        <w:t xml:space="preserve"> to </w:t>
      </w:r>
      <w:r w:rsidRPr="00B115F4">
        <w:rPr>
          <w:rFonts w:ascii="Times New Roman" w:hAnsi="Times New Roman"/>
        </w:rPr>
        <w:t>948</w:t>
      </w:r>
      <w:r w:rsidR="00FD5136">
        <w:rPr>
          <w:rFonts w:ascii="Times New Roman" w:hAnsi="Times New Roman"/>
        </w:rPr>
        <w:t xml:space="preserve"> students</w:t>
      </w:r>
      <w:r w:rsidR="00815200" w:rsidRPr="00B115F4">
        <w:rPr>
          <w:rFonts w:ascii="Times New Roman" w:hAnsi="Times New Roman"/>
        </w:rPr>
        <w:t xml:space="preserve"> with a m</w:t>
      </w:r>
      <w:r w:rsidR="00403469" w:rsidRPr="00B115F4">
        <w:rPr>
          <w:rFonts w:ascii="Times New Roman" w:hAnsi="Times New Roman"/>
        </w:rPr>
        <w:t>edian</w:t>
      </w:r>
      <w:r w:rsidR="00815200" w:rsidRPr="00B115F4">
        <w:rPr>
          <w:rFonts w:ascii="Times New Roman" w:hAnsi="Times New Roman"/>
        </w:rPr>
        <w:t xml:space="preserve"> of </w:t>
      </w:r>
      <w:r w:rsidRPr="00B115F4">
        <w:rPr>
          <w:rFonts w:ascii="Times New Roman" w:hAnsi="Times New Roman"/>
        </w:rPr>
        <w:t>2</w:t>
      </w:r>
      <w:r w:rsidR="009871AE" w:rsidRPr="00B115F4">
        <w:rPr>
          <w:rFonts w:ascii="Times New Roman" w:hAnsi="Times New Roman"/>
        </w:rPr>
        <w:t>03</w:t>
      </w:r>
      <w:r w:rsidR="00FD5136">
        <w:rPr>
          <w:rFonts w:ascii="Times New Roman" w:hAnsi="Times New Roman"/>
        </w:rPr>
        <w:t xml:space="preserve"> students</w:t>
      </w:r>
      <w:r w:rsidR="00815200" w:rsidRPr="00B115F4">
        <w:rPr>
          <w:rFonts w:ascii="Times New Roman" w:hAnsi="Times New Roman"/>
        </w:rPr>
        <w:t xml:space="preserve">.  Program size as a percentage of the overall school was inversely correlated to school size </w:t>
      </w:r>
      <w:r w:rsidR="00267652" w:rsidRPr="00B115F4">
        <w:rPr>
          <w:rFonts w:ascii="Times New Roman" w:hAnsi="Times New Roman"/>
        </w:rPr>
        <w:t>(r=</w:t>
      </w:r>
      <w:r w:rsidR="009871AE" w:rsidRPr="00B115F4">
        <w:rPr>
          <w:rFonts w:ascii="Times New Roman" w:hAnsi="Times New Roman"/>
        </w:rPr>
        <w:t>-</w:t>
      </w:r>
      <w:r w:rsidR="00267652" w:rsidRPr="00B115F4">
        <w:rPr>
          <w:rFonts w:ascii="Times New Roman" w:hAnsi="Times New Roman"/>
        </w:rPr>
        <w:t xml:space="preserve">.662, p&lt;.01) showing agricultural programs are generally a larger part of smaller schools. </w:t>
      </w:r>
      <w:r w:rsidR="00815200" w:rsidRPr="00B115F4">
        <w:rPr>
          <w:rFonts w:ascii="Times New Roman" w:hAnsi="Times New Roman"/>
        </w:rPr>
        <w:t xml:space="preserve"> Retention levels varied from </w:t>
      </w:r>
      <w:r w:rsidRPr="00B115F4">
        <w:rPr>
          <w:rFonts w:ascii="Times New Roman" w:hAnsi="Times New Roman"/>
        </w:rPr>
        <w:t>2%</w:t>
      </w:r>
      <w:r w:rsidR="00815200" w:rsidRPr="00B115F4">
        <w:rPr>
          <w:rFonts w:ascii="Times New Roman" w:hAnsi="Times New Roman"/>
        </w:rPr>
        <w:t xml:space="preserve"> to </w:t>
      </w:r>
      <w:r w:rsidRPr="00B115F4">
        <w:rPr>
          <w:rFonts w:ascii="Times New Roman" w:hAnsi="Times New Roman"/>
        </w:rPr>
        <w:t>100</w:t>
      </w:r>
      <w:r w:rsidR="00815200" w:rsidRPr="00B115F4">
        <w:rPr>
          <w:rFonts w:ascii="Times New Roman" w:hAnsi="Times New Roman"/>
        </w:rPr>
        <w:t xml:space="preserve">% with the </w:t>
      </w:r>
      <w:r w:rsidR="009871AE" w:rsidRPr="00B115F4">
        <w:rPr>
          <w:rFonts w:ascii="Times New Roman" w:hAnsi="Times New Roman"/>
        </w:rPr>
        <w:t>median</w:t>
      </w:r>
      <w:r w:rsidR="00815200" w:rsidRPr="00B115F4">
        <w:rPr>
          <w:rFonts w:ascii="Times New Roman" w:hAnsi="Times New Roman"/>
        </w:rPr>
        <w:t xml:space="preserve"> being </w:t>
      </w:r>
      <w:r w:rsidR="009871AE" w:rsidRPr="00B115F4">
        <w:rPr>
          <w:rFonts w:ascii="Times New Roman" w:hAnsi="Times New Roman"/>
        </w:rPr>
        <w:t>28</w:t>
      </w:r>
      <w:r w:rsidR="00815200" w:rsidRPr="00B115F4">
        <w:rPr>
          <w:rFonts w:ascii="Times New Roman" w:hAnsi="Times New Roman"/>
        </w:rPr>
        <w:t xml:space="preserve">%.  </w:t>
      </w:r>
      <w:r w:rsidR="00267652" w:rsidRPr="00B115F4">
        <w:rPr>
          <w:rFonts w:ascii="Times New Roman" w:hAnsi="Times New Roman"/>
        </w:rPr>
        <w:t>R</w:t>
      </w:r>
      <w:r w:rsidR="00815200" w:rsidRPr="00B115F4">
        <w:rPr>
          <w:rFonts w:ascii="Times New Roman" w:hAnsi="Times New Roman"/>
        </w:rPr>
        <w:t xml:space="preserve">etention rates were not strongly correlated with any of the other factors collected.  </w:t>
      </w:r>
      <w:r w:rsidRPr="00B115F4">
        <w:rPr>
          <w:rFonts w:ascii="Times New Roman" w:hAnsi="Times New Roman"/>
        </w:rPr>
        <w:t>A moderate correlation was found between retention and program size as a percent of the total school enrollment (r=.400, p&lt;.01).  S</w:t>
      </w:r>
      <w:r w:rsidR="00815200" w:rsidRPr="00B115F4">
        <w:rPr>
          <w:rFonts w:ascii="Times New Roman" w:hAnsi="Times New Roman"/>
        </w:rPr>
        <w:t xml:space="preserve">ignificant (p&lt;.01) </w:t>
      </w:r>
      <w:r w:rsidRPr="00B115F4">
        <w:rPr>
          <w:rFonts w:ascii="Times New Roman" w:hAnsi="Times New Roman"/>
        </w:rPr>
        <w:t xml:space="preserve">but </w:t>
      </w:r>
      <w:r w:rsidR="00815200" w:rsidRPr="00B115F4">
        <w:rPr>
          <w:rFonts w:ascii="Times New Roman" w:hAnsi="Times New Roman"/>
        </w:rPr>
        <w:t xml:space="preserve">weak </w:t>
      </w:r>
      <w:r w:rsidRPr="00B115F4">
        <w:rPr>
          <w:rFonts w:ascii="Times New Roman" w:hAnsi="Times New Roman"/>
        </w:rPr>
        <w:t>correlations</w:t>
      </w:r>
      <w:r w:rsidR="00815200" w:rsidRPr="00B115F4">
        <w:rPr>
          <w:rFonts w:ascii="Times New Roman" w:hAnsi="Times New Roman"/>
        </w:rPr>
        <w:t xml:space="preserve"> were found for </w:t>
      </w:r>
      <w:r w:rsidRPr="00B115F4">
        <w:rPr>
          <w:rFonts w:ascii="Times New Roman" w:hAnsi="Times New Roman"/>
        </w:rPr>
        <w:t>school enrollment (r=-288), average class size (r=</w:t>
      </w:r>
      <w:r w:rsidR="00267652" w:rsidRPr="00B115F4">
        <w:rPr>
          <w:rFonts w:ascii="Times New Roman" w:hAnsi="Times New Roman"/>
        </w:rPr>
        <w:t>-.185), Hispanic students (r=-.129), and program</w:t>
      </w:r>
      <w:r w:rsidR="00FD5136">
        <w:rPr>
          <w:rFonts w:ascii="Times New Roman" w:hAnsi="Times New Roman"/>
        </w:rPr>
        <w:t>s</w:t>
      </w:r>
      <w:r w:rsidR="00267652" w:rsidRPr="00B115F4">
        <w:rPr>
          <w:rFonts w:ascii="Times New Roman" w:hAnsi="Times New Roman"/>
        </w:rPr>
        <w:t xml:space="preserve"> with an agriculture mechanics pathway (r=.189)</w:t>
      </w:r>
      <w:r w:rsidR="00FD5136">
        <w:rPr>
          <w:rFonts w:ascii="Times New Roman" w:hAnsi="Times New Roman"/>
        </w:rPr>
        <w:t>.</w:t>
      </w:r>
    </w:p>
    <w:tbl>
      <w:tblPr>
        <w:tblW w:w="0" w:type="auto"/>
        <w:tblInd w:w="93" w:type="dxa"/>
        <w:tblLook w:val="04A0" w:firstRow="1" w:lastRow="0" w:firstColumn="1" w:lastColumn="0" w:noHBand="0" w:noVBand="1"/>
      </w:tblPr>
      <w:tblGrid>
        <w:gridCol w:w="2709"/>
        <w:gridCol w:w="576"/>
        <w:gridCol w:w="1177"/>
        <w:gridCol w:w="1216"/>
        <w:gridCol w:w="996"/>
        <w:gridCol w:w="996"/>
      </w:tblGrid>
      <w:tr w:rsidR="00CC54D4" w:rsidRPr="00B115F4" w:rsidTr="00C279D1">
        <w:trPr>
          <w:trHeight w:val="315"/>
        </w:trPr>
        <w:tc>
          <w:tcPr>
            <w:tcW w:w="0" w:type="auto"/>
            <w:gridSpan w:val="6"/>
            <w:tcBorders>
              <w:top w:val="nil"/>
              <w:left w:val="nil"/>
              <w:bottom w:val="nil"/>
              <w:right w:val="nil"/>
            </w:tcBorders>
            <w:shd w:val="clear" w:color="auto" w:fill="auto"/>
            <w:noWrap/>
            <w:vAlign w:val="center"/>
            <w:hideMark/>
          </w:tcPr>
          <w:p w:rsidR="00CC54D4" w:rsidRPr="00B115F4" w:rsidRDefault="00CC54D4" w:rsidP="00FD5136">
            <w:pPr>
              <w:spacing w:after="0"/>
              <w:ind w:firstLine="0"/>
              <w:jc w:val="left"/>
              <w:rPr>
                <w:rFonts w:ascii="Times New Roman" w:hAnsi="Times New Roman"/>
                <w:b/>
                <w:bCs/>
                <w:color w:val="000000"/>
              </w:rPr>
            </w:pPr>
            <w:r w:rsidRPr="00B115F4">
              <w:rPr>
                <w:rFonts w:ascii="Times New Roman" w:hAnsi="Times New Roman"/>
                <w:b/>
                <w:bCs/>
                <w:color w:val="000000"/>
              </w:rPr>
              <w:t>Descriptive Statistics</w:t>
            </w:r>
          </w:p>
        </w:tc>
      </w:tr>
      <w:tr w:rsidR="00F06C2D" w:rsidRPr="00B115F4" w:rsidTr="00C279D1">
        <w:trPr>
          <w:trHeight w:val="330"/>
        </w:trPr>
        <w:tc>
          <w:tcPr>
            <w:tcW w:w="0" w:type="auto"/>
            <w:tcBorders>
              <w:top w:val="double" w:sz="6" w:space="0" w:color="000000"/>
              <w:left w:val="nil"/>
              <w:bottom w:val="single" w:sz="12" w:space="0" w:color="000000"/>
              <w:right w:val="nil"/>
            </w:tcBorders>
            <w:shd w:val="clear" w:color="auto" w:fill="auto"/>
            <w:noWrap/>
            <w:vAlign w:val="bottom"/>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 </w:t>
            </w:r>
          </w:p>
        </w:tc>
        <w:tc>
          <w:tcPr>
            <w:tcW w:w="0" w:type="auto"/>
            <w:tcBorders>
              <w:top w:val="double" w:sz="6" w:space="0" w:color="000000"/>
              <w:left w:val="nil"/>
              <w:bottom w:val="single" w:sz="12" w:space="0" w:color="000000"/>
              <w:right w:val="nil"/>
            </w:tcBorders>
            <w:shd w:val="clear" w:color="auto" w:fill="auto"/>
            <w:noWrap/>
            <w:vAlign w:val="bottom"/>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N</w:t>
            </w:r>
          </w:p>
        </w:tc>
        <w:tc>
          <w:tcPr>
            <w:tcW w:w="0" w:type="auto"/>
            <w:tcBorders>
              <w:top w:val="double" w:sz="6" w:space="0" w:color="000000"/>
              <w:left w:val="nil"/>
              <w:bottom w:val="single" w:sz="12" w:space="0" w:color="000000"/>
              <w:right w:val="nil"/>
            </w:tcBorders>
            <w:shd w:val="clear" w:color="auto" w:fill="auto"/>
            <w:noWrap/>
            <w:vAlign w:val="bottom"/>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Minimum</w:t>
            </w:r>
          </w:p>
        </w:tc>
        <w:tc>
          <w:tcPr>
            <w:tcW w:w="0" w:type="auto"/>
            <w:tcBorders>
              <w:top w:val="double" w:sz="6" w:space="0" w:color="000000"/>
              <w:left w:val="nil"/>
              <w:bottom w:val="single" w:sz="12" w:space="0" w:color="000000"/>
              <w:right w:val="nil"/>
            </w:tcBorders>
            <w:shd w:val="clear" w:color="auto" w:fill="auto"/>
            <w:noWrap/>
            <w:vAlign w:val="bottom"/>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Maximum</w:t>
            </w:r>
          </w:p>
        </w:tc>
        <w:tc>
          <w:tcPr>
            <w:tcW w:w="0" w:type="auto"/>
            <w:tcBorders>
              <w:top w:val="double" w:sz="6" w:space="0" w:color="000000"/>
              <w:left w:val="nil"/>
              <w:bottom w:val="single" w:sz="12" w:space="0" w:color="000000"/>
              <w:right w:val="nil"/>
            </w:tcBorders>
            <w:shd w:val="clear" w:color="auto" w:fill="auto"/>
            <w:noWrap/>
            <w:vAlign w:val="bottom"/>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Mean</w:t>
            </w:r>
          </w:p>
        </w:tc>
        <w:tc>
          <w:tcPr>
            <w:tcW w:w="0" w:type="auto"/>
            <w:tcBorders>
              <w:top w:val="double" w:sz="6" w:space="0" w:color="000000"/>
              <w:left w:val="nil"/>
              <w:bottom w:val="single" w:sz="12" w:space="0" w:color="000000"/>
              <w:right w:val="nil"/>
            </w:tcBorders>
            <w:shd w:val="clear" w:color="auto" w:fill="auto"/>
            <w:noWrap/>
            <w:vAlign w:val="bottom"/>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S</w:t>
            </w:r>
            <w:r w:rsidR="00F06C2D" w:rsidRPr="00B115F4">
              <w:rPr>
                <w:rFonts w:ascii="Times New Roman" w:hAnsi="Times New Roman"/>
                <w:color w:val="000000"/>
              </w:rPr>
              <w:t>. D.</w:t>
            </w:r>
          </w:p>
        </w:tc>
      </w:tr>
      <w:tr w:rsidR="00F06C2D" w:rsidRPr="00B115F4" w:rsidTr="00C279D1">
        <w:trPr>
          <w:trHeight w:val="300"/>
        </w:trPr>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Retention</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272</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2%</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100%</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30%</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17%</w:t>
            </w:r>
          </w:p>
        </w:tc>
      </w:tr>
      <w:tr w:rsidR="00F06C2D" w:rsidRPr="00B115F4" w:rsidTr="00C279D1">
        <w:trPr>
          <w:trHeight w:val="300"/>
        </w:trPr>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Total School Enrollment</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269</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58.0</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3795.0</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1391.63</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852.42</w:t>
            </w:r>
          </w:p>
        </w:tc>
      </w:tr>
      <w:tr w:rsidR="00F06C2D" w:rsidRPr="00B115F4" w:rsidTr="00C279D1">
        <w:trPr>
          <w:trHeight w:val="315"/>
        </w:trPr>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Program</w:t>
            </w:r>
            <w:r w:rsidR="00C279D1" w:rsidRPr="00B115F4">
              <w:rPr>
                <w:rFonts w:ascii="Times New Roman" w:hAnsi="Times New Roman"/>
                <w:color w:val="000000"/>
              </w:rPr>
              <w:t xml:space="preserve"> </w:t>
            </w:r>
            <w:r w:rsidRPr="00B115F4">
              <w:rPr>
                <w:rFonts w:ascii="Times New Roman" w:hAnsi="Times New Roman"/>
                <w:color w:val="000000"/>
              </w:rPr>
              <w:t>Enrollment</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272</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33.0</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948.0</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238.</w:t>
            </w:r>
            <w:r w:rsidR="00C279D1" w:rsidRPr="00B115F4">
              <w:rPr>
                <w:rFonts w:ascii="Times New Roman" w:hAnsi="Times New Roman"/>
                <w:color w:val="000000"/>
              </w:rPr>
              <w:t>90</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155.47</w:t>
            </w:r>
          </w:p>
        </w:tc>
      </w:tr>
      <w:tr w:rsidR="00F06C2D" w:rsidRPr="00B115F4" w:rsidTr="00C279D1">
        <w:trPr>
          <w:trHeight w:val="300"/>
        </w:trPr>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Norm</w:t>
            </w:r>
            <w:r w:rsidR="00C279D1" w:rsidRPr="00B115F4">
              <w:rPr>
                <w:rFonts w:ascii="Times New Roman" w:hAnsi="Times New Roman"/>
                <w:color w:val="000000"/>
              </w:rPr>
              <w:t>alized Program Size</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269</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99%</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25%</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18%</w:t>
            </w:r>
          </w:p>
        </w:tc>
      </w:tr>
      <w:tr w:rsidR="00F06C2D" w:rsidRPr="00B115F4" w:rsidTr="00C279D1">
        <w:trPr>
          <w:trHeight w:val="300"/>
        </w:trPr>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Freshman Cohort Size</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272</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10.0</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392.0</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80.118</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62.1513</w:t>
            </w:r>
          </w:p>
        </w:tc>
      </w:tr>
      <w:tr w:rsidR="00F06C2D" w:rsidRPr="00B115F4" w:rsidTr="00C279D1">
        <w:trPr>
          <w:trHeight w:val="300"/>
        </w:trPr>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Teachers</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272</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1.00</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9.00</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2.36</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1.30</w:t>
            </w:r>
          </w:p>
        </w:tc>
      </w:tr>
      <w:tr w:rsidR="00F06C2D" w:rsidRPr="00B115F4" w:rsidTr="00C279D1">
        <w:trPr>
          <w:trHeight w:val="300"/>
        </w:trPr>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Average Years Teaching</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272</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1.0</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37.0</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12.132</w:t>
            </w:r>
          </w:p>
        </w:tc>
        <w:tc>
          <w:tcPr>
            <w:tcW w:w="0" w:type="auto"/>
            <w:tcBorders>
              <w:top w:val="nil"/>
              <w:left w:val="nil"/>
              <w:bottom w:val="nil"/>
              <w:right w:val="nil"/>
            </w:tcBorders>
            <w:shd w:val="clear" w:color="auto" w:fill="auto"/>
            <w:noWrap/>
            <w:hideMark/>
          </w:tcPr>
          <w:p w:rsidR="00C279D1"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7.6035</w:t>
            </w:r>
          </w:p>
        </w:tc>
      </w:tr>
      <w:tr w:rsidR="00F06C2D" w:rsidRPr="00B115F4" w:rsidTr="00C279D1">
        <w:trPr>
          <w:trHeight w:val="300"/>
        </w:trPr>
        <w:tc>
          <w:tcPr>
            <w:tcW w:w="0" w:type="auto"/>
            <w:tcBorders>
              <w:top w:val="nil"/>
              <w:left w:val="nil"/>
              <w:bottom w:val="nil"/>
              <w:right w:val="nil"/>
            </w:tcBorders>
            <w:shd w:val="clear" w:color="auto" w:fill="auto"/>
            <w:noWrap/>
            <w:hideMark/>
          </w:tcPr>
          <w:p w:rsidR="00CC54D4"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Average</w:t>
            </w:r>
            <w:r w:rsidR="00CC54D4" w:rsidRPr="00B115F4">
              <w:rPr>
                <w:rFonts w:ascii="Times New Roman" w:hAnsi="Times New Roman"/>
                <w:color w:val="000000"/>
              </w:rPr>
              <w:t xml:space="preserve"> Class Size</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272</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7.0</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43.0</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23.7</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6.0</w:t>
            </w:r>
          </w:p>
        </w:tc>
      </w:tr>
      <w:tr w:rsidR="00F06C2D" w:rsidRPr="00B115F4" w:rsidTr="00C279D1">
        <w:trPr>
          <w:trHeight w:val="300"/>
        </w:trPr>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Female</w:t>
            </w:r>
            <w:r w:rsidR="00C279D1" w:rsidRPr="00B115F4">
              <w:rPr>
                <w:rFonts w:ascii="Times New Roman" w:hAnsi="Times New Roman"/>
                <w:color w:val="000000"/>
              </w:rPr>
              <w:t xml:space="preserve"> Students</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272</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11%</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76%</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44%</w:t>
            </w:r>
          </w:p>
        </w:tc>
        <w:tc>
          <w:tcPr>
            <w:tcW w:w="0" w:type="auto"/>
            <w:tcBorders>
              <w:top w:val="nil"/>
              <w:left w:val="nil"/>
              <w:bottom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11%</w:t>
            </w:r>
          </w:p>
        </w:tc>
      </w:tr>
      <w:tr w:rsidR="00F06C2D" w:rsidRPr="00B115F4" w:rsidTr="00C279D1">
        <w:trPr>
          <w:trHeight w:val="300"/>
        </w:trPr>
        <w:tc>
          <w:tcPr>
            <w:tcW w:w="0" w:type="auto"/>
            <w:tcBorders>
              <w:top w:val="nil"/>
              <w:left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Hispanic</w:t>
            </w:r>
            <w:r w:rsidR="00C279D1" w:rsidRPr="00B115F4">
              <w:rPr>
                <w:rFonts w:ascii="Times New Roman" w:hAnsi="Times New Roman"/>
                <w:color w:val="000000"/>
              </w:rPr>
              <w:t xml:space="preserve"> Students</w:t>
            </w:r>
          </w:p>
        </w:tc>
        <w:tc>
          <w:tcPr>
            <w:tcW w:w="0" w:type="auto"/>
            <w:tcBorders>
              <w:top w:val="nil"/>
              <w:left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272</w:t>
            </w:r>
          </w:p>
        </w:tc>
        <w:tc>
          <w:tcPr>
            <w:tcW w:w="0" w:type="auto"/>
            <w:tcBorders>
              <w:top w:val="nil"/>
              <w:left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0%</w:t>
            </w:r>
          </w:p>
        </w:tc>
        <w:tc>
          <w:tcPr>
            <w:tcW w:w="0" w:type="auto"/>
            <w:tcBorders>
              <w:top w:val="nil"/>
              <w:left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100%</w:t>
            </w:r>
          </w:p>
        </w:tc>
        <w:tc>
          <w:tcPr>
            <w:tcW w:w="0" w:type="auto"/>
            <w:tcBorders>
              <w:top w:val="nil"/>
              <w:left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40%</w:t>
            </w:r>
          </w:p>
        </w:tc>
        <w:tc>
          <w:tcPr>
            <w:tcW w:w="0" w:type="auto"/>
            <w:tcBorders>
              <w:top w:val="nil"/>
              <w:left w:val="nil"/>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27%</w:t>
            </w:r>
          </w:p>
        </w:tc>
      </w:tr>
      <w:tr w:rsidR="00F06C2D" w:rsidRPr="00B115F4" w:rsidTr="00C279D1">
        <w:trPr>
          <w:trHeight w:val="300"/>
        </w:trPr>
        <w:tc>
          <w:tcPr>
            <w:tcW w:w="0" w:type="auto"/>
            <w:tcBorders>
              <w:top w:val="nil"/>
              <w:left w:val="nil"/>
              <w:bottom w:val="double" w:sz="4" w:space="0" w:color="auto"/>
              <w:right w:val="nil"/>
            </w:tcBorders>
            <w:shd w:val="clear" w:color="auto" w:fill="auto"/>
            <w:noWrap/>
            <w:hideMark/>
          </w:tcPr>
          <w:p w:rsidR="00CC54D4" w:rsidRPr="00B115F4" w:rsidRDefault="00C279D1" w:rsidP="00FD5136">
            <w:pPr>
              <w:spacing w:after="0"/>
              <w:ind w:firstLine="0"/>
              <w:jc w:val="left"/>
              <w:rPr>
                <w:rFonts w:ascii="Times New Roman" w:hAnsi="Times New Roman"/>
                <w:color w:val="000000"/>
              </w:rPr>
            </w:pPr>
            <w:r w:rsidRPr="00B115F4">
              <w:rPr>
                <w:rFonts w:ascii="Times New Roman" w:hAnsi="Times New Roman"/>
                <w:color w:val="000000"/>
              </w:rPr>
              <w:t xml:space="preserve">Number of </w:t>
            </w:r>
            <w:r w:rsidR="00CC54D4" w:rsidRPr="00B115F4">
              <w:rPr>
                <w:rFonts w:ascii="Times New Roman" w:hAnsi="Times New Roman"/>
                <w:color w:val="000000"/>
              </w:rPr>
              <w:t>Pathways</w:t>
            </w:r>
          </w:p>
        </w:tc>
        <w:tc>
          <w:tcPr>
            <w:tcW w:w="0" w:type="auto"/>
            <w:tcBorders>
              <w:top w:val="nil"/>
              <w:left w:val="nil"/>
              <w:bottom w:val="double" w:sz="4" w:space="0" w:color="auto"/>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272</w:t>
            </w:r>
          </w:p>
        </w:tc>
        <w:tc>
          <w:tcPr>
            <w:tcW w:w="0" w:type="auto"/>
            <w:tcBorders>
              <w:top w:val="nil"/>
              <w:left w:val="nil"/>
              <w:bottom w:val="double" w:sz="4" w:space="0" w:color="auto"/>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1.0</w:t>
            </w:r>
          </w:p>
        </w:tc>
        <w:tc>
          <w:tcPr>
            <w:tcW w:w="0" w:type="auto"/>
            <w:tcBorders>
              <w:top w:val="nil"/>
              <w:left w:val="nil"/>
              <w:bottom w:val="double" w:sz="4" w:space="0" w:color="auto"/>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8.0</w:t>
            </w:r>
          </w:p>
        </w:tc>
        <w:tc>
          <w:tcPr>
            <w:tcW w:w="0" w:type="auto"/>
            <w:tcBorders>
              <w:top w:val="nil"/>
              <w:left w:val="nil"/>
              <w:bottom w:val="double" w:sz="4" w:space="0" w:color="auto"/>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4.426</w:t>
            </w:r>
          </w:p>
        </w:tc>
        <w:tc>
          <w:tcPr>
            <w:tcW w:w="0" w:type="auto"/>
            <w:tcBorders>
              <w:top w:val="nil"/>
              <w:left w:val="nil"/>
              <w:bottom w:val="double" w:sz="4" w:space="0" w:color="auto"/>
              <w:right w:val="nil"/>
            </w:tcBorders>
            <w:shd w:val="clear" w:color="auto" w:fill="auto"/>
            <w:noWrap/>
            <w:hideMark/>
          </w:tcPr>
          <w:p w:rsidR="00CC54D4" w:rsidRPr="00B115F4" w:rsidRDefault="00CC54D4" w:rsidP="00FD5136">
            <w:pPr>
              <w:spacing w:after="0"/>
              <w:ind w:firstLine="0"/>
              <w:jc w:val="left"/>
              <w:rPr>
                <w:rFonts w:ascii="Times New Roman" w:hAnsi="Times New Roman"/>
                <w:color w:val="000000"/>
              </w:rPr>
            </w:pPr>
            <w:r w:rsidRPr="00B115F4">
              <w:rPr>
                <w:rFonts w:ascii="Times New Roman" w:hAnsi="Times New Roman"/>
                <w:color w:val="000000"/>
              </w:rPr>
              <w:t>1.5278</w:t>
            </w:r>
          </w:p>
        </w:tc>
      </w:tr>
    </w:tbl>
    <w:p w:rsidR="00CC54D4" w:rsidRPr="00B115F4" w:rsidRDefault="00CC54D4" w:rsidP="00FD5136">
      <w:pPr>
        <w:jc w:val="left"/>
        <w:rPr>
          <w:rFonts w:ascii="Times New Roman" w:hAnsi="Times New Roman"/>
        </w:rPr>
      </w:pPr>
    </w:p>
    <w:p w:rsidR="00815200" w:rsidRPr="00B115F4" w:rsidRDefault="00815200" w:rsidP="00FD5136">
      <w:pPr>
        <w:pStyle w:val="Heading2"/>
        <w:rPr>
          <w:rFonts w:ascii="Times New Roman" w:hAnsi="Times New Roman"/>
          <w:szCs w:val="24"/>
        </w:rPr>
      </w:pPr>
      <w:r w:rsidRPr="00B115F4">
        <w:rPr>
          <w:rFonts w:ascii="Times New Roman" w:hAnsi="Times New Roman"/>
          <w:szCs w:val="24"/>
        </w:rPr>
        <w:t>Conclusions/Implications</w:t>
      </w:r>
    </w:p>
    <w:p w:rsidR="00815200" w:rsidRPr="00B115F4" w:rsidRDefault="00815200" w:rsidP="00FD5136">
      <w:pPr>
        <w:jc w:val="left"/>
        <w:rPr>
          <w:rFonts w:ascii="Times New Roman" w:hAnsi="Times New Roman"/>
        </w:rPr>
      </w:pPr>
      <w:r w:rsidRPr="00B115F4">
        <w:rPr>
          <w:rFonts w:ascii="Times New Roman" w:hAnsi="Times New Roman"/>
        </w:rPr>
        <w:t>Clearly</w:t>
      </w:r>
      <w:r w:rsidR="00FD5136">
        <w:rPr>
          <w:rFonts w:ascii="Times New Roman" w:hAnsi="Times New Roman"/>
        </w:rPr>
        <w:t>,</w:t>
      </w:r>
      <w:r w:rsidRPr="00B115F4">
        <w:rPr>
          <w:rFonts w:ascii="Times New Roman" w:hAnsi="Times New Roman"/>
        </w:rPr>
        <w:t xml:space="preserve"> many of the commonly collected demographic data are not important to program retention.  If we are to understand the major factors lead</w:t>
      </w:r>
      <w:r w:rsidR="001D710A">
        <w:rPr>
          <w:rFonts w:ascii="Times New Roman" w:hAnsi="Times New Roman"/>
        </w:rPr>
        <w:t>ing</w:t>
      </w:r>
      <w:r w:rsidRPr="00B115F4">
        <w:rPr>
          <w:rFonts w:ascii="Times New Roman" w:hAnsi="Times New Roman"/>
        </w:rPr>
        <w:t xml:space="preserve"> to program retention</w:t>
      </w:r>
      <w:r w:rsidR="001D710A">
        <w:rPr>
          <w:rFonts w:ascii="Times New Roman" w:hAnsi="Times New Roman"/>
        </w:rPr>
        <w:t>,</w:t>
      </w:r>
      <w:r w:rsidRPr="00B115F4">
        <w:rPr>
          <w:rFonts w:ascii="Times New Roman" w:hAnsi="Times New Roman"/>
        </w:rPr>
        <w:t xml:space="preserve"> addition</w:t>
      </w:r>
      <w:r w:rsidR="00597B72">
        <w:rPr>
          <w:rFonts w:ascii="Times New Roman" w:hAnsi="Times New Roman"/>
        </w:rPr>
        <w:t>al</w:t>
      </w:r>
      <w:r w:rsidRPr="00B115F4">
        <w:rPr>
          <w:rFonts w:ascii="Times New Roman" w:hAnsi="Times New Roman"/>
        </w:rPr>
        <w:t xml:space="preserve"> research is needed to examine what </w:t>
      </w:r>
      <w:r w:rsidR="009871AE" w:rsidRPr="00B115F4">
        <w:rPr>
          <w:rFonts w:ascii="Times New Roman" w:hAnsi="Times New Roman"/>
        </w:rPr>
        <w:t>these factors</w:t>
      </w:r>
      <w:r w:rsidR="001D710A">
        <w:rPr>
          <w:rFonts w:ascii="Times New Roman" w:hAnsi="Times New Roman"/>
        </w:rPr>
        <w:t xml:space="preserve"> are</w:t>
      </w:r>
      <w:r w:rsidR="009871AE" w:rsidRPr="00B115F4">
        <w:rPr>
          <w:rFonts w:ascii="Times New Roman" w:hAnsi="Times New Roman"/>
        </w:rPr>
        <w:t xml:space="preserve">, how they </w:t>
      </w:r>
      <w:r w:rsidR="00597B72">
        <w:rPr>
          <w:rFonts w:ascii="Times New Roman" w:hAnsi="Times New Roman"/>
        </w:rPr>
        <w:t>could</w:t>
      </w:r>
      <w:r w:rsidR="009871AE" w:rsidRPr="00B115F4">
        <w:rPr>
          <w:rFonts w:ascii="Times New Roman" w:hAnsi="Times New Roman"/>
        </w:rPr>
        <w:t xml:space="preserve"> be </w:t>
      </w:r>
      <w:r w:rsidR="001D710A">
        <w:rPr>
          <w:rFonts w:ascii="Times New Roman" w:hAnsi="Times New Roman"/>
        </w:rPr>
        <w:t>managed</w:t>
      </w:r>
      <w:r w:rsidR="009871AE" w:rsidRPr="00B115F4">
        <w:rPr>
          <w:rFonts w:ascii="Times New Roman" w:hAnsi="Times New Roman"/>
        </w:rPr>
        <w:t xml:space="preserve"> by teachers, and how they might be efficiently tra</w:t>
      </w:r>
      <w:r w:rsidR="001D710A">
        <w:rPr>
          <w:rFonts w:ascii="Times New Roman" w:hAnsi="Times New Roman"/>
        </w:rPr>
        <w:t>cked over time.</w:t>
      </w:r>
    </w:p>
    <w:p w:rsidR="00815200" w:rsidRPr="00B115F4" w:rsidRDefault="001D710A" w:rsidP="00FD5136">
      <w:pPr>
        <w:jc w:val="left"/>
        <w:rPr>
          <w:rFonts w:ascii="Times New Roman" w:hAnsi="Times New Roman"/>
        </w:rPr>
      </w:pPr>
      <w:r>
        <w:rPr>
          <w:rFonts w:ascii="Times New Roman" w:hAnsi="Times New Roman"/>
        </w:rPr>
        <w:t>The f</w:t>
      </w:r>
      <w:r w:rsidR="00815200" w:rsidRPr="00B115F4">
        <w:rPr>
          <w:rFonts w:ascii="Times New Roman" w:hAnsi="Times New Roman"/>
        </w:rPr>
        <w:t xml:space="preserve">actors </w:t>
      </w:r>
      <w:r>
        <w:rPr>
          <w:rFonts w:ascii="Times New Roman" w:hAnsi="Times New Roman"/>
        </w:rPr>
        <w:t xml:space="preserve">cited by Dyer et </w:t>
      </w:r>
      <w:r w:rsidR="004C6B11" w:rsidRPr="00B115F4">
        <w:rPr>
          <w:rFonts w:ascii="Times New Roman" w:hAnsi="Times New Roman"/>
        </w:rPr>
        <w:t>al</w:t>
      </w:r>
      <w:r>
        <w:rPr>
          <w:rFonts w:ascii="Times New Roman" w:hAnsi="Times New Roman"/>
        </w:rPr>
        <w:t>.,</w:t>
      </w:r>
      <w:r w:rsidR="004C6B11" w:rsidRPr="00B115F4">
        <w:rPr>
          <w:rFonts w:ascii="Times New Roman" w:hAnsi="Times New Roman"/>
        </w:rPr>
        <w:t xml:space="preserve"> (</w:t>
      </w:r>
      <w:r w:rsidR="009871AE" w:rsidRPr="00B115F4">
        <w:rPr>
          <w:rFonts w:ascii="Times New Roman" w:hAnsi="Times New Roman"/>
        </w:rPr>
        <w:t>2003</w:t>
      </w:r>
      <w:r w:rsidR="004C6B11" w:rsidRPr="00B115F4">
        <w:rPr>
          <w:rFonts w:ascii="Times New Roman" w:hAnsi="Times New Roman"/>
        </w:rPr>
        <w:t>)</w:t>
      </w:r>
      <w:r w:rsidR="009871AE" w:rsidRPr="00B115F4">
        <w:rPr>
          <w:rFonts w:ascii="Times New Roman" w:hAnsi="Times New Roman"/>
        </w:rPr>
        <w:t xml:space="preserve"> </w:t>
      </w:r>
      <w:r>
        <w:rPr>
          <w:rFonts w:ascii="Times New Roman" w:hAnsi="Times New Roman"/>
        </w:rPr>
        <w:t xml:space="preserve">as being problematic to student retention </w:t>
      </w:r>
      <w:r w:rsidR="009871AE" w:rsidRPr="00B115F4">
        <w:rPr>
          <w:rFonts w:ascii="Times New Roman" w:hAnsi="Times New Roman"/>
        </w:rPr>
        <w:t>would be a good starting point for targeted research on schools with high and low retention rates</w:t>
      </w:r>
      <w:r w:rsidR="004C6B11" w:rsidRPr="00B115F4">
        <w:rPr>
          <w:rFonts w:ascii="Times New Roman" w:hAnsi="Times New Roman"/>
        </w:rPr>
        <w:t xml:space="preserve">.  Some of these factors may be under the direct control of the teachers in </w:t>
      </w:r>
      <w:r w:rsidR="009871AE" w:rsidRPr="00B115F4">
        <w:rPr>
          <w:rFonts w:ascii="Times New Roman" w:hAnsi="Times New Roman"/>
        </w:rPr>
        <w:t xml:space="preserve">the program </w:t>
      </w:r>
      <w:r>
        <w:rPr>
          <w:rFonts w:ascii="Times New Roman" w:hAnsi="Times New Roman"/>
        </w:rPr>
        <w:t>while others</w:t>
      </w:r>
      <w:r w:rsidR="009871AE" w:rsidRPr="00B115F4">
        <w:rPr>
          <w:rFonts w:ascii="Times New Roman" w:hAnsi="Times New Roman"/>
        </w:rPr>
        <w:t xml:space="preserve"> may not.  </w:t>
      </w:r>
      <w:r w:rsidR="004C6B11" w:rsidRPr="00B115F4">
        <w:rPr>
          <w:rFonts w:ascii="Times New Roman" w:hAnsi="Times New Roman"/>
        </w:rPr>
        <w:t xml:space="preserve">Other factors worth </w:t>
      </w:r>
      <w:r>
        <w:rPr>
          <w:rFonts w:ascii="Times New Roman" w:hAnsi="Times New Roman"/>
        </w:rPr>
        <w:t>examination</w:t>
      </w:r>
      <w:r w:rsidR="004C6B11" w:rsidRPr="00B115F4">
        <w:rPr>
          <w:rFonts w:ascii="Times New Roman" w:hAnsi="Times New Roman"/>
        </w:rPr>
        <w:t xml:space="preserve"> are </w:t>
      </w:r>
      <w:r w:rsidR="00815200" w:rsidRPr="00B115F4">
        <w:rPr>
          <w:rFonts w:ascii="Times New Roman" w:hAnsi="Times New Roman"/>
        </w:rPr>
        <w:t>the existence of identifiable</w:t>
      </w:r>
      <w:r w:rsidR="004C6B11" w:rsidRPr="00B115F4">
        <w:rPr>
          <w:rFonts w:ascii="Times New Roman" w:hAnsi="Times New Roman"/>
        </w:rPr>
        <w:t xml:space="preserve"> </w:t>
      </w:r>
      <w:r>
        <w:rPr>
          <w:rFonts w:ascii="Times New Roman" w:hAnsi="Times New Roman"/>
        </w:rPr>
        <w:t>three to four</w:t>
      </w:r>
      <w:r w:rsidR="004C6B11" w:rsidRPr="00B115F4">
        <w:rPr>
          <w:rFonts w:ascii="Times New Roman" w:hAnsi="Times New Roman"/>
        </w:rPr>
        <w:t xml:space="preserve"> year program pathways</w:t>
      </w:r>
      <w:r w:rsidR="00597B72">
        <w:rPr>
          <w:rFonts w:ascii="Times New Roman" w:hAnsi="Times New Roman"/>
        </w:rPr>
        <w:t xml:space="preserve">, </w:t>
      </w:r>
      <w:r w:rsidR="004D62F5" w:rsidRPr="00B115F4">
        <w:rPr>
          <w:rFonts w:ascii="Times New Roman" w:hAnsi="Times New Roman"/>
        </w:rPr>
        <w:t>a strong implementation of the</w:t>
      </w:r>
      <w:r w:rsidR="00597B72">
        <w:rPr>
          <w:rFonts w:ascii="Times New Roman" w:hAnsi="Times New Roman"/>
        </w:rPr>
        <w:t xml:space="preserve"> traditional three-circle</w:t>
      </w:r>
      <w:r w:rsidR="004D62F5" w:rsidRPr="00B115F4">
        <w:rPr>
          <w:rFonts w:ascii="Times New Roman" w:hAnsi="Times New Roman"/>
        </w:rPr>
        <w:t xml:space="preserve"> model</w:t>
      </w:r>
      <w:r w:rsidR="00597B72">
        <w:rPr>
          <w:rFonts w:ascii="Times New Roman" w:hAnsi="Times New Roman"/>
        </w:rPr>
        <w:t xml:space="preserve"> for agricultural education</w:t>
      </w:r>
      <w:r w:rsidR="004D62F5" w:rsidRPr="00B115F4">
        <w:rPr>
          <w:rFonts w:ascii="Times New Roman" w:hAnsi="Times New Roman"/>
        </w:rPr>
        <w:t xml:space="preserve"> (Croom,</w:t>
      </w:r>
      <w:r w:rsidR="009871AE" w:rsidRPr="00B115F4">
        <w:rPr>
          <w:rFonts w:ascii="Times New Roman" w:hAnsi="Times New Roman"/>
        </w:rPr>
        <w:t xml:space="preserve"> </w:t>
      </w:r>
      <w:r w:rsidR="004D62F5" w:rsidRPr="00B115F4">
        <w:rPr>
          <w:rFonts w:ascii="Times New Roman" w:hAnsi="Times New Roman"/>
        </w:rPr>
        <w:t xml:space="preserve">2008), </w:t>
      </w:r>
      <w:r w:rsidR="004C6B11" w:rsidRPr="00B115F4">
        <w:rPr>
          <w:rFonts w:ascii="Times New Roman" w:hAnsi="Times New Roman"/>
        </w:rPr>
        <w:t xml:space="preserve">and the outcome of the program as measured by student success.  </w:t>
      </w:r>
      <w:r w:rsidR="00597B72">
        <w:rPr>
          <w:rFonts w:ascii="Times New Roman" w:hAnsi="Times New Roman"/>
        </w:rPr>
        <w:t>Many</w:t>
      </w:r>
      <w:r w:rsidR="00F06C2D" w:rsidRPr="00B115F4">
        <w:rPr>
          <w:rFonts w:ascii="Times New Roman" w:hAnsi="Times New Roman"/>
        </w:rPr>
        <w:t xml:space="preserve"> of these factors are not measured by data currently collected.</w:t>
      </w:r>
    </w:p>
    <w:p w:rsidR="00B02F23" w:rsidRPr="00B115F4" w:rsidRDefault="00597B72" w:rsidP="00FD5136">
      <w:pPr>
        <w:jc w:val="left"/>
        <w:rPr>
          <w:rFonts w:ascii="Times New Roman" w:hAnsi="Times New Roman"/>
        </w:rPr>
      </w:pPr>
      <w:r>
        <w:rPr>
          <w:rFonts w:ascii="Times New Roman" w:hAnsi="Times New Roman"/>
        </w:rPr>
        <w:t>Course</w:t>
      </w:r>
      <w:r w:rsidR="00B02F23" w:rsidRPr="00B115F4">
        <w:rPr>
          <w:rFonts w:ascii="Times New Roman" w:hAnsi="Times New Roman"/>
        </w:rPr>
        <w:t xml:space="preserve"> curriculum in </w:t>
      </w:r>
      <w:r>
        <w:rPr>
          <w:rFonts w:ascii="Times New Roman" w:hAnsi="Times New Roman"/>
        </w:rPr>
        <w:t>[</w:t>
      </w:r>
      <w:r w:rsidR="00B02F23" w:rsidRPr="00B115F4">
        <w:rPr>
          <w:rFonts w:ascii="Times New Roman" w:hAnsi="Times New Roman"/>
        </w:rPr>
        <w:t>state</w:t>
      </w:r>
      <w:r>
        <w:rPr>
          <w:rFonts w:ascii="Times New Roman" w:hAnsi="Times New Roman"/>
        </w:rPr>
        <w:t>]</w:t>
      </w:r>
      <w:r w:rsidR="00B02F23" w:rsidRPr="00B115F4">
        <w:rPr>
          <w:rFonts w:ascii="Times New Roman" w:hAnsi="Times New Roman"/>
        </w:rPr>
        <w:t xml:space="preserve"> is not </w:t>
      </w:r>
      <w:r>
        <w:rPr>
          <w:rFonts w:ascii="Times New Roman" w:hAnsi="Times New Roman"/>
        </w:rPr>
        <w:t xml:space="preserve">currently </w:t>
      </w:r>
      <w:r w:rsidR="00B02F23" w:rsidRPr="00B115F4">
        <w:rPr>
          <w:rFonts w:ascii="Times New Roman" w:hAnsi="Times New Roman"/>
        </w:rPr>
        <w:t xml:space="preserve">standardized </w:t>
      </w:r>
      <w:r>
        <w:rPr>
          <w:rFonts w:ascii="Times New Roman" w:hAnsi="Times New Roman"/>
        </w:rPr>
        <w:t>and</w:t>
      </w:r>
      <w:r w:rsidR="00B02F23" w:rsidRPr="00B115F4">
        <w:rPr>
          <w:rFonts w:ascii="Times New Roman" w:hAnsi="Times New Roman"/>
        </w:rPr>
        <w:t xml:space="preserve"> </w:t>
      </w:r>
      <w:r>
        <w:rPr>
          <w:rFonts w:ascii="Times New Roman" w:hAnsi="Times New Roman"/>
        </w:rPr>
        <w:t xml:space="preserve">considerable </w:t>
      </w:r>
      <w:r w:rsidR="00B02F23" w:rsidRPr="00B115F4">
        <w:rPr>
          <w:rFonts w:ascii="Times New Roman" w:hAnsi="Times New Roman"/>
        </w:rPr>
        <w:t xml:space="preserve">variation exists </w:t>
      </w:r>
      <w:r>
        <w:rPr>
          <w:rFonts w:ascii="Times New Roman" w:hAnsi="Times New Roman"/>
        </w:rPr>
        <w:t>among</w:t>
      </w:r>
      <w:r w:rsidR="00B02F23" w:rsidRPr="00B115F4">
        <w:rPr>
          <w:rFonts w:ascii="Times New Roman" w:hAnsi="Times New Roman"/>
        </w:rPr>
        <w:t xml:space="preserve"> schools.  </w:t>
      </w:r>
      <w:r>
        <w:rPr>
          <w:rFonts w:ascii="Times New Roman" w:hAnsi="Times New Roman"/>
        </w:rPr>
        <w:t xml:space="preserve">Additionally, </w:t>
      </w:r>
      <w:r w:rsidR="00B02F23" w:rsidRPr="00B115F4">
        <w:rPr>
          <w:rFonts w:ascii="Times New Roman" w:hAnsi="Times New Roman"/>
        </w:rPr>
        <w:t xml:space="preserve">schools may </w:t>
      </w:r>
      <w:r>
        <w:rPr>
          <w:rFonts w:ascii="Times New Roman" w:hAnsi="Times New Roman"/>
        </w:rPr>
        <w:t>lack</w:t>
      </w:r>
      <w:r w:rsidR="00B02F23" w:rsidRPr="00B115F4">
        <w:rPr>
          <w:rFonts w:ascii="Times New Roman" w:hAnsi="Times New Roman"/>
        </w:rPr>
        <w:t xml:space="preserve"> established sequences of courses within a career pathway.  </w:t>
      </w:r>
      <w:r w:rsidR="00B07F21" w:rsidRPr="00B115F4">
        <w:rPr>
          <w:rFonts w:ascii="Times New Roman" w:hAnsi="Times New Roman"/>
        </w:rPr>
        <w:t xml:space="preserve">Teacher availability is also a factor </w:t>
      </w:r>
      <w:r>
        <w:rPr>
          <w:rFonts w:ascii="Times New Roman" w:hAnsi="Times New Roman"/>
        </w:rPr>
        <w:t>for</w:t>
      </w:r>
      <w:r w:rsidR="00B07F21" w:rsidRPr="00B115F4">
        <w:rPr>
          <w:rFonts w:ascii="Times New Roman" w:hAnsi="Times New Roman"/>
        </w:rPr>
        <w:t xml:space="preserve"> </w:t>
      </w:r>
      <w:r>
        <w:rPr>
          <w:rFonts w:ascii="Times New Roman" w:hAnsi="Times New Roman"/>
        </w:rPr>
        <w:t>study</w:t>
      </w:r>
      <w:r w:rsidR="008631F6">
        <w:rPr>
          <w:rFonts w:ascii="Times New Roman" w:hAnsi="Times New Roman"/>
        </w:rPr>
        <w:t>.</w:t>
      </w:r>
      <w:r w:rsidR="00B07F21" w:rsidRPr="00B115F4">
        <w:rPr>
          <w:rFonts w:ascii="Times New Roman" w:hAnsi="Times New Roman"/>
        </w:rPr>
        <w:t xml:space="preserve">  Improving the retention rate would</w:t>
      </w:r>
      <w:r>
        <w:rPr>
          <w:rFonts w:ascii="Times New Roman" w:hAnsi="Times New Roman"/>
        </w:rPr>
        <w:t>,</w:t>
      </w:r>
      <w:r w:rsidR="00B07F21" w:rsidRPr="00B115F4">
        <w:rPr>
          <w:rFonts w:ascii="Times New Roman" w:hAnsi="Times New Roman"/>
        </w:rPr>
        <w:t xml:space="preserve"> in many cases</w:t>
      </w:r>
      <w:r>
        <w:rPr>
          <w:rFonts w:ascii="Times New Roman" w:hAnsi="Times New Roman"/>
        </w:rPr>
        <w:t>,</w:t>
      </w:r>
      <w:r w:rsidR="00B07F21" w:rsidRPr="00B115F4">
        <w:rPr>
          <w:rFonts w:ascii="Times New Roman" w:hAnsi="Times New Roman"/>
        </w:rPr>
        <w:t xml:space="preserve"> require </w:t>
      </w:r>
      <w:r>
        <w:rPr>
          <w:rFonts w:ascii="Times New Roman" w:hAnsi="Times New Roman"/>
        </w:rPr>
        <w:t xml:space="preserve">teaching </w:t>
      </w:r>
      <w:r w:rsidR="00B07F21" w:rsidRPr="00B115F4">
        <w:rPr>
          <w:rFonts w:ascii="Times New Roman" w:hAnsi="Times New Roman"/>
        </w:rPr>
        <w:t xml:space="preserve">additional periods of advanced </w:t>
      </w:r>
      <w:r>
        <w:rPr>
          <w:rFonts w:ascii="Times New Roman" w:hAnsi="Times New Roman"/>
        </w:rPr>
        <w:t>courses in an agriculture teacher shortage.</w:t>
      </w:r>
    </w:p>
    <w:p w:rsidR="00B02F23" w:rsidRPr="00B115F4" w:rsidRDefault="00B02F23" w:rsidP="00FD5136">
      <w:pPr>
        <w:jc w:val="left"/>
        <w:rPr>
          <w:rFonts w:ascii="Times New Roman" w:hAnsi="Times New Roman"/>
        </w:rPr>
      </w:pPr>
    </w:p>
    <w:p w:rsidR="00815200" w:rsidRPr="00B115F4" w:rsidRDefault="00815200" w:rsidP="00FD5136">
      <w:pPr>
        <w:pStyle w:val="Heading2"/>
        <w:rPr>
          <w:rFonts w:ascii="Times New Roman" w:hAnsi="Times New Roman"/>
          <w:szCs w:val="24"/>
        </w:rPr>
      </w:pPr>
      <w:r w:rsidRPr="00B115F4">
        <w:rPr>
          <w:rFonts w:ascii="Times New Roman" w:hAnsi="Times New Roman"/>
          <w:szCs w:val="24"/>
        </w:rPr>
        <w:br w:type="page"/>
      </w:r>
      <w:r w:rsidRPr="00B115F4">
        <w:rPr>
          <w:rFonts w:ascii="Times New Roman" w:hAnsi="Times New Roman"/>
          <w:szCs w:val="24"/>
        </w:rPr>
        <w:lastRenderedPageBreak/>
        <w:t>References</w:t>
      </w:r>
    </w:p>
    <w:p w:rsidR="00815200" w:rsidRPr="00B115F4" w:rsidRDefault="000E6015" w:rsidP="00FD5136">
      <w:pPr>
        <w:pStyle w:val="StyleLeft0Hanging05"/>
        <w:jc w:val="left"/>
        <w:rPr>
          <w:rFonts w:ascii="Times New Roman" w:hAnsi="Times New Roman"/>
          <w:szCs w:val="24"/>
        </w:rPr>
      </w:pPr>
      <w:r w:rsidRPr="00B115F4">
        <w:rPr>
          <w:rFonts w:ascii="Times New Roman" w:hAnsi="Times New Roman"/>
          <w:szCs w:val="24"/>
        </w:rPr>
        <w:t xml:space="preserve">Anderson, J. C., (2013).  </w:t>
      </w:r>
      <w:proofErr w:type="gramStart"/>
      <w:r w:rsidRPr="00B115F4">
        <w:rPr>
          <w:rFonts w:ascii="Times New Roman" w:hAnsi="Times New Roman"/>
          <w:szCs w:val="24"/>
        </w:rPr>
        <w:t>An exploration of the motivational profile of secondary urban agriculture students.</w:t>
      </w:r>
      <w:proofErr w:type="gramEnd"/>
      <w:r w:rsidRPr="00B115F4">
        <w:rPr>
          <w:rFonts w:ascii="Times New Roman" w:hAnsi="Times New Roman"/>
          <w:szCs w:val="24"/>
        </w:rPr>
        <w:t xml:space="preserve">  </w:t>
      </w:r>
      <w:r w:rsidRPr="00ED4BBC">
        <w:rPr>
          <w:rFonts w:ascii="Times New Roman" w:hAnsi="Times New Roman"/>
          <w:i/>
          <w:szCs w:val="24"/>
        </w:rPr>
        <w:t>Journal of Agricultural Education</w:t>
      </w:r>
      <w:r w:rsidRPr="00B115F4">
        <w:rPr>
          <w:rFonts w:ascii="Times New Roman" w:hAnsi="Times New Roman"/>
          <w:szCs w:val="24"/>
        </w:rPr>
        <w:t xml:space="preserve">, </w:t>
      </w:r>
      <w:r w:rsidR="00ED4BBC" w:rsidRPr="00537666">
        <w:rPr>
          <w:rFonts w:ascii="Times New Roman" w:hAnsi="Times New Roman"/>
          <w:i/>
          <w:szCs w:val="24"/>
        </w:rPr>
        <w:t>54</w:t>
      </w:r>
      <w:r w:rsidR="00ED4BBC">
        <w:rPr>
          <w:rFonts w:ascii="Times New Roman" w:hAnsi="Times New Roman"/>
          <w:szCs w:val="24"/>
        </w:rPr>
        <w:t>(</w:t>
      </w:r>
      <w:r w:rsidRPr="00B115F4">
        <w:rPr>
          <w:rFonts w:ascii="Times New Roman" w:hAnsi="Times New Roman"/>
          <w:szCs w:val="24"/>
        </w:rPr>
        <w:t>2</w:t>
      </w:r>
      <w:r w:rsidR="00ED4BBC">
        <w:rPr>
          <w:rFonts w:ascii="Times New Roman" w:hAnsi="Times New Roman"/>
          <w:szCs w:val="24"/>
        </w:rPr>
        <w:t>)</w:t>
      </w:r>
      <w:r w:rsidRPr="00B115F4">
        <w:rPr>
          <w:rFonts w:ascii="Times New Roman" w:hAnsi="Times New Roman"/>
          <w:szCs w:val="24"/>
        </w:rPr>
        <w:t>,</w:t>
      </w:r>
      <w:r w:rsidR="00ED4BBC">
        <w:rPr>
          <w:rFonts w:ascii="Times New Roman" w:hAnsi="Times New Roman"/>
          <w:szCs w:val="24"/>
        </w:rPr>
        <w:t xml:space="preserve"> 205</w:t>
      </w:r>
      <w:r w:rsidRPr="00B115F4">
        <w:rPr>
          <w:rFonts w:ascii="Times New Roman" w:hAnsi="Times New Roman"/>
          <w:szCs w:val="24"/>
        </w:rPr>
        <w:t xml:space="preserve">–216. </w:t>
      </w:r>
      <w:proofErr w:type="spellStart"/>
      <w:proofErr w:type="gramStart"/>
      <w:r w:rsidR="00ED4BBC">
        <w:rPr>
          <w:rFonts w:ascii="Times New Roman" w:hAnsi="Times New Roman"/>
          <w:szCs w:val="24"/>
        </w:rPr>
        <w:t>doi</w:t>
      </w:r>
      <w:proofErr w:type="spellEnd"/>
      <w:proofErr w:type="gramEnd"/>
      <w:r w:rsidRPr="00B115F4">
        <w:rPr>
          <w:rFonts w:ascii="Times New Roman" w:hAnsi="Times New Roman"/>
          <w:szCs w:val="24"/>
        </w:rPr>
        <w:t>: 10.5032/jae.2013.02205</w:t>
      </w:r>
    </w:p>
    <w:p w:rsidR="00537666" w:rsidRDefault="00537666" w:rsidP="00FD5136">
      <w:pPr>
        <w:pStyle w:val="StyleLeft0Hanging05"/>
        <w:jc w:val="left"/>
        <w:rPr>
          <w:rFonts w:ascii="Times New Roman" w:hAnsi="Times New Roman"/>
          <w:szCs w:val="24"/>
        </w:rPr>
      </w:pPr>
      <w:r>
        <w:rPr>
          <w:rFonts w:ascii="Times New Roman" w:hAnsi="Times New Roman"/>
          <w:szCs w:val="24"/>
        </w:rPr>
        <w:t xml:space="preserve">Bloomfield, A., Foster, J., </w:t>
      </w:r>
      <w:proofErr w:type="spellStart"/>
      <w:r>
        <w:rPr>
          <w:rFonts w:ascii="Times New Roman" w:hAnsi="Times New Roman"/>
          <w:szCs w:val="24"/>
        </w:rPr>
        <w:t>Hodes</w:t>
      </w:r>
      <w:proofErr w:type="spellEnd"/>
      <w:r>
        <w:rPr>
          <w:rFonts w:ascii="Times New Roman" w:hAnsi="Times New Roman"/>
          <w:szCs w:val="24"/>
        </w:rPr>
        <w:t xml:space="preserve">, C., </w:t>
      </w:r>
      <w:proofErr w:type="spellStart"/>
      <w:r>
        <w:rPr>
          <w:rFonts w:ascii="Times New Roman" w:hAnsi="Times New Roman"/>
          <w:szCs w:val="24"/>
        </w:rPr>
        <w:t>Konopnicki</w:t>
      </w:r>
      <w:proofErr w:type="spellEnd"/>
      <w:r>
        <w:rPr>
          <w:rFonts w:ascii="Times New Roman" w:hAnsi="Times New Roman"/>
          <w:szCs w:val="24"/>
        </w:rPr>
        <w:t xml:space="preserve">, P., &amp; </w:t>
      </w:r>
      <w:proofErr w:type="spellStart"/>
      <w:r>
        <w:rPr>
          <w:rFonts w:ascii="Times New Roman" w:hAnsi="Times New Roman"/>
          <w:szCs w:val="24"/>
        </w:rPr>
        <w:t>Pritz</w:t>
      </w:r>
      <w:proofErr w:type="spellEnd"/>
      <w:r>
        <w:rPr>
          <w:rFonts w:ascii="Times New Roman" w:hAnsi="Times New Roman"/>
          <w:szCs w:val="24"/>
        </w:rPr>
        <w:t xml:space="preserve">, S. (2013). </w:t>
      </w:r>
      <w:proofErr w:type="gramStart"/>
      <w:r>
        <w:rPr>
          <w:rFonts w:ascii="Times New Roman" w:hAnsi="Times New Roman"/>
          <w:szCs w:val="24"/>
        </w:rPr>
        <w:t>One tool for retaining students.</w:t>
      </w:r>
      <w:proofErr w:type="gramEnd"/>
      <w:r>
        <w:rPr>
          <w:rFonts w:ascii="Times New Roman" w:hAnsi="Times New Roman"/>
          <w:szCs w:val="24"/>
        </w:rPr>
        <w:t xml:space="preserve"> </w:t>
      </w:r>
      <w:r w:rsidRPr="00B03646">
        <w:rPr>
          <w:rFonts w:ascii="Times New Roman" w:hAnsi="Times New Roman"/>
          <w:i/>
          <w:szCs w:val="24"/>
        </w:rPr>
        <w:t>Techniques</w:t>
      </w:r>
      <w:r>
        <w:rPr>
          <w:rFonts w:ascii="Times New Roman" w:hAnsi="Times New Roman"/>
          <w:i/>
          <w:szCs w:val="24"/>
        </w:rPr>
        <w:t>: Connecting Education and Careers</w:t>
      </w:r>
      <w:r>
        <w:rPr>
          <w:rFonts w:ascii="Times New Roman" w:hAnsi="Times New Roman"/>
          <w:szCs w:val="24"/>
        </w:rPr>
        <w:t xml:space="preserve">, </w:t>
      </w:r>
      <w:r w:rsidRPr="00B03646">
        <w:rPr>
          <w:rFonts w:ascii="Times New Roman" w:hAnsi="Times New Roman"/>
          <w:i/>
          <w:szCs w:val="24"/>
        </w:rPr>
        <w:t>88</w:t>
      </w:r>
      <w:r>
        <w:rPr>
          <w:rFonts w:ascii="Times New Roman" w:hAnsi="Times New Roman"/>
          <w:szCs w:val="24"/>
        </w:rPr>
        <w:t>(2), 24–27.</w:t>
      </w:r>
    </w:p>
    <w:p w:rsidR="004D62F5" w:rsidRPr="00B115F4" w:rsidRDefault="004D62F5" w:rsidP="00FD5136">
      <w:pPr>
        <w:pStyle w:val="StyleLeft0Hanging05"/>
        <w:jc w:val="left"/>
        <w:rPr>
          <w:rFonts w:ascii="Times New Roman" w:hAnsi="Times New Roman"/>
          <w:szCs w:val="24"/>
        </w:rPr>
      </w:pPr>
      <w:proofErr w:type="gramStart"/>
      <w:r w:rsidRPr="00B115F4">
        <w:rPr>
          <w:rFonts w:ascii="Times New Roman" w:hAnsi="Times New Roman"/>
          <w:szCs w:val="24"/>
        </w:rPr>
        <w:t>Croom, D. B. (2008).</w:t>
      </w:r>
      <w:proofErr w:type="gramEnd"/>
      <w:r w:rsidRPr="00B115F4">
        <w:rPr>
          <w:rFonts w:ascii="Times New Roman" w:hAnsi="Times New Roman"/>
          <w:szCs w:val="24"/>
        </w:rPr>
        <w:t xml:space="preserve"> </w:t>
      </w:r>
      <w:proofErr w:type="gramStart"/>
      <w:r w:rsidRPr="00B115F4">
        <w:rPr>
          <w:rFonts w:ascii="Times New Roman" w:hAnsi="Times New Roman"/>
          <w:szCs w:val="24"/>
        </w:rPr>
        <w:t>Development of the integrated three-component model of agricultural education.</w:t>
      </w:r>
      <w:proofErr w:type="gramEnd"/>
      <w:r w:rsidRPr="00B115F4">
        <w:rPr>
          <w:rFonts w:ascii="Times New Roman" w:hAnsi="Times New Roman"/>
          <w:szCs w:val="24"/>
        </w:rPr>
        <w:t xml:space="preserve"> </w:t>
      </w:r>
      <w:r w:rsidRPr="00ED4BBC">
        <w:rPr>
          <w:rFonts w:ascii="Times New Roman" w:hAnsi="Times New Roman"/>
          <w:i/>
          <w:szCs w:val="24"/>
        </w:rPr>
        <w:t>Journal of Agricultural Education</w:t>
      </w:r>
      <w:r w:rsidRPr="00B115F4">
        <w:rPr>
          <w:rFonts w:ascii="Times New Roman" w:hAnsi="Times New Roman"/>
          <w:szCs w:val="24"/>
        </w:rPr>
        <w:t xml:space="preserve">, </w:t>
      </w:r>
      <w:r w:rsidRPr="00ED4BBC">
        <w:rPr>
          <w:rFonts w:ascii="Times New Roman" w:hAnsi="Times New Roman"/>
          <w:i/>
          <w:szCs w:val="24"/>
        </w:rPr>
        <w:t>49</w:t>
      </w:r>
      <w:r w:rsidRPr="00B115F4">
        <w:rPr>
          <w:rFonts w:ascii="Times New Roman" w:hAnsi="Times New Roman"/>
          <w:szCs w:val="24"/>
        </w:rPr>
        <w:t>(1), 110</w:t>
      </w:r>
      <w:r w:rsidR="00537666">
        <w:rPr>
          <w:rFonts w:ascii="Times New Roman" w:hAnsi="Times New Roman"/>
          <w:szCs w:val="24"/>
        </w:rPr>
        <w:t>–</w:t>
      </w:r>
      <w:r w:rsidRPr="00B115F4">
        <w:rPr>
          <w:rFonts w:ascii="Times New Roman" w:hAnsi="Times New Roman"/>
          <w:szCs w:val="24"/>
        </w:rPr>
        <w:t xml:space="preserve">120. </w:t>
      </w:r>
      <w:proofErr w:type="spellStart"/>
      <w:proofErr w:type="gramStart"/>
      <w:r w:rsidRPr="00B115F4">
        <w:rPr>
          <w:rFonts w:ascii="Times New Roman" w:hAnsi="Times New Roman"/>
          <w:szCs w:val="24"/>
        </w:rPr>
        <w:t>doi</w:t>
      </w:r>
      <w:proofErr w:type="spellEnd"/>
      <w:proofErr w:type="gramEnd"/>
      <w:r w:rsidRPr="00B115F4">
        <w:rPr>
          <w:rFonts w:ascii="Times New Roman" w:hAnsi="Times New Roman"/>
          <w:szCs w:val="24"/>
        </w:rPr>
        <w:t xml:space="preserve">: 10.5032/jae.2008.01110 </w:t>
      </w:r>
    </w:p>
    <w:p w:rsidR="00F06C2D" w:rsidRPr="00B115F4" w:rsidRDefault="00F06C2D" w:rsidP="00FD5136">
      <w:pPr>
        <w:pStyle w:val="StyleLeft0Hanging05"/>
        <w:jc w:val="left"/>
        <w:rPr>
          <w:rFonts w:ascii="Times New Roman" w:hAnsi="Times New Roman"/>
          <w:szCs w:val="24"/>
        </w:rPr>
      </w:pPr>
      <w:proofErr w:type="gramStart"/>
      <w:r w:rsidRPr="00B115F4">
        <w:rPr>
          <w:rFonts w:ascii="Times New Roman" w:hAnsi="Times New Roman"/>
          <w:szCs w:val="24"/>
        </w:rPr>
        <w:t>Doerfert, D. L. (Ed.) (2011).</w:t>
      </w:r>
      <w:proofErr w:type="gramEnd"/>
      <w:r w:rsidRPr="00B115F4">
        <w:rPr>
          <w:rFonts w:ascii="Times New Roman" w:hAnsi="Times New Roman"/>
          <w:szCs w:val="24"/>
        </w:rPr>
        <w:t xml:space="preserve"> </w:t>
      </w:r>
      <w:r w:rsidRPr="00B03646">
        <w:rPr>
          <w:rFonts w:ascii="Times New Roman" w:hAnsi="Times New Roman"/>
          <w:i/>
          <w:szCs w:val="24"/>
        </w:rPr>
        <w:t>National research agenda: American Association for Agricultural Education’s research priority areas</w:t>
      </w:r>
      <w:r w:rsidR="00B03646">
        <w:rPr>
          <w:rFonts w:ascii="Times New Roman" w:hAnsi="Times New Roman"/>
          <w:i/>
          <w:szCs w:val="24"/>
        </w:rPr>
        <w:t xml:space="preserve"> and </w:t>
      </w:r>
      <w:r w:rsidR="00B03646" w:rsidRPr="00537666">
        <w:rPr>
          <w:rFonts w:ascii="Times New Roman" w:hAnsi="Times New Roman"/>
          <w:i/>
          <w:szCs w:val="24"/>
        </w:rPr>
        <w:t>initiatives</w:t>
      </w:r>
      <w:r w:rsidRPr="00537666">
        <w:rPr>
          <w:rFonts w:ascii="Times New Roman" w:hAnsi="Times New Roman"/>
          <w:i/>
          <w:szCs w:val="24"/>
        </w:rPr>
        <w:t xml:space="preserve"> 2011-2015</w:t>
      </w:r>
      <w:r w:rsidRPr="00B115F4">
        <w:rPr>
          <w:rFonts w:ascii="Times New Roman" w:hAnsi="Times New Roman"/>
          <w:szCs w:val="24"/>
        </w:rPr>
        <w:t xml:space="preserve">. Lubbock, TX: Texas Tech University, Department of Agricultural Education and Communications. </w:t>
      </w:r>
    </w:p>
    <w:p w:rsidR="00F06C2D" w:rsidRDefault="00F06C2D" w:rsidP="00FD5136">
      <w:pPr>
        <w:pStyle w:val="StyleLeft0Hanging05"/>
        <w:jc w:val="left"/>
        <w:rPr>
          <w:rFonts w:ascii="Times New Roman" w:hAnsi="Times New Roman"/>
          <w:szCs w:val="24"/>
        </w:rPr>
      </w:pPr>
      <w:r w:rsidRPr="00B115F4">
        <w:rPr>
          <w:rFonts w:ascii="Times New Roman" w:hAnsi="Times New Roman"/>
          <w:szCs w:val="24"/>
        </w:rPr>
        <w:t xml:space="preserve">Dyer, J. E., </w:t>
      </w:r>
      <w:proofErr w:type="spellStart"/>
      <w:r w:rsidRPr="00B115F4">
        <w:rPr>
          <w:rFonts w:ascii="Times New Roman" w:hAnsi="Times New Roman"/>
          <w:szCs w:val="24"/>
        </w:rPr>
        <w:t>Breja</w:t>
      </w:r>
      <w:proofErr w:type="spellEnd"/>
      <w:r w:rsidRPr="00B115F4">
        <w:rPr>
          <w:rFonts w:ascii="Times New Roman" w:hAnsi="Times New Roman"/>
          <w:szCs w:val="24"/>
        </w:rPr>
        <w:t xml:space="preserve">, L. M., Ball, A. L., (2003).  A </w:t>
      </w:r>
      <w:proofErr w:type="spellStart"/>
      <w:proofErr w:type="gramStart"/>
      <w:r w:rsidRPr="00B115F4">
        <w:rPr>
          <w:rFonts w:ascii="Times New Roman" w:hAnsi="Times New Roman"/>
          <w:szCs w:val="24"/>
        </w:rPr>
        <w:t>delphi</w:t>
      </w:r>
      <w:proofErr w:type="spellEnd"/>
      <w:proofErr w:type="gramEnd"/>
      <w:r w:rsidRPr="00B115F4">
        <w:rPr>
          <w:rFonts w:ascii="Times New Roman" w:hAnsi="Times New Roman"/>
          <w:szCs w:val="24"/>
        </w:rPr>
        <w:t xml:space="preserve"> study of agriculture teacher perceptions of problems in student retention. </w:t>
      </w:r>
      <w:r w:rsidRPr="00ED4BBC">
        <w:rPr>
          <w:rFonts w:ascii="Times New Roman" w:hAnsi="Times New Roman"/>
          <w:i/>
          <w:szCs w:val="24"/>
        </w:rPr>
        <w:t>Journal of Agricultural Education</w:t>
      </w:r>
      <w:r w:rsidRPr="00B115F4">
        <w:rPr>
          <w:rFonts w:ascii="Times New Roman" w:hAnsi="Times New Roman"/>
          <w:szCs w:val="24"/>
        </w:rPr>
        <w:t>,</w:t>
      </w:r>
      <w:r w:rsidR="00B03646">
        <w:rPr>
          <w:rFonts w:ascii="Times New Roman" w:hAnsi="Times New Roman"/>
          <w:szCs w:val="24"/>
        </w:rPr>
        <w:t xml:space="preserve"> </w:t>
      </w:r>
      <w:r w:rsidRPr="00ED4BBC">
        <w:rPr>
          <w:rFonts w:ascii="Times New Roman" w:hAnsi="Times New Roman"/>
          <w:i/>
          <w:szCs w:val="24"/>
        </w:rPr>
        <w:t>44</w:t>
      </w:r>
      <w:r w:rsidR="00ED4BBC">
        <w:rPr>
          <w:rFonts w:ascii="Times New Roman" w:hAnsi="Times New Roman"/>
          <w:szCs w:val="24"/>
        </w:rPr>
        <w:t>(</w:t>
      </w:r>
      <w:r w:rsidRPr="00B115F4">
        <w:rPr>
          <w:rFonts w:ascii="Times New Roman" w:hAnsi="Times New Roman"/>
          <w:szCs w:val="24"/>
        </w:rPr>
        <w:t>2</w:t>
      </w:r>
      <w:r w:rsidR="00ED4BBC">
        <w:rPr>
          <w:rFonts w:ascii="Times New Roman" w:hAnsi="Times New Roman"/>
          <w:szCs w:val="24"/>
        </w:rPr>
        <w:t xml:space="preserve">), </w:t>
      </w:r>
      <w:r w:rsidRPr="00B115F4">
        <w:rPr>
          <w:rFonts w:ascii="Times New Roman" w:hAnsi="Times New Roman"/>
          <w:szCs w:val="24"/>
        </w:rPr>
        <w:t>86</w:t>
      </w:r>
      <w:r w:rsidR="00537666">
        <w:rPr>
          <w:rFonts w:ascii="Times New Roman" w:hAnsi="Times New Roman"/>
          <w:szCs w:val="24"/>
        </w:rPr>
        <w:t>–</w:t>
      </w:r>
      <w:r w:rsidRPr="00B115F4">
        <w:rPr>
          <w:rFonts w:ascii="Times New Roman" w:hAnsi="Times New Roman"/>
          <w:szCs w:val="24"/>
        </w:rPr>
        <w:t xml:space="preserve">95. </w:t>
      </w:r>
      <w:proofErr w:type="spellStart"/>
      <w:proofErr w:type="gramStart"/>
      <w:r w:rsidR="00ED4BBC">
        <w:rPr>
          <w:rFonts w:ascii="Times New Roman" w:hAnsi="Times New Roman"/>
          <w:szCs w:val="24"/>
        </w:rPr>
        <w:t>doi</w:t>
      </w:r>
      <w:proofErr w:type="spellEnd"/>
      <w:proofErr w:type="gramEnd"/>
      <w:r w:rsidRPr="00B115F4">
        <w:rPr>
          <w:rFonts w:ascii="Times New Roman" w:hAnsi="Times New Roman"/>
          <w:szCs w:val="24"/>
        </w:rPr>
        <w:t>: 10.5032/jae.2033.02086</w:t>
      </w:r>
    </w:p>
    <w:p w:rsidR="00537666" w:rsidRPr="00B115F4" w:rsidRDefault="00537666" w:rsidP="00FD5136">
      <w:pPr>
        <w:pStyle w:val="StyleLeft0Hanging05"/>
        <w:jc w:val="left"/>
        <w:rPr>
          <w:rFonts w:ascii="Times New Roman" w:hAnsi="Times New Roman"/>
          <w:szCs w:val="24"/>
        </w:rPr>
      </w:pPr>
      <w:r>
        <w:rPr>
          <w:rFonts w:ascii="Times New Roman" w:hAnsi="Times New Roman"/>
          <w:szCs w:val="24"/>
        </w:rPr>
        <w:t xml:space="preserve"> [</w:t>
      </w:r>
      <w:proofErr w:type="gramStart"/>
      <w:r>
        <w:rPr>
          <w:rFonts w:ascii="Times New Roman" w:hAnsi="Times New Roman"/>
          <w:szCs w:val="24"/>
        </w:rPr>
        <w:t>state</w:t>
      </w:r>
      <w:proofErr w:type="gramEnd"/>
      <w:r>
        <w:rPr>
          <w:rFonts w:ascii="Times New Roman" w:hAnsi="Times New Roman"/>
          <w:szCs w:val="24"/>
        </w:rPr>
        <w:t>]</w:t>
      </w:r>
      <w:r w:rsidRPr="00B115F4">
        <w:rPr>
          <w:rFonts w:ascii="Times New Roman" w:hAnsi="Times New Roman"/>
          <w:szCs w:val="24"/>
        </w:rPr>
        <w:t xml:space="preserve"> </w:t>
      </w:r>
      <w:proofErr w:type="gramStart"/>
      <w:r w:rsidRPr="00B115F4">
        <w:rPr>
          <w:rFonts w:ascii="Times New Roman" w:hAnsi="Times New Roman"/>
          <w:szCs w:val="24"/>
        </w:rPr>
        <w:t>Department of Education (201</w:t>
      </w:r>
      <w:r w:rsidR="008631F6">
        <w:rPr>
          <w:rFonts w:ascii="Times New Roman" w:hAnsi="Times New Roman"/>
          <w:szCs w:val="24"/>
        </w:rPr>
        <w:t>3</w:t>
      </w:r>
      <w:r>
        <w:rPr>
          <w:rFonts w:ascii="Times New Roman" w:hAnsi="Times New Roman"/>
          <w:szCs w:val="24"/>
        </w:rPr>
        <w:t>a</w:t>
      </w:r>
      <w:r w:rsidRPr="00B115F4">
        <w:rPr>
          <w:rFonts w:ascii="Times New Roman" w:hAnsi="Times New Roman"/>
          <w:szCs w:val="24"/>
        </w:rPr>
        <w:t>).</w:t>
      </w:r>
      <w:proofErr w:type="gramEnd"/>
      <w:r w:rsidRPr="00B115F4">
        <w:rPr>
          <w:rFonts w:ascii="Times New Roman" w:hAnsi="Times New Roman"/>
          <w:szCs w:val="24"/>
        </w:rPr>
        <w:t xml:space="preserve">  </w:t>
      </w:r>
      <w:r w:rsidRPr="00537666">
        <w:rPr>
          <w:rFonts w:ascii="Times New Roman" w:hAnsi="Times New Roman"/>
          <w:i/>
          <w:szCs w:val="24"/>
        </w:rPr>
        <w:t>[</w:t>
      </w:r>
      <w:proofErr w:type="gramStart"/>
      <w:r w:rsidRPr="00537666">
        <w:rPr>
          <w:rFonts w:ascii="Times New Roman" w:hAnsi="Times New Roman"/>
          <w:i/>
          <w:szCs w:val="24"/>
        </w:rPr>
        <w:t>state</w:t>
      </w:r>
      <w:proofErr w:type="gramEnd"/>
      <w:r w:rsidRPr="00537666">
        <w:rPr>
          <w:rFonts w:ascii="Times New Roman" w:hAnsi="Times New Roman"/>
          <w:i/>
          <w:szCs w:val="24"/>
        </w:rPr>
        <w:t xml:space="preserve">] </w:t>
      </w:r>
      <w:proofErr w:type="gramStart"/>
      <w:r w:rsidRPr="00537666">
        <w:rPr>
          <w:rFonts w:ascii="Times New Roman" w:hAnsi="Times New Roman"/>
          <w:i/>
          <w:szCs w:val="24"/>
        </w:rPr>
        <w:t>Basic Educational Data System</w:t>
      </w:r>
      <w:r w:rsidRPr="00B115F4">
        <w:rPr>
          <w:rFonts w:ascii="Times New Roman" w:hAnsi="Times New Roman"/>
          <w:szCs w:val="24"/>
        </w:rPr>
        <w:t>.</w:t>
      </w:r>
      <w:proofErr w:type="gramEnd"/>
      <w:r w:rsidRPr="00B115F4">
        <w:rPr>
          <w:rFonts w:ascii="Times New Roman" w:hAnsi="Times New Roman"/>
          <w:szCs w:val="24"/>
        </w:rPr>
        <w:t xml:space="preserve">  </w:t>
      </w:r>
      <w:r>
        <w:rPr>
          <w:rFonts w:ascii="Times New Roman" w:hAnsi="Times New Roman"/>
          <w:szCs w:val="24"/>
        </w:rPr>
        <w:t>Retrieved from</w:t>
      </w:r>
      <w:r w:rsidRPr="00B115F4">
        <w:rPr>
          <w:rFonts w:ascii="Times New Roman" w:hAnsi="Times New Roman"/>
          <w:szCs w:val="24"/>
        </w:rPr>
        <w:t xml:space="preserve"> http://dq.</w:t>
      </w:r>
      <w:r>
        <w:rPr>
          <w:rFonts w:ascii="Times New Roman" w:hAnsi="Times New Roman"/>
          <w:szCs w:val="24"/>
        </w:rPr>
        <w:t>[state]de</w:t>
      </w:r>
      <w:r w:rsidRPr="00B115F4">
        <w:rPr>
          <w:rFonts w:ascii="Times New Roman" w:hAnsi="Times New Roman"/>
          <w:szCs w:val="24"/>
        </w:rPr>
        <w:t>.</w:t>
      </w:r>
      <w:r>
        <w:rPr>
          <w:rFonts w:ascii="Times New Roman" w:hAnsi="Times New Roman"/>
          <w:szCs w:val="24"/>
        </w:rPr>
        <w:t>[state].gov/dataquest/</w:t>
      </w:r>
    </w:p>
    <w:p w:rsidR="00537666" w:rsidRPr="00B115F4" w:rsidRDefault="00537666" w:rsidP="00FD5136">
      <w:pPr>
        <w:pStyle w:val="StyleLeft0Hanging05"/>
        <w:jc w:val="left"/>
        <w:rPr>
          <w:rFonts w:ascii="Times New Roman" w:hAnsi="Times New Roman"/>
          <w:szCs w:val="24"/>
        </w:rPr>
      </w:pPr>
      <w:r>
        <w:rPr>
          <w:rFonts w:ascii="Times New Roman" w:hAnsi="Times New Roman"/>
          <w:szCs w:val="24"/>
        </w:rPr>
        <w:t xml:space="preserve"> [</w:t>
      </w:r>
      <w:proofErr w:type="gramStart"/>
      <w:r>
        <w:rPr>
          <w:rFonts w:ascii="Times New Roman" w:hAnsi="Times New Roman"/>
          <w:szCs w:val="24"/>
        </w:rPr>
        <w:t>state</w:t>
      </w:r>
      <w:proofErr w:type="gramEnd"/>
      <w:r>
        <w:rPr>
          <w:rFonts w:ascii="Times New Roman" w:hAnsi="Times New Roman"/>
          <w:szCs w:val="24"/>
        </w:rPr>
        <w:t>]</w:t>
      </w:r>
      <w:r w:rsidRPr="00B115F4">
        <w:rPr>
          <w:rFonts w:ascii="Times New Roman" w:hAnsi="Times New Roman"/>
          <w:szCs w:val="24"/>
        </w:rPr>
        <w:t xml:space="preserve"> </w:t>
      </w:r>
      <w:proofErr w:type="gramStart"/>
      <w:r w:rsidRPr="00B115F4">
        <w:rPr>
          <w:rFonts w:ascii="Times New Roman" w:hAnsi="Times New Roman"/>
          <w:szCs w:val="24"/>
        </w:rPr>
        <w:t>Department of Education (201</w:t>
      </w:r>
      <w:r w:rsidR="008631F6">
        <w:rPr>
          <w:rFonts w:ascii="Times New Roman" w:hAnsi="Times New Roman"/>
          <w:szCs w:val="24"/>
        </w:rPr>
        <w:t>3</w:t>
      </w:r>
      <w:r w:rsidRPr="00B115F4">
        <w:rPr>
          <w:rFonts w:ascii="Times New Roman" w:hAnsi="Times New Roman"/>
          <w:szCs w:val="24"/>
        </w:rPr>
        <w:t>b).</w:t>
      </w:r>
      <w:proofErr w:type="gramEnd"/>
      <w:r w:rsidRPr="00B115F4">
        <w:rPr>
          <w:rFonts w:ascii="Times New Roman" w:hAnsi="Times New Roman"/>
          <w:szCs w:val="24"/>
        </w:rPr>
        <w:t xml:space="preserve">  </w:t>
      </w:r>
      <w:r w:rsidRPr="00537666">
        <w:rPr>
          <w:rFonts w:ascii="Times New Roman" w:hAnsi="Times New Roman"/>
          <w:i/>
          <w:szCs w:val="24"/>
        </w:rPr>
        <w:t>[</w:t>
      </w:r>
      <w:proofErr w:type="gramStart"/>
      <w:r w:rsidRPr="00537666">
        <w:rPr>
          <w:rFonts w:ascii="Times New Roman" w:hAnsi="Times New Roman"/>
          <w:i/>
          <w:szCs w:val="24"/>
        </w:rPr>
        <w:t>state</w:t>
      </w:r>
      <w:proofErr w:type="gramEnd"/>
      <w:r w:rsidRPr="00537666">
        <w:rPr>
          <w:rFonts w:ascii="Times New Roman" w:hAnsi="Times New Roman"/>
          <w:i/>
          <w:szCs w:val="24"/>
        </w:rPr>
        <w:t xml:space="preserve">] Agricultural </w:t>
      </w:r>
      <w:r>
        <w:rPr>
          <w:rFonts w:ascii="Times New Roman" w:hAnsi="Times New Roman"/>
          <w:i/>
          <w:szCs w:val="24"/>
        </w:rPr>
        <w:t xml:space="preserve">Education Demographic Data Report </w:t>
      </w:r>
      <w:r w:rsidRPr="00537666">
        <w:rPr>
          <w:rFonts w:ascii="Times New Roman" w:hAnsi="Times New Roman"/>
          <w:szCs w:val="24"/>
        </w:rPr>
        <w:t>[Data file].</w:t>
      </w:r>
      <w:r w:rsidRPr="00B115F4">
        <w:rPr>
          <w:rFonts w:ascii="Times New Roman" w:hAnsi="Times New Roman"/>
          <w:szCs w:val="24"/>
        </w:rPr>
        <w:t xml:space="preserve"> </w:t>
      </w:r>
      <w:r>
        <w:rPr>
          <w:rFonts w:ascii="Times New Roman" w:hAnsi="Times New Roman"/>
          <w:szCs w:val="24"/>
        </w:rPr>
        <w:t xml:space="preserve"> Retrieved from</w:t>
      </w:r>
      <w:r w:rsidRPr="00B115F4">
        <w:rPr>
          <w:rFonts w:ascii="Times New Roman" w:hAnsi="Times New Roman"/>
          <w:szCs w:val="24"/>
        </w:rPr>
        <w:t xml:space="preserve"> </w:t>
      </w:r>
      <w:r w:rsidRPr="00537666">
        <w:rPr>
          <w:rFonts w:ascii="Times New Roman" w:hAnsi="Times New Roman"/>
          <w:szCs w:val="24"/>
        </w:rPr>
        <w:t>http://www.[state</w:t>
      </w:r>
      <w:r>
        <w:rPr>
          <w:rFonts w:ascii="Times New Roman" w:hAnsi="Times New Roman"/>
          <w:szCs w:val="24"/>
        </w:rPr>
        <w:t>].org/educator-teacher-resources</w:t>
      </w:r>
    </w:p>
    <w:p w:rsidR="00537666" w:rsidRPr="00B115F4" w:rsidRDefault="00537666" w:rsidP="00FD5136">
      <w:pPr>
        <w:pStyle w:val="StyleLeft0Hanging05"/>
        <w:jc w:val="left"/>
        <w:rPr>
          <w:rFonts w:ascii="Times New Roman" w:hAnsi="Times New Roman"/>
          <w:szCs w:val="24"/>
        </w:rPr>
      </w:pPr>
    </w:p>
    <w:p w:rsidR="00815200" w:rsidRDefault="00815200" w:rsidP="00815200">
      <w:pPr>
        <w:pStyle w:val="StyleLeft0Hanging05"/>
      </w:pPr>
    </w:p>
    <w:sectPr w:rsidR="00815200" w:rsidSect="00815200">
      <w:footerReference w:type="default" r:id="rId8"/>
      <w:pgSz w:w="12240" w:h="15840"/>
      <w:pgMar w:top="1080" w:right="1080" w:bottom="1080" w:left="108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B28" w:rsidRDefault="00EB6B28">
      <w:r>
        <w:separator/>
      </w:r>
    </w:p>
  </w:endnote>
  <w:endnote w:type="continuationSeparator" w:id="0">
    <w:p w:rsidR="00EB6B28" w:rsidRDefault="00EB6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B72" w:rsidRPr="00C67A2A" w:rsidRDefault="00597B72" w:rsidP="008152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B28" w:rsidRDefault="00EB6B28">
      <w:r>
        <w:separator/>
      </w:r>
    </w:p>
  </w:footnote>
  <w:footnote w:type="continuationSeparator" w:id="0">
    <w:p w:rsidR="00EB6B28" w:rsidRDefault="00EB6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792BF8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multilevel"/>
    <w:tmpl w:val="DE9EEE22"/>
    <w:lvl w:ilvl="0">
      <w:start w:val="1"/>
      <w:numFmt w:val="decimal"/>
      <w:lvlText w:val="%1."/>
      <w:lvlJc w:val="left"/>
      <w:pPr>
        <w:tabs>
          <w:tab w:val="num" w:pos="1800"/>
        </w:tabs>
        <w:ind w:left="18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FFFFFF7D"/>
    <w:multiLevelType w:val="multilevel"/>
    <w:tmpl w:val="810C289A"/>
    <w:lvl w:ilvl="0">
      <w:start w:val="1"/>
      <w:numFmt w:val="decimal"/>
      <w:lvlText w:val="%1."/>
      <w:lvlJc w:val="left"/>
      <w:pPr>
        <w:tabs>
          <w:tab w:val="num" w:pos="1440"/>
        </w:tabs>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FFFFFF7E"/>
    <w:multiLevelType w:val="multilevel"/>
    <w:tmpl w:val="C1EACCEE"/>
    <w:lvl w:ilvl="0">
      <w:start w:val="1"/>
      <w:numFmt w:val="decimal"/>
      <w:lvlText w:val="%1."/>
      <w:lvlJc w:val="left"/>
      <w:pPr>
        <w:tabs>
          <w:tab w:val="num" w:pos="1080"/>
        </w:tabs>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FFFFFF7F"/>
    <w:multiLevelType w:val="multilevel"/>
    <w:tmpl w:val="135CF378"/>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FFFFFF80"/>
    <w:multiLevelType w:val="multilevel"/>
    <w:tmpl w:val="27042040"/>
    <w:lvl w:ilvl="0">
      <w:start w:val="1"/>
      <w:numFmt w:val="bullet"/>
      <w:lvlText w:val=""/>
      <w:lvlJc w:val="left"/>
      <w:pPr>
        <w:tabs>
          <w:tab w:val="num" w:pos="1800"/>
        </w:tabs>
        <w:ind w:left="180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FFFFFF81"/>
    <w:multiLevelType w:val="multilevel"/>
    <w:tmpl w:val="1E921BAE"/>
    <w:lvl w:ilvl="0">
      <w:start w:val="1"/>
      <w:numFmt w:val="bullet"/>
      <w:lvlText w:val=""/>
      <w:lvlJc w:val="left"/>
      <w:pPr>
        <w:tabs>
          <w:tab w:val="num" w:pos="1440"/>
        </w:tabs>
        <w:ind w:left="144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FFFFFF82"/>
    <w:multiLevelType w:val="multilevel"/>
    <w:tmpl w:val="66E609EC"/>
    <w:lvl w:ilvl="0">
      <w:start w:val="1"/>
      <w:numFmt w:val="bullet"/>
      <w:lvlText w:val=""/>
      <w:lvlJc w:val="left"/>
      <w:pPr>
        <w:tabs>
          <w:tab w:val="num" w:pos="1080"/>
        </w:tabs>
        <w:ind w:left="108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FFFFFF83"/>
    <w:multiLevelType w:val="multilevel"/>
    <w:tmpl w:val="6EE4953A"/>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FFFFFF88"/>
    <w:multiLevelType w:val="multilevel"/>
    <w:tmpl w:val="A2680EBE"/>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FFFFFF89"/>
    <w:multiLevelType w:val="multilevel"/>
    <w:tmpl w:val="AE687DE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A626806"/>
    <w:multiLevelType w:val="multilevel"/>
    <w:tmpl w:val="DC3C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6"/>
  <w:removePersonalInformation/>
  <w:removeDateAndTime/>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5BD"/>
    <w:rsid w:val="00070283"/>
    <w:rsid w:val="000E6015"/>
    <w:rsid w:val="001D710A"/>
    <w:rsid w:val="00267652"/>
    <w:rsid w:val="002D5F28"/>
    <w:rsid w:val="002E50E5"/>
    <w:rsid w:val="0036066D"/>
    <w:rsid w:val="003924D1"/>
    <w:rsid w:val="003966C2"/>
    <w:rsid w:val="003970C7"/>
    <w:rsid w:val="003E2E82"/>
    <w:rsid w:val="00403469"/>
    <w:rsid w:val="004C6B11"/>
    <w:rsid w:val="004D62F5"/>
    <w:rsid w:val="00521B16"/>
    <w:rsid w:val="00537666"/>
    <w:rsid w:val="00597B72"/>
    <w:rsid w:val="0061577A"/>
    <w:rsid w:val="006725BD"/>
    <w:rsid w:val="00815200"/>
    <w:rsid w:val="008631F6"/>
    <w:rsid w:val="008A1894"/>
    <w:rsid w:val="008A4DD7"/>
    <w:rsid w:val="009871AE"/>
    <w:rsid w:val="009B7A35"/>
    <w:rsid w:val="00AE2C88"/>
    <w:rsid w:val="00B02F23"/>
    <w:rsid w:val="00B03646"/>
    <w:rsid w:val="00B07F21"/>
    <w:rsid w:val="00B115F4"/>
    <w:rsid w:val="00BC0EF8"/>
    <w:rsid w:val="00C279D1"/>
    <w:rsid w:val="00CC54D4"/>
    <w:rsid w:val="00D012CC"/>
    <w:rsid w:val="00E6549C"/>
    <w:rsid w:val="00EB6B28"/>
    <w:rsid w:val="00ED4BBC"/>
    <w:rsid w:val="00F06C2D"/>
    <w:rsid w:val="00FD51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267A"/>
    <w:pPr>
      <w:spacing w:after="120"/>
      <w:ind w:firstLine="720"/>
      <w:jc w:val="both"/>
    </w:pPr>
    <w:rPr>
      <w:rFonts w:ascii="Garamond" w:hAnsi="Garamond"/>
      <w:sz w:val="24"/>
      <w:szCs w:val="24"/>
    </w:rPr>
  </w:style>
  <w:style w:type="paragraph" w:styleId="Heading1">
    <w:name w:val="heading 1"/>
    <w:basedOn w:val="Normal"/>
    <w:next w:val="Normal"/>
    <w:qFormat/>
    <w:rsid w:val="00496108"/>
    <w:pPr>
      <w:keepNext/>
      <w:spacing w:after="240"/>
      <w:jc w:val="center"/>
      <w:outlineLvl w:val="0"/>
    </w:pPr>
    <w:rPr>
      <w:bCs/>
      <w:u w:val="single"/>
    </w:rPr>
  </w:style>
  <w:style w:type="paragraph" w:styleId="Heading2">
    <w:name w:val="heading 2"/>
    <w:basedOn w:val="Normal"/>
    <w:next w:val="Normal"/>
    <w:link w:val="Heading2Char"/>
    <w:unhideWhenUsed/>
    <w:qFormat/>
    <w:rsid w:val="00FB267A"/>
    <w:pPr>
      <w:keepNext/>
      <w:spacing w:before="240"/>
      <w:ind w:firstLine="0"/>
      <w:jc w:val="center"/>
      <w:outlineLvl w:val="1"/>
    </w:pPr>
    <w:rPr>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725BD"/>
    <w:rPr>
      <w:color w:val="0000FF"/>
      <w:u w:val="single"/>
    </w:rPr>
  </w:style>
  <w:style w:type="paragraph" w:styleId="BalloonText">
    <w:name w:val="Balloon Text"/>
    <w:basedOn w:val="Normal"/>
    <w:semiHidden/>
    <w:rsid w:val="00EB37F9"/>
    <w:rPr>
      <w:rFonts w:ascii="Tahoma" w:hAnsi="Tahoma" w:cs="Tahoma"/>
      <w:sz w:val="16"/>
      <w:szCs w:val="16"/>
    </w:rPr>
  </w:style>
  <w:style w:type="paragraph" w:styleId="Title">
    <w:name w:val="Title"/>
    <w:basedOn w:val="Normal"/>
    <w:qFormat/>
    <w:rsid w:val="00EC7375"/>
    <w:pPr>
      <w:jc w:val="center"/>
    </w:pPr>
    <w:rPr>
      <w:b/>
      <w:bCs/>
      <w:sz w:val="32"/>
    </w:rPr>
  </w:style>
  <w:style w:type="paragraph" w:styleId="Header">
    <w:name w:val="header"/>
    <w:basedOn w:val="Normal"/>
    <w:rsid w:val="00057670"/>
    <w:pPr>
      <w:tabs>
        <w:tab w:val="center" w:pos="4320"/>
        <w:tab w:val="right" w:pos="8640"/>
      </w:tabs>
    </w:pPr>
  </w:style>
  <w:style w:type="paragraph" w:styleId="Footer">
    <w:name w:val="footer"/>
    <w:basedOn w:val="Normal"/>
    <w:rsid w:val="00057670"/>
    <w:pPr>
      <w:tabs>
        <w:tab w:val="center" w:pos="4320"/>
        <w:tab w:val="right" w:pos="8640"/>
      </w:tabs>
    </w:pPr>
  </w:style>
  <w:style w:type="character" w:styleId="PageNumber">
    <w:name w:val="page number"/>
    <w:basedOn w:val="DefaultParagraphFont"/>
    <w:rsid w:val="00057670"/>
  </w:style>
  <w:style w:type="character" w:customStyle="1" w:styleId="Heading2Char">
    <w:name w:val="Heading 2 Char"/>
    <w:link w:val="Heading2"/>
    <w:rsid w:val="00FB267A"/>
    <w:rPr>
      <w:rFonts w:ascii="Garamond" w:hAnsi="Garamond"/>
      <w:bCs/>
      <w:iCs/>
      <w:sz w:val="24"/>
      <w:szCs w:val="28"/>
    </w:rPr>
  </w:style>
  <w:style w:type="character" w:customStyle="1" w:styleId="ct-with-fmlt">
    <w:name w:val="ct-with-fmlt"/>
    <w:basedOn w:val="DefaultParagraphFont"/>
    <w:rsid w:val="009F7309"/>
  </w:style>
  <w:style w:type="character" w:customStyle="1" w:styleId="add-to-folder">
    <w:name w:val="add-to-folder"/>
    <w:basedOn w:val="DefaultParagraphFont"/>
    <w:rsid w:val="00DC6E9B"/>
  </w:style>
  <w:style w:type="character" w:customStyle="1" w:styleId="medium-font">
    <w:name w:val="medium-font"/>
    <w:basedOn w:val="DefaultParagraphFont"/>
    <w:rsid w:val="00DC6E9B"/>
  </w:style>
  <w:style w:type="paragraph" w:customStyle="1" w:styleId="StyleLeft0Hanging05">
    <w:name w:val="Style Left:  0&quot; Hanging:  0.5&quot;"/>
    <w:basedOn w:val="Normal"/>
    <w:rsid w:val="00FB267A"/>
    <w:pPr>
      <w:spacing w:after="240"/>
      <w:ind w:left="720" w:hanging="720"/>
    </w:pPr>
    <w:rPr>
      <w:szCs w:val="20"/>
    </w:rPr>
  </w:style>
  <w:style w:type="paragraph" w:customStyle="1" w:styleId="StyleCentered">
    <w:name w:val="Style Centered"/>
    <w:basedOn w:val="Normal"/>
    <w:rsid w:val="00FB267A"/>
    <w:pPr>
      <w:ind w:firstLine="0"/>
      <w:jc w:val="center"/>
    </w:pPr>
    <w:rPr>
      <w:szCs w:val="20"/>
    </w:rPr>
  </w:style>
  <w:style w:type="paragraph" w:customStyle="1" w:styleId="Default">
    <w:name w:val="Default"/>
    <w:rsid w:val="00147003"/>
    <w:pPr>
      <w:autoSpaceDE w:val="0"/>
      <w:autoSpaceDN w:val="0"/>
      <w:adjustRightInd w:val="0"/>
    </w:pPr>
    <w:rPr>
      <w:color w:val="000000"/>
      <w:sz w:val="24"/>
      <w:szCs w:val="24"/>
    </w:rPr>
  </w:style>
  <w:style w:type="character" w:styleId="EndnoteReference">
    <w:name w:val="endnote reference"/>
    <w:rsid w:val="0014700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267A"/>
    <w:pPr>
      <w:spacing w:after="120"/>
      <w:ind w:firstLine="720"/>
      <w:jc w:val="both"/>
    </w:pPr>
    <w:rPr>
      <w:rFonts w:ascii="Garamond" w:hAnsi="Garamond"/>
      <w:sz w:val="24"/>
      <w:szCs w:val="24"/>
    </w:rPr>
  </w:style>
  <w:style w:type="paragraph" w:styleId="Heading1">
    <w:name w:val="heading 1"/>
    <w:basedOn w:val="Normal"/>
    <w:next w:val="Normal"/>
    <w:qFormat/>
    <w:rsid w:val="00496108"/>
    <w:pPr>
      <w:keepNext/>
      <w:spacing w:after="240"/>
      <w:jc w:val="center"/>
      <w:outlineLvl w:val="0"/>
    </w:pPr>
    <w:rPr>
      <w:bCs/>
      <w:u w:val="single"/>
    </w:rPr>
  </w:style>
  <w:style w:type="paragraph" w:styleId="Heading2">
    <w:name w:val="heading 2"/>
    <w:basedOn w:val="Normal"/>
    <w:next w:val="Normal"/>
    <w:link w:val="Heading2Char"/>
    <w:unhideWhenUsed/>
    <w:qFormat/>
    <w:rsid w:val="00FB267A"/>
    <w:pPr>
      <w:keepNext/>
      <w:spacing w:before="240"/>
      <w:ind w:firstLine="0"/>
      <w:jc w:val="center"/>
      <w:outlineLvl w:val="1"/>
    </w:pPr>
    <w:rPr>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725BD"/>
    <w:rPr>
      <w:color w:val="0000FF"/>
      <w:u w:val="single"/>
    </w:rPr>
  </w:style>
  <w:style w:type="paragraph" w:styleId="BalloonText">
    <w:name w:val="Balloon Text"/>
    <w:basedOn w:val="Normal"/>
    <w:semiHidden/>
    <w:rsid w:val="00EB37F9"/>
    <w:rPr>
      <w:rFonts w:ascii="Tahoma" w:hAnsi="Tahoma" w:cs="Tahoma"/>
      <w:sz w:val="16"/>
      <w:szCs w:val="16"/>
    </w:rPr>
  </w:style>
  <w:style w:type="paragraph" w:styleId="Title">
    <w:name w:val="Title"/>
    <w:basedOn w:val="Normal"/>
    <w:qFormat/>
    <w:rsid w:val="00EC7375"/>
    <w:pPr>
      <w:jc w:val="center"/>
    </w:pPr>
    <w:rPr>
      <w:b/>
      <w:bCs/>
      <w:sz w:val="32"/>
    </w:rPr>
  </w:style>
  <w:style w:type="paragraph" w:styleId="Header">
    <w:name w:val="header"/>
    <w:basedOn w:val="Normal"/>
    <w:rsid w:val="00057670"/>
    <w:pPr>
      <w:tabs>
        <w:tab w:val="center" w:pos="4320"/>
        <w:tab w:val="right" w:pos="8640"/>
      </w:tabs>
    </w:pPr>
  </w:style>
  <w:style w:type="paragraph" w:styleId="Footer">
    <w:name w:val="footer"/>
    <w:basedOn w:val="Normal"/>
    <w:rsid w:val="00057670"/>
    <w:pPr>
      <w:tabs>
        <w:tab w:val="center" w:pos="4320"/>
        <w:tab w:val="right" w:pos="8640"/>
      </w:tabs>
    </w:pPr>
  </w:style>
  <w:style w:type="character" w:styleId="PageNumber">
    <w:name w:val="page number"/>
    <w:basedOn w:val="DefaultParagraphFont"/>
    <w:rsid w:val="00057670"/>
  </w:style>
  <w:style w:type="character" w:customStyle="1" w:styleId="Heading2Char">
    <w:name w:val="Heading 2 Char"/>
    <w:link w:val="Heading2"/>
    <w:rsid w:val="00FB267A"/>
    <w:rPr>
      <w:rFonts w:ascii="Garamond" w:hAnsi="Garamond"/>
      <w:bCs/>
      <w:iCs/>
      <w:sz w:val="24"/>
      <w:szCs w:val="28"/>
    </w:rPr>
  </w:style>
  <w:style w:type="character" w:customStyle="1" w:styleId="ct-with-fmlt">
    <w:name w:val="ct-with-fmlt"/>
    <w:basedOn w:val="DefaultParagraphFont"/>
    <w:rsid w:val="009F7309"/>
  </w:style>
  <w:style w:type="character" w:customStyle="1" w:styleId="add-to-folder">
    <w:name w:val="add-to-folder"/>
    <w:basedOn w:val="DefaultParagraphFont"/>
    <w:rsid w:val="00DC6E9B"/>
  </w:style>
  <w:style w:type="character" w:customStyle="1" w:styleId="medium-font">
    <w:name w:val="medium-font"/>
    <w:basedOn w:val="DefaultParagraphFont"/>
    <w:rsid w:val="00DC6E9B"/>
  </w:style>
  <w:style w:type="paragraph" w:customStyle="1" w:styleId="StyleLeft0Hanging05">
    <w:name w:val="Style Left:  0&quot; Hanging:  0.5&quot;"/>
    <w:basedOn w:val="Normal"/>
    <w:rsid w:val="00FB267A"/>
    <w:pPr>
      <w:spacing w:after="240"/>
      <w:ind w:left="720" w:hanging="720"/>
    </w:pPr>
    <w:rPr>
      <w:szCs w:val="20"/>
    </w:rPr>
  </w:style>
  <w:style w:type="paragraph" w:customStyle="1" w:styleId="StyleCentered">
    <w:name w:val="Style Centered"/>
    <w:basedOn w:val="Normal"/>
    <w:rsid w:val="00FB267A"/>
    <w:pPr>
      <w:ind w:firstLine="0"/>
      <w:jc w:val="center"/>
    </w:pPr>
    <w:rPr>
      <w:szCs w:val="20"/>
    </w:rPr>
  </w:style>
  <w:style w:type="paragraph" w:customStyle="1" w:styleId="Default">
    <w:name w:val="Default"/>
    <w:rsid w:val="00147003"/>
    <w:pPr>
      <w:autoSpaceDE w:val="0"/>
      <w:autoSpaceDN w:val="0"/>
      <w:adjustRightInd w:val="0"/>
    </w:pPr>
    <w:rPr>
      <w:color w:val="000000"/>
      <w:sz w:val="24"/>
      <w:szCs w:val="24"/>
    </w:rPr>
  </w:style>
  <w:style w:type="character" w:styleId="EndnoteReference">
    <w:name w:val="endnote reference"/>
    <w:rsid w:val="001470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38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1319</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2013-07-02T03:31:00Z</dcterms:created>
  <dcterms:modified xsi:type="dcterms:W3CDTF">2013-07-02T03:31:00Z</dcterms:modified>
</cp:coreProperties>
</file>