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28EF" w:rsidRDefault="002B28EF" w:rsidP="002B28EF">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RESEARCH</w:t>
      </w:r>
    </w:p>
    <w:p w:rsidR="002B28EF" w:rsidRDefault="002B28EF" w:rsidP="00ED6360">
      <w:pPr>
        <w:spacing w:after="0" w:line="240" w:lineRule="auto"/>
        <w:jc w:val="center"/>
        <w:rPr>
          <w:rFonts w:ascii="Times New Roman" w:hAnsi="Times New Roman" w:cs="Times New Roman"/>
          <w:b/>
          <w:sz w:val="24"/>
          <w:szCs w:val="24"/>
        </w:rPr>
      </w:pPr>
    </w:p>
    <w:p w:rsidR="002B28EF" w:rsidRDefault="002B28EF" w:rsidP="00ED6360">
      <w:pPr>
        <w:spacing w:after="0" w:line="240" w:lineRule="auto"/>
        <w:jc w:val="center"/>
        <w:rPr>
          <w:rFonts w:ascii="Times New Roman" w:hAnsi="Times New Roman" w:cs="Times New Roman"/>
          <w:b/>
          <w:sz w:val="24"/>
          <w:szCs w:val="24"/>
        </w:rPr>
      </w:pPr>
    </w:p>
    <w:p w:rsidR="002B28EF" w:rsidRDefault="002B28EF" w:rsidP="00ED6360">
      <w:pPr>
        <w:spacing w:after="0" w:line="240" w:lineRule="auto"/>
        <w:jc w:val="center"/>
        <w:rPr>
          <w:rFonts w:ascii="Times New Roman" w:hAnsi="Times New Roman" w:cs="Times New Roman"/>
          <w:b/>
          <w:sz w:val="24"/>
          <w:szCs w:val="24"/>
        </w:rPr>
      </w:pPr>
    </w:p>
    <w:p w:rsidR="002B28EF" w:rsidRDefault="002B28EF" w:rsidP="00ED6360">
      <w:pPr>
        <w:spacing w:after="0" w:line="240" w:lineRule="auto"/>
        <w:jc w:val="center"/>
        <w:rPr>
          <w:rFonts w:ascii="Times New Roman" w:hAnsi="Times New Roman" w:cs="Times New Roman"/>
          <w:b/>
          <w:sz w:val="24"/>
          <w:szCs w:val="24"/>
        </w:rPr>
      </w:pPr>
    </w:p>
    <w:p w:rsidR="002B28EF" w:rsidRDefault="002B28EF" w:rsidP="00ED6360">
      <w:pPr>
        <w:spacing w:after="0" w:line="240" w:lineRule="auto"/>
        <w:jc w:val="center"/>
        <w:rPr>
          <w:rFonts w:ascii="Times New Roman" w:hAnsi="Times New Roman" w:cs="Times New Roman"/>
          <w:b/>
          <w:sz w:val="24"/>
          <w:szCs w:val="24"/>
        </w:rPr>
      </w:pPr>
    </w:p>
    <w:p w:rsidR="002B28EF" w:rsidRDefault="002B28EF" w:rsidP="002B28EF">
      <w:pPr>
        <w:spacing w:after="0" w:line="240" w:lineRule="auto"/>
        <w:jc w:val="center"/>
        <w:rPr>
          <w:rFonts w:ascii="Times New Roman" w:hAnsi="Times New Roman" w:cs="Times New Roman"/>
          <w:b/>
          <w:sz w:val="24"/>
          <w:szCs w:val="24"/>
        </w:rPr>
      </w:pPr>
      <w:r w:rsidRPr="007C4E05">
        <w:rPr>
          <w:rFonts w:ascii="Times New Roman" w:hAnsi="Times New Roman" w:cs="Times New Roman"/>
          <w:b/>
          <w:sz w:val="24"/>
          <w:szCs w:val="24"/>
        </w:rPr>
        <w:t xml:space="preserve">A Framework to Examine Networking Behavior and Social Capital Formation in Agricultural Leadership Development Programs </w:t>
      </w:r>
    </w:p>
    <w:p w:rsidR="002B28EF" w:rsidRDefault="002B28EF" w:rsidP="00ED6360">
      <w:pPr>
        <w:spacing w:after="0" w:line="240" w:lineRule="auto"/>
        <w:jc w:val="center"/>
        <w:rPr>
          <w:rFonts w:ascii="Times New Roman" w:hAnsi="Times New Roman" w:cs="Times New Roman"/>
          <w:b/>
          <w:sz w:val="24"/>
          <w:szCs w:val="24"/>
        </w:rPr>
      </w:pPr>
    </w:p>
    <w:p w:rsidR="002B28EF" w:rsidRDefault="002B28EF" w:rsidP="00ED6360">
      <w:pPr>
        <w:spacing w:after="0" w:line="240" w:lineRule="auto"/>
        <w:jc w:val="center"/>
        <w:rPr>
          <w:rFonts w:ascii="Times New Roman" w:hAnsi="Times New Roman" w:cs="Times New Roman"/>
          <w:b/>
          <w:sz w:val="24"/>
          <w:szCs w:val="24"/>
        </w:rPr>
      </w:pPr>
    </w:p>
    <w:p w:rsidR="002B28EF" w:rsidRDefault="002B28EF" w:rsidP="00ED6360">
      <w:pPr>
        <w:spacing w:after="0" w:line="240" w:lineRule="auto"/>
        <w:jc w:val="center"/>
        <w:rPr>
          <w:rFonts w:ascii="Times New Roman" w:hAnsi="Times New Roman" w:cs="Times New Roman"/>
          <w:b/>
          <w:sz w:val="24"/>
          <w:szCs w:val="24"/>
        </w:rPr>
      </w:pPr>
    </w:p>
    <w:p w:rsidR="002B28EF" w:rsidRDefault="002B28EF" w:rsidP="002B28EF">
      <w:pPr>
        <w:spacing w:after="0" w:line="240" w:lineRule="auto"/>
        <w:jc w:val="center"/>
        <w:rPr>
          <w:rFonts w:ascii="Times New Roman" w:hAnsi="Times New Roman" w:cs="Times New Roman"/>
          <w:b/>
          <w:sz w:val="24"/>
          <w:szCs w:val="24"/>
        </w:rPr>
      </w:pPr>
    </w:p>
    <w:p w:rsidR="002B28EF" w:rsidRPr="002B28EF" w:rsidRDefault="002B28EF" w:rsidP="002B28E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Bradley </w:t>
      </w:r>
      <w:r w:rsidRPr="002B28EF">
        <w:rPr>
          <w:rFonts w:ascii="Times New Roman" w:hAnsi="Times New Roman" w:cs="Times New Roman"/>
          <w:b/>
          <w:sz w:val="24"/>
          <w:szCs w:val="24"/>
        </w:rPr>
        <w:t>J</w:t>
      </w:r>
      <w:r>
        <w:rPr>
          <w:rFonts w:ascii="Times New Roman" w:hAnsi="Times New Roman" w:cs="Times New Roman"/>
          <w:b/>
          <w:sz w:val="24"/>
          <w:szCs w:val="24"/>
        </w:rPr>
        <w:t>. Burbaugh</w:t>
      </w:r>
      <w:r w:rsidRPr="002B28EF">
        <w:rPr>
          <w:rFonts w:ascii="Times New Roman" w:hAnsi="Times New Roman" w:cs="Times New Roman"/>
          <w:b/>
          <w:sz w:val="24"/>
          <w:szCs w:val="24"/>
        </w:rPr>
        <w:t xml:space="preserve"> </w:t>
      </w:r>
    </w:p>
    <w:p w:rsidR="002B28EF" w:rsidRPr="002B28EF" w:rsidRDefault="002B28EF" w:rsidP="002B28EF">
      <w:pPr>
        <w:spacing w:after="0" w:line="240" w:lineRule="auto"/>
        <w:jc w:val="center"/>
        <w:rPr>
          <w:rFonts w:ascii="Times New Roman" w:hAnsi="Times New Roman" w:cs="Times New Roman"/>
          <w:sz w:val="24"/>
          <w:szCs w:val="24"/>
        </w:rPr>
      </w:pPr>
      <w:r w:rsidRPr="002B28EF">
        <w:rPr>
          <w:rFonts w:ascii="Times New Roman" w:hAnsi="Times New Roman" w:cs="Times New Roman"/>
          <w:sz w:val="24"/>
          <w:szCs w:val="24"/>
        </w:rPr>
        <w:t xml:space="preserve">Virginia Tech </w:t>
      </w:r>
    </w:p>
    <w:p w:rsidR="002B28EF" w:rsidRPr="002B28EF" w:rsidRDefault="002B28EF" w:rsidP="002B28EF">
      <w:pPr>
        <w:spacing w:after="0" w:line="240" w:lineRule="auto"/>
        <w:jc w:val="center"/>
        <w:rPr>
          <w:rFonts w:ascii="Times New Roman" w:hAnsi="Times New Roman" w:cs="Times New Roman"/>
          <w:sz w:val="24"/>
          <w:szCs w:val="24"/>
        </w:rPr>
      </w:pPr>
      <w:r w:rsidRPr="002B28EF">
        <w:rPr>
          <w:rFonts w:ascii="Times New Roman" w:hAnsi="Times New Roman" w:cs="Times New Roman"/>
          <w:sz w:val="24"/>
          <w:szCs w:val="24"/>
        </w:rPr>
        <w:t xml:space="preserve">2270 Litton Reaves Hall </w:t>
      </w:r>
    </w:p>
    <w:p w:rsidR="002B28EF" w:rsidRPr="002B28EF" w:rsidRDefault="002B28EF" w:rsidP="002B28EF">
      <w:pPr>
        <w:spacing w:after="0" w:line="240" w:lineRule="auto"/>
        <w:jc w:val="center"/>
        <w:rPr>
          <w:rFonts w:ascii="Times New Roman" w:hAnsi="Times New Roman" w:cs="Times New Roman"/>
          <w:sz w:val="24"/>
          <w:szCs w:val="24"/>
        </w:rPr>
      </w:pPr>
      <w:r w:rsidRPr="002B28EF">
        <w:rPr>
          <w:rFonts w:ascii="Times New Roman" w:hAnsi="Times New Roman" w:cs="Times New Roman"/>
          <w:sz w:val="24"/>
          <w:szCs w:val="24"/>
        </w:rPr>
        <w:t xml:space="preserve">Blacksburg, VA 24061 </w:t>
      </w:r>
    </w:p>
    <w:p w:rsidR="002B28EF" w:rsidRPr="002B28EF" w:rsidRDefault="002B28EF" w:rsidP="002B28EF">
      <w:pPr>
        <w:spacing w:after="0" w:line="240" w:lineRule="auto"/>
        <w:jc w:val="center"/>
        <w:rPr>
          <w:rFonts w:ascii="Times New Roman" w:hAnsi="Times New Roman" w:cs="Times New Roman"/>
          <w:sz w:val="24"/>
          <w:szCs w:val="24"/>
        </w:rPr>
      </w:pPr>
      <w:r w:rsidRPr="002B28EF">
        <w:rPr>
          <w:rFonts w:ascii="Times New Roman" w:hAnsi="Times New Roman" w:cs="Times New Roman"/>
          <w:sz w:val="24"/>
          <w:szCs w:val="24"/>
        </w:rPr>
        <w:t xml:space="preserve">540-231-6258 </w:t>
      </w:r>
    </w:p>
    <w:p w:rsidR="002B28EF" w:rsidRPr="002B28EF" w:rsidRDefault="002B28EF" w:rsidP="002B28EF">
      <w:pPr>
        <w:spacing w:after="0" w:line="240" w:lineRule="auto"/>
        <w:jc w:val="center"/>
        <w:rPr>
          <w:rFonts w:ascii="Times New Roman" w:hAnsi="Times New Roman" w:cs="Times New Roman"/>
          <w:sz w:val="24"/>
          <w:szCs w:val="24"/>
        </w:rPr>
      </w:pPr>
      <w:r w:rsidRPr="002B28EF">
        <w:rPr>
          <w:rFonts w:ascii="Times New Roman" w:hAnsi="Times New Roman" w:cs="Times New Roman"/>
          <w:sz w:val="24"/>
          <w:szCs w:val="24"/>
        </w:rPr>
        <w:t>burbaugh@vt.edu</w:t>
      </w:r>
    </w:p>
    <w:p w:rsidR="002B28EF" w:rsidRDefault="002B28EF" w:rsidP="002B28EF">
      <w:pPr>
        <w:spacing w:after="0" w:line="240" w:lineRule="auto"/>
        <w:jc w:val="center"/>
        <w:rPr>
          <w:rFonts w:ascii="Times New Roman" w:hAnsi="Times New Roman" w:cs="Times New Roman"/>
          <w:b/>
          <w:sz w:val="24"/>
          <w:szCs w:val="24"/>
        </w:rPr>
      </w:pPr>
      <w:r w:rsidRPr="002B28EF">
        <w:rPr>
          <w:rFonts w:ascii="Times New Roman" w:hAnsi="Times New Roman" w:cs="Times New Roman"/>
          <w:b/>
          <w:sz w:val="24"/>
          <w:szCs w:val="24"/>
        </w:rPr>
        <w:t xml:space="preserve"> </w:t>
      </w:r>
      <w:r w:rsidRPr="002B28EF">
        <w:rPr>
          <w:rFonts w:ascii="Times New Roman" w:hAnsi="Times New Roman" w:cs="Times New Roman"/>
          <w:b/>
          <w:sz w:val="24"/>
          <w:szCs w:val="24"/>
        </w:rPr>
        <w:cr/>
      </w:r>
      <w:r>
        <w:rPr>
          <w:rFonts w:ascii="Times New Roman" w:hAnsi="Times New Roman" w:cs="Times New Roman"/>
          <w:b/>
          <w:sz w:val="24"/>
          <w:szCs w:val="24"/>
        </w:rPr>
        <w:t>Megan M. Seibel, PhD</w:t>
      </w:r>
    </w:p>
    <w:p w:rsidR="002B28EF" w:rsidRPr="002B28EF" w:rsidRDefault="002B28EF" w:rsidP="002B28EF">
      <w:pPr>
        <w:spacing w:after="0" w:line="240" w:lineRule="auto"/>
        <w:jc w:val="center"/>
        <w:rPr>
          <w:rFonts w:ascii="Times New Roman" w:hAnsi="Times New Roman" w:cs="Times New Roman"/>
          <w:sz w:val="24"/>
          <w:szCs w:val="24"/>
        </w:rPr>
      </w:pPr>
      <w:r w:rsidRPr="002B28EF">
        <w:rPr>
          <w:rFonts w:ascii="Times New Roman" w:hAnsi="Times New Roman" w:cs="Times New Roman"/>
          <w:sz w:val="24"/>
          <w:szCs w:val="24"/>
        </w:rPr>
        <w:t xml:space="preserve">Virginia Tech </w:t>
      </w:r>
    </w:p>
    <w:p w:rsidR="002B28EF" w:rsidRPr="002B28EF" w:rsidRDefault="002B28EF" w:rsidP="002B28EF">
      <w:pPr>
        <w:spacing w:after="0" w:line="240" w:lineRule="auto"/>
        <w:jc w:val="center"/>
        <w:rPr>
          <w:rFonts w:ascii="Times New Roman" w:hAnsi="Times New Roman" w:cs="Times New Roman"/>
          <w:sz w:val="24"/>
          <w:szCs w:val="24"/>
        </w:rPr>
      </w:pPr>
      <w:r w:rsidRPr="002B28EF">
        <w:rPr>
          <w:rFonts w:ascii="Times New Roman" w:hAnsi="Times New Roman" w:cs="Times New Roman"/>
          <w:sz w:val="24"/>
          <w:szCs w:val="24"/>
        </w:rPr>
        <w:t xml:space="preserve">2270 Litton Reaves Hall </w:t>
      </w:r>
    </w:p>
    <w:p w:rsidR="002B28EF" w:rsidRPr="002B28EF" w:rsidRDefault="002B28EF" w:rsidP="002B28EF">
      <w:pPr>
        <w:spacing w:after="0" w:line="240" w:lineRule="auto"/>
        <w:jc w:val="center"/>
        <w:rPr>
          <w:rFonts w:ascii="Times New Roman" w:hAnsi="Times New Roman" w:cs="Times New Roman"/>
          <w:sz w:val="24"/>
          <w:szCs w:val="24"/>
        </w:rPr>
      </w:pPr>
      <w:r w:rsidRPr="002B28EF">
        <w:rPr>
          <w:rFonts w:ascii="Times New Roman" w:hAnsi="Times New Roman" w:cs="Times New Roman"/>
          <w:sz w:val="24"/>
          <w:szCs w:val="24"/>
        </w:rPr>
        <w:t xml:space="preserve">Blacksburg, VA 24061 </w:t>
      </w:r>
    </w:p>
    <w:p w:rsidR="002B28EF" w:rsidRPr="002B28EF" w:rsidRDefault="002B28EF" w:rsidP="002B28EF">
      <w:pPr>
        <w:spacing w:after="0" w:line="240" w:lineRule="auto"/>
        <w:jc w:val="center"/>
        <w:rPr>
          <w:rFonts w:ascii="Times New Roman" w:hAnsi="Times New Roman" w:cs="Times New Roman"/>
          <w:sz w:val="24"/>
          <w:szCs w:val="24"/>
        </w:rPr>
      </w:pPr>
      <w:r w:rsidRPr="002B28EF">
        <w:rPr>
          <w:rFonts w:ascii="Times New Roman" w:hAnsi="Times New Roman" w:cs="Times New Roman"/>
          <w:sz w:val="24"/>
          <w:szCs w:val="24"/>
        </w:rPr>
        <w:t xml:space="preserve">540-231-6258 </w:t>
      </w:r>
    </w:p>
    <w:p w:rsidR="002B28EF" w:rsidRPr="002B28EF" w:rsidRDefault="002B28EF" w:rsidP="002B28E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mseibel</w:t>
      </w:r>
      <w:r w:rsidRPr="002B28EF">
        <w:rPr>
          <w:rFonts w:ascii="Times New Roman" w:hAnsi="Times New Roman" w:cs="Times New Roman"/>
          <w:sz w:val="24"/>
          <w:szCs w:val="24"/>
        </w:rPr>
        <w:t>@vt.edu</w:t>
      </w:r>
    </w:p>
    <w:p w:rsidR="002B28EF" w:rsidRDefault="002B28EF" w:rsidP="002B28EF">
      <w:pPr>
        <w:spacing w:after="0" w:line="240" w:lineRule="auto"/>
        <w:jc w:val="center"/>
        <w:rPr>
          <w:rFonts w:ascii="Times New Roman" w:hAnsi="Times New Roman" w:cs="Times New Roman"/>
          <w:b/>
          <w:sz w:val="24"/>
          <w:szCs w:val="24"/>
        </w:rPr>
      </w:pPr>
    </w:p>
    <w:p w:rsidR="002B28EF" w:rsidRDefault="002B28EF" w:rsidP="002B28E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Eric K. Kaufman, PhD</w:t>
      </w:r>
    </w:p>
    <w:p w:rsidR="002B28EF" w:rsidRPr="002B28EF" w:rsidRDefault="002B28EF" w:rsidP="002B28EF">
      <w:pPr>
        <w:spacing w:after="0" w:line="240" w:lineRule="auto"/>
        <w:jc w:val="center"/>
        <w:rPr>
          <w:rFonts w:ascii="Times New Roman" w:hAnsi="Times New Roman" w:cs="Times New Roman"/>
          <w:sz w:val="24"/>
          <w:szCs w:val="24"/>
        </w:rPr>
      </w:pPr>
      <w:r w:rsidRPr="002B28EF">
        <w:rPr>
          <w:rFonts w:ascii="Times New Roman" w:hAnsi="Times New Roman" w:cs="Times New Roman"/>
          <w:sz w:val="24"/>
          <w:szCs w:val="24"/>
        </w:rPr>
        <w:t xml:space="preserve">Virginia Tech </w:t>
      </w:r>
    </w:p>
    <w:p w:rsidR="002B28EF" w:rsidRPr="002B28EF" w:rsidRDefault="002B28EF" w:rsidP="002B28EF">
      <w:pPr>
        <w:spacing w:after="0" w:line="240" w:lineRule="auto"/>
        <w:jc w:val="center"/>
        <w:rPr>
          <w:rFonts w:ascii="Times New Roman" w:hAnsi="Times New Roman" w:cs="Times New Roman"/>
          <w:sz w:val="24"/>
          <w:szCs w:val="24"/>
        </w:rPr>
      </w:pPr>
      <w:r w:rsidRPr="002B28EF">
        <w:rPr>
          <w:rFonts w:ascii="Times New Roman" w:hAnsi="Times New Roman" w:cs="Times New Roman"/>
          <w:sz w:val="24"/>
          <w:szCs w:val="24"/>
        </w:rPr>
        <w:t xml:space="preserve">2270 Litton Reaves Hall </w:t>
      </w:r>
    </w:p>
    <w:p w:rsidR="002B28EF" w:rsidRPr="002B28EF" w:rsidRDefault="002B28EF" w:rsidP="002B28EF">
      <w:pPr>
        <w:spacing w:after="0" w:line="240" w:lineRule="auto"/>
        <w:jc w:val="center"/>
        <w:rPr>
          <w:rFonts w:ascii="Times New Roman" w:hAnsi="Times New Roman" w:cs="Times New Roman"/>
          <w:sz w:val="24"/>
          <w:szCs w:val="24"/>
        </w:rPr>
      </w:pPr>
      <w:r w:rsidRPr="002B28EF">
        <w:rPr>
          <w:rFonts w:ascii="Times New Roman" w:hAnsi="Times New Roman" w:cs="Times New Roman"/>
          <w:sz w:val="24"/>
          <w:szCs w:val="24"/>
        </w:rPr>
        <w:t xml:space="preserve">Blacksburg, VA 24061 </w:t>
      </w:r>
    </w:p>
    <w:p w:rsidR="002B28EF" w:rsidRPr="002B28EF" w:rsidRDefault="002B28EF" w:rsidP="002B28EF">
      <w:pPr>
        <w:spacing w:after="0" w:line="240" w:lineRule="auto"/>
        <w:jc w:val="center"/>
        <w:rPr>
          <w:rFonts w:ascii="Times New Roman" w:hAnsi="Times New Roman" w:cs="Times New Roman"/>
          <w:sz w:val="24"/>
          <w:szCs w:val="24"/>
        </w:rPr>
      </w:pPr>
      <w:r w:rsidRPr="002B28EF">
        <w:rPr>
          <w:rFonts w:ascii="Times New Roman" w:hAnsi="Times New Roman" w:cs="Times New Roman"/>
          <w:sz w:val="24"/>
          <w:szCs w:val="24"/>
        </w:rPr>
        <w:t xml:space="preserve">540-231-6258 </w:t>
      </w:r>
    </w:p>
    <w:p w:rsidR="002B28EF" w:rsidRPr="002B28EF" w:rsidRDefault="002B28EF" w:rsidP="002B28E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ekaufman</w:t>
      </w:r>
      <w:r w:rsidRPr="002B28EF">
        <w:rPr>
          <w:rFonts w:ascii="Times New Roman" w:hAnsi="Times New Roman" w:cs="Times New Roman"/>
          <w:sz w:val="24"/>
          <w:szCs w:val="24"/>
        </w:rPr>
        <w:t>@vt.edu</w:t>
      </w:r>
    </w:p>
    <w:p w:rsidR="002B28EF" w:rsidRDefault="002B28EF" w:rsidP="002B28EF">
      <w:pPr>
        <w:spacing w:after="0" w:line="240" w:lineRule="auto"/>
        <w:jc w:val="center"/>
        <w:rPr>
          <w:rFonts w:ascii="Times New Roman" w:hAnsi="Times New Roman" w:cs="Times New Roman"/>
          <w:b/>
          <w:sz w:val="24"/>
          <w:szCs w:val="24"/>
        </w:rPr>
      </w:pPr>
    </w:p>
    <w:p w:rsidR="002B28EF" w:rsidRDefault="002B28EF" w:rsidP="002B28EF">
      <w:pPr>
        <w:spacing w:after="0" w:line="240" w:lineRule="auto"/>
        <w:jc w:val="center"/>
        <w:rPr>
          <w:rFonts w:ascii="Times New Roman" w:hAnsi="Times New Roman" w:cs="Times New Roman"/>
          <w:b/>
          <w:sz w:val="24"/>
          <w:szCs w:val="24"/>
        </w:rPr>
      </w:pPr>
    </w:p>
    <w:p w:rsidR="002B28EF" w:rsidRDefault="002B28EF" w:rsidP="00ED6360">
      <w:pPr>
        <w:spacing w:after="0" w:line="240" w:lineRule="auto"/>
        <w:jc w:val="center"/>
        <w:rPr>
          <w:rFonts w:ascii="Times New Roman" w:hAnsi="Times New Roman" w:cs="Times New Roman"/>
          <w:b/>
          <w:sz w:val="24"/>
          <w:szCs w:val="24"/>
        </w:rPr>
      </w:pPr>
    </w:p>
    <w:p w:rsidR="002B28EF" w:rsidRDefault="002B28EF" w:rsidP="00ED6360">
      <w:pPr>
        <w:spacing w:after="0" w:line="240" w:lineRule="auto"/>
        <w:jc w:val="center"/>
        <w:rPr>
          <w:rFonts w:ascii="Times New Roman" w:hAnsi="Times New Roman" w:cs="Times New Roman"/>
          <w:b/>
          <w:sz w:val="24"/>
          <w:szCs w:val="24"/>
        </w:rPr>
      </w:pPr>
    </w:p>
    <w:p w:rsidR="002B28EF" w:rsidRDefault="002B28EF" w:rsidP="00ED6360">
      <w:pPr>
        <w:spacing w:after="0" w:line="240" w:lineRule="auto"/>
        <w:jc w:val="center"/>
        <w:rPr>
          <w:rFonts w:ascii="Times New Roman" w:hAnsi="Times New Roman" w:cs="Times New Roman"/>
          <w:b/>
          <w:sz w:val="24"/>
          <w:szCs w:val="24"/>
        </w:rPr>
      </w:pPr>
    </w:p>
    <w:p w:rsidR="002B28EF" w:rsidRDefault="002B28EF" w:rsidP="00ED6360">
      <w:pPr>
        <w:spacing w:after="0" w:line="240" w:lineRule="auto"/>
        <w:jc w:val="center"/>
        <w:rPr>
          <w:rFonts w:ascii="Times New Roman" w:hAnsi="Times New Roman" w:cs="Times New Roman"/>
          <w:b/>
          <w:sz w:val="24"/>
          <w:szCs w:val="24"/>
        </w:rPr>
      </w:pPr>
    </w:p>
    <w:p w:rsidR="002B28EF" w:rsidRDefault="002B28EF" w:rsidP="00ED6360">
      <w:pPr>
        <w:spacing w:after="0" w:line="240" w:lineRule="auto"/>
        <w:jc w:val="center"/>
        <w:rPr>
          <w:rFonts w:ascii="Times New Roman" w:hAnsi="Times New Roman" w:cs="Times New Roman"/>
          <w:b/>
          <w:sz w:val="24"/>
          <w:szCs w:val="24"/>
        </w:rPr>
      </w:pPr>
    </w:p>
    <w:p w:rsidR="002B28EF" w:rsidRDefault="002B28EF" w:rsidP="00ED6360">
      <w:pPr>
        <w:spacing w:after="0" w:line="240" w:lineRule="auto"/>
        <w:jc w:val="center"/>
        <w:rPr>
          <w:rFonts w:ascii="Times New Roman" w:hAnsi="Times New Roman" w:cs="Times New Roman"/>
          <w:b/>
          <w:sz w:val="24"/>
          <w:szCs w:val="24"/>
        </w:rPr>
      </w:pPr>
    </w:p>
    <w:p w:rsidR="002B28EF" w:rsidRDefault="002B28EF" w:rsidP="00ED6360">
      <w:pPr>
        <w:spacing w:after="0" w:line="240" w:lineRule="auto"/>
        <w:jc w:val="center"/>
        <w:rPr>
          <w:rFonts w:ascii="Times New Roman" w:hAnsi="Times New Roman" w:cs="Times New Roman"/>
          <w:b/>
          <w:sz w:val="24"/>
          <w:szCs w:val="24"/>
        </w:rPr>
      </w:pPr>
    </w:p>
    <w:p w:rsidR="002B28EF" w:rsidRDefault="002B28EF" w:rsidP="00ED6360">
      <w:pPr>
        <w:spacing w:after="0" w:line="240" w:lineRule="auto"/>
        <w:jc w:val="center"/>
        <w:rPr>
          <w:rFonts w:ascii="Times New Roman" w:hAnsi="Times New Roman" w:cs="Times New Roman"/>
          <w:b/>
          <w:sz w:val="24"/>
          <w:szCs w:val="24"/>
        </w:rPr>
      </w:pPr>
    </w:p>
    <w:p w:rsidR="002B28EF" w:rsidRDefault="002B28EF" w:rsidP="00ED6360">
      <w:pPr>
        <w:spacing w:after="0" w:line="240" w:lineRule="auto"/>
        <w:jc w:val="center"/>
        <w:rPr>
          <w:rFonts w:ascii="Times New Roman" w:hAnsi="Times New Roman" w:cs="Times New Roman"/>
          <w:b/>
          <w:sz w:val="24"/>
          <w:szCs w:val="24"/>
        </w:rPr>
      </w:pPr>
    </w:p>
    <w:p w:rsidR="002B28EF" w:rsidRDefault="002B28EF" w:rsidP="00ED6360">
      <w:pPr>
        <w:spacing w:after="0" w:line="240" w:lineRule="auto"/>
        <w:jc w:val="center"/>
        <w:rPr>
          <w:rFonts w:ascii="Times New Roman" w:hAnsi="Times New Roman" w:cs="Times New Roman"/>
          <w:b/>
          <w:sz w:val="24"/>
          <w:szCs w:val="24"/>
        </w:rPr>
      </w:pPr>
    </w:p>
    <w:p w:rsidR="002B28EF" w:rsidRDefault="002B28EF" w:rsidP="00ED6360">
      <w:pPr>
        <w:spacing w:after="0" w:line="240" w:lineRule="auto"/>
        <w:jc w:val="center"/>
        <w:rPr>
          <w:rFonts w:ascii="Times New Roman" w:hAnsi="Times New Roman" w:cs="Times New Roman"/>
          <w:b/>
          <w:sz w:val="24"/>
          <w:szCs w:val="24"/>
        </w:rPr>
      </w:pPr>
    </w:p>
    <w:p w:rsidR="00ED6360" w:rsidRDefault="001E1773" w:rsidP="00ED6360">
      <w:pPr>
        <w:spacing w:after="0" w:line="240" w:lineRule="auto"/>
        <w:jc w:val="center"/>
        <w:rPr>
          <w:rFonts w:ascii="Times New Roman" w:hAnsi="Times New Roman" w:cs="Times New Roman"/>
          <w:b/>
          <w:sz w:val="24"/>
          <w:szCs w:val="24"/>
        </w:rPr>
      </w:pPr>
      <w:r w:rsidRPr="007C4E05">
        <w:rPr>
          <w:rFonts w:ascii="Times New Roman" w:hAnsi="Times New Roman" w:cs="Times New Roman"/>
          <w:b/>
          <w:sz w:val="24"/>
          <w:szCs w:val="24"/>
        </w:rPr>
        <w:lastRenderedPageBreak/>
        <w:t xml:space="preserve">A Framework to Examine Networking Behavior and Social Capital Formation in Agricultural Leadership Development Programs </w:t>
      </w:r>
    </w:p>
    <w:p w:rsidR="001E1773" w:rsidRPr="00385282" w:rsidRDefault="001E1773" w:rsidP="00ED6360">
      <w:pPr>
        <w:spacing w:after="0" w:line="240" w:lineRule="auto"/>
        <w:jc w:val="center"/>
        <w:rPr>
          <w:rFonts w:ascii="Times New Roman" w:hAnsi="Times New Roman" w:cs="Times New Roman"/>
          <w:b/>
          <w:sz w:val="14"/>
          <w:szCs w:val="14"/>
        </w:rPr>
      </w:pPr>
      <w:r w:rsidRPr="007C4E05">
        <w:rPr>
          <w:rFonts w:ascii="Times New Roman" w:hAnsi="Times New Roman" w:cs="Times New Roman"/>
          <w:b/>
          <w:sz w:val="24"/>
          <w:szCs w:val="24"/>
        </w:rPr>
        <w:t xml:space="preserve"> </w:t>
      </w:r>
    </w:p>
    <w:p w:rsidR="00ED6360" w:rsidRPr="007C4E05" w:rsidRDefault="000D06E0" w:rsidP="00ED6360">
      <w:pPr>
        <w:spacing w:after="0" w:line="240" w:lineRule="auto"/>
        <w:jc w:val="center"/>
        <w:rPr>
          <w:rFonts w:ascii="Times New Roman" w:hAnsi="Times New Roman" w:cs="Times New Roman"/>
          <w:b/>
          <w:sz w:val="24"/>
          <w:szCs w:val="24"/>
        </w:rPr>
      </w:pPr>
      <w:r w:rsidRPr="007C4E05">
        <w:rPr>
          <w:rFonts w:ascii="Times New Roman" w:hAnsi="Times New Roman" w:cs="Times New Roman"/>
          <w:b/>
          <w:sz w:val="24"/>
          <w:szCs w:val="24"/>
        </w:rPr>
        <w:t>Introduction</w:t>
      </w:r>
    </w:p>
    <w:p w:rsidR="001E1773" w:rsidRPr="007C4E05" w:rsidRDefault="001E1773" w:rsidP="004A6209">
      <w:pPr>
        <w:spacing w:after="0" w:line="240" w:lineRule="auto"/>
        <w:ind w:firstLine="720"/>
        <w:rPr>
          <w:rFonts w:ascii="Times New Roman" w:hAnsi="Times New Roman" w:cs="Times New Roman"/>
          <w:sz w:val="24"/>
          <w:szCs w:val="24"/>
        </w:rPr>
      </w:pPr>
      <w:r w:rsidRPr="007C4E05">
        <w:rPr>
          <w:rFonts w:ascii="Times New Roman" w:hAnsi="Times New Roman" w:cs="Times New Roman"/>
          <w:sz w:val="24"/>
          <w:szCs w:val="24"/>
        </w:rPr>
        <w:t xml:space="preserve">In 2010, $171.5 billion was expended in the United States to develop and </w:t>
      </w:r>
      <w:r w:rsidRPr="008314C4">
        <w:rPr>
          <w:rFonts w:ascii="Times New Roman" w:hAnsi="Times New Roman" w:cs="Times New Roman"/>
          <w:sz w:val="24"/>
          <w:szCs w:val="24"/>
        </w:rPr>
        <w:t>train leaders through formal programs (Paradise, 2011)</w:t>
      </w:r>
      <w:r w:rsidR="008429C5">
        <w:rPr>
          <w:rFonts w:ascii="Times New Roman" w:hAnsi="Times New Roman" w:cs="Times New Roman"/>
          <w:sz w:val="24"/>
          <w:szCs w:val="24"/>
        </w:rPr>
        <w:t xml:space="preserve">, </w:t>
      </w:r>
      <w:r w:rsidR="008429C5" w:rsidRPr="00D6735E">
        <w:rPr>
          <w:rFonts w:ascii="Times New Roman" w:hAnsi="Times New Roman" w:cs="Times New Roman"/>
          <w:sz w:val="24"/>
          <w:szCs w:val="24"/>
        </w:rPr>
        <w:t>p</w:t>
      </w:r>
      <w:r w:rsidR="000D06E0" w:rsidRPr="00D6735E">
        <w:rPr>
          <w:rFonts w:ascii="Times New Roman" w:hAnsi="Times New Roman" w:cs="Times New Roman"/>
          <w:sz w:val="24"/>
          <w:szCs w:val="24"/>
        </w:rPr>
        <w:t xml:space="preserve">rimary outcomes </w:t>
      </w:r>
      <w:r w:rsidR="00D6735E" w:rsidRPr="00D6735E">
        <w:rPr>
          <w:rFonts w:ascii="Times New Roman" w:hAnsi="Times New Roman" w:cs="Times New Roman"/>
          <w:sz w:val="24"/>
          <w:szCs w:val="24"/>
        </w:rPr>
        <w:t>o</w:t>
      </w:r>
      <w:r w:rsidR="008429C5" w:rsidRPr="00D6735E">
        <w:rPr>
          <w:rFonts w:ascii="Times New Roman" w:hAnsi="Times New Roman" w:cs="Times New Roman"/>
          <w:sz w:val="24"/>
          <w:szCs w:val="24"/>
        </w:rPr>
        <w:t xml:space="preserve">f which include </w:t>
      </w:r>
      <w:r w:rsidR="000D06E0" w:rsidRPr="00D6735E">
        <w:rPr>
          <w:rFonts w:ascii="Times New Roman" w:hAnsi="Times New Roman" w:cs="Times New Roman"/>
          <w:sz w:val="24"/>
          <w:szCs w:val="24"/>
        </w:rPr>
        <w:t>improved</w:t>
      </w:r>
      <w:r w:rsidR="000D06E0" w:rsidRPr="007C4E05">
        <w:rPr>
          <w:rFonts w:ascii="Times New Roman" w:hAnsi="Times New Roman" w:cs="Times New Roman"/>
          <w:sz w:val="24"/>
          <w:szCs w:val="24"/>
        </w:rPr>
        <w:t xml:space="preserve"> leadership skills, increased confidence, broadening of perspectives, and the improvement of communication skills (</w:t>
      </w:r>
      <w:r w:rsidR="000D06E0" w:rsidRPr="007C4E05">
        <w:rPr>
          <w:rFonts w:ascii="Times New Roman" w:eastAsia="Times New Roman" w:hAnsi="Times New Roman" w:cs="Times New Roman"/>
          <w:sz w:val="24"/>
          <w:szCs w:val="24"/>
        </w:rPr>
        <w:t>Collins &amp; Holton, 2004; Zimmerman-Oster &amp; Burkhardt, 2000).</w:t>
      </w:r>
      <w:r w:rsidR="000D06E0" w:rsidRPr="007C4E05">
        <w:rPr>
          <w:rFonts w:ascii="Times New Roman" w:hAnsi="Times New Roman" w:cs="Times New Roman"/>
          <w:i/>
          <w:sz w:val="24"/>
          <w:szCs w:val="24"/>
        </w:rPr>
        <w:t xml:space="preserve"> </w:t>
      </w:r>
      <w:r w:rsidRPr="007C4E05">
        <w:rPr>
          <w:rFonts w:ascii="Times New Roman" w:hAnsi="Times New Roman" w:cs="Times New Roman"/>
          <w:sz w:val="24"/>
          <w:szCs w:val="24"/>
        </w:rPr>
        <w:t xml:space="preserve">A review of 55 agricultural leadership development programs by </w:t>
      </w:r>
      <w:r w:rsidRPr="007C4E05">
        <w:rPr>
          <w:rFonts w:ascii="Times New Roman" w:eastAsia="Times New Roman" w:hAnsi="Times New Roman" w:cs="Times New Roman"/>
          <w:sz w:val="24"/>
          <w:szCs w:val="24"/>
        </w:rPr>
        <w:t xml:space="preserve">Russon and Reinelt (2004) </w:t>
      </w:r>
      <w:r w:rsidRPr="007C4E05">
        <w:rPr>
          <w:rFonts w:ascii="Times New Roman" w:hAnsi="Times New Roman" w:cs="Times New Roman"/>
          <w:sz w:val="24"/>
          <w:szCs w:val="24"/>
        </w:rPr>
        <w:t xml:space="preserve">found that “some of the most powerful and enduring outcomes of leadership programs are the relationships that are formed between participants in the program” (p. 8).  These relationships </w:t>
      </w:r>
      <w:r w:rsidR="008314C4">
        <w:rPr>
          <w:rFonts w:ascii="Times New Roman" w:hAnsi="Times New Roman" w:cs="Times New Roman"/>
          <w:sz w:val="24"/>
          <w:szCs w:val="24"/>
        </w:rPr>
        <w:t xml:space="preserve">facilitate the development of </w:t>
      </w:r>
      <w:r w:rsidRPr="007C4E05">
        <w:rPr>
          <w:rFonts w:ascii="Times New Roman" w:hAnsi="Times New Roman" w:cs="Times New Roman"/>
          <w:sz w:val="24"/>
          <w:szCs w:val="24"/>
        </w:rPr>
        <w:t>social networks (</w:t>
      </w:r>
      <w:r w:rsidRPr="007C4E05">
        <w:rPr>
          <w:rFonts w:ascii="Times New Roman" w:eastAsia="Times New Roman" w:hAnsi="Times New Roman" w:cs="Times New Roman"/>
          <w:sz w:val="24"/>
          <w:szCs w:val="24"/>
        </w:rPr>
        <w:t>Uhl-Bien, 2006</w:t>
      </w:r>
      <w:r w:rsidRPr="007C4E05">
        <w:rPr>
          <w:rFonts w:ascii="Times New Roman" w:hAnsi="Times New Roman" w:cs="Times New Roman"/>
          <w:sz w:val="24"/>
          <w:szCs w:val="24"/>
        </w:rPr>
        <w:t>).  Thus, many leadership development programs claim to enhance participants</w:t>
      </w:r>
      <w:r w:rsidR="00C06D2E">
        <w:rPr>
          <w:rFonts w:ascii="Times New Roman" w:hAnsi="Times New Roman" w:cs="Times New Roman"/>
          <w:sz w:val="24"/>
          <w:szCs w:val="24"/>
        </w:rPr>
        <w:t>’</w:t>
      </w:r>
      <w:r w:rsidRPr="007C4E05">
        <w:rPr>
          <w:rFonts w:ascii="Times New Roman" w:hAnsi="Times New Roman" w:cs="Times New Roman"/>
          <w:sz w:val="24"/>
          <w:szCs w:val="24"/>
        </w:rPr>
        <w:t xml:space="preserve"> personal and professional networks through networking (</w:t>
      </w:r>
      <w:r w:rsidR="002722E0">
        <w:rPr>
          <w:rFonts w:ascii="Times New Roman" w:hAnsi="Times New Roman" w:cs="Times New Roman"/>
          <w:sz w:val="24"/>
          <w:szCs w:val="24"/>
        </w:rPr>
        <w:t xml:space="preserve">Abington-Cooper, 2005; </w:t>
      </w:r>
      <w:r w:rsidR="002722E0" w:rsidRPr="00560401">
        <w:rPr>
          <w:rFonts w:ascii="Times New Roman" w:hAnsi="Times New Roman" w:cs="Times New Roman"/>
          <w:sz w:val="24"/>
          <w:szCs w:val="24"/>
        </w:rPr>
        <w:t xml:space="preserve">Black, 2006; </w:t>
      </w:r>
      <w:r w:rsidR="002722E0">
        <w:rPr>
          <w:rFonts w:ascii="Times New Roman" w:hAnsi="Times New Roman" w:cs="Times New Roman"/>
          <w:sz w:val="24"/>
          <w:szCs w:val="24"/>
        </w:rPr>
        <w:t>Dhanakumar</w:t>
      </w:r>
      <w:r w:rsidR="009B6AD3">
        <w:rPr>
          <w:rFonts w:ascii="Times New Roman" w:hAnsi="Times New Roman" w:cs="Times New Roman"/>
          <w:sz w:val="24"/>
          <w:szCs w:val="24"/>
        </w:rPr>
        <w:t>,</w:t>
      </w:r>
      <w:r w:rsidR="00D33AD4" w:rsidRPr="00D33AD4">
        <w:rPr>
          <w:rFonts w:ascii="Times New Roman" w:hAnsi="Times New Roman" w:cs="Times New Roman"/>
          <w:sz w:val="24"/>
          <w:szCs w:val="24"/>
        </w:rPr>
        <w:t xml:space="preserve"> </w:t>
      </w:r>
      <w:r w:rsidR="00D33AD4" w:rsidRPr="001E1773">
        <w:rPr>
          <w:rFonts w:ascii="Times New Roman" w:hAnsi="Times New Roman" w:cs="Times New Roman"/>
          <w:sz w:val="24"/>
          <w:szCs w:val="24"/>
        </w:rPr>
        <w:t>Rossing, &amp; Campbell, 1996</w:t>
      </w:r>
      <w:r w:rsidR="00D33AD4">
        <w:rPr>
          <w:rFonts w:ascii="Times New Roman" w:hAnsi="Times New Roman" w:cs="Times New Roman"/>
          <w:sz w:val="24"/>
          <w:szCs w:val="24"/>
        </w:rPr>
        <w:t xml:space="preserve">; </w:t>
      </w:r>
      <w:r w:rsidR="002722E0" w:rsidRPr="00560401">
        <w:rPr>
          <w:rFonts w:ascii="Times New Roman" w:hAnsi="Times New Roman" w:cs="Times New Roman"/>
          <w:sz w:val="24"/>
          <w:szCs w:val="24"/>
        </w:rPr>
        <w:t>Diem &amp; Nikola, 2005;</w:t>
      </w:r>
      <w:r w:rsidR="002722E0">
        <w:rPr>
          <w:rFonts w:ascii="Times New Roman" w:hAnsi="Times New Roman" w:cs="Times New Roman"/>
          <w:sz w:val="24"/>
          <w:szCs w:val="24"/>
        </w:rPr>
        <w:t xml:space="preserve"> Kelsey &amp; Wall, 2003</w:t>
      </w:r>
      <w:r w:rsidR="00C06D2E">
        <w:rPr>
          <w:rFonts w:ascii="Times New Roman" w:hAnsi="Times New Roman" w:cs="Times New Roman"/>
          <w:sz w:val="24"/>
          <w:szCs w:val="24"/>
        </w:rPr>
        <w:t xml:space="preserve">).  </w:t>
      </w:r>
      <w:r w:rsidRPr="007C4E05">
        <w:rPr>
          <w:rFonts w:ascii="Times New Roman" w:hAnsi="Times New Roman" w:cs="Times New Roman"/>
          <w:sz w:val="24"/>
          <w:szCs w:val="24"/>
        </w:rPr>
        <w:t xml:space="preserve">Despite the hypothesized relationship between leadership development and enhanced networks and networking there is little empirical evidence to support these outcomes (Van De Valk &amp; Constas, 2011).  </w:t>
      </w:r>
    </w:p>
    <w:p w:rsidR="00C06D2E" w:rsidRDefault="001E1773" w:rsidP="00ED6360">
      <w:pPr>
        <w:spacing w:after="0" w:line="240" w:lineRule="auto"/>
        <w:ind w:firstLine="720"/>
        <w:rPr>
          <w:rFonts w:ascii="Times New Roman" w:hAnsi="Times New Roman" w:cs="Times New Roman"/>
          <w:sz w:val="24"/>
          <w:szCs w:val="24"/>
        </w:rPr>
      </w:pPr>
      <w:r w:rsidRPr="007C4E05">
        <w:rPr>
          <w:rFonts w:ascii="Times New Roman" w:hAnsi="Times New Roman" w:cs="Times New Roman"/>
          <w:sz w:val="24"/>
          <w:szCs w:val="24"/>
        </w:rPr>
        <w:t>The purpose of this research synthesis</w:t>
      </w:r>
      <w:r w:rsidR="00C06D2E">
        <w:rPr>
          <w:rFonts w:ascii="Times New Roman" w:hAnsi="Times New Roman" w:cs="Times New Roman"/>
          <w:sz w:val="24"/>
          <w:szCs w:val="24"/>
        </w:rPr>
        <w:t xml:space="preserve"> and subsequent poster is </w:t>
      </w:r>
      <w:r w:rsidRPr="007C4E05">
        <w:rPr>
          <w:rFonts w:ascii="Times New Roman" w:hAnsi="Times New Roman" w:cs="Times New Roman"/>
          <w:sz w:val="24"/>
          <w:szCs w:val="24"/>
        </w:rPr>
        <w:t>to</w:t>
      </w:r>
      <w:r w:rsidR="003C3FD7">
        <w:rPr>
          <w:rFonts w:ascii="Times New Roman" w:hAnsi="Times New Roman" w:cs="Times New Roman"/>
          <w:sz w:val="24"/>
          <w:szCs w:val="24"/>
        </w:rPr>
        <w:t>:</w:t>
      </w:r>
      <w:r w:rsidRPr="007C4E05">
        <w:rPr>
          <w:rFonts w:ascii="Times New Roman" w:hAnsi="Times New Roman" w:cs="Times New Roman"/>
          <w:sz w:val="24"/>
          <w:szCs w:val="24"/>
        </w:rPr>
        <w:t xml:space="preserve"> 1) d</w:t>
      </w:r>
      <w:r w:rsidR="00D6735E">
        <w:rPr>
          <w:rFonts w:ascii="Times New Roman" w:hAnsi="Times New Roman" w:cs="Times New Roman"/>
          <w:sz w:val="24"/>
          <w:szCs w:val="24"/>
        </w:rPr>
        <w:t>evelop a preliminary framework to</w:t>
      </w:r>
      <w:r w:rsidRPr="007C4E05">
        <w:rPr>
          <w:rFonts w:ascii="Times New Roman" w:hAnsi="Times New Roman" w:cs="Times New Roman"/>
          <w:sz w:val="24"/>
          <w:szCs w:val="24"/>
        </w:rPr>
        <w:t xml:space="preserve"> e</w:t>
      </w:r>
      <w:r w:rsidR="00E213D4">
        <w:rPr>
          <w:rFonts w:ascii="Times New Roman" w:hAnsi="Times New Roman" w:cs="Times New Roman"/>
          <w:sz w:val="24"/>
          <w:szCs w:val="24"/>
        </w:rPr>
        <w:t>xamin</w:t>
      </w:r>
      <w:r w:rsidR="00D6735E">
        <w:rPr>
          <w:rFonts w:ascii="Times New Roman" w:hAnsi="Times New Roman" w:cs="Times New Roman"/>
          <w:sz w:val="24"/>
          <w:szCs w:val="24"/>
        </w:rPr>
        <w:t>e</w:t>
      </w:r>
      <w:r w:rsidR="00E213D4">
        <w:rPr>
          <w:rFonts w:ascii="Times New Roman" w:hAnsi="Times New Roman" w:cs="Times New Roman"/>
          <w:sz w:val="24"/>
          <w:szCs w:val="24"/>
        </w:rPr>
        <w:t xml:space="preserve"> </w:t>
      </w:r>
      <w:r w:rsidR="00C40DF8">
        <w:rPr>
          <w:rFonts w:ascii="Times New Roman" w:hAnsi="Times New Roman" w:cs="Times New Roman"/>
          <w:sz w:val="24"/>
          <w:szCs w:val="24"/>
        </w:rPr>
        <w:t xml:space="preserve">individual and </w:t>
      </w:r>
      <w:r w:rsidR="00C06D2E">
        <w:rPr>
          <w:rFonts w:ascii="Times New Roman" w:hAnsi="Times New Roman" w:cs="Times New Roman"/>
          <w:sz w:val="24"/>
          <w:szCs w:val="24"/>
        </w:rPr>
        <w:t>s</w:t>
      </w:r>
      <w:r w:rsidR="00F964D8">
        <w:rPr>
          <w:rFonts w:ascii="Times New Roman" w:hAnsi="Times New Roman" w:cs="Times New Roman"/>
          <w:sz w:val="24"/>
          <w:szCs w:val="24"/>
        </w:rPr>
        <w:t>ituational</w:t>
      </w:r>
      <w:r w:rsidR="00C06D2E">
        <w:rPr>
          <w:rFonts w:ascii="Times New Roman" w:hAnsi="Times New Roman" w:cs="Times New Roman"/>
          <w:sz w:val="24"/>
          <w:szCs w:val="24"/>
        </w:rPr>
        <w:t xml:space="preserve"> differences</w:t>
      </w:r>
      <w:r w:rsidR="00E213D4">
        <w:rPr>
          <w:rFonts w:ascii="Times New Roman" w:hAnsi="Times New Roman" w:cs="Times New Roman"/>
          <w:sz w:val="24"/>
          <w:szCs w:val="24"/>
        </w:rPr>
        <w:t xml:space="preserve"> as well as perceived value of social networks </w:t>
      </w:r>
      <w:r w:rsidR="00C06D2E">
        <w:rPr>
          <w:rFonts w:ascii="Times New Roman" w:hAnsi="Times New Roman" w:cs="Times New Roman"/>
          <w:sz w:val="24"/>
          <w:szCs w:val="24"/>
        </w:rPr>
        <w:t>in relation to networking behavior</w:t>
      </w:r>
      <w:r w:rsidR="008314C4">
        <w:rPr>
          <w:rFonts w:ascii="Times New Roman" w:hAnsi="Times New Roman" w:cs="Times New Roman"/>
          <w:sz w:val="24"/>
          <w:szCs w:val="24"/>
        </w:rPr>
        <w:t xml:space="preserve"> </w:t>
      </w:r>
      <w:r w:rsidR="00C06D2E">
        <w:rPr>
          <w:rFonts w:ascii="Times New Roman" w:hAnsi="Times New Roman" w:cs="Times New Roman"/>
          <w:sz w:val="24"/>
          <w:szCs w:val="24"/>
        </w:rPr>
        <w:t xml:space="preserve">and </w:t>
      </w:r>
      <w:r w:rsidR="00F964D8">
        <w:rPr>
          <w:rFonts w:ascii="Times New Roman" w:hAnsi="Times New Roman" w:cs="Times New Roman"/>
          <w:sz w:val="24"/>
          <w:szCs w:val="24"/>
        </w:rPr>
        <w:t>so</w:t>
      </w:r>
      <w:r w:rsidR="00C06D2E">
        <w:rPr>
          <w:rFonts w:ascii="Times New Roman" w:hAnsi="Times New Roman" w:cs="Times New Roman"/>
          <w:sz w:val="24"/>
          <w:szCs w:val="24"/>
        </w:rPr>
        <w:t xml:space="preserve">cial capital formation </w:t>
      </w:r>
      <w:r w:rsidRPr="007C4E05">
        <w:rPr>
          <w:rFonts w:ascii="Times New Roman" w:hAnsi="Times New Roman" w:cs="Times New Roman"/>
          <w:sz w:val="24"/>
          <w:szCs w:val="24"/>
        </w:rPr>
        <w:t>in agricultural leadership development programs</w:t>
      </w:r>
      <w:r w:rsidR="00A10BDF">
        <w:rPr>
          <w:rFonts w:ascii="Times New Roman" w:hAnsi="Times New Roman" w:cs="Times New Roman"/>
          <w:sz w:val="24"/>
          <w:szCs w:val="24"/>
        </w:rPr>
        <w:t>;</w:t>
      </w:r>
      <w:r w:rsidRPr="007C4E05">
        <w:rPr>
          <w:rFonts w:ascii="Times New Roman" w:hAnsi="Times New Roman" w:cs="Times New Roman"/>
          <w:sz w:val="24"/>
          <w:szCs w:val="24"/>
        </w:rPr>
        <w:t xml:space="preserve"> 2) receive </w:t>
      </w:r>
      <w:r w:rsidR="007C4E05" w:rsidRPr="007C4E05">
        <w:rPr>
          <w:rFonts w:ascii="Times New Roman" w:hAnsi="Times New Roman" w:cs="Times New Roman"/>
          <w:sz w:val="24"/>
          <w:szCs w:val="24"/>
        </w:rPr>
        <w:t>feedback related t</w:t>
      </w:r>
      <w:r w:rsidRPr="007C4E05">
        <w:rPr>
          <w:rFonts w:ascii="Times New Roman" w:hAnsi="Times New Roman" w:cs="Times New Roman"/>
          <w:sz w:val="24"/>
          <w:szCs w:val="24"/>
        </w:rPr>
        <w:t>o</w:t>
      </w:r>
      <w:r w:rsidR="007C4E05" w:rsidRPr="007C4E05">
        <w:rPr>
          <w:rFonts w:ascii="Times New Roman" w:hAnsi="Times New Roman" w:cs="Times New Roman"/>
          <w:sz w:val="24"/>
          <w:szCs w:val="24"/>
        </w:rPr>
        <w:t xml:space="preserve"> the</w:t>
      </w:r>
      <w:r w:rsidRPr="007C4E05">
        <w:rPr>
          <w:rFonts w:ascii="Times New Roman" w:hAnsi="Times New Roman" w:cs="Times New Roman"/>
          <w:sz w:val="24"/>
          <w:szCs w:val="24"/>
        </w:rPr>
        <w:t xml:space="preserve"> framework from colleagues</w:t>
      </w:r>
      <w:r w:rsidR="00A10BDF">
        <w:rPr>
          <w:rFonts w:ascii="Times New Roman" w:hAnsi="Times New Roman" w:cs="Times New Roman"/>
          <w:sz w:val="24"/>
          <w:szCs w:val="24"/>
        </w:rPr>
        <w:t xml:space="preserve">; </w:t>
      </w:r>
      <w:r w:rsidR="009B6AD3">
        <w:rPr>
          <w:rFonts w:ascii="Times New Roman" w:hAnsi="Times New Roman" w:cs="Times New Roman"/>
          <w:sz w:val="24"/>
          <w:szCs w:val="24"/>
        </w:rPr>
        <w:t xml:space="preserve">and 3) </w:t>
      </w:r>
      <w:r w:rsidR="00C40DF8">
        <w:rPr>
          <w:rFonts w:ascii="Times New Roman" w:hAnsi="Times New Roman" w:cs="Times New Roman"/>
          <w:sz w:val="24"/>
          <w:szCs w:val="24"/>
        </w:rPr>
        <w:t xml:space="preserve">advance </w:t>
      </w:r>
      <w:r w:rsidR="009B6AD3">
        <w:rPr>
          <w:rFonts w:ascii="Times New Roman" w:hAnsi="Times New Roman" w:cs="Times New Roman"/>
          <w:sz w:val="24"/>
          <w:szCs w:val="24"/>
        </w:rPr>
        <w:t xml:space="preserve">priority six (vibrant, </w:t>
      </w:r>
      <w:r w:rsidR="00AE0C9C">
        <w:rPr>
          <w:rFonts w:ascii="Times New Roman" w:hAnsi="Times New Roman" w:cs="Times New Roman"/>
          <w:sz w:val="24"/>
          <w:szCs w:val="24"/>
        </w:rPr>
        <w:t>resilient</w:t>
      </w:r>
      <w:r w:rsidR="009B6AD3">
        <w:rPr>
          <w:rFonts w:ascii="Times New Roman" w:hAnsi="Times New Roman" w:cs="Times New Roman"/>
          <w:sz w:val="24"/>
          <w:szCs w:val="24"/>
        </w:rPr>
        <w:t xml:space="preserve"> </w:t>
      </w:r>
      <w:r w:rsidR="00AE0C9C">
        <w:rPr>
          <w:rFonts w:ascii="Times New Roman" w:hAnsi="Times New Roman" w:cs="Times New Roman"/>
          <w:sz w:val="24"/>
          <w:szCs w:val="24"/>
        </w:rPr>
        <w:t>communities</w:t>
      </w:r>
      <w:r w:rsidR="009B6AD3">
        <w:rPr>
          <w:rFonts w:ascii="Times New Roman" w:hAnsi="Times New Roman" w:cs="Times New Roman"/>
          <w:sz w:val="24"/>
          <w:szCs w:val="24"/>
        </w:rPr>
        <w:t>) of the American Association for Agricultural Education’s national research agenda (Doerfert, 2011).</w:t>
      </w:r>
    </w:p>
    <w:p w:rsidR="001E1773" w:rsidRPr="00385282" w:rsidRDefault="001E1773" w:rsidP="00ED6360">
      <w:pPr>
        <w:spacing w:after="0" w:line="240" w:lineRule="auto"/>
        <w:ind w:firstLine="720"/>
        <w:rPr>
          <w:rFonts w:ascii="Times New Roman" w:hAnsi="Times New Roman" w:cs="Times New Roman"/>
          <w:sz w:val="12"/>
          <w:szCs w:val="12"/>
        </w:rPr>
      </w:pPr>
      <w:r w:rsidRPr="007C4E05">
        <w:rPr>
          <w:rFonts w:ascii="Times New Roman" w:hAnsi="Times New Roman" w:cs="Times New Roman"/>
          <w:sz w:val="24"/>
          <w:szCs w:val="24"/>
        </w:rPr>
        <w:t xml:space="preserve">   </w:t>
      </w:r>
    </w:p>
    <w:p w:rsidR="005534CA" w:rsidRDefault="000D06E0" w:rsidP="005534CA">
      <w:pPr>
        <w:spacing w:after="0" w:line="240" w:lineRule="auto"/>
        <w:ind w:firstLine="720"/>
        <w:jc w:val="center"/>
        <w:rPr>
          <w:rFonts w:ascii="Times New Roman" w:hAnsi="Times New Roman" w:cs="Times New Roman"/>
          <w:sz w:val="24"/>
          <w:szCs w:val="24"/>
          <w:shd w:val="clear" w:color="auto" w:fill="FFFFFF"/>
        </w:rPr>
      </w:pPr>
      <w:r w:rsidRPr="007C4E05">
        <w:rPr>
          <w:rFonts w:ascii="Times New Roman" w:hAnsi="Times New Roman" w:cs="Times New Roman"/>
          <w:b/>
          <w:sz w:val="24"/>
          <w:szCs w:val="24"/>
        </w:rPr>
        <w:t>Theoretical Framework</w:t>
      </w:r>
    </w:p>
    <w:p w:rsidR="001E1773" w:rsidRPr="007C4E05" w:rsidRDefault="008429C5" w:rsidP="00ED6360">
      <w:pPr>
        <w:spacing w:after="0" w:line="240" w:lineRule="auto"/>
        <w:ind w:firstLine="720"/>
        <w:rPr>
          <w:rFonts w:ascii="Times New Roman" w:hAnsi="Times New Roman" w:cs="Times New Roman"/>
          <w:sz w:val="24"/>
          <w:szCs w:val="24"/>
        </w:rPr>
      </w:pPr>
      <w:r>
        <w:rPr>
          <w:rFonts w:ascii="Times New Roman" w:hAnsi="Times New Roman" w:cs="Times New Roman"/>
          <w:sz w:val="24"/>
          <w:szCs w:val="24"/>
          <w:shd w:val="clear" w:color="auto" w:fill="FFFFFF"/>
        </w:rPr>
        <w:t>Literature from multiple fields of study provides theoretical underpinning of networking behavior</w:t>
      </w:r>
      <w:r w:rsidR="001E1773" w:rsidRPr="007C4E05">
        <w:rPr>
          <w:rFonts w:ascii="Times New Roman" w:hAnsi="Times New Roman" w:cs="Times New Roman"/>
          <w:sz w:val="24"/>
          <w:szCs w:val="24"/>
          <w:shd w:val="clear" w:color="auto" w:fill="FFFFFF"/>
        </w:rPr>
        <w:t xml:space="preserve">.  </w:t>
      </w:r>
      <w:r w:rsidR="00BB7B03" w:rsidRPr="007C4E05">
        <w:rPr>
          <w:rFonts w:ascii="Times New Roman" w:hAnsi="Times New Roman" w:cs="Times New Roman"/>
          <w:sz w:val="24"/>
          <w:szCs w:val="24"/>
        </w:rPr>
        <w:t xml:space="preserve">Networking </w:t>
      </w:r>
      <w:r w:rsidR="00BB7B03">
        <w:rPr>
          <w:rFonts w:ascii="Times New Roman" w:hAnsi="Times New Roman" w:cs="Times New Roman"/>
          <w:sz w:val="24"/>
          <w:szCs w:val="24"/>
        </w:rPr>
        <w:t xml:space="preserve">behavior </w:t>
      </w:r>
      <w:r w:rsidR="00BB7B03" w:rsidRPr="007C4E05">
        <w:rPr>
          <w:rFonts w:ascii="Times New Roman" w:hAnsi="Times New Roman" w:cs="Times New Roman"/>
          <w:sz w:val="24"/>
          <w:szCs w:val="24"/>
        </w:rPr>
        <w:t>involves building and using contacts with people in order to be successful in an individual’s career</w:t>
      </w:r>
      <w:r w:rsidR="00BB7B03">
        <w:rPr>
          <w:rFonts w:ascii="Times New Roman" w:hAnsi="Times New Roman" w:cs="Times New Roman"/>
          <w:sz w:val="24"/>
          <w:szCs w:val="24"/>
        </w:rPr>
        <w:t xml:space="preserve"> </w:t>
      </w:r>
      <w:r w:rsidR="00BB7B03" w:rsidRPr="001E1773">
        <w:rPr>
          <w:rFonts w:ascii="Times New Roman" w:hAnsi="Times New Roman" w:cs="Times New Roman"/>
          <w:sz w:val="24"/>
          <w:szCs w:val="24"/>
        </w:rPr>
        <w:t xml:space="preserve">(Wolff &amp; Kim, 2012).  </w:t>
      </w:r>
      <w:r>
        <w:rPr>
          <w:rFonts w:ascii="Times New Roman" w:hAnsi="Times New Roman" w:cs="Times New Roman"/>
          <w:sz w:val="24"/>
          <w:szCs w:val="24"/>
          <w:shd w:val="clear" w:color="auto" w:fill="FFFFFF"/>
        </w:rPr>
        <w:t>N</w:t>
      </w:r>
      <w:r w:rsidR="001E1773" w:rsidRPr="007C4E05">
        <w:rPr>
          <w:rFonts w:ascii="Times New Roman" w:hAnsi="Times New Roman" w:cs="Times New Roman"/>
          <w:sz w:val="24"/>
          <w:szCs w:val="24"/>
          <w:shd w:val="clear" w:color="auto" w:fill="FFFFFF"/>
        </w:rPr>
        <w:t xml:space="preserve">etworking is not considered a personality trait, but a set of interrelated behaviors that can be frequently and consistently exhibited by individuals (Wolff, Schneider-Rahm, &amp; Forret, 2011). </w:t>
      </w:r>
      <w:r w:rsidR="00F964D8">
        <w:rPr>
          <w:rFonts w:ascii="Times New Roman" w:hAnsi="Times New Roman" w:cs="Times New Roman"/>
          <w:sz w:val="24"/>
          <w:szCs w:val="24"/>
        </w:rPr>
        <w:t>Additionally, n</w:t>
      </w:r>
      <w:r w:rsidR="001E1773" w:rsidRPr="007C4E05">
        <w:rPr>
          <w:rFonts w:ascii="Times New Roman" w:hAnsi="Times New Roman" w:cs="Times New Roman"/>
          <w:sz w:val="24"/>
          <w:szCs w:val="24"/>
        </w:rPr>
        <w:t xml:space="preserve">etworking behavior </w:t>
      </w:r>
      <w:r w:rsidR="003C3FD7">
        <w:rPr>
          <w:rFonts w:ascii="Times New Roman" w:hAnsi="Times New Roman" w:cs="Times New Roman"/>
          <w:sz w:val="24"/>
          <w:szCs w:val="24"/>
        </w:rPr>
        <w:t>is</w:t>
      </w:r>
      <w:r w:rsidR="001E1773" w:rsidRPr="007C4E05">
        <w:rPr>
          <w:rFonts w:ascii="Times New Roman" w:hAnsi="Times New Roman" w:cs="Times New Roman"/>
          <w:sz w:val="24"/>
          <w:szCs w:val="24"/>
        </w:rPr>
        <w:t xml:space="preserve"> influenced by </w:t>
      </w:r>
      <w:r w:rsidR="001E1773" w:rsidRPr="007C4E05">
        <w:rPr>
          <w:rFonts w:ascii="Times New Roman" w:hAnsi="Times New Roman" w:cs="Times New Roman"/>
          <w:sz w:val="24"/>
          <w:szCs w:val="24"/>
          <w:shd w:val="clear" w:color="auto" w:fill="FFFFFF"/>
        </w:rPr>
        <w:t>individual differences such as personality traits (Forret &amp; Dougherty, 2001) and by situational variables, such as position or job function (Michael &amp; Yukl, 1993).</w:t>
      </w:r>
      <w:r w:rsidR="007C4E05" w:rsidRPr="007C4E0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As such</w:t>
      </w:r>
      <w:r w:rsidR="001E1773" w:rsidRPr="007C4E05">
        <w:rPr>
          <w:rFonts w:ascii="Times New Roman" w:hAnsi="Times New Roman" w:cs="Times New Roman"/>
          <w:sz w:val="24"/>
          <w:szCs w:val="24"/>
          <w:shd w:val="clear" w:color="auto" w:fill="FFFFFF"/>
        </w:rPr>
        <w:t xml:space="preserve">, networking can be classified as </w:t>
      </w:r>
      <w:r w:rsidR="001E1773" w:rsidRPr="007C4E05">
        <w:rPr>
          <w:rFonts w:ascii="Times New Roman" w:hAnsi="Times New Roman" w:cs="Times New Roman"/>
          <w:sz w:val="24"/>
          <w:szCs w:val="24"/>
        </w:rPr>
        <w:t>an individual</w:t>
      </w:r>
      <w:r w:rsidR="003C3FD7">
        <w:rPr>
          <w:rFonts w:ascii="Times New Roman" w:hAnsi="Times New Roman" w:cs="Times New Roman"/>
          <w:sz w:val="24"/>
          <w:szCs w:val="24"/>
        </w:rPr>
        <w:t>-</w:t>
      </w:r>
      <w:r w:rsidR="001E1773" w:rsidRPr="007C4E05">
        <w:rPr>
          <w:rFonts w:ascii="Times New Roman" w:hAnsi="Times New Roman" w:cs="Times New Roman"/>
          <w:sz w:val="24"/>
          <w:szCs w:val="24"/>
        </w:rPr>
        <w:t>level construct that focuses on individual differences in behavior</w:t>
      </w:r>
      <w:r w:rsidR="001E1773" w:rsidRPr="007C4E05">
        <w:rPr>
          <w:rFonts w:ascii="Times New Roman" w:hAnsi="Times New Roman" w:cs="Times New Roman"/>
          <w:sz w:val="24"/>
          <w:szCs w:val="24"/>
          <w:shd w:val="clear" w:color="auto" w:fill="FFFFFF"/>
        </w:rPr>
        <w:t xml:space="preserve"> (Wolff, Schneider-Rahm, &amp; Forret, 2011)</w:t>
      </w:r>
      <w:r w:rsidR="001E1773" w:rsidRPr="007C4E05">
        <w:rPr>
          <w:rFonts w:ascii="Times New Roman" w:hAnsi="Times New Roman" w:cs="Times New Roman"/>
          <w:sz w:val="24"/>
          <w:szCs w:val="24"/>
        </w:rPr>
        <w:t>.</w:t>
      </w:r>
    </w:p>
    <w:p w:rsidR="00F964D8" w:rsidRPr="001E1773" w:rsidRDefault="008429C5" w:rsidP="00ED6360">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N</w:t>
      </w:r>
      <w:r w:rsidR="001E1773" w:rsidRPr="007C4E05">
        <w:rPr>
          <w:rFonts w:ascii="Times New Roman" w:hAnsi="Times New Roman" w:cs="Times New Roman"/>
          <w:sz w:val="24"/>
          <w:szCs w:val="24"/>
        </w:rPr>
        <w:t>etworking behavior has been implicated as an antecedent to s</w:t>
      </w:r>
      <w:r w:rsidR="001E1773" w:rsidRPr="007C4E05">
        <w:rPr>
          <w:rFonts w:ascii="Times New Roman" w:hAnsi="Times New Roman" w:cs="Times New Roman"/>
          <w:sz w:val="24"/>
          <w:szCs w:val="24"/>
          <w:shd w:val="clear" w:color="auto" w:fill="FFFFFF"/>
        </w:rPr>
        <w:t>ocial capital formation (Kostova &amp; Roth, 2003; Lin, 2008)</w:t>
      </w:r>
      <w:r w:rsidR="007C4E05" w:rsidRPr="007C4E05">
        <w:rPr>
          <w:rFonts w:ascii="Times New Roman" w:hAnsi="Times New Roman" w:cs="Times New Roman"/>
          <w:sz w:val="24"/>
          <w:szCs w:val="24"/>
          <w:shd w:val="clear" w:color="auto" w:fill="FFFFFF"/>
        </w:rPr>
        <w:t xml:space="preserve">.  </w:t>
      </w:r>
      <w:r w:rsidR="00BB7B03">
        <w:rPr>
          <w:rFonts w:ascii="Times New Roman" w:hAnsi="Times New Roman" w:cs="Times New Roman"/>
          <w:sz w:val="24"/>
          <w:szCs w:val="24"/>
          <w:shd w:val="clear" w:color="auto" w:fill="FFFFFF"/>
        </w:rPr>
        <w:t xml:space="preserve">Social capital and </w:t>
      </w:r>
      <w:r w:rsidR="001E1773" w:rsidRPr="007C4E05">
        <w:rPr>
          <w:rFonts w:ascii="Times New Roman" w:hAnsi="Times New Roman" w:cs="Times New Roman"/>
          <w:sz w:val="24"/>
          <w:szCs w:val="24"/>
          <w:shd w:val="clear" w:color="auto" w:fill="FFFFFF"/>
        </w:rPr>
        <w:t>n</w:t>
      </w:r>
      <w:r w:rsidR="001E1773" w:rsidRPr="007C4E05">
        <w:rPr>
          <w:rFonts w:ascii="Times New Roman" w:hAnsi="Times New Roman" w:cs="Times New Roman"/>
          <w:sz w:val="24"/>
          <w:szCs w:val="24"/>
        </w:rPr>
        <w:t>etworking are distinct, but related</w:t>
      </w:r>
      <w:r>
        <w:rPr>
          <w:rFonts w:ascii="Times New Roman" w:hAnsi="Times New Roman" w:cs="Times New Roman"/>
          <w:sz w:val="24"/>
          <w:szCs w:val="24"/>
        </w:rPr>
        <w:t>,</w:t>
      </w:r>
      <w:r w:rsidR="001E1773" w:rsidRPr="007C4E05">
        <w:rPr>
          <w:rFonts w:ascii="Times New Roman" w:hAnsi="Times New Roman" w:cs="Times New Roman"/>
          <w:sz w:val="24"/>
          <w:szCs w:val="24"/>
        </w:rPr>
        <w:t xml:space="preserve"> constructs that </w:t>
      </w:r>
      <w:r w:rsidR="00BB7B03">
        <w:rPr>
          <w:rFonts w:ascii="Times New Roman" w:hAnsi="Times New Roman" w:cs="Times New Roman"/>
          <w:sz w:val="24"/>
          <w:szCs w:val="24"/>
        </w:rPr>
        <w:t xml:space="preserve">pertain to </w:t>
      </w:r>
      <w:r w:rsidR="001E1773" w:rsidRPr="007C4E05">
        <w:rPr>
          <w:rFonts w:ascii="Times New Roman" w:hAnsi="Times New Roman" w:cs="Times New Roman"/>
          <w:sz w:val="24"/>
          <w:szCs w:val="24"/>
        </w:rPr>
        <w:t>different levels of analysis</w:t>
      </w:r>
      <w:r w:rsidR="007C4E05" w:rsidRPr="007C4E05">
        <w:rPr>
          <w:rFonts w:ascii="Times New Roman" w:hAnsi="Times New Roman" w:cs="Times New Roman"/>
          <w:sz w:val="24"/>
          <w:szCs w:val="24"/>
        </w:rPr>
        <w:t xml:space="preserve"> (</w:t>
      </w:r>
      <w:r w:rsidR="00EE45C9" w:rsidRPr="007C4E05">
        <w:rPr>
          <w:rFonts w:ascii="Times New Roman" w:hAnsi="Times New Roman" w:cs="Times New Roman"/>
          <w:sz w:val="24"/>
          <w:szCs w:val="24"/>
          <w:shd w:val="clear" w:color="auto" w:fill="FFFFFF"/>
        </w:rPr>
        <w:t>Wolff, Schneider-Rahm, &amp; Forret, 2011</w:t>
      </w:r>
      <w:r w:rsidR="007C4E05" w:rsidRPr="007C4E05">
        <w:rPr>
          <w:rFonts w:ascii="Times New Roman" w:hAnsi="Times New Roman" w:cs="Times New Roman"/>
          <w:sz w:val="24"/>
          <w:szCs w:val="24"/>
        </w:rPr>
        <w:t>)</w:t>
      </w:r>
      <w:r w:rsidR="001E1773" w:rsidRPr="007C4E05">
        <w:rPr>
          <w:rFonts w:ascii="Times New Roman" w:hAnsi="Times New Roman" w:cs="Times New Roman"/>
          <w:sz w:val="24"/>
          <w:szCs w:val="24"/>
        </w:rPr>
        <w:t>.</w:t>
      </w:r>
      <w:r w:rsidR="00BB7B03">
        <w:rPr>
          <w:rFonts w:ascii="Times New Roman" w:hAnsi="Times New Roman" w:cs="Times New Roman"/>
          <w:sz w:val="24"/>
          <w:szCs w:val="24"/>
        </w:rPr>
        <w:t xml:space="preserve">  </w:t>
      </w:r>
      <w:r w:rsidR="001E1773" w:rsidRPr="007C4E05">
        <w:rPr>
          <w:rFonts w:ascii="Times New Roman" w:hAnsi="Times New Roman" w:cs="Times New Roman"/>
          <w:sz w:val="24"/>
          <w:szCs w:val="24"/>
        </w:rPr>
        <w:t>Both constructs consider benefits derived from social contacts</w:t>
      </w:r>
      <w:r w:rsidR="007C4E05" w:rsidRPr="007C4E05">
        <w:rPr>
          <w:rFonts w:ascii="Times New Roman" w:hAnsi="Times New Roman" w:cs="Times New Roman"/>
          <w:sz w:val="24"/>
          <w:szCs w:val="24"/>
        </w:rPr>
        <w:t>; h</w:t>
      </w:r>
      <w:r w:rsidR="001E1773" w:rsidRPr="007C4E05">
        <w:rPr>
          <w:rFonts w:ascii="Times New Roman" w:hAnsi="Times New Roman" w:cs="Times New Roman"/>
          <w:sz w:val="24"/>
          <w:szCs w:val="24"/>
        </w:rPr>
        <w:t xml:space="preserve">owever, networking focuses on individual </w:t>
      </w:r>
      <w:r w:rsidR="005534CA" w:rsidRPr="005534CA">
        <w:rPr>
          <w:rFonts w:ascii="Times New Roman" w:hAnsi="Times New Roman" w:cs="Times New Roman"/>
          <w:i/>
          <w:iCs/>
          <w:sz w:val="24"/>
          <w:szCs w:val="24"/>
        </w:rPr>
        <w:t>behavior</w:t>
      </w:r>
      <w:r w:rsidR="001E1773" w:rsidRPr="007C4E05">
        <w:rPr>
          <w:rFonts w:ascii="Times New Roman" w:hAnsi="Times New Roman" w:cs="Times New Roman"/>
          <w:sz w:val="24"/>
          <w:szCs w:val="24"/>
        </w:rPr>
        <w:t xml:space="preserve"> to build </w:t>
      </w:r>
      <w:r w:rsidR="00C40DF8">
        <w:rPr>
          <w:rFonts w:ascii="Times New Roman" w:hAnsi="Times New Roman" w:cs="Times New Roman"/>
          <w:sz w:val="24"/>
          <w:szCs w:val="24"/>
        </w:rPr>
        <w:t xml:space="preserve">and maintain </w:t>
      </w:r>
      <w:r w:rsidR="001E1773" w:rsidRPr="007C4E05">
        <w:rPr>
          <w:rFonts w:ascii="Times New Roman" w:hAnsi="Times New Roman" w:cs="Times New Roman"/>
          <w:sz w:val="24"/>
          <w:szCs w:val="24"/>
        </w:rPr>
        <w:t xml:space="preserve">social networks, while social capital focuses on the </w:t>
      </w:r>
      <w:r w:rsidR="005534CA" w:rsidRPr="005534CA">
        <w:rPr>
          <w:rFonts w:ascii="Times New Roman" w:hAnsi="Times New Roman" w:cs="Times New Roman"/>
          <w:i/>
          <w:iCs/>
          <w:sz w:val="24"/>
          <w:szCs w:val="24"/>
        </w:rPr>
        <w:t>characteristics</w:t>
      </w:r>
      <w:r w:rsidR="001E1773" w:rsidRPr="007C4E05">
        <w:rPr>
          <w:rFonts w:ascii="Times New Roman" w:hAnsi="Times New Roman" w:cs="Times New Roman"/>
          <w:sz w:val="24"/>
          <w:szCs w:val="24"/>
        </w:rPr>
        <w:t xml:space="preserve"> of these social networks. Thus, social capital focuses on a structural level, where individual </w:t>
      </w:r>
      <w:r w:rsidR="003F1408">
        <w:rPr>
          <w:rFonts w:ascii="Times New Roman" w:hAnsi="Times New Roman" w:cs="Times New Roman"/>
          <w:sz w:val="24"/>
          <w:szCs w:val="24"/>
        </w:rPr>
        <w:t>differences</w:t>
      </w:r>
      <w:r w:rsidR="003F1408" w:rsidRPr="007C4E05">
        <w:rPr>
          <w:rFonts w:ascii="Times New Roman" w:hAnsi="Times New Roman" w:cs="Times New Roman"/>
          <w:sz w:val="24"/>
          <w:szCs w:val="24"/>
        </w:rPr>
        <w:t xml:space="preserve"> </w:t>
      </w:r>
      <w:r w:rsidR="001E1773" w:rsidRPr="007C4E05">
        <w:rPr>
          <w:rFonts w:ascii="Times New Roman" w:hAnsi="Times New Roman" w:cs="Times New Roman"/>
          <w:sz w:val="24"/>
          <w:szCs w:val="24"/>
        </w:rPr>
        <w:t xml:space="preserve">are not taken into account. </w:t>
      </w:r>
      <w:r w:rsidR="003F1408">
        <w:rPr>
          <w:rFonts w:ascii="Times New Roman" w:hAnsi="Times New Roman" w:cs="Times New Roman"/>
          <w:sz w:val="24"/>
          <w:szCs w:val="24"/>
        </w:rPr>
        <w:t xml:space="preserve">It is such structural characteristics that influence the availability of resources that provide </w:t>
      </w:r>
      <w:r w:rsidR="00E56582">
        <w:rPr>
          <w:rFonts w:ascii="Times New Roman" w:hAnsi="Times New Roman" w:cs="Times New Roman"/>
          <w:sz w:val="24"/>
          <w:szCs w:val="24"/>
        </w:rPr>
        <w:t xml:space="preserve">support for leaders </w:t>
      </w:r>
      <w:r w:rsidR="00F964D8" w:rsidRPr="001E1773">
        <w:rPr>
          <w:rFonts w:ascii="Times New Roman" w:hAnsi="Times New Roman" w:cs="Times New Roman"/>
          <w:sz w:val="24"/>
          <w:szCs w:val="24"/>
        </w:rPr>
        <w:t>(</w:t>
      </w:r>
      <w:r w:rsidR="009A1FDF">
        <w:rPr>
          <w:rFonts w:ascii="Times New Roman" w:hAnsi="Times New Roman" w:cs="Times New Roman"/>
          <w:sz w:val="24"/>
          <w:szCs w:val="24"/>
          <w:shd w:val="clear" w:color="auto" w:fill="FFFFFF"/>
        </w:rPr>
        <w:t>Cadima, Ojeda, &amp; Monguet, 2012</w:t>
      </w:r>
      <w:r w:rsidR="00F964D8" w:rsidRPr="001E1773">
        <w:rPr>
          <w:rFonts w:ascii="Times New Roman" w:hAnsi="Times New Roman" w:cs="Times New Roman"/>
          <w:sz w:val="24"/>
          <w:szCs w:val="24"/>
          <w:shd w:val="clear" w:color="auto" w:fill="FFFFFF"/>
        </w:rPr>
        <w:t>)</w:t>
      </w:r>
      <w:r w:rsidR="00F964D8" w:rsidRPr="001E1773">
        <w:rPr>
          <w:rFonts w:ascii="Times New Roman" w:hAnsi="Times New Roman" w:cs="Times New Roman"/>
          <w:sz w:val="24"/>
          <w:szCs w:val="24"/>
        </w:rPr>
        <w:t xml:space="preserve"> and have been found to assist in problem solving (Senge, 2004), professional skill development (Wenger, 2000), increase</w:t>
      </w:r>
      <w:r w:rsidR="003C3FD7">
        <w:rPr>
          <w:rFonts w:ascii="Times New Roman" w:hAnsi="Times New Roman" w:cs="Times New Roman"/>
          <w:sz w:val="24"/>
          <w:szCs w:val="24"/>
        </w:rPr>
        <w:t>d</w:t>
      </w:r>
      <w:r w:rsidR="00F964D8" w:rsidRPr="001E1773">
        <w:rPr>
          <w:rFonts w:ascii="Times New Roman" w:hAnsi="Times New Roman" w:cs="Times New Roman"/>
          <w:sz w:val="24"/>
          <w:szCs w:val="24"/>
        </w:rPr>
        <w:t xml:space="preserve"> civic engagement (Dhanakumar,</w:t>
      </w:r>
      <w:r w:rsidR="00D33AD4">
        <w:rPr>
          <w:rFonts w:ascii="Times New Roman" w:hAnsi="Times New Roman" w:cs="Times New Roman"/>
          <w:sz w:val="24"/>
          <w:szCs w:val="24"/>
        </w:rPr>
        <w:t xml:space="preserve"> et. al., 1996</w:t>
      </w:r>
      <w:r w:rsidR="00F964D8" w:rsidRPr="001E1773">
        <w:rPr>
          <w:rFonts w:ascii="Times New Roman" w:hAnsi="Times New Roman" w:cs="Times New Roman"/>
          <w:sz w:val="24"/>
          <w:szCs w:val="24"/>
        </w:rPr>
        <w:t>)</w:t>
      </w:r>
      <w:r w:rsidR="003C3FD7">
        <w:rPr>
          <w:rFonts w:ascii="Times New Roman" w:hAnsi="Times New Roman" w:cs="Times New Roman"/>
          <w:sz w:val="24"/>
          <w:szCs w:val="24"/>
        </w:rPr>
        <w:t>,</w:t>
      </w:r>
      <w:r w:rsidR="00F964D8" w:rsidRPr="001E1773">
        <w:rPr>
          <w:rFonts w:ascii="Times New Roman" w:hAnsi="Times New Roman" w:cs="Times New Roman"/>
          <w:sz w:val="24"/>
          <w:szCs w:val="24"/>
        </w:rPr>
        <w:t xml:space="preserve"> and enhance</w:t>
      </w:r>
      <w:r w:rsidR="003C3FD7">
        <w:rPr>
          <w:rFonts w:ascii="Times New Roman" w:hAnsi="Times New Roman" w:cs="Times New Roman"/>
          <w:sz w:val="24"/>
          <w:szCs w:val="24"/>
        </w:rPr>
        <w:t>d</w:t>
      </w:r>
      <w:r w:rsidR="00F964D8" w:rsidRPr="001E1773">
        <w:rPr>
          <w:rFonts w:ascii="Times New Roman" w:hAnsi="Times New Roman" w:cs="Times New Roman"/>
          <w:sz w:val="24"/>
          <w:szCs w:val="24"/>
        </w:rPr>
        <w:t xml:space="preserve"> social capital (Burt, 2000).</w:t>
      </w:r>
    </w:p>
    <w:p w:rsidR="002722E0" w:rsidRPr="00385282" w:rsidRDefault="002722E0" w:rsidP="005534CA">
      <w:pPr>
        <w:spacing w:after="0" w:line="240" w:lineRule="auto"/>
        <w:ind w:firstLine="720"/>
        <w:jc w:val="center"/>
        <w:rPr>
          <w:rFonts w:ascii="Times New Roman" w:hAnsi="Times New Roman" w:cs="Times New Roman"/>
          <w:b/>
          <w:sz w:val="12"/>
          <w:szCs w:val="12"/>
        </w:rPr>
      </w:pPr>
    </w:p>
    <w:p w:rsidR="007F7128" w:rsidRDefault="000D06E0">
      <w:pPr>
        <w:keepNext/>
        <w:spacing w:after="0" w:line="240" w:lineRule="auto"/>
        <w:jc w:val="center"/>
        <w:rPr>
          <w:rFonts w:ascii="Times New Roman" w:hAnsi="Times New Roman" w:cs="Times New Roman"/>
          <w:b/>
          <w:sz w:val="24"/>
          <w:szCs w:val="24"/>
        </w:rPr>
      </w:pPr>
      <w:r w:rsidRPr="007C4E05">
        <w:rPr>
          <w:rFonts w:ascii="Times New Roman" w:hAnsi="Times New Roman" w:cs="Times New Roman"/>
          <w:b/>
          <w:sz w:val="24"/>
          <w:szCs w:val="24"/>
        </w:rPr>
        <w:lastRenderedPageBreak/>
        <w:t>Methodology</w:t>
      </w:r>
    </w:p>
    <w:p w:rsidR="007C4E05" w:rsidRPr="007C4E05" w:rsidRDefault="003C3FD7" w:rsidP="009601B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This research synthesis followed </w:t>
      </w:r>
      <w:r w:rsidR="00EA0EFF">
        <w:rPr>
          <w:rFonts w:ascii="Times New Roman" w:hAnsi="Times New Roman" w:cs="Times New Roman"/>
          <w:sz w:val="24"/>
          <w:szCs w:val="24"/>
        </w:rPr>
        <w:t xml:space="preserve">Creswell’s (2009) steps in conducting a literature review.  First, </w:t>
      </w:r>
      <w:r w:rsidR="00A10BDF">
        <w:rPr>
          <w:rFonts w:ascii="Times New Roman" w:hAnsi="Times New Roman" w:cs="Times New Roman"/>
          <w:sz w:val="24"/>
          <w:szCs w:val="24"/>
        </w:rPr>
        <w:t xml:space="preserve">the following list of keywords was generated: </w:t>
      </w:r>
      <w:r w:rsidR="00EA0EFF">
        <w:rPr>
          <w:rFonts w:ascii="Times New Roman" w:hAnsi="Times New Roman" w:cs="Times New Roman"/>
          <w:sz w:val="24"/>
          <w:szCs w:val="24"/>
        </w:rPr>
        <w:t>l</w:t>
      </w:r>
      <w:r w:rsidR="000D06E0" w:rsidRPr="007C4E05">
        <w:rPr>
          <w:rFonts w:ascii="Times New Roman" w:hAnsi="Times New Roman" w:cs="Times New Roman"/>
          <w:sz w:val="24"/>
          <w:szCs w:val="24"/>
        </w:rPr>
        <w:t>eadership</w:t>
      </w:r>
      <w:r w:rsidR="00EA0EFF">
        <w:rPr>
          <w:rFonts w:ascii="Times New Roman" w:hAnsi="Times New Roman" w:cs="Times New Roman"/>
          <w:sz w:val="24"/>
          <w:szCs w:val="24"/>
        </w:rPr>
        <w:t>, p</w:t>
      </w:r>
      <w:r w:rsidR="000D06E0" w:rsidRPr="007C4E05">
        <w:rPr>
          <w:rFonts w:ascii="Times New Roman" w:hAnsi="Times New Roman" w:cs="Times New Roman"/>
          <w:sz w:val="24"/>
          <w:szCs w:val="24"/>
        </w:rPr>
        <w:t>rogram</w:t>
      </w:r>
      <w:r w:rsidR="00EA0EFF">
        <w:rPr>
          <w:rFonts w:ascii="Times New Roman" w:hAnsi="Times New Roman" w:cs="Times New Roman"/>
          <w:sz w:val="24"/>
          <w:szCs w:val="24"/>
        </w:rPr>
        <w:t>, e</w:t>
      </w:r>
      <w:r w:rsidR="000D06E0" w:rsidRPr="007C4E05">
        <w:rPr>
          <w:rFonts w:ascii="Times New Roman" w:hAnsi="Times New Roman" w:cs="Times New Roman"/>
          <w:sz w:val="24"/>
          <w:szCs w:val="24"/>
        </w:rPr>
        <w:t>valuation</w:t>
      </w:r>
      <w:r w:rsidR="00EA0EFF">
        <w:rPr>
          <w:rFonts w:ascii="Times New Roman" w:hAnsi="Times New Roman" w:cs="Times New Roman"/>
          <w:sz w:val="24"/>
          <w:szCs w:val="24"/>
        </w:rPr>
        <w:t>, networking, social capital, and network analysis</w:t>
      </w:r>
      <w:r w:rsidR="001E1773" w:rsidRPr="007C4E05">
        <w:rPr>
          <w:rFonts w:ascii="Times New Roman" w:hAnsi="Times New Roman" w:cs="Times New Roman"/>
          <w:sz w:val="24"/>
          <w:szCs w:val="24"/>
        </w:rPr>
        <w:t xml:space="preserve">.  </w:t>
      </w:r>
      <w:r w:rsidR="000D06E0" w:rsidRPr="007C4E05">
        <w:rPr>
          <w:rFonts w:ascii="Times New Roman" w:hAnsi="Times New Roman" w:cs="Times New Roman"/>
          <w:sz w:val="24"/>
          <w:szCs w:val="24"/>
        </w:rPr>
        <w:t>The</w:t>
      </w:r>
      <w:r>
        <w:rPr>
          <w:rFonts w:ascii="Times New Roman" w:hAnsi="Times New Roman" w:cs="Times New Roman"/>
          <w:sz w:val="24"/>
          <w:szCs w:val="24"/>
        </w:rPr>
        <w:t xml:space="preserve"> researchers used the</w:t>
      </w:r>
      <w:r w:rsidR="000D06E0" w:rsidRPr="007C4E05">
        <w:rPr>
          <w:rFonts w:ascii="Times New Roman" w:hAnsi="Times New Roman" w:cs="Times New Roman"/>
          <w:sz w:val="24"/>
          <w:szCs w:val="24"/>
        </w:rPr>
        <w:t xml:space="preserve">se keywords to conduct searches in the following digital databases: CAB Direct, Education Resources Information Center (ERIC), Education Research Complete, and the </w:t>
      </w:r>
      <w:hyperlink r:id="rId6" w:history="1">
        <w:r w:rsidR="000D06E0" w:rsidRPr="007C4E05">
          <w:rPr>
            <w:rStyle w:val="Hyperlink"/>
            <w:rFonts w:ascii="Times New Roman" w:hAnsi="Times New Roman" w:cs="Times New Roman"/>
            <w:color w:val="auto"/>
            <w:sz w:val="24"/>
            <w:szCs w:val="24"/>
            <w:shd w:val="clear" w:color="auto" w:fill="FFFFFF"/>
          </w:rPr>
          <w:t>Applied Social Sciences Index and Abstracts (ASSIA)</w:t>
        </w:r>
      </w:hyperlink>
      <w:r w:rsidR="000D06E0" w:rsidRPr="007C4E05">
        <w:rPr>
          <w:rFonts w:ascii="Times New Roman" w:hAnsi="Times New Roman" w:cs="Times New Roman"/>
          <w:sz w:val="24"/>
          <w:szCs w:val="24"/>
        </w:rPr>
        <w:t xml:space="preserve">.  During each stage of the process the results from database searches were cross-checked using Google Scholar to ensure accuracy. </w:t>
      </w:r>
    </w:p>
    <w:p w:rsidR="007C4E05" w:rsidRPr="007C4E05" w:rsidRDefault="000D06E0" w:rsidP="00ED6360">
      <w:pPr>
        <w:spacing w:after="0" w:line="240" w:lineRule="auto"/>
        <w:ind w:firstLine="720"/>
        <w:rPr>
          <w:rFonts w:ascii="Times New Roman" w:hAnsi="Times New Roman" w:cs="Times New Roman"/>
          <w:sz w:val="24"/>
          <w:szCs w:val="24"/>
        </w:rPr>
      </w:pPr>
      <w:r w:rsidRPr="007C4E05">
        <w:rPr>
          <w:rFonts w:ascii="Times New Roman" w:hAnsi="Times New Roman" w:cs="Times New Roman"/>
          <w:sz w:val="24"/>
          <w:szCs w:val="24"/>
        </w:rPr>
        <w:t xml:space="preserve">The initial </w:t>
      </w:r>
      <w:r w:rsidR="00BB7B03">
        <w:rPr>
          <w:rFonts w:ascii="Times New Roman" w:hAnsi="Times New Roman" w:cs="Times New Roman"/>
          <w:sz w:val="24"/>
          <w:szCs w:val="24"/>
        </w:rPr>
        <w:t xml:space="preserve">review </w:t>
      </w:r>
      <w:r w:rsidRPr="007C4E05">
        <w:rPr>
          <w:rFonts w:ascii="Times New Roman" w:hAnsi="Times New Roman" w:cs="Times New Roman"/>
          <w:sz w:val="24"/>
          <w:szCs w:val="24"/>
        </w:rPr>
        <w:t xml:space="preserve">of the literature yielded 243 results.  </w:t>
      </w:r>
      <w:r w:rsidR="00BB7B03">
        <w:rPr>
          <w:rFonts w:ascii="Times New Roman" w:hAnsi="Times New Roman" w:cs="Times New Roman"/>
          <w:sz w:val="24"/>
          <w:szCs w:val="24"/>
        </w:rPr>
        <w:t>The</w:t>
      </w:r>
      <w:r w:rsidR="00EB7AE8">
        <w:rPr>
          <w:rFonts w:ascii="Times New Roman" w:hAnsi="Times New Roman" w:cs="Times New Roman"/>
          <w:sz w:val="24"/>
          <w:szCs w:val="24"/>
        </w:rPr>
        <w:t xml:space="preserve"> researchers examined the</w:t>
      </w:r>
      <w:r w:rsidR="00BB7B03">
        <w:rPr>
          <w:rFonts w:ascii="Times New Roman" w:hAnsi="Times New Roman" w:cs="Times New Roman"/>
          <w:sz w:val="24"/>
          <w:szCs w:val="24"/>
        </w:rPr>
        <w:t xml:space="preserve">se documents </w:t>
      </w:r>
      <w:r w:rsidR="004B1B6B">
        <w:rPr>
          <w:rFonts w:ascii="Times New Roman" w:hAnsi="Times New Roman" w:cs="Times New Roman"/>
          <w:sz w:val="24"/>
          <w:szCs w:val="24"/>
        </w:rPr>
        <w:t>for</w:t>
      </w:r>
      <w:r w:rsidR="00EA0EFF">
        <w:rPr>
          <w:rFonts w:ascii="Times New Roman" w:hAnsi="Times New Roman" w:cs="Times New Roman"/>
          <w:sz w:val="24"/>
          <w:szCs w:val="24"/>
        </w:rPr>
        <w:t xml:space="preserve"> relevancy</w:t>
      </w:r>
      <w:r w:rsidR="006077ED">
        <w:rPr>
          <w:rFonts w:ascii="Times New Roman" w:hAnsi="Times New Roman" w:cs="Times New Roman"/>
          <w:sz w:val="24"/>
          <w:szCs w:val="24"/>
        </w:rPr>
        <w:t xml:space="preserve"> and </w:t>
      </w:r>
      <w:r w:rsidR="00EB7AE8">
        <w:rPr>
          <w:rFonts w:ascii="Times New Roman" w:hAnsi="Times New Roman" w:cs="Times New Roman"/>
          <w:sz w:val="24"/>
          <w:szCs w:val="24"/>
        </w:rPr>
        <w:t xml:space="preserve">selected </w:t>
      </w:r>
      <w:r w:rsidRPr="007C4E05">
        <w:rPr>
          <w:rFonts w:ascii="Times New Roman" w:hAnsi="Times New Roman" w:cs="Times New Roman"/>
          <w:sz w:val="24"/>
          <w:szCs w:val="24"/>
        </w:rPr>
        <w:t>1</w:t>
      </w:r>
      <w:r w:rsidR="006077ED">
        <w:rPr>
          <w:rFonts w:ascii="Times New Roman" w:hAnsi="Times New Roman" w:cs="Times New Roman"/>
          <w:sz w:val="24"/>
          <w:szCs w:val="24"/>
        </w:rPr>
        <w:t>02</w:t>
      </w:r>
      <w:r w:rsidRPr="007C4E05">
        <w:rPr>
          <w:rFonts w:ascii="Times New Roman" w:hAnsi="Times New Roman" w:cs="Times New Roman"/>
          <w:sz w:val="24"/>
          <w:szCs w:val="24"/>
        </w:rPr>
        <w:t xml:space="preserve"> </w:t>
      </w:r>
      <w:r w:rsidR="006077ED">
        <w:rPr>
          <w:rFonts w:ascii="Times New Roman" w:hAnsi="Times New Roman" w:cs="Times New Roman"/>
          <w:sz w:val="24"/>
          <w:szCs w:val="24"/>
        </w:rPr>
        <w:t xml:space="preserve">documents for further </w:t>
      </w:r>
      <w:r w:rsidR="0058181F">
        <w:rPr>
          <w:rFonts w:ascii="Times New Roman" w:hAnsi="Times New Roman" w:cs="Times New Roman"/>
          <w:sz w:val="24"/>
          <w:szCs w:val="24"/>
        </w:rPr>
        <w:t xml:space="preserve">investigation.  The next iteration in the review process included an in-depth evaluation of </w:t>
      </w:r>
      <w:r w:rsidRPr="007C4E05">
        <w:rPr>
          <w:rFonts w:ascii="Times New Roman" w:hAnsi="Times New Roman" w:cs="Times New Roman"/>
          <w:sz w:val="24"/>
          <w:szCs w:val="24"/>
        </w:rPr>
        <w:t>relevance and rigor</w:t>
      </w:r>
      <w:r w:rsidR="00EB7AE8">
        <w:rPr>
          <w:rFonts w:ascii="Times New Roman" w:hAnsi="Times New Roman" w:cs="Times New Roman"/>
          <w:sz w:val="24"/>
          <w:szCs w:val="24"/>
        </w:rPr>
        <w:t>,</w:t>
      </w:r>
      <w:r w:rsidR="0058181F">
        <w:rPr>
          <w:rFonts w:ascii="Times New Roman" w:hAnsi="Times New Roman" w:cs="Times New Roman"/>
          <w:sz w:val="24"/>
          <w:szCs w:val="24"/>
        </w:rPr>
        <w:t xml:space="preserve"> which resulted in </w:t>
      </w:r>
      <w:r w:rsidR="006077ED">
        <w:rPr>
          <w:rFonts w:ascii="Times New Roman" w:hAnsi="Times New Roman" w:cs="Times New Roman"/>
          <w:sz w:val="24"/>
          <w:szCs w:val="24"/>
        </w:rPr>
        <w:t>5</w:t>
      </w:r>
      <w:r w:rsidRPr="007C4E05">
        <w:rPr>
          <w:rFonts w:ascii="Times New Roman" w:hAnsi="Times New Roman" w:cs="Times New Roman"/>
          <w:sz w:val="24"/>
          <w:szCs w:val="24"/>
        </w:rPr>
        <w:t xml:space="preserve">4 peer-reviewed articles and dissertations </w:t>
      </w:r>
      <w:r w:rsidR="0058181F">
        <w:rPr>
          <w:rFonts w:ascii="Times New Roman" w:hAnsi="Times New Roman" w:cs="Times New Roman"/>
          <w:sz w:val="24"/>
          <w:szCs w:val="24"/>
        </w:rPr>
        <w:t xml:space="preserve">that would be utilized in the </w:t>
      </w:r>
      <w:r w:rsidR="006077ED">
        <w:rPr>
          <w:rFonts w:ascii="Times New Roman" w:hAnsi="Times New Roman" w:cs="Times New Roman"/>
          <w:sz w:val="24"/>
          <w:szCs w:val="24"/>
        </w:rPr>
        <w:t xml:space="preserve">research synthesis.  To </w:t>
      </w:r>
      <w:r w:rsidR="00A81694">
        <w:rPr>
          <w:rFonts w:ascii="Times New Roman" w:hAnsi="Times New Roman" w:cs="Times New Roman"/>
          <w:sz w:val="24"/>
          <w:szCs w:val="24"/>
        </w:rPr>
        <w:t xml:space="preserve">ensure </w:t>
      </w:r>
      <w:r w:rsidR="0048478A">
        <w:rPr>
          <w:rFonts w:ascii="Times New Roman" w:hAnsi="Times New Roman" w:cs="Times New Roman"/>
          <w:sz w:val="24"/>
          <w:szCs w:val="24"/>
        </w:rPr>
        <w:t>a robust review</w:t>
      </w:r>
      <w:r w:rsidR="00370545">
        <w:rPr>
          <w:rFonts w:ascii="Times New Roman" w:hAnsi="Times New Roman" w:cs="Times New Roman"/>
          <w:sz w:val="24"/>
          <w:szCs w:val="24"/>
        </w:rPr>
        <w:t>,</w:t>
      </w:r>
      <w:r w:rsidR="0048478A">
        <w:rPr>
          <w:rFonts w:ascii="Times New Roman" w:hAnsi="Times New Roman" w:cs="Times New Roman"/>
          <w:sz w:val="24"/>
          <w:szCs w:val="24"/>
        </w:rPr>
        <w:t xml:space="preserve"> </w:t>
      </w:r>
      <w:r w:rsidRPr="007C4E05">
        <w:rPr>
          <w:rFonts w:ascii="Times New Roman" w:hAnsi="Times New Roman" w:cs="Times New Roman"/>
          <w:sz w:val="24"/>
          <w:szCs w:val="24"/>
        </w:rPr>
        <w:t>reference lists of the</w:t>
      </w:r>
      <w:r w:rsidR="00370545">
        <w:rPr>
          <w:rFonts w:ascii="Times New Roman" w:hAnsi="Times New Roman" w:cs="Times New Roman"/>
          <w:sz w:val="24"/>
          <w:szCs w:val="24"/>
        </w:rPr>
        <w:t>se</w:t>
      </w:r>
      <w:r w:rsidRPr="007C4E05">
        <w:rPr>
          <w:rFonts w:ascii="Times New Roman" w:hAnsi="Times New Roman" w:cs="Times New Roman"/>
          <w:sz w:val="24"/>
          <w:szCs w:val="24"/>
        </w:rPr>
        <w:t xml:space="preserve"> selected </w:t>
      </w:r>
      <w:r w:rsidR="00370545">
        <w:rPr>
          <w:rFonts w:ascii="Times New Roman" w:hAnsi="Times New Roman" w:cs="Times New Roman"/>
          <w:sz w:val="24"/>
          <w:szCs w:val="24"/>
        </w:rPr>
        <w:t xml:space="preserve">documents </w:t>
      </w:r>
      <w:r w:rsidRPr="007C4E05">
        <w:rPr>
          <w:rFonts w:ascii="Times New Roman" w:hAnsi="Times New Roman" w:cs="Times New Roman"/>
          <w:sz w:val="24"/>
          <w:szCs w:val="24"/>
        </w:rPr>
        <w:t>were scanned fo</w:t>
      </w:r>
      <w:r w:rsidR="006077ED">
        <w:rPr>
          <w:rFonts w:ascii="Times New Roman" w:hAnsi="Times New Roman" w:cs="Times New Roman"/>
          <w:sz w:val="24"/>
          <w:szCs w:val="24"/>
        </w:rPr>
        <w:t xml:space="preserve">r </w:t>
      </w:r>
      <w:r w:rsidR="00370545">
        <w:rPr>
          <w:rFonts w:ascii="Times New Roman" w:hAnsi="Times New Roman" w:cs="Times New Roman"/>
          <w:sz w:val="24"/>
          <w:szCs w:val="24"/>
        </w:rPr>
        <w:t xml:space="preserve">sources </w:t>
      </w:r>
      <w:r w:rsidR="006077ED">
        <w:rPr>
          <w:rFonts w:ascii="Times New Roman" w:hAnsi="Times New Roman" w:cs="Times New Roman"/>
          <w:sz w:val="24"/>
          <w:szCs w:val="24"/>
        </w:rPr>
        <w:t xml:space="preserve">not included in the initial review. </w:t>
      </w:r>
      <w:r w:rsidRPr="007C4E05">
        <w:rPr>
          <w:rFonts w:ascii="Times New Roman" w:hAnsi="Times New Roman" w:cs="Times New Roman"/>
          <w:sz w:val="24"/>
          <w:szCs w:val="24"/>
        </w:rPr>
        <w:t xml:space="preserve">  </w:t>
      </w:r>
    </w:p>
    <w:p w:rsidR="00A81694" w:rsidRPr="00385282" w:rsidRDefault="00A81694" w:rsidP="00ED6360">
      <w:pPr>
        <w:spacing w:after="0" w:line="240" w:lineRule="auto"/>
        <w:jc w:val="center"/>
        <w:rPr>
          <w:rFonts w:ascii="Times New Roman" w:hAnsi="Times New Roman" w:cs="Times New Roman"/>
          <w:b/>
          <w:sz w:val="12"/>
          <w:szCs w:val="12"/>
        </w:rPr>
      </w:pPr>
    </w:p>
    <w:p w:rsidR="00ED6360" w:rsidRPr="007C4E05" w:rsidRDefault="001E1773" w:rsidP="00D33AD4">
      <w:pPr>
        <w:spacing w:after="0" w:line="240" w:lineRule="auto"/>
        <w:jc w:val="center"/>
        <w:rPr>
          <w:rFonts w:ascii="Times New Roman" w:hAnsi="Times New Roman" w:cs="Times New Roman"/>
          <w:b/>
          <w:sz w:val="24"/>
          <w:szCs w:val="24"/>
        </w:rPr>
      </w:pPr>
      <w:r w:rsidRPr="007C4E05">
        <w:rPr>
          <w:rFonts w:ascii="Times New Roman" w:hAnsi="Times New Roman" w:cs="Times New Roman"/>
          <w:b/>
          <w:sz w:val="24"/>
          <w:szCs w:val="24"/>
        </w:rPr>
        <w:t>Results and Findings</w:t>
      </w:r>
    </w:p>
    <w:p w:rsidR="00ED6360" w:rsidRDefault="00A25B54" w:rsidP="00ED6360">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E</w:t>
      </w:r>
      <w:r w:rsidR="00ED6360">
        <w:rPr>
          <w:rFonts w:ascii="Times New Roman" w:hAnsi="Times New Roman" w:cs="Times New Roman"/>
          <w:sz w:val="24"/>
          <w:szCs w:val="24"/>
        </w:rPr>
        <w:t xml:space="preserve">xamining agricultural leadership development program outcomes in the context of networking behavior and social capital </w:t>
      </w:r>
      <w:r w:rsidR="001F2FA4">
        <w:rPr>
          <w:rFonts w:ascii="Times New Roman" w:hAnsi="Times New Roman" w:cs="Times New Roman"/>
          <w:sz w:val="24"/>
          <w:szCs w:val="24"/>
        </w:rPr>
        <w:t xml:space="preserve">formation </w:t>
      </w:r>
      <w:r w:rsidR="001F2FA4" w:rsidRPr="00A25B54">
        <w:rPr>
          <w:rFonts w:ascii="Times New Roman" w:hAnsi="Times New Roman" w:cs="Times New Roman"/>
          <w:sz w:val="24"/>
          <w:szCs w:val="24"/>
        </w:rPr>
        <w:t>led</w:t>
      </w:r>
      <w:r>
        <w:rPr>
          <w:rFonts w:ascii="Times New Roman" w:hAnsi="Times New Roman" w:cs="Times New Roman"/>
          <w:sz w:val="24"/>
          <w:szCs w:val="24"/>
        </w:rPr>
        <w:t xml:space="preserve"> to the development of t</w:t>
      </w:r>
      <w:r w:rsidRPr="007C4E05">
        <w:rPr>
          <w:rFonts w:ascii="Times New Roman" w:hAnsi="Times New Roman" w:cs="Times New Roman"/>
          <w:sz w:val="24"/>
          <w:szCs w:val="24"/>
        </w:rPr>
        <w:t>he following conceptual framework (Figure 1)</w:t>
      </w:r>
      <w:r>
        <w:rPr>
          <w:rFonts w:ascii="Times New Roman" w:hAnsi="Times New Roman" w:cs="Times New Roman"/>
          <w:sz w:val="24"/>
          <w:szCs w:val="24"/>
        </w:rPr>
        <w:t>.  I</w:t>
      </w:r>
      <w:r w:rsidR="001058B2">
        <w:rPr>
          <w:rFonts w:ascii="Times New Roman" w:hAnsi="Times New Roman" w:cs="Times New Roman"/>
          <w:sz w:val="24"/>
          <w:szCs w:val="24"/>
        </w:rPr>
        <w:t>n this model, n</w:t>
      </w:r>
      <w:r w:rsidR="00ED6360">
        <w:rPr>
          <w:rFonts w:ascii="Times New Roman" w:hAnsi="Times New Roman" w:cs="Times New Roman"/>
          <w:sz w:val="24"/>
          <w:szCs w:val="24"/>
        </w:rPr>
        <w:t xml:space="preserve">etworking behavior will </w:t>
      </w:r>
      <w:r w:rsidR="00044E21">
        <w:rPr>
          <w:rFonts w:ascii="Times New Roman" w:hAnsi="Times New Roman" w:cs="Times New Roman"/>
          <w:sz w:val="24"/>
          <w:szCs w:val="24"/>
        </w:rPr>
        <w:t xml:space="preserve">be </w:t>
      </w:r>
      <w:r w:rsidR="00ED6360" w:rsidRPr="009A6C5B">
        <w:rPr>
          <w:rFonts w:ascii="Times New Roman" w:hAnsi="Times New Roman" w:cs="Times New Roman"/>
          <w:sz w:val="24"/>
          <w:szCs w:val="24"/>
        </w:rPr>
        <w:t xml:space="preserve">measured utilizing a modified version of the Forret and Dougherty (2001) </w:t>
      </w:r>
      <w:r w:rsidR="00ED6360">
        <w:rPr>
          <w:rFonts w:ascii="Times New Roman" w:hAnsi="Times New Roman" w:cs="Times New Roman"/>
          <w:sz w:val="24"/>
          <w:szCs w:val="24"/>
        </w:rPr>
        <w:t xml:space="preserve">multi-dimensional </w:t>
      </w:r>
      <w:r w:rsidR="00ED6360" w:rsidRPr="009A6C5B">
        <w:rPr>
          <w:rFonts w:ascii="Times New Roman" w:hAnsi="Times New Roman" w:cs="Times New Roman"/>
          <w:sz w:val="24"/>
          <w:szCs w:val="24"/>
        </w:rPr>
        <w:t>networking scale</w:t>
      </w:r>
      <w:r w:rsidR="001F2FA4">
        <w:rPr>
          <w:rFonts w:ascii="Times New Roman" w:hAnsi="Times New Roman" w:cs="Times New Roman"/>
          <w:sz w:val="24"/>
          <w:szCs w:val="24"/>
        </w:rPr>
        <w:t xml:space="preserve"> and </w:t>
      </w:r>
      <w:r w:rsidR="00ED6360">
        <w:rPr>
          <w:rFonts w:ascii="Times New Roman" w:hAnsi="Times New Roman" w:cs="Times New Roman"/>
          <w:sz w:val="24"/>
          <w:szCs w:val="24"/>
        </w:rPr>
        <w:t xml:space="preserve"> s</w:t>
      </w:r>
      <w:r w:rsidR="00ED6360" w:rsidRPr="005C5AF0">
        <w:rPr>
          <w:rFonts w:ascii="Times New Roman" w:hAnsi="Times New Roman" w:cs="Times New Roman"/>
          <w:sz w:val="24"/>
          <w:szCs w:val="24"/>
        </w:rPr>
        <w:t>ocial network analysis will be utilized to collect data related to the structural, relation</w:t>
      </w:r>
      <w:r w:rsidR="00ED6360">
        <w:rPr>
          <w:rFonts w:ascii="Times New Roman" w:hAnsi="Times New Roman" w:cs="Times New Roman"/>
          <w:sz w:val="24"/>
          <w:szCs w:val="24"/>
        </w:rPr>
        <w:t xml:space="preserve">al, and cognitive dimensions of social capital.  </w:t>
      </w:r>
    </w:p>
    <w:p w:rsidR="00ED6360" w:rsidRDefault="00ED6360" w:rsidP="00ED6360">
      <w:pPr>
        <w:spacing w:after="0" w:line="240" w:lineRule="auto"/>
        <w:ind w:firstLine="720"/>
        <w:rPr>
          <w:rFonts w:ascii="Times New Roman" w:hAnsi="Times New Roman" w:cs="Times New Roman"/>
          <w:sz w:val="24"/>
          <w:szCs w:val="24"/>
        </w:rPr>
      </w:pPr>
    </w:p>
    <w:p w:rsidR="007C4E05" w:rsidRPr="007444A2" w:rsidRDefault="00857084" w:rsidP="00ED6360">
      <w:pPr>
        <w:spacing w:after="0" w:line="240" w:lineRule="auto"/>
        <w:rPr>
          <w:rFonts w:ascii="Times New Roman" w:hAnsi="Times New Roman" w:cs="Times New Roman"/>
          <w:i/>
          <w:sz w:val="20"/>
          <w:szCs w:val="20"/>
        </w:rPr>
      </w:pPr>
      <w:r w:rsidRPr="00857084">
        <w:rPr>
          <w:rFonts w:ascii="Times New Roman" w:hAnsi="Times New Roman" w:cs="Times New Roman"/>
          <w:noProof/>
          <w:sz w:val="24"/>
          <w:szCs w:val="24"/>
        </w:rPr>
        <w:pict>
          <v:roundrect id="AutoShape 11" o:spid="_x0000_s1026" style="position:absolute;margin-left:58.5pt;margin-top:9.85pt;width:121.5pt;height:60.65pt;z-index:251666432;visibility:visib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">
            <v:textbox>
              <w:txbxContent>
                <w:p w:rsidR="006B22FE" w:rsidRPr="000D06E0" w:rsidRDefault="006B22FE" w:rsidP="000D06E0">
                  <w:pPr>
                    <w:jc w:val="center"/>
                    <w:rPr>
                      <w:rFonts w:ascii="Times New Roman" w:hAnsi="Times New Roman" w:cs="Times New Roman"/>
                      <w:b/>
                      <w:sz w:val="20"/>
                      <w:szCs w:val="20"/>
                    </w:rPr>
                  </w:pPr>
                  <w:r w:rsidRPr="000D06E0">
                    <w:rPr>
                      <w:rFonts w:ascii="Times New Roman" w:hAnsi="Times New Roman" w:cs="Times New Roman"/>
                      <w:b/>
                      <w:sz w:val="20"/>
                      <w:szCs w:val="20"/>
                    </w:rPr>
                    <w:t>Individual Differences</w:t>
                  </w:r>
                </w:p>
                <w:p w:rsidR="006B22FE" w:rsidRPr="00E213D4" w:rsidRDefault="006B22FE" w:rsidP="00E213D4">
                  <w:pPr>
                    <w:spacing w:line="240" w:lineRule="auto"/>
                    <w:jc w:val="center"/>
                    <w:rPr>
                      <w:rFonts w:ascii="Times New Roman" w:hAnsi="Times New Roman" w:cs="Times New Roman"/>
                      <w:sz w:val="16"/>
                      <w:szCs w:val="16"/>
                    </w:rPr>
                  </w:pPr>
                  <w:r w:rsidRPr="00E213D4">
                    <w:rPr>
                      <w:rFonts w:ascii="Times New Roman" w:hAnsi="Times New Roman" w:cs="Times New Roman"/>
                      <w:sz w:val="16"/>
                      <w:szCs w:val="16"/>
                    </w:rPr>
                    <w:t>(</w:t>
                  </w:r>
                  <w:proofErr w:type="gramStart"/>
                  <w:r w:rsidRPr="00E213D4">
                    <w:rPr>
                      <w:rFonts w:ascii="Times New Roman" w:hAnsi="Times New Roman" w:cs="Times New Roman"/>
                      <w:sz w:val="16"/>
                      <w:szCs w:val="16"/>
                    </w:rPr>
                    <w:t>e.g</w:t>
                  </w:r>
                  <w:proofErr w:type="gramEnd"/>
                  <w:r w:rsidRPr="00E213D4">
                    <w:rPr>
                      <w:rFonts w:ascii="Times New Roman" w:hAnsi="Times New Roman" w:cs="Times New Roman"/>
                      <w:sz w:val="16"/>
                      <w:szCs w:val="16"/>
                    </w:rPr>
                    <w:t xml:space="preserve">. MBTI, age, experience, profession, etc.)  </w:t>
                  </w:r>
                </w:p>
              </w:txbxContent>
            </v:textbox>
          </v:roundrect>
        </w:pict>
      </w:r>
      <w:r w:rsidR="007444A2">
        <w:rPr>
          <w:rFonts w:ascii="Times New Roman" w:hAnsi="Times New Roman" w:cs="Times New Roman"/>
          <w:b/>
          <w:sz w:val="24"/>
          <w:szCs w:val="24"/>
        </w:rPr>
        <w:tab/>
      </w:r>
      <w:r w:rsidR="007444A2">
        <w:rPr>
          <w:rFonts w:ascii="Times New Roman" w:hAnsi="Times New Roman" w:cs="Times New Roman"/>
          <w:b/>
          <w:sz w:val="24"/>
          <w:szCs w:val="24"/>
        </w:rPr>
        <w:tab/>
      </w:r>
      <w:r w:rsidR="007444A2">
        <w:rPr>
          <w:rFonts w:ascii="Times New Roman" w:hAnsi="Times New Roman" w:cs="Times New Roman"/>
          <w:b/>
          <w:sz w:val="24"/>
          <w:szCs w:val="24"/>
        </w:rPr>
        <w:tab/>
      </w:r>
      <w:r w:rsidR="007444A2">
        <w:rPr>
          <w:rFonts w:ascii="Times New Roman" w:hAnsi="Times New Roman" w:cs="Times New Roman"/>
          <w:b/>
          <w:sz w:val="24"/>
          <w:szCs w:val="24"/>
        </w:rPr>
        <w:tab/>
      </w:r>
      <w:r w:rsidR="007444A2">
        <w:rPr>
          <w:rFonts w:ascii="Times New Roman" w:hAnsi="Times New Roman" w:cs="Times New Roman"/>
          <w:b/>
          <w:sz w:val="24"/>
          <w:szCs w:val="24"/>
        </w:rPr>
        <w:tab/>
      </w:r>
      <w:r w:rsidR="00234AC7">
        <w:rPr>
          <w:rFonts w:ascii="Times New Roman" w:hAnsi="Times New Roman" w:cs="Times New Roman"/>
          <w:b/>
          <w:sz w:val="24"/>
          <w:szCs w:val="24"/>
        </w:rPr>
        <w:t xml:space="preserve">      </w:t>
      </w:r>
      <w:r w:rsidR="007444A2" w:rsidRPr="007444A2">
        <w:rPr>
          <w:rFonts w:ascii="Times New Roman" w:hAnsi="Times New Roman" w:cs="Times New Roman"/>
          <w:sz w:val="24"/>
          <w:szCs w:val="24"/>
        </w:rPr>
        <w:t xml:space="preserve">   </w:t>
      </w:r>
      <w:r w:rsidR="00234AC7">
        <w:rPr>
          <w:rFonts w:ascii="Times New Roman" w:hAnsi="Times New Roman" w:cs="Times New Roman"/>
          <w:sz w:val="24"/>
          <w:szCs w:val="24"/>
        </w:rPr>
        <w:t xml:space="preserve">    </w:t>
      </w:r>
      <w:r w:rsidR="007444A2" w:rsidRPr="007444A2">
        <w:rPr>
          <w:rFonts w:ascii="Times New Roman" w:hAnsi="Times New Roman" w:cs="Times New Roman"/>
          <w:i/>
          <w:sz w:val="20"/>
          <w:szCs w:val="20"/>
        </w:rPr>
        <w:t xml:space="preserve">Individual </w:t>
      </w:r>
      <w:r w:rsidR="00234AC7">
        <w:rPr>
          <w:rFonts w:ascii="Times New Roman" w:hAnsi="Times New Roman" w:cs="Times New Roman"/>
          <w:i/>
          <w:sz w:val="20"/>
          <w:szCs w:val="20"/>
        </w:rPr>
        <w:t xml:space="preserve">Level </w:t>
      </w:r>
      <w:r w:rsidR="007444A2" w:rsidRPr="007444A2">
        <w:rPr>
          <w:rFonts w:ascii="Times New Roman" w:hAnsi="Times New Roman" w:cs="Times New Roman"/>
          <w:i/>
          <w:sz w:val="20"/>
          <w:szCs w:val="20"/>
        </w:rPr>
        <w:t xml:space="preserve">Analysis                 Structural </w:t>
      </w:r>
      <w:r w:rsidR="00234AC7">
        <w:rPr>
          <w:rFonts w:ascii="Times New Roman" w:hAnsi="Times New Roman" w:cs="Times New Roman"/>
          <w:i/>
          <w:sz w:val="20"/>
          <w:szCs w:val="20"/>
        </w:rPr>
        <w:t xml:space="preserve">Level </w:t>
      </w:r>
      <w:r w:rsidR="007444A2" w:rsidRPr="007444A2">
        <w:rPr>
          <w:rFonts w:ascii="Times New Roman" w:hAnsi="Times New Roman" w:cs="Times New Roman"/>
          <w:i/>
          <w:sz w:val="20"/>
          <w:szCs w:val="20"/>
        </w:rPr>
        <w:t>Analysis</w:t>
      </w:r>
    </w:p>
    <w:p w:rsidR="007444A2" w:rsidRPr="007444A2" w:rsidRDefault="007444A2" w:rsidP="00ED6360">
      <w:pPr>
        <w:spacing w:after="0" w:line="240" w:lineRule="auto"/>
        <w:rPr>
          <w:rFonts w:ascii="Times New Roman" w:hAnsi="Times New Roman" w:cs="Times New Roman"/>
          <w:b/>
          <w:i/>
          <w:sz w:val="20"/>
          <w:szCs w:val="20"/>
        </w:rPr>
      </w:pPr>
      <w:r>
        <w:rPr>
          <w:rFonts w:ascii="Times New Roman" w:hAnsi="Times New Roman" w:cs="Times New Roman"/>
          <w:b/>
          <w:sz w:val="20"/>
          <w:szCs w:val="20"/>
        </w:rPr>
        <w:t xml:space="preserve">                                                                                               </w:t>
      </w:r>
      <w:r w:rsidRPr="007444A2">
        <w:rPr>
          <w:rFonts w:ascii="Times New Roman" w:hAnsi="Times New Roman" w:cs="Times New Roman"/>
          <w:b/>
          <w:i/>
          <w:sz w:val="20"/>
          <w:szCs w:val="20"/>
        </w:rPr>
        <w:t xml:space="preserve"> </w:t>
      </w:r>
      <w:r>
        <w:rPr>
          <w:rFonts w:ascii="Times New Roman" w:hAnsi="Times New Roman" w:cs="Times New Roman"/>
          <w:b/>
          <w:i/>
          <w:sz w:val="20"/>
          <w:szCs w:val="20"/>
        </w:rPr>
        <w:tab/>
      </w:r>
      <w:r>
        <w:rPr>
          <w:rFonts w:ascii="Times New Roman" w:hAnsi="Times New Roman" w:cs="Times New Roman"/>
          <w:b/>
          <w:i/>
          <w:sz w:val="20"/>
          <w:szCs w:val="20"/>
        </w:rPr>
        <w:tab/>
        <w:t xml:space="preserve">            </w:t>
      </w:r>
    </w:p>
    <w:p w:rsidR="000D06E0" w:rsidRPr="007C4E05" w:rsidRDefault="00857084" w:rsidP="00ED6360">
      <w:pPr>
        <w:spacing w:after="0" w:line="240" w:lineRule="auto"/>
        <w:rPr>
          <w:rFonts w:ascii="Times New Roman" w:hAnsi="Times New Roman" w:cs="Times New Roman"/>
          <w:b/>
          <w:sz w:val="24"/>
          <w:szCs w:val="24"/>
        </w:rPr>
      </w:pPr>
      <w:r>
        <w:rPr>
          <w:rFonts w:ascii="Times New Roman" w:hAnsi="Times New Roman" w:cs="Times New Roman"/>
          <w:b/>
          <w:noProof/>
          <w:sz w:val="24"/>
          <w:szCs w:val="24"/>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4" o:spid="_x0000_s1035" type="#_x0000_t34" style="position:absolute;margin-left:104.25pt;margin-top:19.95pt;width:36pt;height:17.25pt;z-index:25166028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">
            <v:stroke endarrow="block"/>
          </v:shape>
        </w:pict>
      </w:r>
      <w:r>
        <w:rPr>
          <w:rFonts w:ascii="Times New Roman" w:hAnsi="Times New Roman" w:cs="Times New Roman"/>
          <w:b/>
          <w:noProof/>
          <w:sz w:val="24"/>
          <w:szCs w:val="24"/>
        </w:rPr>
        <w:pict>
          <v:roundrect id="AutoShape 10" o:spid="_x0000_s1027" style="position:absolute;margin-left:209.25pt;margin-top:10pt;width:115.5pt;height:60.65pt;z-index:251665408;visibility:visib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">
            <v:textbox>
              <w:txbxContent>
                <w:p w:rsidR="006B22FE" w:rsidRPr="000D06E0" w:rsidRDefault="006B22FE">
                  <w:pPr>
                    <w:rPr>
                      <w:rFonts w:ascii="Times New Roman" w:hAnsi="Times New Roman" w:cs="Times New Roman"/>
                      <w:sz w:val="10"/>
                      <w:szCs w:val="10"/>
                    </w:rPr>
                  </w:pPr>
                </w:p>
                <w:p w:rsidR="006B22FE" w:rsidRPr="000D06E0" w:rsidRDefault="006B22FE">
                  <w:pPr>
                    <w:rPr>
                      <w:rFonts w:ascii="Times New Roman" w:hAnsi="Times New Roman" w:cs="Times New Roman"/>
                      <w:b/>
                      <w:sz w:val="20"/>
                      <w:szCs w:val="20"/>
                    </w:rPr>
                  </w:pPr>
                  <w:r w:rsidRPr="000D06E0">
                    <w:rPr>
                      <w:rFonts w:ascii="Times New Roman" w:hAnsi="Times New Roman" w:cs="Times New Roman"/>
                      <w:b/>
                      <w:sz w:val="20"/>
                      <w:szCs w:val="20"/>
                    </w:rPr>
                    <w:t>Networking Behavior</w:t>
                  </w:r>
                </w:p>
              </w:txbxContent>
            </v:textbox>
          </v:roundrect>
        </w:pict>
      </w:r>
      <w:r>
        <w:rPr>
          <w:rFonts w:ascii="Times New Roman" w:hAnsi="Times New Roman" w:cs="Times New Roman"/>
          <w:b/>
          <w:noProof/>
          <w:sz w:val="24"/>
          <w:szCs w:val="24"/>
        </w:rPr>
        <w:pict>
          <v:roundrect id="AutoShape 8" o:spid="_x0000_s1028" style="position:absolute;margin-left:354.75pt;margin-top:10pt;width:115.5pt;height:60.65pt;z-index:251664384;visibility:visib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">
            <v:textbox>
              <w:txbxContent>
                <w:p w:rsidR="006B22FE" w:rsidRPr="000D06E0" w:rsidRDefault="006B22FE" w:rsidP="000D06E0">
                  <w:pPr>
                    <w:jc w:val="center"/>
                    <w:rPr>
                      <w:rFonts w:ascii="Times New Roman" w:hAnsi="Times New Roman" w:cs="Times New Roman"/>
                      <w:b/>
                      <w:sz w:val="10"/>
                      <w:szCs w:val="10"/>
                    </w:rPr>
                  </w:pPr>
                </w:p>
                <w:p w:rsidR="006B22FE" w:rsidRPr="000D06E0" w:rsidRDefault="006B22FE" w:rsidP="000D06E0">
                  <w:pPr>
                    <w:jc w:val="center"/>
                    <w:rPr>
                      <w:rFonts w:ascii="Times New Roman" w:hAnsi="Times New Roman" w:cs="Times New Roman"/>
                      <w:b/>
                      <w:sz w:val="20"/>
                      <w:szCs w:val="20"/>
                    </w:rPr>
                  </w:pPr>
                  <w:r w:rsidRPr="000D06E0">
                    <w:rPr>
                      <w:rFonts w:ascii="Times New Roman" w:hAnsi="Times New Roman" w:cs="Times New Roman"/>
                      <w:b/>
                      <w:sz w:val="20"/>
                      <w:szCs w:val="20"/>
                    </w:rPr>
                    <w:t>Social Capital</w:t>
                  </w:r>
                </w:p>
                <w:p w:rsidR="006B22FE" w:rsidRDefault="006B22FE"/>
              </w:txbxContent>
            </v:textbox>
          </v:roundrect>
        </w:pict>
      </w:r>
      <w:r>
        <w:rPr>
          <w:rFonts w:ascii="Times New Roman" w:hAnsi="Times New Roman" w:cs="Times New Roman"/>
          <w:b/>
          <w:noProof/>
          <w:sz w:val="24"/>
          <w:szCs w:val="24"/>
        </w:rPr>
        <w:pict>
          <v:shapetype id="_x0000_t32" coordsize="21600,21600" o:spt="32" o:oned="t" path="m,l21600,21600e" filled="f">
            <v:path arrowok="t" fillok="f" o:connecttype="none"/>
            <o:lock v:ext="edit" shapetype="t"/>
          </v:shapetype>
          <v:shape id="AutoShape 7" o:spid="_x0000_s1034" type="#_x0000_t32" style="position:absolute;margin-left:220.5pt;margin-top:17.3pt;width:39.75pt;height:0;z-index:251663360;visibility:visible;mso-wrap-distance-top:-3e-5mm;mso-wrap-distance-bottom:-3e-5m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">
            <v:stroke endarrow="block"/>
          </v:shape>
        </w:pict>
      </w:r>
    </w:p>
    <w:p w:rsidR="000D06E0" w:rsidRPr="007C4E05" w:rsidRDefault="00857084" w:rsidP="00ED6360">
      <w:pPr>
        <w:spacing w:after="0" w:line="240" w:lineRule="auto"/>
        <w:rPr>
          <w:rFonts w:ascii="Times New Roman" w:hAnsi="Times New Roman" w:cs="Times New Roman"/>
          <w:b/>
          <w:sz w:val="24"/>
          <w:szCs w:val="24"/>
        </w:rPr>
      </w:pPr>
      <w:r>
        <w:rPr>
          <w:rFonts w:ascii="Times New Roman" w:hAnsi="Times New Roman" w:cs="Times New Roman"/>
          <w:b/>
          <w:noProof/>
          <w:sz w:val="24"/>
          <w:szCs w:val="24"/>
        </w:rPr>
        <w:pict>
          <v:shape id="AutoShape 13" o:spid="_x0000_s1033" type="#_x0000_t34" style="position:absolute;margin-left:180pt;margin-top:3.5pt;width:22.5pt;height:16.5pt;z-index:25166848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">
            <v:stroke endarrow="block"/>
          </v:shape>
        </w:pict>
      </w:r>
    </w:p>
    <w:p w:rsidR="000D06E0" w:rsidRPr="007C4E05" w:rsidRDefault="00857084" w:rsidP="00ED6360">
      <w:pPr>
        <w:spacing w:after="0" w:line="240" w:lineRule="auto"/>
        <w:rPr>
          <w:rFonts w:ascii="Times New Roman" w:hAnsi="Times New Roman" w:cs="Times New Roman"/>
          <w:b/>
          <w:sz w:val="24"/>
          <w:szCs w:val="24"/>
        </w:rPr>
      </w:pPr>
      <w:r>
        <w:rPr>
          <w:rFonts w:ascii="Times New Roman" w:hAnsi="Times New Roman" w:cs="Times New Roman"/>
          <w:b/>
          <w:noProof/>
          <w:sz w:val="24"/>
          <w:szCs w:val="24"/>
        </w:rPr>
        <w:pict>
          <v:shapetype id="_x0000_t202" coordsize="21600,21600" o:spt="202" path="m,l,21600r21600,l21600,xe">
            <v:stroke joinstyle="miter"/>
            <v:path gradientshapeok="t" o:connecttype="rect"/>
          </v:shapetype>
          <v:shape id="_x0000_s1037" type="#_x0000_t202" style="position:absolute;margin-left:-5.2pt;margin-top:6.2pt;width:51.85pt;height:32.9pt;z-index:251672576" stroked="f">
            <v:textbox style="mso-next-textbox:#_x0000_s1037">
              <w:txbxContent>
                <w:p w:rsidR="002B28EF" w:rsidRPr="002B28EF" w:rsidRDefault="002B28EF">
                  <w:pPr>
                    <w:rPr>
                      <w:rFonts w:ascii="Times New Roman" w:hAnsi="Times New Roman" w:cs="Times New Roman"/>
                      <w:b/>
                      <w:sz w:val="18"/>
                      <w:szCs w:val="18"/>
                    </w:rPr>
                  </w:pPr>
                  <w:r w:rsidRPr="002B28EF">
                    <w:rPr>
                      <w:rFonts w:ascii="Times New Roman" w:hAnsi="Times New Roman" w:cs="Times New Roman"/>
                      <w:b/>
                      <w:sz w:val="18"/>
                      <w:szCs w:val="18"/>
                    </w:rPr>
                    <w:t>Program Context</w:t>
                  </w:r>
                </w:p>
              </w:txbxContent>
            </v:textbox>
          </v:shape>
        </w:pict>
      </w:r>
      <w:r>
        <w:rPr>
          <w:rFonts w:ascii="Times New Roman" w:hAnsi="Times New Roman" w:cs="Times New Roman"/>
          <w:b/>
          <w:noProof/>
          <w:sz w:val="24"/>
          <w:szCs w:val="24"/>
        </w:rPr>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_x0000_s1029" type="#_x0000_t15" style="position:absolute;margin-left:-8.55pt;margin-top:0;width:71.8pt;height:46.05pt;z-index:25167155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">
            <v:textbox style="mso-next-textbox:#_x0000_s1029">
              <w:txbxContent>
                <w:p w:rsidR="006B22FE" w:rsidRPr="00E213D4" w:rsidRDefault="006B22FE" w:rsidP="00E213D4">
                  <w:pPr>
                    <w:spacing w:after="0" w:line="240" w:lineRule="auto"/>
                    <w:jc w:val="center"/>
                    <w:rPr>
                      <w:rFonts w:ascii="Times New Roman" w:hAnsi="Times New Roman" w:cs="Times New Roman"/>
                      <w:b/>
                      <w:sz w:val="10"/>
                      <w:szCs w:val="10"/>
                    </w:rPr>
                  </w:pPr>
                </w:p>
                <w:p w:rsidR="006B22FE" w:rsidRPr="00E213D4" w:rsidRDefault="006B22FE" w:rsidP="00E213D4">
                  <w:pPr>
                    <w:spacing w:after="0" w:line="240" w:lineRule="auto"/>
                    <w:jc w:val="center"/>
                    <w:rPr>
                      <w:rFonts w:ascii="Times New Roman" w:hAnsi="Times New Roman" w:cs="Times New Roman"/>
                      <w:b/>
                      <w:sz w:val="20"/>
                      <w:szCs w:val="20"/>
                    </w:rPr>
                  </w:pPr>
                  <w:r w:rsidRPr="00E213D4">
                    <w:rPr>
                      <w:rFonts w:ascii="Times New Roman" w:hAnsi="Times New Roman" w:cs="Times New Roman"/>
                      <w:b/>
                      <w:sz w:val="20"/>
                      <w:szCs w:val="20"/>
                    </w:rPr>
                    <w:t>Program Context</w:t>
                  </w:r>
                </w:p>
              </w:txbxContent>
            </v:textbox>
          </v:shape>
        </w:pict>
      </w:r>
    </w:p>
    <w:p w:rsidR="000D06E0" w:rsidRPr="007C4E05" w:rsidRDefault="00857084" w:rsidP="00ED6360">
      <w:pPr>
        <w:spacing w:after="0" w:line="240" w:lineRule="auto"/>
        <w:rPr>
          <w:rFonts w:ascii="Times New Roman" w:hAnsi="Times New Roman" w:cs="Times New Roman"/>
          <w:b/>
          <w:sz w:val="24"/>
          <w:szCs w:val="24"/>
        </w:rPr>
      </w:pPr>
      <w:r>
        <w:rPr>
          <w:rFonts w:ascii="Times New Roman" w:hAnsi="Times New Roman" w:cs="Times New Roman"/>
          <w:b/>
          <w:noProof/>
          <w:sz w:val="24"/>
          <w:szCs w:val="24"/>
        </w:rPr>
        <w:pict>
          <v:shape id="AutoShape 15" o:spid="_x0000_s1032" type="#_x0000_t32" style="position:absolute;margin-left:328.5pt;margin-top:1.5pt;width:22.5pt;height:0;z-index:251670528;visibility:visible;mso-wrap-distance-top:-3e-5mm;mso-wrap-distance-bottom:-3e-5m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">
            <v:stroke endarrow="block"/>
          </v:shape>
        </w:pict>
      </w:r>
      <w:r>
        <w:rPr>
          <w:rFonts w:ascii="Times New Roman" w:hAnsi="Times New Roman" w:cs="Times New Roman"/>
          <w:b/>
          <w:noProof/>
          <w:sz w:val="24"/>
          <w:szCs w:val="24"/>
        </w:rPr>
        <w:pict>
          <v:shape id="AutoShape 14" o:spid="_x0000_s1031" type="#_x0000_t34" style="position:absolute;margin-left:180pt;margin-top:12pt;width:22.5pt;height:20.25pt;flip:y;z-index:25166950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">
            <v:stroke endarrow="block"/>
          </v:shape>
        </w:pict>
      </w:r>
      <w:r>
        <w:rPr>
          <w:rFonts w:ascii="Times New Roman" w:hAnsi="Times New Roman" w:cs="Times New Roman"/>
          <w:b/>
          <w:noProof/>
          <w:sz w:val="24"/>
          <w:szCs w:val="24"/>
        </w:rPr>
        <w:pict>
          <v:roundrect id="AutoShape 12" o:spid="_x0000_s1030" style="position:absolute;margin-left:58.5pt;margin-top:12pt;width:121.5pt;height:60.65pt;z-index:251667456;visibility:visib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">
            <v:textbox>
              <w:txbxContent>
                <w:p w:rsidR="006B22FE" w:rsidRPr="000D06E0" w:rsidRDefault="006B22FE" w:rsidP="000D06E0">
                  <w:pPr>
                    <w:jc w:val="center"/>
                    <w:rPr>
                      <w:rFonts w:ascii="Times New Roman" w:hAnsi="Times New Roman" w:cs="Times New Roman"/>
                      <w:sz w:val="20"/>
                      <w:szCs w:val="20"/>
                    </w:rPr>
                  </w:pPr>
                  <w:r w:rsidRPr="000D06E0">
                    <w:rPr>
                      <w:rFonts w:ascii="Times New Roman" w:hAnsi="Times New Roman" w:cs="Times New Roman"/>
                      <w:b/>
                      <w:sz w:val="20"/>
                      <w:szCs w:val="20"/>
                    </w:rPr>
                    <w:t xml:space="preserve">Perceived Value </w:t>
                  </w:r>
                  <w:r>
                    <w:rPr>
                      <w:rFonts w:ascii="Times New Roman" w:hAnsi="Times New Roman" w:cs="Times New Roman"/>
                      <w:b/>
                      <w:sz w:val="20"/>
                      <w:szCs w:val="20"/>
                    </w:rPr>
                    <w:t xml:space="preserve">                     </w:t>
                  </w:r>
                  <w:r w:rsidRPr="000D06E0">
                    <w:rPr>
                      <w:rFonts w:ascii="Times New Roman" w:hAnsi="Times New Roman" w:cs="Times New Roman"/>
                      <w:b/>
                      <w:sz w:val="20"/>
                      <w:szCs w:val="20"/>
                    </w:rPr>
                    <w:t>of Network</w:t>
                  </w:r>
                  <w:r>
                    <w:rPr>
                      <w:rFonts w:ascii="Times New Roman" w:hAnsi="Times New Roman" w:cs="Times New Roman"/>
                      <w:b/>
                      <w:sz w:val="20"/>
                      <w:szCs w:val="20"/>
                    </w:rPr>
                    <w:t xml:space="preserve">                           </w:t>
                  </w:r>
                  <w:r w:rsidRPr="00E213D4">
                    <w:rPr>
                      <w:rFonts w:ascii="Times New Roman" w:hAnsi="Times New Roman" w:cs="Times New Roman"/>
                      <w:sz w:val="16"/>
                      <w:szCs w:val="16"/>
                    </w:rPr>
                    <w:t xml:space="preserve">(e.g. </w:t>
                  </w:r>
                  <w:r>
                    <w:rPr>
                      <w:rFonts w:ascii="Times New Roman" w:hAnsi="Times New Roman" w:cs="Times New Roman"/>
                      <w:sz w:val="16"/>
                      <w:szCs w:val="16"/>
                    </w:rPr>
                    <w:t>knowledge, a</w:t>
                  </w:r>
                  <w:r w:rsidRPr="00E213D4">
                    <w:rPr>
                      <w:rFonts w:ascii="Times New Roman" w:hAnsi="Times New Roman" w:cs="Times New Roman"/>
                      <w:sz w:val="16"/>
                      <w:szCs w:val="16"/>
                    </w:rPr>
                    <w:t>dvancement, personal references</w:t>
                  </w:r>
                  <w:r>
                    <w:rPr>
                      <w:rFonts w:ascii="Times New Roman" w:hAnsi="Times New Roman" w:cs="Times New Roman"/>
                      <w:sz w:val="16"/>
                      <w:szCs w:val="16"/>
                    </w:rPr>
                    <w:t>)</w:t>
                  </w:r>
                  <w:r w:rsidRPr="000D06E0">
                    <w:rPr>
                      <w:rFonts w:ascii="Times New Roman" w:hAnsi="Times New Roman" w:cs="Times New Roman"/>
                      <w:sz w:val="20"/>
                      <w:szCs w:val="20"/>
                    </w:rPr>
                    <w:t xml:space="preserve"> </w:t>
                  </w:r>
                </w:p>
              </w:txbxContent>
            </v:textbox>
          </v:roundrect>
        </w:pict>
      </w:r>
    </w:p>
    <w:p w:rsidR="000D06E0" w:rsidRPr="007C4E05" w:rsidRDefault="000D06E0" w:rsidP="00ED6360">
      <w:pPr>
        <w:spacing w:after="0" w:line="240" w:lineRule="auto"/>
        <w:rPr>
          <w:rFonts w:ascii="Times New Roman" w:hAnsi="Times New Roman" w:cs="Times New Roman"/>
          <w:b/>
          <w:sz w:val="24"/>
          <w:szCs w:val="24"/>
        </w:rPr>
      </w:pPr>
    </w:p>
    <w:p w:rsidR="000D06E0" w:rsidRPr="007C4E05" w:rsidRDefault="000D06E0" w:rsidP="00ED6360">
      <w:pPr>
        <w:spacing w:after="0" w:line="240" w:lineRule="auto"/>
        <w:rPr>
          <w:rFonts w:ascii="Times New Roman" w:hAnsi="Times New Roman" w:cs="Times New Roman"/>
          <w:b/>
          <w:sz w:val="24"/>
          <w:szCs w:val="24"/>
        </w:rPr>
      </w:pPr>
    </w:p>
    <w:p w:rsidR="000D06E0" w:rsidRPr="007C4E05" w:rsidRDefault="000D06E0" w:rsidP="00ED6360">
      <w:pPr>
        <w:spacing w:after="0" w:line="240" w:lineRule="auto"/>
        <w:rPr>
          <w:rFonts w:ascii="Times New Roman" w:hAnsi="Times New Roman" w:cs="Times New Roman"/>
          <w:b/>
          <w:sz w:val="24"/>
          <w:szCs w:val="24"/>
        </w:rPr>
      </w:pPr>
    </w:p>
    <w:p w:rsidR="000D06E0" w:rsidRPr="007444A2" w:rsidRDefault="000D06E0" w:rsidP="00ED6360">
      <w:pPr>
        <w:spacing w:after="0" w:line="240" w:lineRule="auto"/>
        <w:rPr>
          <w:rFonts w:ascii="Times New Roman" w:hAnsi="Times New Roman" w:cs="Times New Roman"/>
          <w:sz w:val="24"/>
          <w:szCs w:val="24"/>
        </w:rPr>
      </w:pPr>
    </w:p>
    <w:p w:rsidR="00ED6360" w:rsidRDefault="00ED6360" w:rsidP="00ED6360">
      <w:pPr>
        <w:spacing w:after="0" w:line="240" w:lineRule="auto"/>
        <w:rPr>
          <w:rFonts w:ascii="Times New Roman" w:hAnsi="Times New Roman" w:cs="Times New Roman"/>
          <w:sz w:val="24"/>
          <w:szCs w:val="24"/>
        </w:rPr>
      </w:pPr>
    </w:p>
    <w:p w:rsidR="007444A2" w:rsidRPr="007444A2" w:rsidRDefault="007444A2" w:rsidP="00ED6360">
      <w:pPr>
        <w:spacing w:after="0" w:line="240" w:lineRule="auto"/>
        <w:rPr>
          <w:rFonts w:ascii="Times New Roman" w:hAnsi="Times New Roman" w:cs="Times New Roman"/>
          <w:sz w:val="24"/>
          <w:szCs w:val="24"/>
        </w:rPr>
      </w:pPr>
      <w:r w:rsidRPr="00A81694">
        <w:rPr>
          <w:rFonts w:ascii="Times New Roman" w:hAnsi="Times New Roman" w:cs="Times New Roman"/>
          <w:sz w:val="24"/>
          <w:szCs w:val="24"/>
        </w:rPr>
        <w:t xml:space="preserve">Figure 1. </w:t>
      </w:r>
      <w:r w:rsidR="00A81694">
        <w:rPr>
          <w:rFonts w:ascii="Times New Roman" w:hAnsi="Times New Roman" w:cs="Times New Roman"/>
          <w:sz w:val="24"/>
          <w:szCs w:val="24"/>
        </w:rPr>
        <w:t xml:space="preserve"> </w:t>
      </w:r>
      <w:r w:rsidR="00A81694" w:rsidRPr="00A81694">
        <w:rPr>
          <w:rFonts w:ascii="Times New Roman" w:hAnsi="Times New Roman" w:cs="Times New Roman"/>
          <w:sz w:val="24"/>
          <w:szCs w:val="24"/>
        </w:rPr>
        <w:t xml:space="preserve">Framework to Examine Networking Behavior and Social Capital Formation in Agricultural Leadership Development </w:t>
      </w:r>
      <w:r w:rsidRPr="007444A2">
        <w:rPr>
          <w:rFonts w:ascii="Times New Roman" w:hAnsi="Times New Roman" w:cs="Times New Roman"/>
          <w:sz w:val="24"/>
          <w:szCs w:val="24"/>
        </w:rPr>
        <w:t xml:space="preserve">Programs    </w:t>
      </w:r>
    </w:p>
    <w:p w:rsidR="00A81694" w:rsidRPr="00A81694" w:rsidRDefault="00A81694" w:rsidP="00E213D4">
      <w:pPr>
        <w:spacing w:after="0"/>
        <w:jc w:val="center"/>
        <w:rPr>
          <w:rFonts w:ascii="Times New Roman" w:hAnsi="Times New Roman" w:cs="Times New Roman"/>
          <w:b/>
          <w:sz w:val="10"/>
          <w:szCs w:val="10"/>
        </w:rPr>
      </w:pPr>
    </w:p>
    <w:p w:rsidR="000D06E0" w:rsidRPr="007C4E05" w:rsidRDefault="000D06E0" w:rsidP="00E213D4">
      <w:pPr>
        <w:spacing w:after="0"/>
        <w:jc w:val="center"/>
        <w:rPr>
          <w:rFonts w:ascii="Times New Roman" w:hAnsi="Times New Roman" w:cs="Times New Roman"/>
          <w:b/>
          <w:sz w:val="24"/>
          <w:szCs w:val="24"/>
        </w:rPr>
      </w:pPr>
      <w:r w:rsidRPr="007C4E05">
        <w:rPr>
          <w:rFonts w:ascii="Times New Roman" w:hAnsi="Times New Roman" w:cs="Times New Roman"/>
          <w:b/>
          <w:sz w:val="24"/>
          <w:szCs w:val="24"/>
        </w:rPr>
        <w:t>Conclusions</w:t>
      </w:r>
      <w:r w:rsidR="00BE4493">
        <w:rPr>
          <w:rFonts w:ascii="Times New Roman" w:hAnsi="Times New Roman" w:cs="Times New Roman"/>
          <w:b/>
          <w:sz w:val="24"/>
          <w:szCs w:val="24"/>
        </w:rPr>
        <w:t>/ Implications</w:t>
      </w:r>
    </w:p>
    <w:p w:rsidR="009601B8" w:rsidRDefault="00B05766" w:rsidP="009601B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S</w:t>
      </w:r>
      <w:r w:rsidR="00ED6360" w:rsidRPr="007C4E05">
        <w:rPr>
          <w:rFonts w:ascii="Times New Roman" w:hAnsi="Times New Roman" w:cs="Times New Roman"/>
          <w:sz w:val="24"/>
          <w:szCs w:val="24"/>
        </w:rPr>
        <w:t xml:space="preserve">ocial networks </w:t>
      </w:r>
      <w:r>
        <w:rPr>
          <w:rFonts w:ascii="Times New Roman" w:hAnsi="Times New Roman" w:cs="Times New Roman"/>
          <w:sz w:val="24"/>
          <w:szCs w:val="24"/>
        </w:rPr>
        <w:t xml:space="preserve">clearly </w:t>
      </w:r>
      <w:r w:rsidR="00ED6360" w:rsidRPr="007C4E05">
        <w:rPr>
          <w:rFonts w:ascii="Times New Roman" w:hAnsi="Times New Roman" w:cs="Times New Roman"/>
          <w:sz w:val="24"/>
          <w:szCs w:val="24"/>
        </w:rPr>
        <w:t xml:space="preserve">offer benefits, but </w:t>
      </w:r>
      <w:r w:rsidR="009601B8">
        <w:rPr>
          <w:rFonts w:ascii="Times New Roman" w:hAnsi="Times New Roman" w:cs="Times New Roman"/>
          <w:sz w:val="24"/>
          <w:szCs w:val="24"/>
        </w:rPr>
        <w:t xml:space="preserve">the </w:t>
      </w:r>
      <w:r w:rsidR="00ED6360" w:rsidRPr="007C4E05">
        <w:rPr>
          <w:rFonts w:ascii="Times New Roman" w:hAnsi="Times New Roman" w:cs="Times New Roman"/>
          <w:sz w:val="24"/>
          <w:szCs w:val="24"/>
        </w:rPr>
        <w:t>current body of research associated with leadership and the formation of networks as an outcome is insufficient (Day, 2001</w:t>
      </w:r>
      <w:r w:rsidR="004B1B6B">
        <w:rPr>
          <w:rFonts w:ascii="Times New Roman" w:hAnsi="Times New Roman" w:cs="Times New Roman"/>
          <w:sz w:val="24"/>
          <w:szCs w:val="24"/>
        </w:rPr>
        <w:t>)</w:t>
      </w:r>
      <w:r w:rsidR="00BE4493">
        <w:rPr>
          <w:rFonts w:ascii="Times New Roman" w:hAnsi="Times New Roman" w:cs="Times New Roman"/>
          <w:sz w:val="24"/>
          <w:szCs w:val="24"/>
        </w:rPr>
        <w:t xml:space="preserve">.  This framework is a preliminary attempt aimed at improving the understanding of networking behavior and social capital formation.  </w:t>
      </w:r>
      <w:r w:rsidR="009601B8">
        <w:rPr>
          <w:rFonts w:ascii="Times New Roman" w:hAnsi="Times New Roman" w:cs="Times New Roman"/>
          <w:sz w:val="24"/>
          <w:szCs w:val="24"/>
        </w:rPr>
        <w:t>U</w:t>
      </w:r>
      <w:r w:rsidR="009601B8" w:rsidRPr="007C4E05">
        <w:rPr>
          <w:rFonts w:ascii="Times New Roman" w:hAnsi="Times New Roman" w:cs="Times New Roman"/>
          <w:sz w:val="24"/>
          <w:szCs w:val="24"/>
        </w:rPr>
        <w:t>nderstanding the processes associated with network formation, examining the relationship between networks and leadership development programs, and determining the value of these networks will provide significant contributions to the field of leadership</w:t>
      </w:r>
      <w:r w:rsidR="004464AE">
        <w:rPr>
          <w:rFonts w:ascii="Times New Roman" w:hAnsi="Times New Roman" w:cs="Times New Roman"/>
          <w:sz w:val="24"/>
          <w:szCs w:val="24"/>
        </w:rPr>
        <w:t xml:space="preserve"> </w:t>
      </w:r>
      <w:r w:rsidR="002C4578">
        <w:rPr>
          <w:rFonts w:ascii="Times New Roman" w:hAnsi="Times New Roman" w:cs="Times New Roman"/>
          <w:sz w:val="24"/>
          <w:szCs w:val="24"/>
        </w:rPr>
        <w:t xml:space="preserve">development </w:t>
      </w:r>
      <w:r w:rsidR="004464AE">
        <w:rPr>
          <w:rFonts w:ascii="Times New Roman" w:hAnsi="Times New Roman" w:cs="Times New Roman"/>
          <w:sz w:val="24"/>
          <w:szCs w:val="24"/>
        </w:rPr>
        <w:t>(Kaufman, Rateau, Ellis, Kasperbauer, &amp; Stacklin, 2010)</w:t>
      </w:r>
      <w:r w:rsidR="009601B8" w:rsidRPr="007C4E05">
        <w:rPr>
          <w:rFonts w:ascii="Times New Roman" w:hAnsi="Times New Roman" w:cs="Times New Roman"/>
          <w:sz w:val="24"/>
          <w:szCs w:val="24"/>
        </w:rPr>
        <w:t xml:space="preserve">.  </w:t>
      </w:r>
    </w:p>
    <w:p w:rsidR="009A1FDF" w:rsidRDefault="009601B8" w:rsidP="009A1FDF">
      <w:pPr>
        <w:spacing w:after="0" w:line="240" w:lineRule="auto"/>
        <w:ind w:firstLine="720"/>
        <w:rPr>
          <w:rFonts w:ascii="Times New Roman" w:hAnsi="Times New Roman" w:cs="Times New Roman"/>
          <w:b/>
        </w:rPr>
      </w:pPr>
      <w:r>
        <w:rPr>
          <w:rFonts w:ascii="Times New Roman" w:hAnsi="Times New Roman" w:cs="Times New Roman"/>
          <w:sz w:val="24"/>
          <w:szCs w:val="24"/>
        </w:rPr>
        <w:t xml:space="preserve"> </w:t>
      </w:r>
      <w:r w:rsidR="009A1FDF">
        <w:rPr>
          <w:rFonts w:ascii="Times New Roman" w:hAnsi="Times New Roman" w:cs="Times New Roman"/>
          <w:b/>
        </w:rPr>
        <w:t xml:space="preserve">          </w:t>
      </w:r>
    </w:p>
    <w:p w:rsidR="007F7128" w:rsidRDefault="009A1FDF">
      <w:pPr>
        <w:keepNext/>
        <w:spacing w:after="0" w:line="240" w:lineRule="auto"/>
        <w:ind w:firstLine="720"/>
        <w:jc w:val="center"/>
        <w:rPr>
          <w:rFonts w:ascii="Times New Roman" w:hAnsi="Times New Roman" w:cs="Times New Roman"/>
          <w:b/>
        </w:rPr>
      </w:pPr>
      <w:r>
        <w:rPr>
          <w:rFonts w:ascii="Times New Roman" w:hAnsi="Times New Roman" w:cs="Times New Roman"/>
          <w:b/>
        </w:rPr>
        <w:lastRenderedPageBreak/>
        <w:t xml:space="preserve">References                                                                                                                                                        </w:t>
      </w:r>
    </w:p>
    <w:p w:rsidR="009A1FDF" w:rsidRPr="008D1C17" w:rsidRDefault="009A1FDF">
      <w:pPr>
        <w:keepNext/>
        <w:spacing w:after="0" w:line="240" w:lineRule="auto"/>
        <w:ind w:firstLine="720"/>
        <w:jc w:val="center"/>
        <w:rPr>
          <w:rFonts w:ascii="Times New Roman" w:hAnsi="Times New Roman" w:cs="Times New Roman"/>
          <w:b/>
        </w:rPr>
      </w:pPr>
    </w:p>
    <w:p w:rsidR="00385282" w:rsidRPr="00AE0C9C" w:rsidRDefault="002722E0" w:rsidP="00385282">
      <w:pPr>
        <w:spacing w:after="0" w:line="240" w:lineRule="auto"/>
        <w:rPr>
          <w:rFonts w:ascii="Times New Roman" w:hAnsi="Times New Roman" w:cs="Times New Roman"/>
          <w:i/>
          <w:iCs/>
          <w:shd w:val="clear" w:color="auto" w:fill="FFFFFF"/>
        </w:rPr>
      </w:pPr>
      <w:proofErr w:type="gramStart"/>
      <w:r w:rsidRPr="00AE0C9C">
        <w:rPr>
          <w:rFonts w:ascii="Times New Roman" w:hAnsi="Times New Roman" w:cs="Times New Roman"/>
          <w:shd w:val="clear" w:color="auto" w:fill="FFFFFF"/>
        </w:rPr>
        <w:t>Abington-Cooper, M. (2005).</w:t>
      </w:r>
      <w:proofErr w:type="gramEnd"/>
      <w:r w:rsidRPr="00AE0C9C">
        <w:rPr>
          <w:rStyle w:val="apple-converted-space"/>
          <w:rFonts w:ascii="Times New Roman" w:hAnsi="Times New Roman" w:cs="Times New Roman"/>
          <w:shd w:val="clear" w:color="auto" w:fill="FFFFFF"/>
        </w:rPr>
        <w:t> </w:t>
      </w:r>
      <w:r w:rsidRPr="00AE0C9C">
        <w:rPr>
          <w:rFonts w:ascii="Times New Roman" w:hAnsi="Times New Roman" w:cs="Times New Roman"/>
          <w:i/>
          <w:iCs/>
          <w:shd w:val="clear" w:color="auto" w:fill="FFFFFF"/>
        </w:rPr>
        <w:t xml:space="preserve">An evaluation of the LSU Agricultural Center’s agricultural leadership </w:t>
      </w:r>
    </w:p>
    <w:p w:rsidR="002722E0" w:rsidRPr="00AE0C9C" w:rsidRDefault="002722E0" w:rsidP="00385282">
      <w:pPr>
        <w:spacing w:after="0" w:line="240" w:lineRule="auto"/>
        <w:ind w:firstLine="720"/>
        <w:rPr>
          <w:rFonts w:ascii="Times New Roman" w:hAnsi="Times New Roman" w:cs="Times New Roman"/>
        </w:rPr>
      </w:pPr>
      <w:proofErr w:type="gramStart"/>
      <w:r w:rsidRPr="00AE0C9C">
        <w:rPr>
          <w:rFonts w:ascii="Times New Roman" w:hAnsi="Times New Roman" w:cs="Times New Roman"/>
          <w:i/>
          <w:iCs/>
          <w:shd w:val="clear" w:color="auto" w:fill="FFFFFF"/>
        </w:rPr>
        <w:t>development</w:t>
      </w:r>
      <w:proofErr w:type="gramEnd"/>
      <w:r w:rsidRPr="00AE0C9C">
        <w:rPr>
          <w:rFonts w:ascii="Times New Roman" w:hAnsi="Times New Roman" w:cs="Times New Roman"/>
          <w:i/>
          <w:iCs/>
          <w:shd w:val="clear" w:color="auto" w:fill="FFFFFF"/>
        </w:rPr>
        <w:t xml:space="preserve"> program, 1988-2004</w:t>
      </w:r>
      <w:r w:rsidRPr="00AE0C9C">
        <w:rPr>
          <w:rStyle w:val="apple-converted-space"/>
          <w:rFonts w:ascii="Times New Roman" w:hAnsi="Times New Roman" w:cs="Times New Roman"/>
          <w:shd w:val="clear" w:color="auto" w:fill="FFFFFF"/>
        </w:rPr>
        <w:t> </w:t>
      </w:r>
      <w:r w:rsidRPr="00AE0C9C">
        <w:rPr>
          <w:rFonts w:ascii="Times New Roman" w:hAnsi="Times New Roman" w:cs="Times New Roman"/>
          <w:shd w:val="clear" w:color="auto" w:fill="FFFFFF"/>
        </w:rPr>
        <w:t>(Doctoral dissertation, Northeast Louisiana University).</w:t>
      </w:r>
      <w:r w:rsidRPr="00AE0C9C">
        <w:rPr>
          <w:rFonts w:ascii="Times New Roman" w:hAnsi="Times New Roman" w:cs="Times New Roman"/>
        </w:rPr>
        <w:t xml:space="preserve">   </w:t>
      </w:r>
    </w:p>
    <w:p w:rsidR="002722E0" w:rsidRPr="00AE0C9C" w:rsidRDefault="002722E0" w:rsidP="00385282">
      <w:pPr>
        <w:spacing w:after="0" w:line="240" w:lineRule="auto"/>
        <w:rPr>
          <w:rFonts w:ascii="Times New Roman" w:eastAsia="Times New Roman" w:hAnsi="Times New Roman" w:cs="Times New Roman"/>
          <w:i/>
          <w:iCs/>
        </w:rPr>
      </w:pPr>
      <w:r w:rsidRPr="00AE0C9C">
        <w:rPr>
          <w:rFonts w:ascii="Times New Roman" w:eastAsia="Times New Roman" w:hAnsi="Times New Roman" w:cs="Times New Roman"/>
        </w:rPr>
        <w:t xml:space="preserve">Black, A. M. (2006). </w:t>
      </w:r>
      <w:r w:rsidRPr="00AE0C9C">
        <w:rPr>
          <w:rFonts w:ascii="Times New Roman" w:eastAsia="Times New Roman" w:hAnsi="Times New Roman" w:cs="Times New Roman"/>
          <w:i/>
          <w:iCs/>
        </w:rPr>
        <w:t xml:space="preserve">Evaluating the effectiveness of an Ohio statewide agricultural leadership </w:t>
      </w:r>
    </w:p>
    <w:p w:rsidR="002722E0" w:rsidRPr="00AE0C9C" w:rsidRDefault="002722E0" w:rsidP="00385282">
      <w:pPr>
        <w:spacing w:after="0" w:line="240" w:lineRule="auto"/>
        <w:ind w:firstLine="720"/>
        <w:rPr>
          <w:rFonts w:ascii="Times New Roman" w:eastAsia="Times New Roman" w:hAnsi="Times New Roman" w:cs="Times New Roman"/>
        </w:rPr>
      </w:pPr>
      <w:proofErr w:type="gramStart"/>
      <w:r w:rsidRPr="00AE0C9C">
        <w:rPr>
          <w:rFonts w:ascii="Times New Roman" w:eastAsia="Times New Roman" w:hAnsi="Times New Roman" w:cs="Times New Roman"/>
          <w:i/>
          <w:iCs/>
        </w:rPr>
        <w:t>program</w:t>
      </w:r>
      <w:proofErr w:type="gramEnd"/>
      <w:r w:rsidRPr="00AE0C9C">
        <w:rPr>
          <w:rFonts w:ascii="Times New Roman" w:eastAsia="Times New Roman" w:hAnsi="Times New Roman" w:cs="Times New Roman"/>
        </w:rPr>
        <w:t xml:space="preserve"> (Doctoral dissertation, Ohio State University).</w:t>
      </w:r>
    </w:p>
    <w:p w:rsidR="00E56582" w:rsidRPr="00AE0C9C" w:rsidRDefault="00E56582" w:rsidP="00385282">
      <w:pPr>
        <w:spacing w:after="0" w:line="240" w:lineRule="auto"/>
        <w:rPr>
          <w:rFonts w:ascii="Times New Roman" w:eastAsia="Times New Roman" w:hAnsi="Times New Roman" w:cs="Times New Roman"/>
        </w:rPr>
      </w:pPr>
      <w:r w:rsidRPr="00AE0C9C">
        <w:rPr>
          <w:rFonts w:ascii="Times New Roman" w:eastAsia="Times New Roman" w:hAnsi="Times New Roman" w:cs="Times New Roman"/>
        </w:rPr>
        <w:t xml:space="preserve">Burt, R. S. (2000). </w:t>
      </w:r>
      <w:proofErr w:type="gramStart"/>
      <w:r w:rsidRPr="00AE0C9C">
        <w:rPr>
          <w:rFonts w:ascii="Times New Roman" w:eastAsia="Times New Roman" w:hAnsi="Times New Roman" w:cs="Times New Roman"/>
        </w:rPr>
        <w:t>The network structure of social capital.</w:t>
      </w:r>
      <w:proofErr w:type="gramEnd"/>
      <w:r w:rsidRPr="00AE0C9C">
        <w:rPr>
          <w:rFonts w:ascii="Times New Roman" w:eastAsia="Times New Roman" w:hAnsi="Times New Roman" w:cs="Times New Roman"/>
        </w:rPr>
        <w:t xml:space="preserve"> </w:t>
      </w:r>
      <w:r w:rsidRPr="00AE0C9C">
        <w:rPr>
          <w:rFonts w:ascii="Times New Roman" w:eastAsia="Times New Roman" w:hAnsi="Times New Roman" w:cs="Times New Roman"/>
          <w:i/>
          <w:iCs/>
        </w:rPr>
        <w:t>Research in Organizational Behavior</w:t>
      </w:r>
      <w:r w:rsidRPr="00AE0C9C">
        <w:rPr>
          <w:rFonts w:ascii="Times New Roman" w:eastAsia="Times New Roman" w:hAnsi="Times New Roman" w:cs="Times New Roman"/>
        </w:rPr>
        <w:t xml:space="preserve">, </w:t>
      </w:r>
    </w:p>
    <w:p w:rsidR="00E56582" w:rsidRPr="00AE0C9C" w:rsidRDefault="00E56582" w:rsidP="00385282">
      <w:pPr>
        <w:spacing w:after="0" w:line="240" w:lineRule="auto"/>
        <w:ind w:firstLine="720"/>
        <w:rPr>
          <w:rFonts w:ascii="Times New Roman" w:eastAsia="Times New Roman" w:hAnsi="Times New Roman" w:cs="Times New Roman"/>
        </w:rPr>
      </w:pPr>
      <w:r w:rsidRPr="00AE0C9C">
        <w:rPr>
          <w:rFonts w:ascii="Times New Roman" w:eastAsia="Times New Roman" w:hAnsi="Times New Roman" w:cs="Times New Roman"/>
          <w:i/>
          <w:iCs/>
        </w:rPr>
        <w:t>22</w:t>
      </w:r>
      <w:r w:rsidRPr="00AE0C9C">
        <w:rPr>
          <w:rFonts w:ascii="Times New Roman" w:eastAsia="Times New Roman" w:hAnsi="Times New Roman" w:cs="Times New Roman"/>
        </w:rPr>
        <w:t xml:space="preserve">, 345-423. </w:t>
      </w:r>
    </w:p>
    <w:p w:rsidR="00E56582" w:rsidRPr="00AE0C9C" w:rsidRDefault="00E56582" w:rsidP="00385282">
      <w:pPr>
        <w:spacing w:after="0" w:line="240" w:lineRule="auto"/>
        <w:rPr>
          <w:rFonts w:ascii="Times New Roman" w:eastAsia="Times New Roman" w:hAnsi="Times New Roman" w:cs="Times New Roman"/>
        </w:rPr>
      </w:pPr>
      <w:proofErr w:type="gramStart"/>
      <w:r w:rsidRPr="00AE0C9C">
        <w:rPr>
          <w:rFonts w:ascii="Times New Roman" w:eastAsia="Times New Roman" w:hAnsi="Times New Roman" w:cs="Times New Roman"/>
        </w:rPr>
        <w:t>Cadima, R., Ojeda, J., &amp; Monguet, J. M. (2012).</w:t>
      </w:r>
      <w:proofErr w:type="gramEnd"/>
      <w:r w:rsidRPr="00AE0C9C">
        <w:rPr>
          <w:rFonts w:ascii="Times New Roman" w:eastAsia="Times New Roman" w:hAnsi="Times New Roman" w:cs="Times New Roman"/>
        </w:rPr>
        <w:t xml:space="preserve"> Social networks and performance in distributed </w:t>
      </w:r>
    </w:p>
    <w:p w:rsidR="00E56582" w:rsidRPr="00AE0C9C" w:rsidRDefault="00E56582" w:rsidP="00385282">
      <w:pPr>
        <w:spacing w:after="0" w:line="240" w:lineRule="auto"/>
        <w:ind w:firstLine="720"/>
        <w:rPr>
          <w:rFonts w:ascii="Times New Roman" w:eastAsia="Times New Roman" w:hAnsi="Times New Roman" w:cs="Times New Roman"/>
        </w:rPr>
      </w:pPr>
      <w:proofErr w:type="gramStart"/>
      <w:r w:rsidRPr="00AE0C9C">
        <w:rPr>
          <w:rFonts w:ascii="Times New Roman" w:eastAsia="Times New Roman" w:hAnsi="Times New Roman" w:cs="Times New Roman"/>
        </w:rPr>
        <w:t>learning</w:t>
      </w:r>
      <w:proofErr w:type="gramEnd"/>
      <w:r w:rsidRPr="00AE0C9C">
        <w:rPr>
          <w:rFonts w:ascii="Times New Roman" w:eastAsia="Times New Roman" w:hAnsi="Times New Roman" w:cs="Times New Roman"/>
        </w:rPr>
        <w:t xml:space="preserve"> communities. </w:t>
      </w:r>
      <w:r w:rsidRPr="00AE0C9C">
        <w:rPr>
          <w:rFonts w:ascii="Times New Roman" w:eastAsia="Times New Roman" w:hAnsi="Times New Roman" w:cs="Times New Roman"/>
          <w:i/>
          <w:iCs/>
        </w:rPr>
        <w:t>Educational Technology &amp; Society</w:t>
      </w:r>
      <w:r w:rsidRPr="00AE0C9C">
        <w:rPr>
          <w:rFonts w:ascii="Times New Roman" w:eastAsia="Times New Roman" w:hAnsi="Times New Roman" w:cs="Times New Roman"/>
        </w:rPr>
        <w:t>,</w:t>
      </w:r>
      <w:r w:rsidR="00385282" w:rsidRPr="00AE0C9C">
        <w:rPr>
          <w:rFonts w:ascii="Times New Roman" w:eastAsia="Times New Roman" w:hAnsi="Times New Roman" w:cs="Times New Roman"/>
        </w:rPr>
        <w:t xml:space="preserve"> </w:t>
      </w:r>
      <w:r w:rsidRPr="00AE0C9C">
        <w:rPr>
          <w:rFonts w:ascii="Times New Roman" w:eastAsia="Times New Roman" w:hAnsi="Times New Roman" w:cs="Times New Roman"/>
          <w:i/>
          <w:iCs/>
        </w:rPr>
        <w:t>15</w:t>
      </w:r>
      <w:r w:rsidRPr="00AE0C9C">
        <w:rPr>
          <w:rFonts w:ascii="Times New Roman" w:eastAsia="Times New Roman" w:hAnsi="Times New Roman" w:cs="Times New Roman"/>
        </w:rPr>
        <w:t>(4), 296-304.</w:t>
      </w:r>
    </w:p>
    <w:p w:rsidR="00E56582" w:rsidRPr="00AE0C9C" w:rsidRDefault="00E56582" w:rsidP="00385282">
      <w:pPr>
        <w:spacing w:after="0" w:line="240" w:lineRule="auto"/>
        <w:rPr>
          <w:rFonts w:ascii="Times New Roman" w:eastAsia="Times New Roman" w:hAnsi="Times New Roman" w:cs="Times New Roman"/>
        </w:rPr>
      </w:pPr>
      <w:r w:rsidRPr="00AE0C9C">
        <w:rPr>
          <w:rFonts w:ascii="Times New Roman" w:hAnsi="Times New Roman" w:cs="Times New Roman"/>
          <w:color w:val="222222"/>
          <w:shd w:val="clear" w:color="auto" w:fill="FFFFFF"/>
        </w:rPr>
        <w:t>Creswell, J.W. (2009).</w:t>
      </w:r>
      <w:r w:rsidRPr="00AE0C9C">
        <w:rPr>
          <w:rStyle w:val="apple-converted-space"/>
          <w:rFonts w:ascii="Times New Roman" w:hAnsi="Times New Roman" w:cs="Times New Roman"/>
          <w:color w:val="222222"/>
          <w:shd w:val="clear" w:color="auto" w:fill="FFFFFF"/>
        </w:rPr>
        <w:t> </w:t>
      </w:r>
      <w:r w:rsidRPr="00AE0C9C">
        <w:rPr>
          <w:rFonts w:ascii="Times New Roman" w:hAnsi="Times New Roman" w:cs="Times New Roman"/>
          <w:i/>
          <w:iCs/>
          <w:color w:val="222222"/>
          <w:shd w:val="clear" w:color="auto" w:fill="FFFFFF"/>
        </w:rPr>
        <w:t xml:space="preserve">Research design: </w:t>
      </w:r>
      <w:proofErr w:type="gramStart"/>
      <w:r w:rsidRPr="00AE0C9C">
        <w:rPr>
          <w:rFonts w:ascii="Times New Roman" w:hAnsi="Times New Roman" w:cs="Times New Roman"/>
          <w:i/>
          <w:iCs/>
          <w:color w:val="222222"/>
          <w:shd w:val="clear" w:color="auto" w:fill="FFFFFF"/>
        </w:rPr>
        <w:t>Qualitative, quantitative, and mixed methods approaches</w:t>
      </w:r>
      <w:proofErr w:type="gramEnd"/>
      <w:r w:rsidRPr="00AE0C9C">
        <w:rPr>
          <w:rFonts w:ascii="Times New Roman" w:hAnsi="Times New Roman" w:cs="Times New Roman"/>
          <w:color w:val="222222"/>
          <w:shd w:val="clear" w:color="auto" w:fill="FFFFFF"/>
        </w:rPr>
        <w:t xml:space="preserve">. </w:t>
      </w:r>
      <w:proofErr w:type="gramStart"/>
      <w:r w:rsidRPr="00AE0C9C">
        <w:rPr>
          <w:rFonts w:ascii="Times New Roman" w:hAnsi="Times New Roman" w:cs="Times New Roman"/>
          <w:color w:val="222222"/>
          <w:shd w:val="clear" w:color="auto" w:fill="FFFFFF"/>
        </w:rPr>
        <w:t>Sage</w:t>
      </w:r>
      <w:r w:rsidR="00385282" w:rsidRPr="00AE0C9C">
        <w:rPr>
          <w:rFonts w:ascii="Times New Roman" w:hAnsi="Times New Roman" w:cs="Times New Roman"/>
          <w:color w:val="222222"/>
          <w:shd w:val="clear" w:color="auto" w:fill="FFFFFF"/>
        </w:rPr>
        <w:t>.</w:t>
      </w:r>
      <w:proofErr w:type="gramEnd"/>
    </w:p>
    <w:p w:rsidR="00385282" w:rsidRPr="00AE0C9C" w:rsidRDefault="00385282" w:rsidP="00385282">
      <w:pPr>
        <w:spacing w:after="0" w:line="240" w:lineRule="auto"/>
        <w:rPr>
          <w:rFonts w:ascii="Times New Roman" w:eastAsia="Times New Roman" w:hAnsi="Times New Roman" w:cs="Times New Roman"/>
        </w:rPr>
      </w:pPr>
      <w:r w:rsidRPr="00AE0C9C">
        <w:rPr>
          <w:rFonts w:ascii="Times New Roman" w:eastAsia="Times New Roman" w:hAnsi="Times New Roman" w:cs="Times New Roman"/>
        </w:rPr>
        <w:t xml:space="preserve">Day, D. V. (2001). Leadership development: A review in context. </w:t>
      </w:r>
      <w:r w:rsidRPr="00AE0C9C">
        <w:rPr>
          <w:rFonts w:ascii="Times New Roman" w:eastAsia="Times New Roman" w:hAnsi="Times New Roman" w:cs="Times New Roman"/>
          <w:i/>
          <w:iCs/>
        </w:rPr>
        <w:t>The Leadership Quarterly</w:t>
      </w:r>
      <w:r w:rsidRPr="00AE0C9C">
        <w:rPr>
          <w:rFonts w:ascii="Times New Roman" w:eastAsia="Times New Roman" w:hAnsi="Times New Roman" w:cs="Times New Roman"/>
        </w:rPr>
        <w:t xml:space="preserve">, </w:t>
      </w:r>
    </w:p>
    <w:p w:rsidR="00385282" w:rsidRPr="00AE0C9C" w:rsidRDefault="00385282" w:rsidP="00385282">
      <w:pPr>
        <w:spacing w:after="0" w:line="240" w:lineRule="auto"/>
        <w:ind w:firstLine="720"/>
        <w:rPr>
          <w:rFonts w:ascii="Times New Roman" w:eastAsia="Times New Roman" w:hAnsi="Times New Roman" w:cs="Times New Roman"/>
        </w:rPr>
      </w:pPr>
      <w:r w:rsidRPr="00AE0C9C">
        <w:rPr>
          <w:rFonts w:ascii="Times New Roman" w:eastAsia="Times New Roman" w:hAnsi="Times New Roman" w:cs="Times New Roman"/>
          <w:i/>
          <w:iCs/>
        </w:rPr>
        <w:t>11</w:t>
      </w:r>
      <w:r w:rsidRPr="00AE0C9C">
        <w:rPr>
          <w:rFonts w:ascii="Times New Roman" w:eastAsia="Times New Roman" w:hAnsi="Times New Roman" w:cs="Times New Roman"/>
        </w:rPr>
        <w:t xml:space="preserve">(4), 581-613. </w:t>
      </w:r>
    </w:p>
    <w:p w:rsidR="002722E0" w:rsidRPr="00AE0C9C" w:rsidRDefault="002722E0" w:rsidP="00385282">
      <w:pPr>
        <w:spacing w:after="0" w:line="240" w:lineRule="auto"/>
        <w:rPr>
          <w:rFonts w:ascii="Times New Roman" w:eastAsia="Times New Roman" w:hAnsi="Times New Roman" w:cs="Times New Roman"/>
        </w:rPr>
      </w:pPr>
      <w:proofErr w:type="gramStart"/>
      <w:r w:rsidRPr="00AE0C9C">
        <w:rPr>
          <w:rFonts w:ascii="Times New Roman" w:eastAsia="Times New Roman" w:hAnsi="Times New Roman" w:cs="Times New Roman"/>
        </w:rPr>
        <w:t>Dhanakumar, V. G., Rossing, B., &amp; Campbell, G. R. (1996).</w:t>
      </w:r>
      <w:proofErr w:type="gramEnd"/>
      <w:r w:rsidRPr="00AE0C9C">
        <w:rPr>
          <w:rFonts w:ascii="Times New Roman" w:eastAsia="Times New Roman" w:hAnsi="Times New Roman" w:cs="Times New Roman"/>
        </w:rPr>
        <w:t xml:space="preserve"> An evaluation of the Wisconsin </w:t>
      </w:r>
    </w:p>
    <w:p w:rsidR="002722E0" w:rsidRPr="00AE0C9C" w:rsidRDefault="002722E0" w:rsidP="00385282">
      <w:pPr>
        <w:spacing w:after="0" w:line="240" w:lineRule="auto"/>
        <w:ind w:left="720"/>
        <w:rPr>
          <w:rFonts w:ascii="Times New Roman" w:eastAsia="Times New Roman" w:hAnsi="Times New Roman" w:cs="Times New Roman"/>
        </w:rPr>
      </w:pPr>
      <w:proofErr w:type="gramStart"/>
      <w:r w:rsidRPr="00AE0C9C">
        <w:rPr>
          <w:rFonts w:ascii="Times New Roman" w:eastAsia="Times New Roman" w:hAnsi="Times New Roman" w:cs="Times New Roman"/>
        </w:rPr>
        <w:t>rural</w:t>
      </w:r>
      <w:proofErr w:type="gramEnd"/>
      <w:r w:rsidRPr="00AE0C9C">
        <w:rPr>
          <w:rFonts w:ascii="Times New Roman" w:eastAsia="Times New Roman" w:hAnsi="Times New Roman" w:cs="Times New Roman"/>
        </w:rPr>
        <w:t xml:space="preserve"> leaders perspective program. </w:t>
      </w:r>
      <w:proofErr w:type="gramStart"/>
      <w:r w:rsidRPr="00AE0C9C">
        <w:rPr>
          <w:rFonts w:ascii="Times New Roman" w:eastAsia="Times New Roman" w:hAnsi="Times New Roman" w:cs="Times New Roman"/>
          <w:i/>
          <w:iCs/>
        </w:rPr>
        <w:t>Journal of Extension</w:t>
      </w:r>
      <w:r w:rsidRPr="00AE0C9C">
        <w:rPr>
          <w:rFonts w:ascii="Times New Roman" w:eastAsia="Times New Roman" w:hAnsi="Times New Roman" w:cs="Times New Roman"/>
        </w:rPr>
        <w:t xml:space="preserve">, </w:t>
      </w:r>
      <w:r w:rsidRPr="00AE0C9C">
        <w:rPr>
          <w:rFonts w:ascii="Times New Roman" w:eastAsia="Times New Roman" w:hAnsi="Times New Roman" w:cs="Times New Roman"/>
          <w:i/>
          <w:iCs/>
        </w:rPr>
        <w:t>34</w:t>
      </w:r>
      <w:r w:rsidRPr="00AE0C9C">
        <w:rPr>
          <w:rFonts w:ascii="Times New Roman" w:eastAsia="Times New Roman" w:hAnsi="Times New Roman" w:cs="Times New Roman"/>
        </w:rPr>
        <w:t>(3).</w:t>
      </w:r>
      <w:proofErr w:type="gramEnd"/>
      <w:r w:rsidRPr="00AE0C9C">
        <w:rPr>
          <w:rFonts w:ascii="Times New Roman" w:eastAsia="Times New Roman" w:hAnsi="Times New Roman" w:cs="Times New Roman"/>
        </w:rPr>
        <w:t xml:space="preserve"> </w:t>
      </w:r>
    </w:p>
    <w:p w:rsidR="002722E0" w:rsidRPr="00AE0C9C" w:rsidRDefault="002722E0" w:rsidP="00385282">
      <w:pPr>
        <w:spacing w:after="0" w:line="240" w:lineRule="auto"/>
        <w:rPr>
          <w:rFonts w:ascii="Times New Roman" w:eastAsia="Times New Roman" w:hAnsi="Times New Roman" w:cs="Times New Roman"/>
        </w:rPr>
      </w:pPr>
      <w:proofErr w:type="gramStart"/>
      <w:r w:rsidRPr="00AE0C9C">
        <w:rPr>
          <w:rFonts w:ascii="Times New Roman" w:eastAsia="Times New Roman" w:hAnsi="Times New Roman" w:cs="Times New Roman"/>
        </w:rPr>
        <w:t>Diem, K. G., &amp; Nikola, M. P. (2005).</w:t>
      </w:r>
      <w:proofErr w:type="gramEnd"/>
      <w:r w:rsidRPr="00AE0C9C">
        <w:rPr>
          <w:rFonts w:ascii="Times New Roman" w:eastAsia="Times New Roman" w:hAnsi="Times New Roman" w:cs="Times New Roman"/>
        </w:rPr>
        <w:t xml:space="preserve"> Evaluating the impact of a community agricultural </w:t>
      </w:r>
    </w:p>
    <w:p w:rsidR="002722E0" w:rsidRPr="00AE0C9C" w:rsidRDefault="002722E0" w:rsidP="00385282">
      <w:pPr>
        <w:spacing w:after="0" w:line="240" w:lineRule="auto"/>
        <w:ind w:firstLine="720"/>
        <w:rPr>
          <w:rFonts w:ascii="Times New Roman" w:eastAsia="Times New Roman" w:hAnsi="Times New Roman" w:cs="Times New Roman"/>
        </w:rPr>
      </w:pPr>
      <w:proofErr w:type="gramStart"/>
      <w:r w:rsidRPr="00AE0C9C">
        <w:rPr>
          <w:rFonts w:ascii="Times New Roman" w:eastAsia="Times New Roman" w:hAnsi="Times New Roman" w:cs="Times New Roman"/>
        </w:rPr>
        <w:t>leadership</w:t>
      </w:r>
      <w:proofErr w:type="gramEnd"/>
      <w:r w:rsidRPr="00AE0C9C">
        <w:rPr>
          <w:rFonts w:ascii="Times New Roman" w:eastAsia="Times New Roman" w:hAnsi="Times New Roman" w:cs="Times New Roman"/>
        </w:rPr>
        <w:t xml:space="preserve"> development program. </w:t>
      </w:r>
      <w:proofErr w:type="gramStart"/>
      <w:r w:rsidRPr="00AE0C9C">
        <w:rPr>
          <w:rFonts w:ascii="Times New Roman" w:eastAsia="Times New Roman" w:hAnsi="Times New Roman" w:cs="Times New Roman"/>
          <w:i/>
          <w:iCs/>
        </w:rPr>
        <w:t>Journal of Extension</w:t>
      </w:r>
      <w:r w:rsidRPr="00AE0C9C">
        <w:rPr>
          <w:rFonts w:ascii="Times New Roman" w:eastAsia="Times New Roman" w:hAnsi="Times New Roman" w:cs="Times New Roman"/>
        </w:rPr>
        <w:t xml:space="preserve">, </w:t>
      </w:r>
      <w:r w:rsidRPr="00AE0C9C">
        <w:rPr>
          <w:rFonts w:ascii="Times New Roman" w:eastAsia="Times New Roman" w:hAnsi="Times New Roman" w:cs="Times New Roman"/>
          <w:i/>
          <w:iCs/>
        </w:rPr>
        <w:t>43</w:t>
      </w:r>
      <w:r w:rsidRPr="00AE0C9C">
        <w:rPr>
          <w:rFonts w:ascii="Times New Roman" w:eastAsia="Times New Roman" w:hAnsi="Times New Roman" w:cs="Times New Roman"/>
        </w:rPr>
        <w:t>(6).</w:t>
      </w:r>
      <w:proofErr w:type="gramEnd"/>
    </w:p>
    <w:p w:rsidR="008D1C17" w:rsidRPr="00AE0C9C" w:rsidRDefault="008D1C17" w:rsidP="008D1C17">
      <w:pPr>
        <w:autoSpaceDE w:val="0"/>
        <w:autoSpaceDN w:val="0"/>
        <w:adjustRightInd w:val="0"/>
        <w:spacing w:after="0" w:line="240" w:lineRule="auto"/>
        <w:rPr>
          <w:rFonts w:ascii="Times New Roman" w:hAnsi="Times New Roman" w:cs="Times New Roman"/>
          <w:i/>
          <w:iCs/>
        </w:rPr>
      </w:pPr>
      <w:proofErr w:type="gramStart"/>
      <w:r w:rsidRPr="00AE0C9C">
        <w:rPr>
          <w:rFonts w:ascii="Times New Roman" w:hAnsi="Times New Roman" w:cs="Times New Roman"/>
        </w:rPr>
        <w:t>Doerfert, D. L. (Ed.).</w:t>
      </w:r>
      <w:proofErr w:type="gramEnd"/>
      <w:r w:rsidRPr="00AE0C9C">
        <w:rPr>
          <w:rFonts w:ascii="Times New Roman" w:hAnsi="Times New Roman" w:cs="Times New Roman"/>
        </w:rPr>
        <w:t xml:space="preserve"> (2011). </w:t>
      </w:r>
      <w:r w:rsidRPr="00AE0C9C">
        <w:rPr>
          <w:rFonts w:ascii="Times New Roman" w:hAnsi="Times New Roman" w:cs="Times New Roman"/>
          <w:i/>
          <w:iCs/>
        </w:rPr>
        <w:t xml:space="preserve">National research agenda: American Association for Agricultural </w:t>
      </w:r>
    </w:p>
    <w:p w:rsidR="008D1C17" w:rsidRPr="00AE0C9C" w:rsidRDefault="008D1C17" w:rsidP="008D1C17">
      <w:pPr>
        <w:autoSpaceDE w:val="0"/>
        <w:autoSpaceDN w:val="0"/>
        <w:adjustRightInd w:val="0"/>
        <w:spacing w:after="0" w:line="240" w:lineRule="auto"/>
        <w:rPr>
          <w:rFonts w:ascii="Times New Roman" w:hAnsi="Times New Roman" w:cs="Times New Roman"/>
          <w:shd w:val="clear" w:color="auto" w:fill="FFFFFF"/>
        </w:rPr>
      </w:pPr>
      <w:r w:rsidRPr="00AE0C9C">
        <w:rPr>
          <w:rFonts w:ascii="Times New Roman" w:hAnsi="Times New Roman" w:cs="Times New Roman"/>
          <w:i/>
          <w:iCs/>
        </w:rPr>
        <w:tab/>
      </w:r>
      <w:proofErr w:type="gramStart"/>
      <w:r w:rsidRPr="00AE0C9C">
        <w:rPr>
          <w:rFonts w:ascii="Times New Roman" w:hAnsi="Times New Roman" w:cs="Times New Roman"/>
          <w:i/>
          <w:iCs/>
        </w:rPr>
        <w:t>Education’sresearch priority areas for 2011-2015</w:t>
      </w:r>
      <w:r w:rsidRPr="00AE0C9C">
        <w:rPr>
          <w:rFonts w:ascii="Times New Roman" w:hAnsi="Times New Roman" w:cs="Times New Roman"/>
        </w:rPr>
        <w:t>.</w:t>
      </w:r>
      <w:proofErr w:type="gramEnd"/>
      <w:r w:rsidRPr="00AE0C9C">
        <w:rPr>
          <w:rFonts w:ascii="Times New Roman" w:hAnsi="Times New Roman" w:cs="Times New Roman"/>
        </w:rPr>
        <w:t xml:space="preserve"> Lubbock, TX: Texas Tech </w:t>
      </w:r>
      <w:r w:rsidR="0048478A" w:rsidRPr="00AE0C9C">
        <w:rPr>
          <w:rFonts w:ascii="Times New Roman" w:hAnsi="Times New Roman" w:cs="Times New Roman"/>
        </w:rPr>
        <w:t>University</w:t>
      </w:r>
      <w:r w:rsidR="0048478A">
        <w:rPr>
          <w:rFonts w:ascii="Times New Roman" w:hAnsi="Times New Roman" w:cs="Times New Roman"/>
        </w:rPr>
        <w:t>.</w:t>
      </w:r>
      <w:r w:rsidRPr="00AE0C9C">
        <w:rPr>
          <w:rFonts w:ascii="Times New Roman" w:hAnsi="Times New Roman" w:cs="Times New Roman"/>
        </w:rPr>
        <w:t xml:space="preserve"> </w:t>
      </w:r>
      <w:r w:rsidRPr="00AE0C9C">
        <w:rPr>
          <w:rFonts w:ascii="Times New Roman" w:hAnsi="Times New Roman" w:cs="Times New Roman"/>
        </w:rPr>
        <w:tab/>
        <w:t xml:space="preserve"> </w:t>
      </w:r>
    </w:p>
    <w:p w:rsidR="00E56582" w:rsidRPr="00AE0C9C" w:rsidRDefault="00385282" w:rsidP="009A1FDF">
      <w:pPr>
        <w:spacing w:after="0" w:line="240" w:lineRule="auto"/>
        <w:rPr>
          <w:rFonts w:ascii="Times New Roman" w:eastAsia="Times New Roman" w:hAnsi="Times New Roman" w:cs="Times New Roman"/>
        </w:rPr>
      </w:pPr>
      <w:proofErr w:type="gramStart"/>
      <w:r w:rsidRPr="00AE0C9C">
        <w:rPr>
          <w:rFonts w:ascii="Times New Roman" w:hAnsi="Times New Roman" w:cs="Times New Roman"/>
          <w:shd w:val="clear" w:color="auto" w:fill="FFFFFF"/>
        </w:rPr>
        <w:t>Forret, M. L., &amp; Dougherty, T. W. (2001).</w:t>
      </w:r>
      <w:proofErr w:type="gramEnd"/>
      <w:r w:rsidRPr="00AE0C9C">
        <w:rPr>
          <w:rFonts w:ascii="Times New Roman" w:hAnsi="Times New Roman" w:cs="Times New Roman"/>
          <w:shd w:val="clear" w:color="auto" w:fill="FFFFFF"/>
        </w:rPr>
        <w:t xml:space="preserve"> </w:t>
      </w:r>
      <w:proofErr w:type="gramStart"/>
      <w:r w:rsidRPr="00AE0C9C">
        <w:rPr>
          <w:rFonts w:ascii="Times New Roman" w:hAnsi="Times New Roman" w:cs="Times New Roman"/>
          <w:shd w:val="clear" w:color="auto" w:fill="FFFFFF"/>
        </w:rPr>
        <w:t xml:space="preserve">Correlates of networking behavior for managerial and </w:t>
      </w:r>
      <w:r w:rsidRPr="00AE0C9C">
        <w:rPr>
          <w:rFonts w:ascii="Times New Roman" w:hAnsi="Times New Roman" w:cs="Times New Roman"/>
          <w:shd w:val="clear" w:color="auto" w:fill="FFFFFF"/>
        </w:rPr>
        <w:tab/>
        <w:t>professional employees.</w:t>
      </w:r>
      <w:proofErr w:type="gramEnd"/>
      <w:r w:rsidRPr="00AE0C9C">
        <w:rPr>
          <w:rStyle w:val="apple-converted-space"/>
          <w:rFonts w:ascii="Times New Roman" w:hAnsi="Times New Roman" w:cs="Times New Roman"/>
          <w:shd w:val="clear" w:color="auto" w:fill="FFFFFF"/>
        </w:rPr>
        <w:t> </w:t>
      </w:r>
      <w:r w:rsidRPr="00AE0C9C">
        <w:rPr>
          <w:rFonts w:ascii="Times New Roman" w:hAnsi="Times New Roman" w:cs="Times New Roman"/>
          <w:i/>
          <w:iCs/>
          <w:shd w:val="clear" w:color="auto" w:fill="FFFFFF"/>
        </w:rPr>
        <w:t>Group &amp; Organization Management</w:t>
      </w:r>
      <w:proofErr w:type="gramStart"/>
      <w:r w:rsidRPr="00AE0C9C">
        <w:rPr>
          <w:rFonts w:ascii="Times New Roman" w:hAnsi="Times New Roman" w:cs="Times New Roman"/>
          <w:shd w:val="clear" w:color="auto" w:fill="FFFFFF"/>
        </w:rPr>
        <w:t>,</w:t>
      </w:r>
      <w:r w:rsidRPr="00AE0C9C">
        <w:rPr>
          <w:rFonts w:ascii="Times New Roman" w:hAnsi="Times New Roman" w:cs="Times New Roman"/>
          <w:i/>
          <w:iCs/>
          <w:shd w:val="clear" w:color="auto" w:fill="FFFFFF"/>
        </w:rPr>
        <w:t>26</w:t>
      </w:r>
      <w:proofErr w:type="gramEnd"/>
      <w:r w:rsidRPr="00AE0C9C">
        <w:rPr>
          <w:rFonts w:ascii="Times New Roman" w:hAnsi="Times New Roman" w:cs="Times New Roman"/>
          <w:shd w:val="clear" w:color="auto" w:fill="FFFFFF"/>
        </w:rPr>
        <w:t>(3), 283-311.</w:t>
      </w:r>
      <w:r w:rsidR="0048478A">
        <w:rPr>
          <w:rFonts w:ascii="Times New Roman" w:hAnsi="Times New Roman" w:cs="Times New Roman"/>
          <w:shd w:val="clear" w:color="auto" w:fill="FFFFFF"/>
        </w:rPr>
        <w:t xml:space="preserve">                              </w:t>
      </w:r>
    </w:p>
    <w:p w:rsidR="004464AE" w:rsidRPr="00AE0C9C" w:rsidRDefault="00DE4664" w:rsidP="004464AE">
      <w:pPr>
        <w:spacing w:after="0" w:line="240" w:lineRule="auto"/>
        <w:rPr>
          <w:rFonts w:ascii="Times New Roman" w:hAnsi="Times New Roman" w:cs="Times New Roman"/>
        </w:rPr>
      </w:pPr>
      <w:proofErr w:type="gramStart"/>
      <w:r w:rsidRPr="00AE0C9C">
        <w:rPr>
          <w:rFonts w:ascii="Times New Roman" w:hAnsi="Times New Roman" w:cs="Times New Roman"/>
        </w:rPr>
        <w:t>Kaufman, Rateau, Ellis, Kasperbauer, &amp; Stacklin.</w:t>
      </w:r>
      <w:proofErr w:type="gramEnd"/>
      <w:r w:rsidRPr="00AE0C9C">
        <w:rPr>
          <w:rFonts w:ascii="Times New Roman" w:hAnsi="Times New Roman" w:cs="Times New Roman"/>
        </w:rPr>
        <w:t xml:space="preserve"> (2010)</w:t>
      </w:r>
      <w:r w:rsidR="0048478A" w:rsidRPr="00AE0C9C">
        <w:rPr>
          <w:rFonts w:ascii="Times New Roman" w:hAnsi="Times New Roman" w:cs="Times New Roman"/>
        </w:rPr>
        <w:t>. Leadership</w:t>
      </w:r>
      <w:r w:rsidRPr="00AE0C9C">
        <w:rPr>
          <w:rFonts w:ascii="Times New Roman" w:hAnsi="Times New Roman" w:cs="Times New Roman"/>
        </w:rPr>
        <w:t xml:space="preserve"> program planning: </w:t>
      </w:r>
    </w:p>
    <w:p w:rsidR="002722E0" w:rsidRPr="00AE0C9C" w:rsidRDefault="00DE4664" w:rsidP="004464AE">
      <w:pPr>
        <w:spacing w:after="0" w:line="240" w:lineRule="auto"/>
        <w:rPr>
          <w:rFonts w:ascii="Times New Roman" w:hAnsi="Times New Roman" w:cs="Times New Roman"/>
          <w:shd w:val="clear" w:color="auto" w:fill="FFFFFF"/>
        </w:rPr>
      </w:pPr>
      <w:r w:rsidRPr="00AE0C9C">
        <w:rPr>
          <w:rFonts w:ascii="Times New Roman" w:hAnsi="Times New Roman" w:cs="Times New Roman"/>
        </w:rPr>
        <w:tab/>
      </w:r>
      <w:proofErr w:type="gramStart"/>
      <w:r w:rsidRPr="00AE0C9C">
        <w:rPr>
          <w:rFonts w:ascii="Times New Roman" w:hAnsi="Times New Roman" w:cs="Times New Roman"/>
        </w:rPr>
        <w:t>Assessing the needs and interests of the agricultural community.</w:t>
      </w:r>
      <w:proofErr w:type="gramEnd"/>
      <w:r w:rsidRPr="00AE0C9C">
        <w:rPr>
          <w:rFonts w:ascii="Times New Roman" w:hAnsi="Times New Roman" w:cs="Times New Roman"/>
        </w:rPr>
        <w:t xml:space="preserve">  </w:t>
      </w:r>
      <w:r w:rsidRPr="00AE0C9C">
        <w:rPr>
          <w:rFonts w:ascii="Times New Roman" w:hAnsi="Times New Roman" w:cs="Times New Roman"/>
          <w:i/>
        </w:rPr>
        <w:t xml:space="preserve">Journal of Leadership </w:t>
      </w:r>
      <w:r w:rsidRPr="00AE0C9C">
        <w:rPr>
          <w:rFonts w:ascii="Times New Roman" w:hAnsi="Times New Roman" w:cs="Times New Roman"/>
          <w:i/>
        </w:rPr>
        <w:tab/>
        <w:t>Education,</w:t>
      </w:r>
      <w:r w:rsidRPr="00AE0C9C">
        <w:rPr>
          <w:rFonts w:ascii="Times New Roman" w:hAnsi="Times New Roman" w:cs="Times New Roman"/>
        </w:rPr>
        <w:t xml:space="preserve"> </w:t>
      </w:r>
      <w:r w:rsidRPr="00AE0C9C">
        <w:rPr>
          <w:rFonts w:ascii="Times New Roman" w:hAnsi="Times New Roman" w:cs="Times New Roman"/>
          <w:i/>
        </w:rPr>
        <w:t>9</w:t>
      </w:r>
      <w:r w:rsidRPr="00AE0C9C">
        <w:rPr>
          <w:rFonts w:ascii="Times New Roman" w:hAnsi="Times New Roman" w:cs="Times New Roman"/>
        </w:rPr>
        <w:t xml:space="preserve">(1), 122-143. </w:t>
      </w:r>
      <w:r w:rsidRPr="00AE0C9C">
        <w:rPr>
          <w:rFonts w:ascii="Times New Roman" w:hAnsi="Times New Roman" w:cs="Times New Roman"/>
        </w:rPr>
        <w:cr/>
      </w:r>
      <w:proofErr w:type="gramStart"/>
      <w:r w:rsidR="002722E0" w:rsidRPr="00AE0C9C">
        <w:rPr>
          <w:rFonts w:ascii="Times New Roman" w:hAnsi="Times New Roman" w:cs="Times New Roman"/>
          <w:shd w:val="clear" w:color="auto" w:fill="FFFFFF"/>
        </w:rPr>
        <w:t>Kelsey, K. D., &amp; Wall, L. J. (2003).</w:t>
      </w:r>
      <w:proofErr w:type="gramEnd"/>
      <w:r w:rsidR="002722E0" w:rsidRPr="00AE0C9C">
        <w:rPr>
          <w:rFonts w:ascii="Times New Roman" w:hAnsi="Times New Roman" w:cs="Times New Roman"/>
          <w:shd w:val="clear" w:color="auto" w:fill="FFFFFF"/>
        </w:rPr>
        <w:t xml:space="preserve"> Do agricultural leadership programs produce community leaders? A </w:t>
      </w:r>
    </w:p>
    <w:p w:rsidR="002722E0" w:rsidRPr="00AE0C9C" w:rsidRDefault="002722E0" w:rsidP="00385282">
      <w:pPr>
        <w:spacing w:after="0" w:line="240" w:lineRule="auto"/>
        <w:ind w:firstLine="720"/>
        <w:rPr>
          <w:rFonts w:ascii="Times New Roman" w:hAnsi="Times New Roman" w:cs="Times New Roman"/>
          <w:shd w:val="clear" w:color="auto" w:fill="FFFFFF"/>
        </w:rPr>
      </w:pPr>
      <w:proofErr w:type="gramStart"/>
      <w:r w:rsidRPr="00AE0C9C">
        <w:rPr>
          <w:rFonts w:ascii="Times New Roman" w:hAnsi="Times New Roman" w:cs="Times New Roman"/>
          <w:shd w:val="clear" w:color="auto" w:fill="FFFFFF"/>
        </w:rPr>
        <w:t>case</w:t>
      </w:r>
      <w:proofErr w:type="gramEnd"/>
      <w:r w:rsidRPr="00AE0C9C">
        <w:rPr>
          <w:rFonts w:ascii="Times New Roman" w:hAnsi="Times New Roman" w:cs="Times New Roman"/>
          <w:shd w:val="clear" w:color="auto" w:fill="FFFFFF"/>
        </w:rPr>
        <w:t xml:space="preserve"> study of the impact of an agricultural </w:t>
      </w:r>
      <w:r w:rsidR="00385282" w:rsidRPr="00AE0C9C">
        <w:rPr>
          <w:rFonts w:ascii="Times New Roman" w:hAnsi="Times New Roman" w:cs="Times New Roman"/>
          <w:shd w:val="clear" w:color="auto" w:fill="FFFFFF"/>
        </w:rPr>
        <w:t>leadership</w:t>
      </w:r>
      <w:r w:rsidRPr="00AE0C9C">
        <w:rPr>
          <w:rFonts w:ascii="Times New Roman" w:hAnsi="Times New Roman" w:cs="Times New Roman"/>
          <w:shd w:val="clear" w:color="auto" w:fill="FFFFFF"/>
        </w:rPr>
        <w:t xml:space="preserve"> program on participants’ community </w:t>
      </w:r>
    </w:p>
    <w:p w:rsidR="002722E0" w:rsidRPr="00AE0C9C" w:rsidRDefault="002722E0" w:rsidP="00385282">
      <w:pPr>
        <w:spacing w:after="0" w:line="240" w:lineRule="auto"/>
        <w:ind w:left="720"/>
        <w:rPr>
          <w:rFonts w:ascii="Times New Roman" w:hAnsi="Times New Roman" w:cs="Times New Roman"/>
          <w:shd w:val="clear" w:color="auto" w:fill="FFFFFF"/>
        </w:rPr>
      </w:pPr>
      <w:proofErr w:type="gramStart"/>
      <w:r w:rsidRPr="00AE0C9C">
        <w:rPr>
          <w:rFonts w:ascii="Times New Roman" w:hAnsi="Times New Roman" w:cs="Times New Roman"/>
          <w:shd w:val="clear" w:color="auto" w:fill="FFFFFF"/>
        </w:rPr>
        <w:t>involvement</w:t>
      </w:r>
      <w:proofErr w:type="gramEnd"/>
      <w:r w:rsidRPr="00AE0C9C">
        <w:rPr>
          <w:rFonts w:ascii="Times New Roman" w:hAnsi="Times New Roman" w:cs="Times New Roman"/>
          <w:shd w:val="clear" w:color="auto" w:fill="FFFFFF"/>
        </w:rPr>
        <w:t xml:space="preserve">. </w:t>
      </w:r>
      <w:r w:rsidRPr="00AE0C9C">
        <w:rPr>
          <w:rFonts w:ascii="Times New Roman" w:hAnsi="Times New Roman" w:cs="Times New Roman"/>
          <w:i/>
          <w:iCs/>
          <w:shd w:val="clear" w:color="auto" w:fill="FFFFFF"/>
        </w:rPr>
        <w:t>Journal of Agricultural Education</w:t>
      </w:r>
      <w:r w:rsidRPr="00AE0C9C">
        <w:rPr>
          <w:rFonts w:ascii="Times New Roman" w:hAnsi="Times New Roman" w:cs="Times New Roman"/>
          <w:shd w:val="clear" w:color="auto" w:fill="FFFFFF"/>
        </w:rPr>
        <w:t>,</w:t>
      </w:r>
      <w:r w:rsidRPr="00AE0C9C">
        <w:rPr>
          <w:rStyle w:val="apple-converted-space"/>
          <w:rFonts w:ascii="Times New Roman" w:hAnsi="Times New Roman" w:cs="Times New Roman"/>
          <w:shd w:val="clear" w:color="auto" w:fill="FFFFFF"/>
        </w:rPr>
        <w:t> </w:t>
      </w:r>
      <w:r w:rsidRPr="00AE0C9C">
        <w:rPr>
          <w:rFonts w:ascii="Times New Roman" w:hAnsi="Times New Roman" w:cs="Times New Roman"/>
          <w:i/>
          <w:iCs/>
          <w:shd w:val="clear" w:color="auto" w:fill="FFFFFF"/>
        </w:rPr>
        <w:t>44</w:t>
      </w:r>
      <w:r w:rsidRPr="00AE0C9C">
        <w:rPr>
          <w:rFonts w:ascii="Times New Roman" w:hAnsi="Times New Roman" w:cs="Times New Roman"/>
          <w:shd w:val="clear" w:color="auto" w:fill="FFFFFF"/>
        </w:rPr>
        <w:t>(4), 35-46</w:t>
      </w:r>
    </w:p>
    <w:p w:rsidR="00385282" w:rsidRPr="00AE0C9C" w:rsidRDefault="00385282" w:rsidP="00385282">
      <w:pPr>
        <w:spacing w:after="0" w:line="240" w:lineRule="auto"/>
        <w:rPr>
          <w:rFonts w:ascii="Times New Roman" w:hAnsi="Times New Roman" w:cs="Times New Roman"/>
          <w:color w:val="222222"/>
          <w:shd w:val="clear" w:color="auto" w:fill="FFFFFF"/>
        </w:rPr>
      </w:pPr>
      <w:proofErr w:type="gramStart"/>
      <w:r w:rsidRPr="00AE0C9C">
        <w:rPr>
          <w:rFonts w:ascii="Times New Roman" w:hAnsi="Times New Roman" w:cs="Times New Roman"/>
          <w:color w:val="222222"/>
          <w:shd w:val="clear" w:color="auto" w:fill="FFFFFF"/>
        </w:rPr>
        <w:t>Kostova, T., &amp; Roth, K. (2003).</w:t>
      </w:r>
      <w:proofErr w:type="gramEnd"/>
      <w:r w:rsidRPr="00AE0C9C">
        <w:rPr>
          <w:rFonts w:ascii="Times New Roman" w:hAnsi="Times New Roman" w:cs="Times New Roman"/>
          <w:color w:val="222222"/>
          <w:shd w:val="clear" w:color="auto" w:fill="FFFFFF"/>
        </w:rPr>
        <w:t xml:space="preserve"> Social capital in multinational corporations and a micro-macro model of </w:t>
      </w:r>
    </w:p>
    <w:p w:rsidR="00385282" w:rsidRPr="00AE0C9C" w:rsidRDefault="00385282" w:rsidP="00385282">
      <w:pPr>
        <w:spacing w:after="0" w:line="240" w:lineRule="auto"/>
        <w:ind w:firstLine="720"/>
        <w:rPr>
          <w:rFonts w:ascii="Times New Roman" w:hAnsi="Times New Roman" w:cs="Times New Roman"/>
          <w:color w:val="222222"/>
          <w:shd w:val="clear" w:color="auto" w:fill="FFFFFF"/>
        </w:rPr>
      </w:pPr>
      <w:proofErr w:type="gramStart"/>
      <w:r w:rsidRPr="00AE0C9C">
        <w:rPr>
          <w:rFonts w:ascii="Times New Roman" w:hAnsi="Times New Roman" w:cs="Times New Roman"/>
          <w:color w:val="222222"/>
          <w:shd w:val="clear" w:color="auto" w:fill="FFFFFF"/>
        </w:rPr>
        <w:t>its</w:t>
      </w:r>
      <w:proofErr w:type="gramEnd"/>
      <w:r w:rsidRPr="00AE0C9C">
        <w:rPr>
          <w:rFonts w:ascii="Times New Roman" w:hAnsi="Times New Roman" w:cs="Times New Roman"/>
          <w:color w:val="222222"/>
          <w:shd w:val="clear" w:color="auto" w:fill="FFFFFF"/>
        </w:rPr>
        <w:t xml:space="preserve"> formation.</w:t>
      </w:r>
      <w:r w:rsidRPr="00AE0C9C">
        <w:rPr>
          <w:rStyle w:val="apple-converted-space"/>
          <w:rFonts w:ascii="Times New Roman" w:hAnsi="Times New Roman" w:cs="Times New Roman"/>
          <w:color w:val="222222"/>
          <w:shd w:val="clear" w:color="auto" w:fill="FFFFFF"/>
        </w:rPr>
        <w:t> </w:t>
      </w:r>
      <w:r w:rsidRPr="00AE0C9C">
        <w:rPr>
          <w:rFonts w:ascii="Times New Roman" w:hAnsi="Times New Roman" w:cs="Times New Roman"/>
          <w:i/>
          <w:iCs/>
          <w:color w:val="222222"/>
          <w:shd w:val="clear" w:color="auto" w:fill="FFFFFF"/>
        </w:rPr>
        <w:t>Academy of Management Review</w:t>
      </w:r>
      <w:r w:rsidR="0048478A" w:rsidRPr="00AE0C9C">
        <w:rPr>
          <w:rFonts w:ascii="Times New Roman" w:hAnsi="Times New Roman" w:cs="Times New Roman"/>
          <w:color w:val="222222"/>
          <w:shd w:val="clear" w:color="auto" w:fill="FFFFFF"/>
        </w:rPr>
        <w:t>,</w:t>
      </w:r>
      <w:r w:rsidR="0048478A" w:rsidRPr="00AE0C9C">
        <w:rPr>
          <w:rFonts w:ascii="Times New Roman" w:hAnsi="Times New Roman" w:cs="Times New Roman"/>
          <w:i/>
          <w:iCs/>
          <w:color w:val="222222"/>
          <w:shd w:val="clear" w:color="auto" w:fill="FFFFFF"/>
        </w:rPr>
        <w:t xml:space="preserve"> 28</w:t>
      </w:r>
      <w:r w:rsidRPr="00AE0C9C">
        <w:rPr>
          <w:rFonts w:ascii="Times New Roman" w:hAnsi="Times New Roman" w:cs="Times New Roman"/>
          <w:color w:val="222222"/>
          <w:shd w:val="clear" w:color="auto" w:fill="FFFFFF"/>
        </w:rPr>
        <w:t>(2), 297-317.</w:t>
      </w:r>
    </w:p>
    <w:p w:rsidR="00385282" w:rsidRPr="00AE0C9C" w:rsidRDefault="00385282" w:rsidP="00385282">
      <w:pPr>
        <w:spacing w:after="0" w:line="240" w:lineRule="auto"/>
        <w:rPr>
          <w:rFonts w:ascii="Times New Roman" w:eastAsia="Times New Roman" w:hAnsi="Times New Roman" w:cs="Times New Roman"/>
        </w:rPr>
      </w:pPr>
      <w:r w:rsidRPr="00AE0C9C">
        <w:rPr>
          <w:rFonts w:ascii="Times New Roman" w:hAnsi="Times New Roman" w:cs="Times New Roman"/>
          <w:color w:val="222222"/>
          <w:shd w:val="clear" w:color="auto" w:fill="FFFFFF"/>
        </w:rPr>
        <w:t xml:space="preserve">Lin, N. (2008). </w:t>
      </w:r>
      <w:proofErr w:type="gramStart"/>
      <w:r w:rsidRPr="00AE0C9C">
        <w:rPr>
          <w:rFonts w:ascii="Times New Roman" w:hAnsi="Times New Roman" w:cs="Times New Roman"/>
          <w:color w:val="222222"/>
          <w:shd w:val="clear" w:color="auto" w:fill="FFFFFF"/>
        </w:rPr>
        <w:t>A network theory of social capital.</w:t>
      </w:r>
      <w:proofErr w:type="gramEnd"/>
      <w:r w:rsidRPr="00AE0C9C">
        <w:rPr>
          <w:rStyle w:val="apple-converted-space"/>
          <w:rFonts w:ascii="Times New Roman" w:hAnsi="Times New Roman" w:cs="Times New Roman"/>
          <w:color w:val="222222"/>
          <w:shd w:val="clear" w:color="auto" w:fill="FFFFFF"/>
        </w:rPr>
        <w:t> </w:t>
      </w:r>
      <w:r w:rsidRPr="00AE0C9C">
        <w:rPr>
          <w:rFonts w:ascii="Times New Roman" w:hAnsi="Times New Roman" w:cs="Times New Roman"/>
          <w:i/>
          <w:iCs/>
          <w:color w:val="222222"/>
          <w:shd w:val="clear" w:color="auto" w:fill="FFFFFF"/>
        </w:rPr>
        <w:t>The handbook of social capital</w:t>
      </w:r>
      <w:r w:rsidRPr="00AE0C9C">
        <w:rPr>
          <w:rFonts w:ascii="Times New Roman" w:hAnsi="Times New Roman" w:cs="Times New Roman"/>
          <w:color w:val="222222"/>
          <w:shd w:val="clear" w:color="auto" w:fill="FFFFFF"/>
        </w:rPr>
        <w:t>, 50-69.</w:t>
      </w:r>
    </w:p>
    <w:p w:rsidR="00385282" w:rsidRPr="00AE0C9C" w:rsidRDefault="00385282" w:rsidP="00385282">
      <w:pPr>
        <w:pStyle w:val="Default"/>
        <w:ind w:left="720" w:hanging="720"/>
        <w:rPr>
          <w:color w:val="auto"/>
          <w:sz w:val="22"/>
          <w:szCs w:val="22"/>
          <w:shd w:val="clear" w:color="auto" w:fill="FFFFFF"/>
        </w:rPr>
      </w:pPr>
      <w:proofErr w:type="gramStart"/>
      <w:r w:rsidRPr="00AE0C9C">
        <w:rPr>
          <w:color w:val="auto"/>
          <w:sz w:val="22"/>
          <w:szCs w:val="22"/>
          <w:shd w:val="clear" w:color="auto" w:fill="FFFFFF"/>
        </w:rPr>
        <w:t>Michael, J., &amp; Yukl, G. (1993).</w:t>
      </w:r>
      <w:proofErr w:type="gramEnd"/>
      <w:r w:rsidRPr="00AE0C9C">
        <w:rPr>
          <w:color w:val="auto"/>
          <w:sz w:val="22"/>
          <w:szCs w:val="22"/>
          <w:shd w:val="clear" w:color="auto" w:fill="FFFFFF"/>
        </w:rPr>
        <w:t xml:space="preserve"> Managerial level and subunit function as determinants of </w:t>
      </w:r>
      <w:r w:rsidRPr="00AE0C9C">
        <w:rPr>
          <w:color w:val="auto"/>
          <w:sz w:val="22"/>
          <w:szCs w:val="22"/>
          <w:shd w:val="clear" w:color="auto" w:fill="FFFFFF"/>
        </w:rPr>
        <w:tab/>
        <w:t>networking behavior in organizations.</w:t>
      </w:r>
      <w:r w:rsidRPr="00AE0C9C">
        <w:rPr>
          <w:rStyle w:val="apple-converted-space"/>
          <w:color w:val="auto"/>
          <w:sz w:val="22"/>
          <w:szCs w:val="22"/>
          <w:shd w:val="clear" w:color="auto" w:fill="FFFFFF"/>
        </w:rPr>
        <w:t> </w:t>
      </w:r>
      <w:r w:rsidRPr="00AE0C9C">
        <w:rPr>
          <w:i/>
          <w:iCs/>
          <w:color w:val="auto"/>
          <w:sz w:val="22"/>
          <w:szCs w:val="22"/>
          <w:shd w:val="clear" w:color="auto" w:fill="FFFFFF"/>
        </w:rPr>
        <w:t>Group &amp; Organization Management</w:t>
      </w:r>
      <w:r w:rsidRPr="00AE0C9C">
        <w:rPr>
          <w:color w:val="auto"/>
          <w:sz w:val="22"/>
          <w:szCs w:val="22"/>
          <w:shd w:val="clear" w:color="auto" w:fill="FFFFFF"/>
        </w:rPr>
        <w:t>,</w:t>
      </w:r>
      <w:r w:rsidRPr="00AE0C9C">
        <w:rPr>
          <w:rStyle w:val="apple-converted-space"/>
          <w:color w:val="auto"/>
          <w:sz w:val="22"/>
          <w:szCs w:val="22"/>
          <w:shd w:val="clear" w:color="auto" w:fill="FFFFFF"/>
        </w:rPr>
        <w:t> </w:t>
      </w:r>
      <w:r w:rsidRPr="00AE0C9C">
        <w:rPr>
          <w:i/>
          <w:iCs/>
          <w:color w:val="auto"/>
          <w:sz w:val="22"/>
          <w:szCs w:val="22"/>
          <w:shd w:val="clear" w:color="auto" w:fill="FFFFFF"/>
        </w:rPr>
        <w:t>18</w:t>
      </w:r>
      <w:r w:rsidRPr="00AE0C9C">
        <w:rPr>
          <w:color w:val="auto"/>
          <w:sz w:val="22"/>
          <w:szCs w:val="22"/>
          <w:shd w:val="clear" w:color="auto" w:fill="FFFFFF"/>
        </w:rPr>
        <w:t>(3), 328-351.</w:t>
      </w:r>
    </w:p>
    <w:p w:rsidR="00385282" w:rsidRPr="00AE0C9C" w:rsidRDefault="00385282" w:rsidP="00385282">
      <w:pPr>
        <w:autoSpaceDE w:val="0"/>
        <w:autoSpaceDN w:val="0"/>
        <w:adjustRightInd w:val="0"/>
        <w:spacing w:after="0" w:line="240" w:lineRule="auto"/>
        <w:rPr>
          <w:rFonts w:ascii="Times New Roman" w:hAnsi="Times New Roman" w:cs="Times New Roman"/>
          <w:bCs/>
        </w:rPr>
      </w:pPr>
      <w:proofErr w:type="gramStart"/>
      <w:r w:rsidRPr="00AE0C9C">
        <w:rPr>
          <w:rFonts w:ascii="Times New Roman" w:hAnsi="Times New Roman" w:cs="Times New Roman"/>
          <w:bCs/>
        </w:rPr>
        <w:t>Paradise A. (2011).</w:t>
      </w:r>
      <w:proofErr w:type="gramEnd"/>
      <w:r w:rsidRPr="00AE0C9C">
        <w:rPr>
          <w:rFonts w:ascii="Times New Roman" w:hAnsi="Times New Roman" w:cs="Times New Roman"/>
          <w:bCs/>
        </w:rPr>
        <w:t xml:space="preserve"> State of the industry: ASTD’s annual review of trends in workplace learning </w:t>
      </w:r>
    </w:p>
    <w:p w:rsidR="00385282" w:rsidRPr="00AE0C9C" w:rsidRDefault="00385282" w:rsidP="00385282">
      <w:pPr>
        <w:autoSpaceDE w:val="0"/>
        <w:autoSpaceDN w:val="0"/>
        <w:adjustRightInd w:val="0"/>
        <w:spacing w:after="0" w:line="240" w:lineRule="auto"/>
        <w:ind w:firstLine="720"/>
        <w:rPr>
          <w:rFonts w:ascii="Times New Roman" w:hAnsi="Times New Roman" w:cs="Times New Roman"/>
        </w:rPr>
      </w:pPr>
      <w:proofErr w:type="gramStart"/>
      <w:r w:rsidRPr="00AE0C9C">
        <w:rPr>
          <w:rFonts w:ascii="Times New Roman" w:hAnsi="Times New Roman" w:cs="Times New Roman"/>
          <w:bCs/>
        </w:rPr>
        <w:t>and</w:t>
      </w:r>
      <w:proofErr w:type="gramEnd"/>
      <w:r w:rsidRPr="00AE0C9C">
        <w:rPr>
          <w:rFonts w:ascii="Times New Roman" w:hAnsi="Times New Roman" w:cs="Times New Roman"/>
          <w:bCs/>
        </w:rPr>
        <w:t xml:space="preserve"> performance. Alexandria, VA: ASTD.  Retrieved from http://www.astd.org</w:t>
      </w:r>
    </w:p>
    <w:p w:rsidR="00385282" w:rsidRPr="00AE0C9C" w:rsidRDefault="00385282" w:rsidP="00385282">
      <w:pPr>
        <w:spacing w:after="0" w:line="240" w:lineRule="auto"/>
        <w:rPr>
          <w:rFonts w:ascii="Times New Roman" w:eastAsia="Times New Roman" w:hAnsi="Times New Roman" w:cs="Times New Roman"/>
        </w:rPr>
      </w:pPr>
      <w:proofErr w:type="gramStart"/>
      <w:r w:rsidRPr="00AE0C9C">
        <w:rPr>
          <w:rFonts w:ascii="Times New Roman" w:eastAsia="Times New Roman" w:hAnsi="Times New Roman" w:cs="Times New Roman"/>
        </w:rPr>
        <w:t>Russon, C., &amp; Reinelt, C. (2004).</w:t>
      </w:r>
      <w:proofErr w:type="gramEnd"/>
      <w:r w:rsidRPr="00AE0C9C">
        <w:rPr>
          <w:rFonts w:ascii="Times New Roman" w:eastAsia="Times New Roman" w:hAnsi="Times New Roman" w:cs="Times New Roman"/>
        </w:rPr>
        <w:t xml:space="preserve"> The results of an evaluation scan of 55 leadership development </w:t>
      </w:r>
    </w:p>
    <w:p w:rsidR="00385282" w:rsidRPr="00AE0C9C" w:rsidRDefault="00385282" w:rsidP="00385282">
      <w:pPr>
        <w:spacing w:after="0" w:line="240" w:lineRule="auto"/>
        <w:ind w:left="720"/>
        <w:rPr>
          <w:rFonts w:ascii="Times New Roman" w:hAnsi="Times New Roman" w:cs="Times New Roman"/>
          <w:shd w:val="clear" w:color="auto" w:fill="FFFFFF"/>
        </w:rPr>
      </w:pPr>
      <w:proofErr w:type="gramStart"/>
      <w:r w:rsidRPr="00AE0C9C">
        <w:rPr>
          <w:rFonts w:ascii="Times New Roman" w:eastAsia="Times New Roman" w:hAnsi="Times New Roman" w:cs="Times New Roman"/>
        </w:rPr>
        <w:t>programs</w:t>
      </w:r>
      <w:proofErr w:type="gramEnd"/>
      <w:r w:rsidRPr="00AE0C9C">
        <w:rPr>
          <w:rFonts w:ascii="Times New Roman" w:eastAsia="Times New Roman" w:hAnsi="Times New Roman" w:cs="Times New Roman"/>
        </w:rPr>
        <w:t xml:space="preserve">. </w:t>
      </w:r>
      <w:r w:rsidRPr="00AE0C9C">
        <w:rPr>
          <w:rFonts w:ascii="Times New Roman" w:eastAsia="Times New Roman" w:hAnsi="Times New Roman" w:cs="Times New Roman"/>
          <w:i/>
          <w:iCs/>
        </w:rPr>
        <w:t>Journal of Leadership &amp; Organizational Studies</w:t>
      </w:r>
      <w:r w:rsidRPr="00AE0C9C">
        <w:rPr>
          <w:rFonts w:ascii="Times New Roman" w:eastAsia="Times New Roman" w:hAnsi="Times New Roman" w:cs="Times New Roman"/>
        </w:rPr>
        <w:t xml:space="preserve">, </w:t>
      </w:r>
      <w:r w:rsidRPr="00AE0C9C">
        <w:rPr>
          <w:rFonts w:ascii="Times New Roman" w:eastAsia="Times New Roman" w:hAnsi="Times New Roman" w:cs="Times New Roman"/>
          <w:i/>
          <w:iCs/>
        </w:rPr>
        <w:t>10</w:t>
      </w:r>
      <w:r w:rsidRPr="00AE0C9C">
        <w:rPr>
          <w:rFonts w:ascii="Times New Roman" w:eastAsia="Times New Roman" w:hAnsi="Times New Roman" w:cs="Times New Roman"/>
        </w:rPr>
        <w:t xml:space="preserve">(3), 104-107.                                                 </w:t>
      </w:r>
    </w:p>
    <w:p w:rsidR="00385282" w:rsidRPr="00AE0C9C" w:rsidRDefault="00385282" w:rsidP="00385282">
      <w:pPr>
        <w:spacing w:after="0" w:line="240" w:lineRule="auto"/>
        <w:rPr>
          <w:rFonts w:ascii="Times New Roman" w:eastAsia="Times New Roman" w:hAnsi="Times New Roman" w:cs="Times New Roman"/>
          <w:i/>
          <w:iCs/>
        </w:rPr>
      </w:pPr>
      <w:r w:rsidRPr="00AE0C9C">
        <w:rPr>
          <w:rFonts w:ascii="Times New Roman" w:eastAsia="Times New Roman" w:hAnsi="Times New Roman" w:cs="Times New Roman"/>
        </w:rPr>
        <w:t xml:space="preserve">Senge, P. M. (2003). </w:t>
      </w:r>
      <w:proofErr w:type="gramStart"/>
      <w:r w:rsidRPr="00AE0C9C">
        <w:rPr>
          <w:rFonts w:ascii="Times New Roman" w:eastAsia="Times New Roman" w:hAnsi="Times New Roman" w:cs="Times New Roman"/>
        </w:rPr>
        <w:t>Creating desired futures in a global economy.</w:t>
      </w:r>
      <w:proofErr w:type="gramEnd"/>
      <w:r w:rsidRPr="00AE0C9C">
        <w:rPr>
          <w:rFonts w:ascii="Times New Roman" w:eastAsia="Times New Roman" w:hAnsi="Times New Roman" w:cs="Times New Roman"/>
        </w:rPr>
        <w:t xml:space="preserve"> </w:t>
      </w:r>
      <w:r w:rsidRPr="00AE0C9C">
        <w:rPr>
          <w:rFonts w:ascii="Times New Roman" w:eastAsia="Times New Roman" w:hAnsi="Times New Roman" w:cs="Times New Roman"/>
          <w:i/>
          <w:iCs/>
        </w:rPr>
        <w:t xml:space="preserve">Reflections: The SoL Journal </w:t>
      </w:r>
    </w:p>
    <w:p w:rsidR="00385282" w:rsidRPr="00AE0C9C" w:rsidRDefault="00385282" w:rsidP="00385282">
      <w:pPr>
        <w:spacing w:after="0" w:line="240" w:lineRule="auto"/>
        <w:ind w:firstLine="720"/>
        <w:rPr>
          <w:rFonts w:ascii="Times New Roman" w:eastAsia="Times New Roman" w:hAnsi="Times New Roman" w:cs="Times New Roman"/>
        </w:rPr>
      </w:pPr>
      <w:proofErr w:type="gramStart"/>
      <w:r w:rsidRPr="00AE0C9C">
        <w:rPr>
          <w:rFonts w:ascii="Times New Roman" w:eastAsia="Times New Roman" w:hAnsi="Times New Roman" w:cs="Times New Roman"/>
          <w:i/>
          <w:iCs/>
        </w:rPr>
        <w:t>on</w:t>
      </w:r>
      <w:proofErr w:type="gramEnd"/>
      <w:r w:rsidRPr="00AE0C9C">
        <w:rPr>
          <w:rFonts w:ascii="Times New Roman" w:eastAsia="Times New Roman" w:hAnsi="Times New Roman" w:cs="Times New Roman"/>
          <w:i/>
          <w:iCs/>
        </w:rPr>
        <w:t xml:space="preserve"> Knowledge</w:t>
      </w:r>
      <w:r w:rsidRPr="00AE0C9C">
        <w:rPr>
          <w:rFonts w:ascii="Times New Roman" w:eastAsia="Times New Roman" w:hAnsi="Times New Roman" w:cs="Times New Roman"/>
        </w:rPr>
        <w:t xml:space="preserve">, </w:t>
      </w:r>
      <w:r w:rsidRPr="00AE0C9C">
        <w:rPr>
          <w:rFonts w:ascii="Times New Roman" w:eastAsia="Times New Roman" w:hAnsi="Times New Roman" w:cs="Times New Roman"/>
          <w:i/>
        </w:rPr>
        <w:t xml:space="preserve">Learning and Change, </w:t>
      </w:r>
      <w:r w:rsidRPr="00AE0C9C">
        <w:rPr>
          <w:rFonts w:ascii="Times New Roman" w:eastAsia="Times New Roman" w:hAnsi="Times New Roman" w:cs="Times New Roman"/>
          <w:i/>
          <w:iCs/>
        </w:rPr>
        <w:t>5</w:t>
      </w:r>
      <w:r w:rsidRPr="00AE0C9C">
        <w:rPr>
          <w:rFonts w:ascii="Times New Roman" w:eastAsia="Times New Roman" w:hAnsi="Times New Roman" w:cs="Times New Roman"/>
        </w:rPr>
        <w:t>(1), 1-12</w:t>
      </w:r>
    </w:p>
    <w:p w:rsidR="00385282" w:rsidRPr="00AE0C9C" w:rsidRDefault="00385282" w:rsidP="00385282">
      <w:pPr>
        <w:spacing w:after="0" w:line="240" w:lineRule="auto"/>
        <w:rPr>
          <w:rFonts w:ascii="Times New Roman" w:eastAsia="Times New Roman" w:hAnsi="Times New Roman" w:cs="Times New Roman"/>
        </w:rPr>
      </w:pPr>
      <w:proofErr w:type="gramStart"/>
      <w:r w:rsidRPr="00AE0C9C">
        <w:rPr>
          <w:rFonts w:ascii="Times New Roman" w:eastAsia="Times New Roman" w:hAnsi="Times New Roman" w:cs="Times New Roman"/>
        </w:rPr>
        <w:t>Uhl-Bien, M. (2006).</w:t>
      </w:r>
      <w:proofErr w:type="gramEnd"/>
      <w:r w:rsidRPr="00AE0C9C">
        <w:rPr>
          <w:rFonts w:ascii="Times New Roman" w:eastAsia="Times New Roman" w:hAnsi="Times New Roman" w:cs="Times New Roman"/>
        </w:rPr>
        <w:t xml:space="preserve"> Relational leadership theory: Exploring the social processes of leadership </w:t>
      </w:r>
    </w:p>
    <w:p w:rsidR="00385282" w:rsidRPr="00AE0C9C" w:rsidRDefault="00385282" w:rsidP="00385282">
      <w:pPr>
        <w:spacing w:after="0" w:line="240" w:lineRule="auto"/>
        <w:ind w:firstLine="720"/>
        <w:rPr>
          <w:rFonts w:ascii="Times New Roman" w:hAnsi="Times New Roman" w:cs="Times New Roman"/>
          <w:shd w:val="clear" w:color="auto" w:fill="FFFFFF"/>
        </w:rPr>
      </w:pPr>
      <w:proofErr w:type="gramStart"/>
      <w:r w:rsidRPr="00AE0C9C">
        <w:rPr>
          <w:rFonts w:ascii="Times New Roman" w:eastAsia="Times New Roman" w:hAnsi="Times New Roman" w:cs="Times New Roman"/>
        </w:rPr>
        <w:t>and</w:t>
      </w:r>
      <w:proofErr w:type="gramEnd"/>
      <w:r w:rsidRPr="00AE0C9C">
        <w:rPr>
          <w:rFonts w:ascii="Times New Roman" w:eastAsia="Times New Roman" w:hAnsi="Times New Roman" w:cs="Times New Roman"/>
        </w:rPr>
        <w:t xml:space="preserve"> organizing. </w:t>
      </w:r>
      <w:r w:rsidRPr="00AE0C9C">
        <w:rPr>
          <w:rFonts w:ascii="Times New Roman" w:eastAsia="Times New Roman" w:hAnsi="Times New Roman" w:cs="Times New Roman"/>
          <w:i/>
          <w:iCs/>
        </w:rPr>
        <w:t>The Leadership Quarterly</w:t>
      </w:r>
      <w:r w:rsidRPr="00AE0C9C">
        <w:rPr>
          <w:rFonts w:ascii="Times New Roman" w:eastAsia="Times New Roman" w:hAnsi="Times New Roman" w:cs="Times New Roman"/>
        </w:rPr>
        <w:t xml:space="preserve">, </w:t>
      </w:r>
      <w:r w:rsidRPr="00AE0C9C">
        <w:rPr>
          <w:rFonts w:ascii="Times New Roman" w:eastAsia="Times New Roman" w:hAnsi="Times New Roman" w:cs="Times New Roman"/>
          <w:i/>
          <w:iCs/>
        </w:rPr>
        <w:t>17</w:t>
      </w:r>
      <w:r w:rsidRPr="00AE0C9C">
        <w:rPr>
          <w:rFonts w:ascii="Times New Roman" w:eastAsia="Times New Roman" w:hAnsi="Times New Roman" w:cs="Times New Roman"/>
        </w:rPr>
        <w:t>(6), 654-676</w:t>
      </w:r>
    </w:p>
    <w:p w:rsidR="00E56582" w:rsidRPr="00AE0C9C" w:rsidRDefault="00E56582" w:rsidP="00385282">
      <w:pPr>
        <w:spacing w:after="0" w:line="240" w:lineRule="auto"/>
        <w:rPr>
          <w:rFonts w:ascii="Times New Roman" w:eastAsia="Times New Roman" w:hAnsi="Times New Roman" w:cs="Times New Roman"/>
        </w:rPr>
      </w:pPr>
      <w:proofErr w:type="gramStart"/>
      <w:r w:rsidRPr="00AE0C9C">
        <w:rPr>
          <w:rFonts w:ascii="Times New Roman" w:eastAsia="Times New Roman" w:hAnsi="Times New Roman" w:cs="Times New Roman"/>
        </w:rPr>
        <w:t>Van De Valk, L. J., &amp; Constas, M. A. (2011).</w:t>
      </w:r>
      <w:proofErr w:type="gramEnd"/>
      <w:r w:rsidRPr="00AE0C9C">
        <w:rPr>
          <w:rFonts w:ascii="Times New Roman" w:eastAsia="Times New Roman" w:hAnsi="Times New Roman" w:cs="Times New Roman"/>
        </w:rPr>
        <w:t xml:space="preserve"> A methodological review of research on leadership </w:t>
      </w:r>
    </w:p>
    <w:p w:rsidR="00E56582" w:rsidRPr="00AE0C9C" w:rsidRDefault="00E56582" w:rsidP="00385282">
      <w:pPr>
        <w:spacing w:after="0" w:line="240" w:lineRule="auto"/>
        <w:ind w:firstLine="720"/>
        <w:rPr>
          <w:rFonts w:ascii="Times New Roman" w:eastAsia="Times New Roman" w:hAnsi="Times New Roman" w:cs="Times New Roman"/>
          <w:i/>
          <w:iCs/>
        </w:rPr>
      </w:pPr>
      <w:proofErr w:type="gramStart"/>
      <w:r w:rsidRPr="00AE0C9C">
        <w:rPr>
          <w:rFonts w:ascii="Times New Roman" w:eastAsia="Times New Roman" w:hAnsi="Times New Roman" w:cs="Times New Roman"/>
        </w:rPr>
        <w:t>development</w:t>
      </w:r>
      <w:proofErr w:type="gramEnd"/>
      <w:r w:rsidRPr="00AE0C9C">
        <w:rPr>
          <w:rFonts w:ascii="Times New Roman" w:eastAsia="Times New Roman" w:hAnsi="Times New Roman" w:cs="Times New Roman"/>
        </w:rPr>
        <w:t xml:space="preserve"> and social capital: Is there a cause and effect relationship?  </w:t>
      </w:r>
      <w:r w:rsidRPr="00AE0C9C">
        <w:rPr>
          <w:rFonts w:ascii="Times New Roman" w:eastAsia="Times New Roman" w:hAnsi="Times New Roman" w:cs="Times New Roman"/>
          <w:i/>
          <w:iCs/>
        </w:rPr>
        <w:t xml:space="preserve">Adult Education </w:t>
      </w:r>
    </w:p>
    <w:p w:rsidR="00E56582" w:rsidRPr="00AE0C9C" w:rsidRDefault="00E56582" w:rsidP="00385282">
      <w:pPr>
        <w:spacing w:after="0" w:line="240" w:lineRule="auto"/>
        <w:ind w:firstLine="720"/>
        <w:rPr>
          <w:rStyle w:val="slug-doi"/>
          <w:rFonts w:ascii="Times New Roman" w:hAnsi="Times New Roman" w:cs="Times New Roman"/>
          <w:bCs/>
        </w:rPr>
      </w:pPr>
      <w:r w:rsidRPr="00AE0C9C">
        <w:rPr>
          <w:rFonts w:ascii="Times New Roman" w:eastAsia="Times New Roman" w:hAnsi="Times New Roman" w:cs="Times New Roman"/>
          <w:i/>
          <w:iCs/>
        </w:rPr>
        <w:t>Quarterly</w:t>
      </w:r>
      <w:r w:rsidRPr="00AE0C9C">
        <w:rPr>
          <w:rFonts w:ascii="Times New Roman" w:eastAsia="Times New Roman" w:hAnsi="Times New Roman" w:cs="Times New Roman"/>
        </w:rPr>
        <w:t xml:space="preserve">, </w:t>
      </w:r>
      <w:r w:rsidRPr="00AE0C9C">
        <w:rPr>
          <w:rFonts w:ascii="Times New Roman" w:eastAsia="Times New Roman" w:hAnsi="Times New Roman" w:cs="Times New Roman"/>
          <w:i/>
          <w:iCs/>
        </w:rPr>
        <w:t>61</w:t>
      </w:r>
      <w:r w:rsidRPr="00AE0C9C">
        <w:rPr>
          <w:rFonts w:ascii="Times New Roman" w:eastAsia="Times New Roman" w:hAnsi="Times New Roman" w:cs="Times New Roman"/>
        </w:rPr>
        <w:t xml:space="preserve">(1), 73-90. </w:t>
      </w:r>
    </w:p>
    <w:p w:rsidR="00385282" w:rsidRPr="00AE0C9C" w:rsidRDefault="00385282" w:rsidP="0048478A">
      <w:pPr>
        <w:spacing w:after="0" w:line="240" w:lineRule="auto"/>
        <w:rPr>
          <w:rFonts w:ascii="Times New Roman" w:eastAsia="Times New Roman" w:hAnsi="Times New Roman" w:cs="Times New Roman"/>
        </w:rPr>
      </w:pPr>
      <w:r w:rsidRPr="00AE0C9C">
        <w:rPr>
          <w:rFonts w:ascii="Times New Roman" w:eastAsia="Times New Roman" w:hAnsi="Times New Roman" w:cs="Times New Roman"/>
        </w:rPr>
        <w:t>Wenger, E. (2000). Communities of practice and social learning</w:t>
      </w:r>
      <w:proofErr w:type="gramStart"/>
      <w:r w:rsidR="0048478A">
        <w:rPr>
          <w:rFonts w:ascii="Times New Roman" w:eastAsia="Times New Roman" w:hAnsi="Times New Roman" w:cs="Times New Roman"/>
        </w:rPr>
        <w:t>.</w:t>
      </w:r>
      <w:r w:rsidRPr="00AE0C9C">
        <w:rPr>
          <w:rFonts w:ascii="Times New Roman" w:eastAsia="Times New Roman" w:hAnsi="Times New Roman" w:cs="Times New Roman"/>
        </w:rPr>
        <w:t>.</w:t>
      </w:r>
      <w:proofErr w:type="gramEnd"/>
      <w:r w:rsidRPr="00AE0C9C">
        <w:rPr>
          <w:rFonts w:ascii="Times New Roman" w:eastAsia="Times New Roman" w:hAnsi="Times New Roman" w:cs="Times New Roman"/>
        </w:rPr>
        <w:t xml:space="preserve"> </w:t>
      </w:r>
      <w:r w:rsidRPr="00AE0C9C">
        <w:rPr>
          <w:rFonts w:ascii="Times New Roman" w:eastAsia="Times New Roman" w:hAnsi="Times New Roman" w:cs="Times New Roman"/>
          <w:i/>
          <w:iCs/>
        </w:rPr>
        <w:t>Organization</w:t>
      </w:r>
      <w:r w:rsidRPr="00AE0C9C">
        <w:rPr>
          <w:rFonts w:ascii="Times New Roman" w:eastAsia="Times New Roman" w:hAnsi="Times New Roman" w:cs="Times New Roman"/>
        </w:rPr>
        <w:t xml:space="preserve">, </w:t>
      </w:r>
      <w:r w:rsidRPr="00AE0C9C">
        <w:rPr>
          <w:rFonts w:ascii="Times New Roman" w:eastAsia="Times New Roman" w:hAnsi="Times New Roman" w:cs="Times New Roman"/>
          <w:i/>
          <w:iCs/>
        </w:rPr>
        <w:t>7</w:t>
      </w:r>
      <w:r w:rsidRPr="00AE0C9C">
        <w:rPr>
          <w:rFonts w:ascii="Times New Roman" w:eastAsia="Times New Roman" w:hAnsi="Times New Roman" w:cs="Times New Roman"/>
        </w:rPr>
        <w:t>(2),</w:t>
      </w:r>
      <w:r w:rsidR="0048478A">
        <w:rPr>
          <w:rFonts w:ascii="Times New Roman" w:eastAsia="Times New Roman" w:hAnsi="Times New Roman" w:cs="Times New Roman"/>
        </w:rPr>
        <w:t xml:space="preserve"> </w:t>
      </w:r>
      <w:r w:rsidRPr="00AE0C9C">
        <w:rPr>
          <w:rFonts w:ascii="Times New Roman" w:eastAsia="Times New Roman" w:hAnsi="Times New Roman" w:cs="Times New Roman"/>
        </w:rPr>
        <w:t xml:space="preserve">225-246. </w:t>
      </w:r>
    </w:p>
    <w:p w:rsidR="00385282" w:rsidRPr="00AE0C9C" w:rsidRDefault="00E56582" w:rsidP="00385282">
      <w:pPr>
        <w:spacing w:after="0" w:line="240" w:lineRule="auto"/>
        <w:rPr>
          <w:rFonts w:ascii="Times New Roman" w:hAnsi="Times New Roman" w:cs="Times New Roman"/>
          <w:shd w:val="clear" w:color="auto" w:fill="FFFFFF"/>
        </w:rPr>
      </w:pPr>
      <w:r w:rsidRPr="00AE0C9C">
        <w:rPr>
          <w:rFonts w:ascii="Times New Roman" w:hAnsi="Times New Roman" w:cs="Times New Roman"/>
          <w:shd w:val="clear" w:color="auto" w:fill="FFFFFF"/>
        </w:rPr>
        <w:t xml:space="preserve">Wolff, H. G., &amp; Kim, S. (2012). </w:t>
      </w:r>
      <w:proofErr w:type="gramStart"/>
      <w:r w:rsidRPr="00AE0C9C">
        <w:rPr>
          <w:rFonts w:ascii="Times New Roman" w:hAnsi="Times New Roman" w:cs="Times New Roman"/>
          <w:shd w:val="clear" w:color="auto" w:fill="FFFFFF"/>
        </w:rPr>
        <w:t xml:space="preserve">The relationship between networking behaviors and the big five </w:t>
      </w:r>
      <w:r w:rsidRPr="00AE0C9C">
        <w:rPr>
          <w:rFonts w:ascii="Times New Roman" w:hAnsi="Times New Roman" w:cs="Times New Roman"/>
          <w:shd w:val="clear" w:color="auto" w:fill="FFFFFF"/>
        </w:rPr>
        <w:tab/>
        <w:t>personality dimensions.</w:t>
      </w:r>
      <w:proofErr w:type="gramEnd"/>
      <w:r w:rsidRPr="00AE0C9C">
        <w:rPr>
          <w:rStyle w:val="apple-converted-space"/>
          <w:rFonts w:ascii="Times New Roman" w:hAnsi="Times New Roman" w:cs="Times New Roman"/>
          <w:shd w:val="clear" w:color="auto" w:fill="FFFFFF"/>
        </w:rPr>
        <w:t> </w:t>
      </w:r>
      <w:r w:rsidRPr="00AE0C9C">
        <w:rPr>
          <w:rFonts w:ascii="Times New Roman" w:hAnsi="Times New Roman" w:cs="Times New Roman"/>
          <w:i/>
          <w:iCs/>
          <w:shd w:val="clear" w:color="auto" w:fill="FFFFFF"/>
        </w:rPr>
        <w:t>Career Development International</w:t>
      </w:r>
      <w:proofErr w:type="gramStart"/>
      <w:r w:rsidRPr="00AE0C9C">
        <w:rPr>
          <w:rFonts w:ascii="Times New Roman" w:hAnsi="Times New Roman" w:cs="Times New Roman"/>
          <w:shd w:val="clear" w:color="auto" w:fill="FFFFFF"/>
        </w:rPr>
        <w:t>,</w:t>
      </w:r>
      <w:r w:rsidRPr="00AE0C9C">
        <w:rPr>
          <w:rFonts w:ascii="Times New Roman" w:hAnsi="Times New Roman" w:cs="Times New Roman"/>
          <w:i/>
          <w:iCs/>
          <w:shd w:val="clear" w:color="auto" w:fill="FFFFFF"/>
        </w:rPr>
        <w:t>17</w:t>
      </w:r>
      <w:proofErr w:type="gramEnd"/>
      <w:r w:rsidRPr="00AE0C9C">
        <w:rPr>
          <w:rFonts w:ascii="Times New Roman" w:hAnsi="Times New Roman" w:cs="Times New Roman"/>
          <w:shd w:val="clear" w:color="auto" w:fill="FFFFFF"/>
        </w:rPr>
        <w:t>(1), 43-66.</w:t>
      </w:r>
    </w:p>
    <w:p w:rsidR="00E56582" w:rsidRPr="00AE0C9C" w:rsidRDefault="00E56582" w:rsidP="00385282">
      <w:pPr>
        <w:spacing w:after="0" w:line="240" w:lineRule="auto"/>
        <w:rPr>
          <w:rFonts w:ascii="Times New Roman" w:hAnsi="Times New Roman" w:cs="Times New Roman"/>
          <w:shd w:val="clear" w:color="auto" w:fill="FFFFFF"/>
        </w:rPr>
      </w:pPr>
      <w:proofErr w:type="gramStart"/>
      <w:r w:rsidRPr="00AE0C9C">
        <w:rPr>
          <w:rFonts w:ascii="Times New Roman" w:hAnsi="Times New Roman" w:cs="Times New Roman"/>
          <w:shd w:val="clear" w:color="auto" w:fill="FFFFFF"/>
        </w:rPr>
        <w:t>Wolff, H. G., Schneider-Rahm, C. I., &amp; Forret, M. L. (2011).</w:t>
      </w:r>
      <w:proofErr w:type="gramEnd"/>
      <w:r w:rsidRPr="00AE0C9C">
        <w:rPr>
          <w:rFonts w:ascii="Times New Roman" w:hAnsi="Times New Roman" w:cs="Times New Roman"/>
          <w:shd w:val="clear" w:color="auto" w:fill="FFFFFF"/>
        </w:rPr>
        <w:t xml:space="preserve"> </w:t>
      </w:r>
      <w:proofErr w:type="gramStart"/>
      <w:r w:rsidRPr="00AE0C9C">
        <w:rPr>
          <w:rFonts w:ascii="Times New Roman" w:hAnsi="Times New Roman" w:cs="Times New Roman"/>
          <w:shd w:val="clear" w:color="auto" w:fill="FFFFFF"/>
        </w:rPr>
        <w:t xml:space="preserve">Adaptation of a German </w:t>
      </w:r>
      <w:r w:rsidRPr="00AE0C9C">
        <w:rPr>
          <w:rFonts w:ascii="Times New Roman" w:hAnsi="Times New Roman" w:cs="Times New Roman"/>
          <w:shd w:val="clear" w:color="auto" w:fill="FFFFFF"/>
        </w:rPr>
        <w:tab/>
        <w:t>multidimensional networking scale into English.</w:t>
      </w:r>
      <w:proofErr w:type="gramEnd"/>
      <w:r w:rsidRPr="00AE0C9C">
        <w:rPr>
          <w:rStyle w:val="apple-converted-space"/>
          <w:rFonts w:ascii="Times New Roman" w:hAnsi="Times New Roman" w:cs="Times New Roman"/>
          <w:shd w:val="clear" w:color="auto" w:fill="FFFFFF"/>
        </w:rPr>
        <w:t> </w:t>
      </w:r>
      <w:r w:rsidRPr="00AE0C9C">
        <w:rPr>
          <w:rFonts w:ascii="Times New Roman" w:hAnsi="Times New Roman" w:cs="Times New Roman"/>
          <w:i/>
          <w:iCs/>
          <w:shd w:val="clear" w:color="auto" w:fill="FFFFFF"/>
        </w:rPr>
        <w:t xml:space="preserve">European Journal of Psychological </w:t>
      </w:r>
      <w:r w:rsidRPr="00AE0C9C">
        <w:rPr>
          <w:rFonts w:ascii="Times New Roman" w:hAnsi="Times New Roman" w:cs="Times New Roman"/>
          <w:i/>
          <w:iCs/>
          <w:shd w:val="clear" w:color="auto" w:fill="FFFFFF"/>
        </w:rPr>
        <w:tab/>
        <w:t>Assessment</w:t>
      </w:r>
      <w:r w:rsidRPr="00AE0C9C">
        <w:rPr>
          <w:rFonts w:ascii="Times New Roman" w:hAnsi="Times New Roman" w:cs="Times New Roman"/>
          <w:shd w:val="clear" w:color="auto" w:fill="FFFFFF"/>
        </w:rPr>
        <w:t>,</w:t>
      </w:r>
      <w:r w:rsidRPr="00AE0C9C">
        <w:rPr>
          <w:rStyle w:val="apple-converted-space"/>
          <w:rFonts w:ascii="Times New Roman" w:hAnsi="Times New Roman" w:cs="Times New Roman"/>
          <w:shd w:val="clear" w:color="auto" w:fill="FFFFFF"/>
        </w:rPr>
        <w:t> </w:t>
      </w:r>
      <w:r w:rsidRPr="00AE0C9C">
        <w:rPr>
          <w:rFonts w:ascii="Times New Roman" w:hAnsi="Times New Roman" w:cs="Times New Roman"/>
          <w:i/>
          <w:iCs/>
          <w:shd w:val="clear" w:color="auto" w:fill="FFFFFF"/>
        </w:rPr>
        <w:t>27</w:t>
      </w:r>
      <w:r w:rsidRPr="00AE0C9C">
        <w:rPr>
          <w:rFonts w:ascii="Times New Roman" w:hAnsi="Times New Roman" w:cs="Times New Roman"/>
          <w:shd w:val="clear" w:color="auto" w:fill="FFFFFF"/>
        </w:rPr>
        <w:t>(4), 244-250.</w:t>
      </w:r>
    </w:p>
    <w:p w:rsidR="002722E0" w:rsidRPr="00AE0C9C" w:rsidRDefault="002722E0" w:rsidP="00385282">
      <w:pPr>
        <w:spacing w:after="0" w:line="240" w:lineRule="auto"/>
        <w:rPr>
          <w:rFonts w:ascii="Times New Roman" w:eastAsia="Times New Roman" w:hAnsi="Times New Roman" w:cs="Times New Roman"/>
          <w:i/>
        </w:rPr>
      </w:pPr>
      <w:proofErr w:type="gramStart"/>
      <w:r w:rsidRPr="00AE0C9C">
        <w:rPr>
          <w:rFonts w:ascii="Times New Roman" w:eastAsia="Times New Roman" w:hAnsi="Times New Roman" w:cs="Times New Roman"/>
        </w:rPr>
        <w:t>Zimmerman -Oster, K., &amp; Burkhardt, J. C. (2000).</w:t>
      </w:r>
      <w:proofErr w:type="gramEnd"/>
      <w:r w:rsidRPr="00AE0C9C">
        <w:rPr>
          <w:rFonts w:ascii="Times New Roman" w:eastAsia="Times New Roman" w:hAnsi="Times New Roman" w:cs="Times New Roman"/>
        </w:rPr>
        <w:t xml:space="preserve"> </w:t>
      </w:r>
      <w:r w:rsidRPr="00AE0C9C">
        <w:rPr>
          <w:rFonts w:ascii="Times New Roman" w:eastAsia="Times New Roman" w:hAnsi="Times New Roman" w:cs="Times New Roman"/>
          <w:i/>
        </w:rPr>
        <w:t xml:space="preserve">Leadership in the making: Impact and </w:t>
      </w:r>
    </w:p>
    <w:p w:rsidR="00E56582" w:rsidRPr="00385282" w:rsidRDefault="002722E0" w:rsidP="009A1FDF">
      <w:pPr>
        <w:spacing w:after="0" w:line="240" w:lineRule="auto"/>
        <w:ind w:firstLine="720"/>
        <w:rPr>
          <w:rFonts w:ascii="Times New Roman" w:eastAsia="Times New Roman" w:hAnsi="Times New Roman" w:cs="Times New Roman"/>
        </w:rPr>
      </w:pPr>
      <w:proofErr w:type="gramStart"/>
      <w:r w:rsidRPr="001F2FA4">
        <w:rPr>
          <w:rFonts w:ascii="Times New Roman" w:eastAsia="Times New Roman" w:hAnsi="Times New Roman" w:cs="Times New Roman"/>
          <w:i/>
        </w:rPr>
        <w:t>insights</w:t>
      </w:r>
      <w:proofErr w:type="gramEnd"/>
      <w:r w:rsidRPr="001F2FA4">
        <w:rPr>
          <w:rFonts w:ascii="Times New Roman" w:eastAsia="Times New Roman" w:hAnsi="Times New Roman" w:cs="Times New Roman"/>
          <w:i/>
        </w:rPr>
        <w:t xml:space="preserve"> from </w:t>
      </w:r>
      <w:r w:rsidR="009A1FDF">
        <w:rPr>
          <w:rFonts w:ascii="Times New Roman" w:eastAsia="Times New Roman" w:hAnsi="Times New Roman" w:cs="Times New Roman"/>
          <w:i/>
        </w:rPr>
        <w:t xml:space="preserve">leadership development programs. </w:t>
      </w:r>
      <w:r w:rsidRPr="001F2FA4">
        <w:rPr>
          <w:rFonts w:ascii="Times New Roman" w:eastAsia="Times New Roman" w:hAnsi="Times New Roman" w:cs="Times New Roman"/>
        </w:rPr>
        <w:t xml:space="preserve"> Battle</w:t>
      </w:r>
      <w:r w:rsidR="009A1FDF">
        <w:rPr>
          <w:rFonts w:ascii="Times New Roman" w:eastAsia="Times New Roman" w:hAnsi="Times New Roman" w:cs="Times New Roman"/>
        </w:rPr>
        <w:t xml:space="preserve"> </w:t>
      </w:r>
      <w:r w:rsidRPr="001F2FA4">
        <w:rPr>
          <w:rFonts w:ascii="Times New Roman" w:eastAsia="Times New Roman" w:hAnsi="Times New Roman" w:cs="Times New Roman"/>
        </w:rPr>
        <w:t>Creek, MI: W.K. Kellogg Foundation</w:t>
      </w:r>
    </w:p>
    <w:sectPr w:rsidR="00E56582" w:rsidRPr="00385282" w:rsidSect="0006739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D54D3E"/>
    <w:multiLevelType w:val="hybridMultilevel"/>
    <w:tmpl w:val="2D6A85C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0833A1F"/>
    <w:multiLevelType w:val="hybridMultilevel"/>
    <w:tmpl w:val="F06C21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0D06E0"/>
    <w:rsid w:val="00003A89"/>
    <w:rsid w:val="00013989"/>
    <w:rsid w:val="00017EFA"/>
    <w:rsid w:val="00021A9C"/>
    <w:rsid w:val="000265CE"/>
    <w:rsid w:val="0002733D"/>
    <w:rsid w:val="00042F26"/>
    <w:rsid w:val="0004488F"/>
    <w:rsid w:val="00044E21"/>
    <w:rsid w:val="00056467"/>
    <w:rsid w:val="00064879"/>
    <w:rsid w:val="00067369"/>
    <w:rsid w:val="0006739E"/>
    <w:rsid w:val="00074A6A"/>
    <w:rsid w:val="000836C0"/>
    <w:rsid w:val="0009188E"/>
    <w:rsid w:val="000A2AF5"/>
    <w:rsid w:val="000C10E6"/>
    <w:rsid w:val="000C3138"/>
    <w:rsid w:val="000C4194"/>
    <w:rsid w:val="000D06E0"/>
    <w:rsid w:val="000D1EDC"/>
    <w:rsid w:val="000D4CBC"/>
    <w:rsid w:val="000E32CE"/>
    <w:rsid w:val="000F593E"/>
    <w:rsid w:val="000F6787"/>
    <w:rsid w:val="00100E08"/>
    <w:rsid w:val="0010248C"/>
    <w:rsid w:val="001058B2"/>
    <w:rsid w:val="00114F6E"/>
    <w:rsid w:val="00117E0C"/>
    <w:rsid w:val="001262D1"/>
    <w:rsid w:val="00141B12"/>
    <w:rsid w:val="001540BD"/>
    <w:rsid w:val="00157CFD"/>
    <w:rsid w:val="00173648"/>
    <w:rsid w:val="00174839"/>
    <w:rsid w:val="00183391"/>
    <w:rsid w:val="00195871"/>
    <w:rsid w:val="001A70D2"/>
    <w:rsid w:val="001B3141"/>
    <w:rsid w:val="001C2DED"/>
    <w:rsid w:val="001C5378"/>
    <w:rsid w:val="001C61FB"/>
    <w:rsid w:val="001D1D6E"/>
    <w:rsid w:val="001D22C5"/>
    <w:rsid w:val="001D5EDB"/>
    <w:rsid w:val="001E1773"/>
    <w:rsid w:val="001E5EED"/>
    <w:rsid w:val="001F2FA4"/>
    <w:rsid w:val="0022415F"/>
    <w:rsid w:val="00225637"/>
    <w:rsid w:val="0022669E"/>
    <w:rsid w:val="00234AC7"/>
    <w:rsid w:val="00234B3E"/>
    <w:rsid w:val="0024304F"/>
    <w:rsid w:val="00246036"/>
    <w:rsid w:val="002507F9"/>
    <w:rsid w:val="002523CD"/>
    <w:rsid w:val="002553F5"/>
    <w:rsid w:val="00262C86"/>
    <w:rsid w:val="002640B7"/>
    <w:rsid w:val="00265F62"/>
    <w:rsid w:val="002722E0"/>
    <w:rsid w:val="00272497"/>
    <w:rsid w:val="00276A88"/>
    <w:rsid w:val="00290F19"/>
    <w:rsid w:val="00291FF2"/>
    <w:rsid w:val="0029440D"/>
    <w:rsid w:val="00295EDC"/>
    <w:rsid w:val="002B28EF"/>
    <w:rsid w:val="002B6574"/>
    <w:rsid w:val="002B6A3D"/>
    <w:rsid w:val="002C4578"/>
    <w:rsid w:val="002D4FD8"/>
    <w:rsid w:val="002E2D49"/>
    <w:rsid w:val="002F0B2E"/>
    <w:rsid w:val="002F2FED"/>
    <w:rsid w:val="00307060"/>
    <w:rsid w:val="003107D2"/>
    <w:rsid w:val="00325EE0"/>
    <w:rsid w:val="0032678E"/>
    <w:rsid w:val="00337E36"/>
    <w:rsid w:val="00350F61"/>
    <w:rsid w:val="00352D05"/>
    <w:rsid w:val="003564EF"/>
    <w:rsid w:val="00357E3B"/>
    <w:rsid w:val="003704D4"/>
    <w:rsid w:val="00370545"/>
    <w:rsid w:val="00370C36"/>
    <w:rsid w:val="003778EF"/>
    <w:rsid w:val="00385282"/>
    <w:rsid w:val="00391598"/>
    <w:rsid w:val="0039401D"/>
    <w:rsid w:val="0039433C"/>
    <w:rsid w:val="003A07CA"/>
    <w:rsid w:val="003A28E3"/>
    <w:rsid w:val="003A7FF7"/>
    <w:rsid w:val="003B5986"/>
    <w:rsid w:val="003C3FD7"/>
    <w:rsid w:val="003C7C3E"/>
    <w:rsid w:val="003E488B"/>
    <w:rsid w:val="003F0395"/>
    <w:rsid w:val="003F1408"/>
    <w:rsid w:val="003F6D7A"/>
    <w:rsid w:val="00402D75"/>
    <w:rsid w:val="00403CB9"/>
    <w:rsid w:val="00412CF0"/>
    <w:rsid w:val="004148B3"/>
    <w:rsid w:val="00415711"/>
    <w:rsid w:val="00425D9F"/>
    <w:rsid w:val="00426614"/>
    <w:rsid w:val="004464AE"/>
    <w:rsid w:val="004507EF"/>
    <w:rsid w:val="0045498C"/>
    <w:rsid w:val="00463C86"/>
    <w:rsid w:val="00471EF3"/>
    <w:rsid w:val="00475F56"/>
    <w:rsid w:val="00480893"/>
    <w:rsid w:val="0048478A"/>
    <w:rsid w:val="0049134E"/>
    <w:rsid w:val="00496262"/>
    <w:rsid w:val="004A6209"/>
    <w:rsid w:val="004B1B6B"/>
    <w:rsid w:val="004B2B15"/>
    <w:rsid w:val="004C7D54"/>
    <w:rsid w:val="004D1B54"/>
    <w:rsid w:val="004E68F9"/>
    <w:rsid w:val="004F0443"/>
    <w:rsid w:val="004F67B4"/>
    <w:rsid w:val="00505C3B"/>
    <w:rsid w:val="005125D9"/>
    <w:rsid w:val="00524FF7"/>
    <w:rsid w:val="00527ECE"/>
    <w:rsid w:val="0053224C"/>
    <w:rsid w:val="00543E4C"/>
    <w:rsid w:val="005534CA"/>
    <w:rsid w:val="00554091"/>
    <w:rsid w:val="0055495F"/>
    <w:rsid w:val="0055686D"/>
    <w:rsid w:val="0056687C"/>
    <w:rsid w:val="005743B7"/>
    <w:rsid w:val="0058181F"/>
    <w:rsid w:val="00581A77"/>
    <w:rsid w:val="00581C69"/>
    <w:rsid w:val="00583CBA"/>
    <w:rsid w:val="00586949"/>
    <w:rsid w:val="00587468"/>
    <w:rsid w:val="005913A4"/>
    <w:rsid w:val="005913CD"/>
    <w:rsid w:val="005A1FD6"/>
    <w:rsid w:val="005A3229"/>
    <w:rsid w:val="005B128C"/>
    <w:rsid w:val="005C3BFF"/>
    <w:rsid w:val="005C6C19"/>
    <w:rsid w:val="005D5A6A"/>
    <w:rsid w:val="005F14A6"/>
    <w:rsid w:val="005F4011"/>
    <w:rsid w:val="00602FF6"/>
    <w:rsid w:val="006077ED"/>
    <w:rsid w:val="006155F6"/>
    <w:rsid w:val="00622E98"/>
    <w:rsid w:val="00624513"/>
    <w:rsid w:val="00626E44"/>
    <w:rsid w:val="006346BD"/>
    <w:rsid w:val="00644D48"/>
    <w:rsid w:val="00645113"/>
    <w:rsid w:val="006479DC"/>
    <w:rsid w:val="006515DF"/>
    <w:rsid w:val="006560FA"/>
    <w:rsid w:val="0065708C"/>
    <w:rsid w:val="00660D47"/>
    <w:rsid w:val="00674D44"/>
    <w:rsid w:val="00677399"/>
    <w:rsid w:val="006814EB"/>
    <w:rsid w:val="00683934"/>
    <w:rsid w:val="00695834"/>
    <w:rsid w:val="00696598"/>
    <w:rsid w:val="006A78DE"/>
    <w:rsid w:val="006B22FE"/>
    <w:rsid w:val="006C11AE"/>
    <w:rsid w:val="006C134B"/>
    <w:rsid w:val="006C2BFF"/>
    <w:rsid w:val="006C33B1"/>
    <w:rsid w:val="006C3400"/>
    <w:rsid w:val="006C67DD"/>
    <w:rsid w:val="006D056C"/>
    <w:rsid w:val="006D2599"/>
    <w:rsid w:val="006D4EBD"/>
    <w:rsid w:val="006D57C9"/>
    <w:rsid w:val="006D6E6C"/>
    <w:rsid w:val="006F246E"/>
    <w:rsid w:val="006F7605"/>
    <w:rsid w:val="007159D5"/>
    <w:rsid w:val="00720E40"/>
    <w:rsid w:val="00723E69"/>
    <w:rsid w:val="00724A0A"/>
    <w:rsid w:val="00724CB8"/>
    <w:rsid w:val="00726CBE"/>
    <w:rsid w:val="00730F46"/>
    <w:rsid w:val="00736335"/>
    <w:rsid w:val="00741B36"/>
    <w:rsid w:val="007444A2"/>
    <w:rsid w:val="00745CA8"/>
    <w:rsid w:val="007460A5"/>
    <w:rsid w:val="00781C74"/>
    <w:rsid w:val="00796760"/>
    <w:rsid w:val="007B1DE7"/>
    <w:rsid w:val="007C0FBE"/>
    <w:rsid w:val="007C4E05"/>
    <w:rsid w:val="007D6EC8"/>
    <w:rsid w:val="007F0662"/>
    <w:rsid w:val="007F2142"/>
    <w:rsid w:val="007F7128"/>
    <w:rsid w:val="00801A80"/>
    <w:rsid w:val="00812FB4"/>
    <w:rsid w:val="0081757E"/>
    <w:rsid w:val="00827991"/>
    <w:rsid w:val="008314C4"/>
    <w:rsid w:val="00840F49"/>
    <w:rsid w:val="008429C5"/>
    <w:rsid w:val="008447A9"/>
    <w:rsid w:val="00847AB2"/>
    <w:rsid w:val="0085325F"/>
    <w:rsid w:val="00857084"/>
    <w:rsid w:val="00875188"/>
    <w:rsid w:val="0087561E"/>
    <w:rsid w:val="00876A6B"/>
    <w:rsid w:val="008B071C"/>
    <w:rsid w:val="008B0920"/>
    <w:rsid w:val="008B1486"/>
    <w:rsid w:val="008B384B"/>
    <w:rsid w:val="008B77FD"/>
    <w:rsid w:val="008C2323"/>
    <w:rsid w:val="008D1C17"/>
    <w:rsid w:val="009029A4"/>
    <w:rsid w:val="00902D32"/>
    <w:rsid w:val="009109D7"/>
    <w:rsid w:val="00937E4F"/>
    <w:rsid w:val="00940982"/>
    <w:rsid w:val="0094729C"/>
    <w:rsid w:val="009477E1"/>
    <w:rsid w:val="009601B8"/>
    <w:rsid w:val="00963A26"/>
    <w:rsid w:val="009701F2"/>
    <w:rsid w:val="009A1FDF"/>
    <w:rsid w:val="009B0674"/>
    <w:rsid w:val="009B5827"/>
    <w:rsid w:val="009B6AD3"/>
    <w:rsid w:val="009E06DC"/>
    <w:rsid w:val="009E4052"/>
    <w:rsid w:val="00A01D66"/>
    <w:rsid w:val="00A01F04"/>
    <w:rsid w:val="00A10BDF"/>
    <w:rsid w:val="00A137C0"/>
    <w:rsid w:val="00A22257"/>
    <w:rsid w:val="00A25B54"/>
    <w:rsid w:val="00A26171"/>
    <w:rsid w:val="00A319F0"/>
    <w:rsid w:val="00A325BC"/>
    <w:rsid w:val="00A3275D"/>
    <w:rsid w:val="00A33537"/>
    <w:rsid w:val="00A501A6"/>
    <w:rsid w:val="00A52095"/>
    <w:rsid w:val="00A66C69"/>
    <w:rsid w:val="00A81694"/>
    <w:rsid w:val="00A93B72"/>
    <w:rsid w:val="00A9412C"/>
    <w:rsid w:val="00A97D7A"/>
    <w:rsid w:val="00AB2E1C"/>
    <w:rsid w:val="00AB70C0"/>
    <w:rsid w:val="00AC01CE"/>
    <w:rsid w:val="00AD2E9B"/>
    <w:rsid w:val="00AD5014"/>
    <w:rsid w:val="00AD6945"/>
    <w:rsid w:val="00AD73C2"/>
    <w:rsid w:val="00AD7EBF"/>
    <w:rsid w:val="00AE0C9C"/>
    <w:rsid w:val="00AE2B26"/>
    <w:rsid w:val="00AE2D6C"/>
    <w:rsid w:val="00AF2E16"/>
    <w:rsid w:val="00AF63E0"/>
    <w:rsid w:val="00AF66B0"/>
    <w:rsid w:val="00B042FC"/>
    <w:rsid w:val="00B05766"/>
    <w:rsid w:val="00B21947"/>
    <w:rsid w:val="00B2324B"/>
    <w:rsid w:val="00B23C68"/>
    <w:rsid w:val="00B35E88"/>
    <w:rsid w:val="00B401C9"/>
    <w:rsid w:val="00B45EAC"/>
    <w:rsid w:val="00B47308"/>
    <w:rsid w:val="00B47F15"/>
    <w:rsid w:val="00B57C29"/>
    <w:rsid w:val="00B61A4F"/>
    <w:rsid w:val="00B6734A"/>
    <w:rsid w:val="00B81F86"/>
    <w:rsid w:val="00B92CD8"/>
    <w:rsid w:val="00B95572"/>
    <w:rsid w:val="00B97E6B"/>
    <w:rsid w:val="00BA1456"/>
    <w:rsid w:val="00BB5E5D"/>
    <w:rsid w:val="00BB7B03"/>
    <w:rsid w:val="00BC2723"/>
    <w:rsid w:val="00BC29F4"/>
    <w:rsid w:val="00BC3525"/>
    <w:rsid w:val="00BE3FE1"/>
    <w:rsid w:val="00BE4493"/>
    <w:rsid w:val="00BE6A34"/>
    <w:rsid w:val="00BF3891"/>
    <w:rsid w:val="00C06D2E"/>
    <w:rsid w:val="00C07793"/>
    <w:rsid w:val="00C10FCF"/>
    <w:rsid w:val="00C13675"/>
    <w:rsid w:val="00C14680"/>
    <w:rsid w:val="00C14C3A"/>
    <w:rsid w:val="00C26F99"/>
    <w:rsid w:val="00C34B33"/>
    <w:rsid w:val="00C40DF8"/>
    <w:rsid w:val="00C47151"/>
    <w:rsid w:val="00C55AFC"/>
    <w:rsid w:val="00C83679"/>
    <w:rsid w:val="00CA10B7"/>
    <w:rsid w:val="00CA7E32"/>
    <w:rsid w:val="00CB00C7"/>
    <w:rsid w:val="00CB71A1"/>
    <w:rsid w:val="00CC6443"/>
    <w:rsid w:val="00CC7E83"/>
    <w:rsid w:val="00CD65A6"/>
    <w:rsid w:val="00CE453F"/>
    <w:rsid w:val="00CF3ABB"/>
    <w:rsid w:val="00D011DE"/>
    <w:rsid w:val="00D16B65"/>
    <w:rsid w:val="00D20AD9"/>
    <w:rsid w:val="00D33AD4"/>
    <w:rsid w:val="00D40499"/>
    <w:rsid w:val="00D47914"/>
    <w:rsid w:val="00D55338"/>
    <w:rsid w:val="00D657EB"/>
    <w:rsid w:val="00D6735E"/>
    <w:rsid w:val="00D67F7D"/>
    <w:rsid w:val="00D95F2D"/>
    <w:rsid w:val="00DA57AA"/>
    <w:rsid w:val="00DB08E3"/>
    <w:rsid w:val="00DB7AAD"/>
    <w:rsid w:val="00DD7C8F"/>
    <w:rsid w:val="00DE4664"/>
    <w:rsid w:val="00DF1108"/>
    <w:rsid w:val="00DF676D"/>
    <w:rsid w:val="00DF771A"/>
    <w:rsid w:val="00E04F4C"/>
    <w:rsid w:val="00E13645"/>
    <w:rsid w:val="00E213D4"/>
    <w:rsid w:val="00E2306A"/>
    <w:rsid w:val="00E25115"/>
    <w:rsid w:val="00E31ACC"/>
    <w:rsid w:val="00E41998"/>
    <w:rsid w:val="00E44FA8"/>
    <w:rsid w:val="00E5621D"/>
    <w:rsid w:val="00E56582"/>
    <w:rsid w:val="00E5772D"/>
    <w:rsid w:val="00E64E15"/>
    <w:rsid w:val="00E65FB8"/>
    <w:rsid w:val="00E66AB6"/>
    <w:rsid w:val="00E87931"/>
    <w:rsid w:val="00E9700F"/>
    <w:rsid w:val="00EA0EFF"/>
    <w:rsid w:val="00EA4F3F"/>
    <w:rsid w:val="00EB39D2"/>
    <w:rsid w:val="00EB4D2A"/>
    <w:rsid w:val="00EB7AE8"/>
    <w:rsid w:val="00EC4DFB"/>
    <w:rsid w:val="00ED2F72"/>
    <w:rsid w:val="00ED3B7C"/>
    <w:rsid w:val="00ED3C53"/>
    <w:rsid w:val="00ED6360"/>
    <w:rsid w:val="00EE45C9"/>
    <w:rsid w:val="00EF151E"/>
    <w:rsid w:val="00F0002C"/>
    <w:rsid w:val="00F035AE"/>
    <w:rsid w:val="00F20044"/>
    <w:rsid w:val="00F32CCA"/>
    <w:rsid w:val="00F3300D"/>
    <w:rsid w:val="00F3362E"/>
    <w:rsid w:val="00F36CAC"/>
    <w:rsid w:val="00F43EE7"/>
    <w:rsid w:val="00F4668F"/>
    <w:rsid w:val="00F639C5"/>
    <w:rsid w:val="00F64F12"/>
    <w:rsid w:val="00F71024"/>
    <w:rsid w:val="00F75CAC"/>
    <w:rsid w:val="00F84E8A"/>
    <w:rsid w:val="00F85E91"/>
    <w:rsid w:val="00F86520"/>
    <w:rsid w:val="00F875AE"/>
    <w:rsid w:val="00F92372"/>
    <w:rsid w:val="00F964D8"/>
    <w:rsid w:val="00FA2C47"/>
    <w:rsid w:val="00FA36CD"/>
    <w:rsid w:val="00FA5E02"/>
    <w:rsid w:val="00FB2399"/>
    <w:rsid w:val="00FB7C39"/>
    <w:rsid w:val="00FC4C9C"/>
    <w:rsid w:val="00FD00FF"/>
    <w:rsid w:val="00FD2E7D"/>
    <w:rsid w:val="00FF3532"/>
    <w:rsid w:val="00FF494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8"/>
    <o:shapelayout v:ext="edit">
      <o:idmap v:ext="edit" data="1"/>
      <o:rules v:ext="edit">
        <o:r id="V:Rule6" type="connector" idref="#AutoShape 13"/>
        <o:r id="V:Rule7" type="connector" idref="#AutoShape 4"/>
        <o:r id="V:Rule8" type="connector" idref="#AutoShape 15"/>
        <o:r id="V:Rule9" type="connector" idref="#_x0000_s1029"/>
        <o:r id="V:Rule10" type="connector" idref="#AutoShape 14"/>
        <o:r id="V:Rule11" type="connector" idref="#AutoShape 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06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06E0"/>
    <w:pPr>
      <w:ind w:left="720"/>
      <w:contextualSpacing/>
    </w:pPr>
  </w:style>
  <w:style w:type="paragraph" w:styleId="BalloonText">
    <w:name w:val="Balloon Text"/>
    <w:basedOn w:val="Normal"/>
    <w:link w:val="BalloonTextChar"/>
    <w:uiPriority w:val="99"/>
    <w:semiHidden/>
    <w:unhideWhenUsed/>
    <w:rsid w:val="000D06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06E0"/>
    <w:rPr>
      <w:rFonts w:ascii="Tahoma" w:hAnsi="Tahoma" w:cs="Tahoma"/>
      <w:sz w:val="16"/>
      <w:szCs w:val="16"/>
    </w:rPr>
  </w:style>
  <w:style w:type="character" w:styleId="Hyperlink">
    <w:name w:val="Hyperlink"/>
    <w:basedOn w:val="DefaultParagraphFont"/>
    <w:uiPriority w:val="99"/>
    <w:unhideWhenUsed/>
    <w:rsid w:val="000D06E0"/>
    <w:rPr>
      <w:strike w:val="0"/>
      <w:dstrike w:val="0"/>
      <w:color w:val="316C9D"/>
      <w:u w:val="none"/>
      <w:effect w:val="none"/>
    </w:rPr>
  </w:style>
  <w:style w:type="character" w:styleId="CommentReference">
    <w:name w:val="annotation reference"/>
    <w:basedOn w:val="DefaultParagraphFont"/>
    <w:uiPriority w:val="99"/>
    <w:semiHidden/>
    <w:unhideWhenUsed/>
    <w:rsid w:val="001E1773"/>
    <w:rPr>
      <w:sz w:val="16"/>
      <w:szCs w:val="16"/>
    </w:rPr>
  </w:style>
  <w:style w:type="paragraph" w:styleId="CommentText">
    <w:name w:val="annotation text"/>
    <w:basedOn w:val="Normal"/>
    <w:link w:val="CommentTextChar"/>
    <w:uiPriority w:val="99"/>
    <w:semiHidden/>
    <w:unhideWhenUsed/>
    <w:rsid w:val="001E1773"/>
    <w:pPr>
      <w:spacing w:line="240" w:lineRule="auto"/>
    </w:pPr>
    <w:rPr>
      <w:sz w:val="20"/>
      <w:szCs w:val="20"/>
    </w:rPr>
  </w:style>
  <w:style w:type="character" w:customStyle="1" w:styleId="CommentTextChar">
    <w:name w:val="Comment Text Char"/>
    <w:basedOn w:val="DefaultParagraphFont"/>
    <w:link w:val="CommentText"/>
    <w:uiPriority w:val="99"/>
    <w:semiHidden/>
    <w:rsid w:val="001E1773"/>
    <w:rPr>
      <w:sz w:val="20"/>
      <w:szCs w:val="20"/>
    </w:rPr>
  </w:style>
  <w:style w:type="character" w:customStyle="1" w:styleId="apple-converted-space">
    <w:name w:val="apple-converted-space"/>
    <w:basedOn w:val="DefaultParagraphFont"/>
    <w:rsid w:val="001E1773"/>
  </w:style>
  <w:style w:type="paragraph" w:styleId="CommentSubject">
    <w:name w:val="annotation subject"/>
    <w:basedOn w:val="CommentText"/>
    <w:next w:val="CommentText"/>
    <w:link w:val="CommentSubjectChar"/>
    <w:uiPriority w:val="99"/>
    <w:semiHidden/>
    <w:unhideWhenUsed/>
    <w:rsid w:val="008429C5"/>
    <w:rPr>
      <w:b/>
      <w:bCs/>
    </w:rPr>
  </w:style>
  <w:style w:type="character" w:customStyle="1" w:styleId="CommentSubjectChar">
    <w:name w:val="Comment Subject Char"/>
    <w:basedOn w:val="CommentTextChar"/>
    <w:link w:val="CommentSubject"/>
    <w:uiPriority w:val="99"/>
    <w:semiHidden/>
    <w:rsid w:val="008429C5"/>
    <w:rPr>
      <w:b/>
      <w:bCs/>
      <w:sz w:val="20"/>
      <w:szCs w:val="20"/>
    </w:rPr>
  </w:style>
  <w:style w:type="character" w:customStyle="1" w:styleId="slug-doi">
    <w:name w:val="slug-doi"/>
    <w:basedOn w:val="DefaultParagraphFont"/>
    <w:rsid w:val="002722E0"/>
  </w:style>
  <w:style w:type="paragraph" w:customStyle="1" w:styleId="Default">
    <w:name w:val="Default"/>
    <w:rsid w:val="00E56582"/>
    <w:pPr>
      <w:autoSpaceDE w:val="0"/>
      <w:autoSpaceDN w:val="0"/>
      <w:adjustRightInd w:val="0"/>
      <w:spacing w:after="0" w:line="240" w:lineRule="auto"/>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4464AE"/>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06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06E0"/>
    <w:pPr>
      <w:ind w:left="720"/>
      <w:contextualSpacing/>
    </w:pPr>
  </w:style>
  <w:style w:type="paragraph" w:styleId="BalloonText">
    <w:name w:val="Balloon Text"/>
    <w:basedOn w:val="Normal"/>
    <w:link w:val="BalloonTextChar"/>
    <w:uiPriority w:val="99"/>
    <w:semiHidden/>
    <w:unhideWhenUsed/>
    <w:rsid w:val="000D06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06E0"/>
    <w:rPr>
      <w:rFonts w:ascii="Tahoma" w:hAnsi="Tahoma" w:cs="Tahoma"/>
      <w:sz w:val="16"/>
      <w:szCs w:val="16"/>
    </w:rPr>
  </w:style>
  <w:style w:type="character" w:styleId="Hyperlink">
    <w:name w:val="Hyperlink"/>
    <w:basedOn w:val="DefaultParagraphFont"/>
    <w:uiPriority w:val="99"/>
    <w:unhideWhenUsed/>
    <w:rsid w:val="000D06E0"/>
    <w:rPr>
      <w:strike w:val="0"/>
      <w:dstrike w:val="0"/>
      <w:color w:val="316C9D"/>
      <w:u w:val="none"/>
      <w:effect w:val="none"/>
    </w:rPr>
  </w:style>
  <w:style w:type="character" w:styleId="CommentReference">
    <w:name w:val="annotation reference"/>
    <w:basedOn w:val="DefaultParagraphFont"/>
    <w:uiPriority w:val="99"/>
    <w:semiHidden/>
    <w:unhideWhenUsed/>
    <w:rsid w:val="001E1773"/>
    <w:rPr>
      <w:sz w:val="16"/>
      <w:szCs w:val="16"/>
    </w:rPr>
  </w:style>
  <w:style w:type="paragraph" w:styleId="CommentText">
    <w:name w:val="annotation text"/>
    <w:basedOn w:val="Normal"/>
    <w:link w:val="CommentTextChar"/>
    <w:uiPriority w:val="99"/>
    <w:semiHidden/>
    <w:unhideWhenUsed/>
    <w:rsid w:val="001E1773"/>
    <w:pPr>
      <w:spacing w:line="240" w:lineRule="auto"/>
    </w:pPr>
    <w:rPr>
      <w:sz w:val="20"/>
      <w:szCs w:val="20"/>
    </w:rPr>
  </w:style>
  <w:style w:type="character" w:customStyle="1" w:styleId="CommentTextChar">
    <w:name w:val="Comment Text Char"/>
    <w:basedOn w:val="DefaultParagraphFont"/>
    <w:link w:val="CommentText"/>
    <w:uiPriority w:val="99"/>
    <w:semiHidden/>
    <w:rsid w:val="001E1773"/>
    <w:rPr>
      <w:sz w:val="20"/>
      <w:szCs w:val="20"/>
    </w:rPr>
  </w:style>
  <w:style w:type="character" w:customStyle="1" w:styleId="apple-converted-space">
    <w:name w:val="apple-converted-space"/>
    <w:basedOn w:val="DefaultParagraphFont"/>
    <w:rsid w:val="001E1773"/>
  </w:style>
  <w:style w:type="paragraph" w:styleId="CommentSubject">
    <w:name w:val="annotation subject"/>
    <w:basedOn w:val="CommentText"/>
    <w:next w:val="CommentText"/>
    <w:link w:val="CommentSubjectChar"/>
    <w:uiPriority w:val="99"/>
    <w:semiHidden/>
    <w:unhideWhenUsed/>
    <w:rsid w:val="008429C5"/>
    <w:rPr>
      <w:b/>
      <w:bCs/>
    </w:rPr>
  </w:style>
  <w:style w:type="character" w:customStyle="1" w:styleId="CommentSubjectChar">
    <w:name w:val="Comment Subject Char"/>
    <w:basedOn w:val="CommentTextChar"/>
    <w:link w:val="CommentSubject"/>
    <w:uiPriority w:val="99"/>
    <w:semiHidden/>
    <w:rsid w:val="008429C5"/>
    <w:rPr>
      <w:b/>
      <w:bCs/>
      <w:sz w:val="20"/>
      <w:szCs w:val="20"/>
    </w:rPr>
  </w:style>
  <w:style w:type="character" w:customStyle="1" w:styleId="slug-doi">
    <w:name w:val="slug-doi"/>
    <w:basedOn w:val="DefaultParagraphFont"/>
    <w:rsid w:val="002722E0"/>
  </w:style>
  <w:style w:type="paragraph" w:customStyle="1" w:styleId="Default">
    <w:name w:val="Default"/>
    <w:rsid w:val="00E56582"/>
    <w:pPr>
      <w:autoSpaceDE w:val="0"/>
      <w:autoSpaceDN w:val="0"/>
      <w:adjustRightInd w:val="0"/>
      <w:spacing w:after="0" w:line="240" w:lineRule="auto"/>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4464AE"/>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arch.proquest.com.ezproxy.lib.vt.edu:8080/assia?accountid=14826"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8760F8-A929-45F2-A163-55B6ED67F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1640</Words>
  <Characters>9352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dc:creator>
  <cp:lastModifiedBy>Bradley Burbaugh</cp:lastModifiedBy>
  <cp:revision>2</cp:revision>
  <cp:lastPrinted>2013-10-21T21:29:00Z</cp:lastPrinted>
  <dcterms:created xsi:type="dcterms:W3CDTF">2013-10-22T01:26:00Z</dcterms:created>
  <dcterms:modified xsi:type="dcterms:W3CDTF">2013-10-22T01:26:00Z</dcterms:modified>
</cp:coreProperties>
</file>