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5EE2" w:rsidRDefault="00665EE2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5EE2" w:rsidRDefault="00665EE2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368C" w:rsidRDefault="002B368C" w:rsidP="002B368C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Feed Trough Talk:  Perceptions and Usage of Communication Tools by Cattle Producers</w:t>
      </w: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Pr="000078A9" w:rsidRDefault="00A444B9" w:rsidP="00A444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Jaclyn Tweeten</w:t>
      </w:r>
    </w:p>
    <w:p w:rsidR="00A444B9" w:rsidRPr="000078A9" w:rsidRDefault="00A444B9" w:rsidP="00A444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Graduate Student</w:t>
      </w:r>
    </w:p>
    <w:p w:rsidR="00A444B9" w:rsidRPr="000078A9" w:rsidRDefault="00A444B9" w:rsidP="00A444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Iowa State University</w:t>
      </w:r>
    </w:p>
    <w:p w:rsidR="00A444B9" w:rsidRPr="000078A9" w:rsidRDefault="00A444B9" w:rsidP="00A444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223</w:t>
      </w:r>
      <w:r w:rsidRPr="000078A9">
        <w:rPr>
          <w:rFonts w:ascii="Times New Roman" w:hAnsi="Times New Roman" w:cs="Times New Roman"/>
          <w:b/>
          <w:sz w:val="24"/>
          <w:szCs w:val="24"/>
        </w:rPr>
        <w:t xml:space="preserve"> Curtiss Hall</w:t>
      </w:r>
    </w:p>
    <w:p w:rsidR="00A444B9" w:rsidRPr="000078A9" w:rsidRDefault="00A444B9" w:rsidP="00A444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Ames, IA  50010</w:t>
      </w:r>
    </w:p>
    <w:p w:rsidR="00A444B9" w:rsidRPr="000078A9" w:rsidRDefault="00A444B9" w:rsidP="00A444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jtweeten@iastate.edu</w:t>
      </w:r>
    </w:p>
    <w:p w:rsidR="00A444B9" w:rsidRPr="000078A9" w:rsidRDefault="00A444B9" w:rsidP="00A444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Pr="000078A9" w:rsidRDefault="00A444B9" w:rsidP="00A444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Thomas H. Paulsen, Ph.D.</w:t>
      </w:r>
    </w:p>
    <w:p w:rsidR="00A444B9" w:rsidRPr="000078A9" w:rsidRDefault="00A444B9" w:rsidP="00A444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Assistant Professor</w:t>
      </w:r>
    </w:p>
    <w:p w:rsidR="00A444B9" w:rsidRPr="000078A9" w:rsidRDefault="00A444B9" w:rsidP="00A444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Iowa State University</w:t>
      </w:r>
    </w:p>
    <w:p w:rsidR="00A444B9" w:rsidRPr="000078A9" w:rsidRDefault="00A444B9" w:rsidP="00A444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217 Curtiss Hall</w:t>
      </w:r>
    </w:p>
    <w:p w:rsidR="00A444B9" w:rsidRPr="000078A9" w:rsidRDefault="00A444B9" w:rsidP="00A444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Ames Iowa, 50010</w:t>
      </w:r>
    </w:p>
    <w:p w:rsidR="00A444B9" w:rsidRPr="000078A9" w:rsidRDefault="00A444B9" w:rsidP="00A444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tpaulsen@iastate.edu</w:t>
      </w:r>
    </w:p>
    <w:p w:rsidR="00A444B9" w:rsidRPr="000078A9" w:rsidRDefault="00A444B9" w:rsidP="00A444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8A9">
        <w:rPr>
          <w:rFonts w:ascii="Times New Roman" w:hAnsi="Times New Roman" w:cs="Times New Roman"/>
          <w:b/>
          <w:sz w:val="24"/>
          <w:szCs w:val="24"/>
        </w:rPr>
        <w:t>(515)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78A9">
        <w:rPr>
          <w:rFonts w:ascii="Times New Roman" w:hAnsi="Times New Roman" w:cs="Times New Roman"/>
          <w:b/>
          <w:sz w:val="24"/>
          <w:szCs w:val="24"/>
        </w:rPr>
        <w:t>294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78A9">
        <w:rPr>
          <w:rFonts w:ascii="Times New Roman" w:hAnsi="Times New Roman" w:cs="Times New Roman"/>
          <w:b/>
          <w:sz w:val="24"/>
          <w:szCs w:val="24"/>
        </w:rPr>
        <w:t>0047</w:t>
      </w: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B9" w:rsidRDefault="00A444B9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5EE2" w:rsidRDefault="00665EE2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0DA1" w:rsidRDefault="000B711D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Feed Trough Talk: </w:t>
      </w:r>
      <w:r w:rsidR="005F0492">
        <w:rPr>
          <w:rFonts w:ascii="Times New Roman" w:hAnsi="Times New Roman" w:cs="Times New Roman"/>
          <w:b/>
          <w:sz w:val="24"/>
          <w:szCs w:val="24"/>
        </w:rPr>
        <w:t xml:space="preserve"> P</w:t>
      </w:r>
      <w:r>
        <w:rPr>
          <w:rFonts w:ascii="Times New Roman" w:hAnsi="Times New Roman" w:cs="Times New Roman"/>
          <w:b/>
          <w:sz w:val="24"/>
          <w:szCs w:val="24"/>
        </w:rPr>
        <w:t xml:space="preserve">erceptions and </w:t>
      </w:r>
      <w:r w:rsidR="005F0492"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b/>
          <w:sz w:val="24"/>
          <w:szCs w:val="24"/>
        </w:rPr>
        <w:t>sag</w:t>
      </w:r>
      <w:r w:rsidR="005F0492">
        <w:rPr>
          <w:rFonts w:ascii="Times New Roman" w:hAnsi="Times New Roman" w:cs="Times New Roman"/>
          <w:b/>
          <w:sz w:val="24"/>
          <w:szCs w:val="24"/>
        </w:rPr>
        <w:t>e of C</w:t>
      </w:r>
      <w:r>
        <w:rPr>
          <w:rFonts w:ascii="Times New Roman" w:hAnsi="Times New Roman" w:cs="Times New Roman"/>
          <w:b/>
          <w:sz w:val="24"/>
          <w:szCs w:val="24"/>
        </w:rPr>
        <w:t>ommunicati</w:t>
      </w:r>
      <w:r w:rsidR="005F0492">
        <w:rPr>
          <w:rFonts w:ascii="Times New Roman" w:hAnsi="Times New Roman" w:cs="Times New Roman"/>
          <w:b/>
          <w:sz w:val="24"/>
          <w:szCs w:val="24"/>
        </w:rPr>
        <w:t>on Tools by C</w:t>
      </w:r>
      <w:r>
        <w:rPr>
          <w:rFonts w:ascii="Times New Roman" w:hAnsi="Times New Roman" w:cs="Times New Roman"/>
          <w:b/>
          <w:sz w:val="24"/>
          <w:szCs w:val="24"/>
        </w:rPr>
        <w:t>attle Producers</w:t>
      </w:r>
    </w:p>
    <w:p w:rsidR="005F0492" w:rsidRDefault="005F0492" w:rsidP="00674D5D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177" w:rsidRPr="003B7C02" w:rsidRDefault="00674D5D" w:rsidP="00C62177">
      <w:pPr>
        <w:spacing w:after="0" w:line="240" w:lineRule="auto"/>
        <w:ind w:hanging="9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4D5D">
        <w:rPr>
          <w:rFonts w:ascii="Times New Roman" w:hAnsi="Times New Roman" w:cs="Times New Roman"/>
          <w:b/>
          <w:sz w:val="24"/>
          <w:szCs w:val="24"/>
        </w:rPr>
        <w:t>Introduction</w:t>
      </w:r>
      <w:r w:rsidR="00260DA1">
        <w:rPr>
          <w:rFonts w:ascii="Times New Roman" w:hAnsi="Times New Roman" w:cs="Times New Roman"/>
          <w:b/>
          <w:sz w:val="24"/>
          <w:szCs w:val="24"/>
        </w:rPr>
        <w:t xml:space="preserve"> and </w:t>
      </w:r>
      <w:r w:rsidR="00362C27">
        <w:rPr>
          <w:rFonts w:ascii="Times New Roman" w:hAnsi="Times New Roman" w:cs="Times New Roman"/>
          <w:b/>
          <w:sz w:val="24"/>
          <w:szCs w:val="24"/>
        </w:rPr>
        <w:t xml:space="preserve">Conceptual </w:t>
      </w:r>
      <w:r w:rsidR="00260DA1">
        <w:rPr>
          <w:rFonts w:ascii="Times New Roman" w:hAnsi="Times New Roman" w:cs="Times New Roman"/>
          <w:b/>
          <w:sz w:val="24"/>
          <w:szCs w:val="24"/>
        </w:rPr>
        <w:t>Framework</w:t>
      </w:r>
    </w:p>
    <w:p w:rsidR="00260DA1" w:rsidRDefault="003C2EFD" w:rsidP="00260DA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A77202">
        <w:rPr>
          <w:rFonts w:ascii="Times New Roman" w:hAnsi="Times New Roman" w:cs="Times New Roman"/>
          <w:sz w:val="24"/>
          <w:szCs w:val="24"/>
        </w:rPr>
        <w:t>Rogers (2003) define</w:t>
      </w:r>
      <w:r w:rsidR="002E0F07">
        <w:rPr>
          <w:rFonts w:ascii="Times New Roman" w:hAnsi="Times New Roman" w:cs="Times New Roman"/>
          <w:sz w:val="24"/>
          <w:szCs w:val="24"/>
        </w:rPr>
        <w:t>d</w:t>
      </w:r>
      <w:r w:rsidRPr="00A77202">
        <w:rPr>
          <w:rFonts w:ascii="Times New Roman" w:hAnsi="Times New Roman" w:cs="Times New Roman"/>
          <w:sz w:val="24"/>
          <w:szCs w:val="24"/>
        </w:rPr>
        <w:t xml:space="preserve"> c</w:t>
      </w:r>
      <w:r w:rsidR="00FB307B" w:rsidRPr="00A77202">
        <w:rPr>
          <w:rFonts w:ascii="Times New Roman" w:hAnsi="Times New Roman" w:cs="Times New Roman"/>
          <w:sz w:val="24"/>
          <w:szCs w:val="24"/>
        </w:rPr>
        <w:t>ommunication as a</w:t>
      </w:r>
      <w:r w:rsidR="002062E5" w:rsidRPr="00A77202">
        <w:rPr>
          <w:rFonts w:ascii="Times New Roman" w:hAnsi="Times New Roman" w:cs="Times New Roman"/>
          <w:sz w:val="24"/>
          <w:szCs w:val="24"/>
        </w:rPr>
        <w:t xml:space="preserve"> </w:t>
      </w:r>
      <w:r w:rsidR="009F02EA">
        <w:rPr>
          <w:rFonts w:ascii="Times New Roman" w:hAnsi="Times New Roman" w:cs="Times New Roman"/>
          <w:sz w:val="24"/>
          <w:szCs w:val="24"/>
        </w:rPr>
        <w:t xml:space="preserve">process </w:t>
      </w:r>
      <w:r w:rsidR="002062E5" w:rsidRPr="00A77202">
        <w:rPr>
          <w:rFonts w:ascii="Times New Roman" w:hAnsi="Times New Roman" w:cs="Times New Roman"/>
          <w:sz w:val="24"/>
          <w:szCs w:val="24"/>
        </w:rPr>
        <w:t xml:space="preserve">in which people </w:t>
      </w:r>
      <w:r w:rsidRPr="00A77202">
        <w:rPr>
          <w:rFonts w:ascii="Times New Roman" w:hAnsi="Times New Roman" w:cs="Times New Roman"/>
          <w:sz w:val="24"/>
          <w:szCs w:val="24"/>
        </w:rPr>
        <w:t>create</w:t>
      </w:r>
      <w:r w:rsidR="00B05961">
        <w:rPr>
          <w:rFonts w:ascii="Times New Roman" w:hAnsi="Times New Roman" w:cs="Times New Roman"/>
          <w:sz w:val="24"/>
          <w:szCs w:val="24"/>
        </w:rPr>
        <w:t>,</w:t>
      </w:r>
      <w:r w:rsidR="002062E5" w:rsidRPr="00A77202">
        <w:rPr>
          <w:rFonts w:ascii="Times New Roman" w:hAnsi="Times New Roman" w:cs="Times New Roman"/>
          <w:sz w:val="24"/>
          <w:szCs w:val="24"/>
        </w:rPr>
        <w:t xml:space="preserve"> share</w:t>
      </w:r>
      <w:r w:rsidR="00B05961">
        <w:rPr>
          <w:rFonts w:ascii="Times New Roman" w:hAnsi="Times New Roman" w:cs="Times New Roman"/>
          <w:sz w:val="24"/>
          <w:szCs w:val="24"/>
        </w:rPr>
        <w:t>,</w:t>
      </w:r>
      <w:r w:rsidR="002062E5" w:rsidRPr="00A77202">
        <w:rPr>
          <w:rFonts w:ascii="Times New Roman" w:hAnsi="Times New Roman" w:cs="Times New Roman"/>
          <w:sz w:val="24"/>
          <w:szCs w:val="24"/>
        </w:rPr>
        <w:t xml:space="preserve"> and exchange information in order </w:t>
      </w:r>
      <w:r w:rsidRPr="00A77202">
        <w:rPr>
          <w:rFonts w:ascii="Times New Roman" w:hAnsi="Times New Roman" w:cs="Times New Roman"/>
          <w:sz w:val="24"/>
          <w:szCs w:val="24"/>
        </w:rPr>
        <w:t xml:space="preserve">to reach a mutual understanding. </w:t>
      </w:r>
      <w:r w:rsidR="002062E5" w:rsidRPr="00A77202">
        <w:rPr>
          <w:rFonts w:ascii="Times New Roman" w:hAnsi="Times New Roman" w:cs="Times New Roman"/>
          <w:sz w:val="24"/>
          <w:szCs w:val="24"/>
        </w:rPr>
        <w:t>Communication is an important aspect of agriculture, as “United States farmers are insatiable consumers of information</w:t>
      </w:r>
      <w:r w:rsidR="00F8602D">
        <w:rPr>
          <w:rFonts w:ascii="Times New Roman" w:hAnsi="Times New Roman" w:cs="Times New Roman"/>
          <w:sz w:val="24"/>
          <w:szCs w:val="24"/>
        </w:rPr>
        <w:t>”</w:t>
      </w:r>
      <w:r w:rsidR="002062E5" w:rsidRPr="00A7720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062E5" w:rsidRPr="00A77202">
        <w:rPr>
          <w:rFonts w:ascii="Times New Roman" w:hAnsi="Times New Roman" w:cs="Times New Roman"/>
          <w:sz w:val="24"/>
          <w:szCs w:val="24"/>
        </w:rPr>
        <w:t>Boehlje</w:t>
      </w:r>
      <w:proofErr w:type="spellEnd"/>
      <w:r w:rsidR="002062E5" w:rsidRPr="00A77202">
        <w:rPr>
          <w:rFonts w:ascii="Times New Roman" w:hAnsi="Times New Roman" w:cs="Times New Roman"/>
          <w:sz w:val="24"/>
          <w:szCs w:val="24"/>
        </w:rPr>
        <w:t xml:space="preserve"> &amp; King, 1996, p. 21). </w:t>
      </w:r>
      <w:r w:rsidR="002E0F07">
        <w:rPr>
          <w:rFonts w:ascii="Times New Roman" w:hAnsi="Times New Roman" w:cs="Times New Roman"/>
          <w:sz w:val="24"/>
          <w:szCs w:val="24"/>
        </w:rPr>
        <w:t xml:space="preserve">Cattle production enterprises are one such operation whose producers utilize </w:t>
      </w:r>
      <w:r w:rsidR="00156461">
        <w:rPr>
          <w:rFonts w:ascii="Times New Roman" w:hAnsi="Times New Roman" w:cs="Times New Roman"/>
          <w:sz w:val="24"/>
          <w:szCs w:val="24"/>
        </w:rPr>
        <w:t xml:space="preserve">a </w:t>
      </w:r>
      <w:r w:rsidR="00344020">
        <w:rPr>
          <w:rFonts w:ascii="Times New Roman" w:hAnsi="Times New Roman" w:cs="Times New Roman"/>
          <w:sz w:val="24"/>
          <w:szCs w:val="24"/>
        </w:rPr>
        <w:t xml:space="preserve">number of </w:t>
      </w:r>
      <w:r w:rsidR="00A6659E">
        <w:rPr>
          <w:rFonts w:ascii="Times New Roman" w:hAnsi="Times New Roman" w:cs="Times New Roman"/>
          <w:sz w:val="24"/>
          <w:szCs w:val="24"/>
        </w:rPr>
        <w:t xml:space="preserve">communication channels that include </w:t>
      </w:r>
      <w:r w:rsidR="00A6659E" w:rsidRPr="00A77202">
        <w:rPr>
          <w:rFonts w:ascii="Times New Roman" w:hAnsi="Times New Roman" w:cs="Times New Roman"/>
          <w:sz w:val="24"/>
          <w:szCs w:val="24"/>
        </w:rPr>
        <w:t>face to</w:t>
      </w:r>
      <w:r w:rsidR="00A6659E">
        <w:rPr>
          <w:rFonts w:ascii="Times New Roman" w:hAnsi="Times New Roman" w:cs="Times New Roman"/>
          <w:sz w:val="24"/>
          <w:szCs w:val="24"/>
        </w:rPr>
        <w:t xml:space="preserve"> face, print media, and electronica media </w:t>
      </w:r>
      <w:r w:rsidR="00225755" w:rsidRPr="00A77202">
        <w:rPr>
          <w:rFonts w:ascii="Times New Roman" w:hAnsi="Times New Roman" w:cs="Times New Roman"/>
          <w:sz w:val="24"/>
          <w:szCs w:val="24"/>
        </w:rPr>
        <w:t>(</w:t>
      </w:r>
      <w:r w:rsidR="00344020">
        <w:rPr>
          <w:rFonts w:ascii="Times New Roman" w:hAnsi="Times New Roman" w:cs="Times New Roman"/>
          <w:sz w:val="24"/>
          <w:szCs w:val="24"/>
        </w:rPr>
        <w:t xml:space="preserve">Boone, </w:t>
      </w:r>
      <w:proofErr w:type="spellStart"/>
      <w:r w:rsidR="00344020">
        <w:rPr>
          <w:rFonts w:ascii="Times New Roman" w:hAnsi="Times New Roman" w:cs="Times New Roman"/>
          <w:sz w:val="24"/>
          <w:szCs w:val="24"/>
        </w:rPr>
        <w:t>Meisenbach</w:t>
      </w:r>
      <w:proofErr w:type="spellEnd"/>
      <w:r w:rsidR="00344020">
        <w:rPr>
          <w:rFonts w:ascii="Times New Roman" w:hAnsi="Times New Roman" w:cs="Times New Roman"/>
          <w:sz w:val="24"/>
          <w:szCs w:val="24"/>
        </w:rPr>
        <w:t>, &amp; Tucker</w:t>
      </w:r>
      <w:r w:rsidR="00225755" w:rsidRPr="00A77202">
        <w:rPr>
          <w:rFonts w:ascii="Times New Roman" w:hAnsi="Times New Roman" w:cs="Times New Roman"/>
          <w:sz w:val="24"/>
          <w:szCs w:val="24"/>
        </w:rPr>
        <w:t>, 2000</w:t>
      </w:r>
      <w:r w:rsidR="00225755">
        <w:rPr>
          <w:rFonts w:ascii="Times New Roman" w:hAnsi="Times New Roman" w:cs="Times New Roman"/>
          <w:sz w:val="24"/>
          <w:szCs w:val="24"/>
        </w:rPr>
        <w:t>).</w:t>
      </w:r>
      <w:r w:rsidR="00A77202" w:rsidRPr="00A77202">
        <w:rPr>
          <w:rFonts w:ascii="Times New Roman" w:hAnsi="Times New Roman" w:cs="Times New Roman"/>
          <w:sz w:val="24"/>
          <w:szCs w:val="24"/>
        </w:rPr>
        <w:t xml:space="preserve"> </w:t>
      </w:r>
      <w:r w:rsidR="00225755">
        <w:rPr>
          <w:rFonts w:ascii="Times New Roman" w:hAnsi="Times New Roman" w:cs="Times New Roman"/>
          <w:sz w:val="24"/>
          <w:szCs w:val="24"/>
        </w:rPr>
        <w:t xml:space="preserve"> </w:t>
      </w:r>
      <w:r w:rsidR="00A92BD7">
        <w:rPr>
          <w:rFonts w:ascii="Times New Roman" w:hAnsi="Times New Roman" w:cs="Times New Roman"/>
          <w:sz w:val="24"/>
          <w:szCs w:val="24"/>
        </w:rPr>
        <w:t>T</w:t>
      </w:r>
      <w:r w:rsidR="00486522">
        <w:rPr>
          <w:rFonts w:ascii="Times New Roman" w:hAnsi="Times New Roman" w:cs="Times New Roman"/>
          <w:sz w:val="24"/>
          <w:szCs w:val="24"/>
        </w:rPr>
        <w:t xml:space="preserve">here is a need to explore </w:t>
      </w:r>
      <w:r w:rsidR="00A92BD7">
        <w:rPr>
          <w:rFonts w:ascii="Times New Roman" w:hAnsi="Times New Roman" w:cs="Times New Roman"/>
          <w:sz w:val="24"/>
          <w:szCs w:val="24"/>
        </w:rPr>
        <w:t xml:space="preserve">cattle producer’s </w:t>
      </w:r>
      <w:r w:rsidR="00486522">
        <w:rPr>
          <w:rFonts w:ascii="Times New Roman" w:hAnsi="Times New Roman" w:cs="Times New Roman"/>
          <w:sz w:val="24"/>
          <w:szCs w:val="24"/>
        </w:rPr>
        <w:t>perceptions and usage</w:t>
      </w:r>
      <w:r w:rsidR="00A92BD7">
        <w:rPr>
          <w:rFonts w:ascii="Times New Roman" w:hAnsi="Times New Roman" w:cs="Times New Roman"/>
          <w:sz w:val="24"/>
          <w:szCs w:val="24"/>
        </w:rPr>
        <w:t xml:space="preserve"> of communication tools</w:t>
      </w:r>
      <w:r w:rsidR="00486522">
        <w:rPr>
          <w:rFonts w:ascii="Times New Roman" w:hAnsi="Times New Roman" w:cs="Times New Roman"/>
          <w:sz w:val="24"/>
          <w:szCs w:val="24"/>
        </w:rPr>
        <w:t xml:space="preserve"> to better target industry information. </w:t>
      </w:r>
      <w:r w:rsidR="00C7243D">
        <w:rPr>
          <w:rFonts w:ascii="Times New Roman" w:hAnsi="Times New Roman" w:cs="Times New Roman"/>
          <w:sz w:val="24"/>
          <w:szCs w:val="24"/>
        </w:rPr>
        <w:t xml:space="preserve"> Rogers (2003) Innovation Diffusion </w:t>
      </w:r>
      <w:r w:rsidR="00362C27">
        <w:rPr>
          <w:rFonts w:ascii="Times New Roman" w:hAnsi="Times New Roman" w:cs="Times New Roman"/>
          <w:sz w:val="24"/>
          <w:szCs w:val="24"/>
        </w:rPr>
        <w:t>Process</w:t>
      </w:r>
      <w:r w:rsidR="00C7243D">
        <w:rPr>
          <w:rFonts w:ascii="Times New Roman" w:hAnsi="Times New Roman" w:cs="Times New Roman"/>
          <w:sz w:val="24"/>
          <w:szCs w:val="24"/>
        </w:rPr>
        <w:t xml:space="preserve"> serves as a conceptual framework for this study. </w:t>
      </w:r>
      <w:r w:rsidR="003E1AC4">
        <w:rPr>
          <w:rFonts w:ascii="Times New Roman" w:hAnsi="Times New Roman" w:cs="Times New Roman"/>
          <w:sz w:val="24"/>
          <w:szCs w:val="24"/>
        </w:rPr>
        <w:t>Rogers (2003) defines innovation as an “idea</w:t>
      </w:r>
      <w:r w:rsidR="00A92BD7">
        <w:rPr>
          <w:rFonts w:ascii="Times New Roman" w:hAnsi="Times New Roman" w:cs="Times New Roman"/>
          <w:sz w:val="24"/>
          <w:szCs w:val="24"/>
        </w:rPr>
        <w:t xml:space="preserve">, </w:t>
      </w:r>
      <w:r w:rsidR="003E1AC4">
        <w:rPr>
          <w:rFonts w:ascii="Times New Roman" w:hAnsi="Times New Roman" w:cs="Times New Roman"/>
          <w:sz w:val="24"/>
          <w:szCs w:val="24"/>
        </w:rPr>
        <w:t xml:space="preserve">practice or object that is perceived as new by the individual or other unit of adoption” (p. 12). </w:t>
      </w:r>
      <w:r w:rsidR="00C7243D">
        <w:rPr>
          <w:rFonts w:ascii="Times New Roman" w:hAnsi="Times New Roman" w:cs="Times New Roman"/>
          <w:sz w:val="24"/>
          <w:szCs w:val="24"/>
        </w:rPr>
        <w:t xml:space="preserve">The innovation decision process is a </w:t>
      </w:r>
      <w:r w:rsidR="00A92BD7">
        <w:rPr>
          <w:rFonts w:ascii="Times New Roman" w:hAnsi="Times New Roman" w:cs="Times New Roman"/>
          <w:sz w:val="24"/>
          <w:szCs w:val="24"/>
        </w:rPr>
        <w:t>progression</w:t>
      </w:r>
      <w:r w:rsidR="00C7243D">
        <w:rPr>
          <w:rFonts w:ascii="Times New Roman" w:hAnsi="Times New Roman" w:cs="Times New Roman"/>
          <w:sz w:val="24"/>
          <w:szCs w:val="24"/>
        </w:rPr>
        <w:t xml:space="preserve"> </w:t>
      </w:r>
      <w:r w:rsidR="00A92BD7">
        <w:rPr>
          <w:rFonts w:ascii="Times New Roman" w:hAnsi="Times New Roman" w:cs="Times New Roman"/>
          <w:sz w:val="24"/>
          <w:szCs w:val="24"/>
        </w:rPr>
        <w:t xml:space="preserve">where </w:t>
      </w:r>
      <w:r w:rsidR="00C7243D">
        <w:rPr>
          <w:rFonts w:ascii="Times New Roman" w:hAnsi="Times New Roman" w:cs="Times New Roman"/>
          <w:sz w:val="24"/>
          <w:szCs w:val="24"/>
        </w:rPr>
        <w:t xml:space="preserve">individuals </w:t>
      </w:r>
      <w:r w:rsidR="00A92BD7">
        <w:rPr>
          <w:rFonts w:ascii="Times New Roman" w:hAnsi="Times New Roman" w:cs="Times New Roman"/>
          <w:sz w:val="24"/>
          <w:szCs w:val="24"/>
        </w:rPr>
        <w:t>form the</w:t>
      </w:r>
      <w:r w:rsidR="00C7243D">
        <w:rPr>
          <w:rFonts w:ascii="Times New Roman" w:hAnsi="Times New Roman" w:cs="Times New Roman"/>
          <w:sz w:val="24"/>
          <w:szCs w:val="24"/>
        </w:rPr>
        <w:t xml:space="preserve"> knowledge of</w:t>
      </w:r>
      <w:r w:rsidR="00362C27">
        <w:rPr>
          <w:rFonts w:ascii="Times New Roman" w:hAnsi="Times New Roman" w:cs="Times New Roman"/>
          <w:sz w:val="24"/>
          <w:szCs w:val="24"/>
        </w:rPr>
        <w:t xml:space="preserve"> an</w:t>
      </w:r>
      <w:r w:rsidR="00C7243D">
        <w:rPr>
          <w:rFonts w:ascii="Times New Roman" w:hAnsi="Times New Roman" w:cs="Times New Roman"/>
          <w:sz w:val="24"/>
          <w:szCs w:val="24"/>
        </w:rPr>
        <w:t xml:space="preserve"> innovation, </w:t>
      </w:r>
      <w:r w:rsidR="00A92BD7">
        <w:rPr>
          <w:rFonts w:ascii="Times New Roman" w:hAnsi="Times New Roman" w:cs="Times New Roman"/>
          <w:sz w:val="24"/>
          <w:szCs w:val="24"/>
        </w:rPr>
        <w:t>develop</w:t>
      </w:r>
      <w:r w:rsidR="00C7243D">
        <w:rPr>
          <w:rFonts w:ascii="Times New Roman" w:hAnsi="Times New Roman" w:cs="Times New Roman"/>
          <w:sz w:val="24"/>
          <w:szCs w:val="24"/>
        </w:rPr>
        <w:t xml:space="preserve"> an attitude about the innovation, </w:t>
      </w:r>
      <w:r w:rsidR="00A92BD7">
        <w:rPr>
          <w:rFonts w:ascii="Times New Roman" w:hAnsi="Times New Roman" w:cs="Times New Roman"/>
          <w:sz w:val="24"/>
          <w:szCs w:val="24"/>
        </w:rPr>
        <w:t xml:space="preserve">and lastly make a decision to adopt or reject the innovation </w:t>
      </w:r>
      <w:r w:rsidR="00C7243D">
        <w:rPr>
          <w:rFonts w:ascii="Times New Roman" w:hAnsi="Times New Roman" w:cs="Times New Roman"/>
          <w:sz w:val="24"/>
          <w:szCs w:val="24"/>
        </w:rPr>
        <w:t xml:space="preserve">(Rogers, 2003). </w:t>
      </w:r>
      <w:r w:rsidR="00925303">
        <w:rPr>
          <w:rFonts w:ascii="Times New Roman" w:hAnsi="Times New Roman" w:cs="Times New Roman"/>
          <w:sz w:val="24"/>
          <w:szCs w:val="24"/>
        </w:rPr>
        <w:t xml:space="preserve">The </w:t>
      </w:r>
      <w:r w:rsidR="00674D5D">
        <w:rPr>
          <w:rFonts w:ascii="Times New Roman" w:hAnsi="Times New Roman" w:cs="Times New Roman"/>
          <w:sz w:val="24"/>
          <w:szCs w:val="24"/>
        </w:rPr>
        <w:t xml:space="preserve">purpose of this </w:t>
      </w:r>
      <w:r w:rsidR="00344020">
        <w:rPr>
          <w:rFonts w:ascii="Times New Roman" w:hAnsi="Times New Roman" w:cs="Times New Roman"/>
          <w:sz w:val="24"/>
          <w:szCs w:val="24"/>
        </w:rPr>
        <w:t xml:space="preserve">study </w:t>
      </w:r>
      <w:r w:rsidR="00674D5D">
        <w:rPr>
          <w:rFonts w:ascii="Times New Roman" w:hAnsi="Times New Roman" w:cs="Times New Roman"/>
          <w:sz w:val="24"/>
          <w:szCs w:val="24"/>
        </w:rPr>
        <w:t xml:space="preserve">was to determine </w:t>
      </w:r>
      <w:r w:rsidR="00126D35">
        <w:rPr>
          <w:rFonts w:ascii="Times New Roman" w:hAnsi="Times New Roman" w:cs="Times New Roman"/>
          <w:sz w:val="24"/>
          <w:szCs w:val="24"/>
        </w:rPr>
        <w:t xml:space="preserve">[STATE] </w:t>
      </w:r>
      <w:r w:rsidR="002976A3">
        <w:rPr>
          <w:rFonts w:ascii="Times New Roman" w:hAnsi="Times New Roman" w:cs="Times New Roman"/>
          <w:sz w:val="24"/>
          <w:szCs w:val="24"/>
        </w:rPr>
        <w:t>Cattlemen</w:t>
      </w:r>
      <w:r w:rsidR="002066EA">
        <w:rPr>
          <w:rFonts w:ascii="Times New Roman" w:hAnsi="Times New Roman" w:cs="Times New Roman"/>
          <w:sz w:val="24"/>
          <w:szCs w:val="24"/>
        </w:rPr>
        <w:t xml:space="preserve"> board of directors</w:t>
      </w:r>
      <w:r w:rsidR="009727C8">
        <w:rPr>
          <w:rFonts w:ascii="Times New Roman" w:hAnsi="Times New Roman" w:cs="Times New Roman"/>
          <w:sz w:val="24"/>
          <w:szCs w:val="24"/>
        </w:rPr>
        <w:t>’</w:t>
      </w:r>
      <w:r w:rsidR="00674D5D">
        <w:rPr>
          <w:rFonts w:ascii="Times New Roman" w:hAnsi="Times New Roman" w:cs="Times New Roman"/>
          <w:sz w:val="24"/>
          <w:szCs w:val="24"/>
        </w:rPr>
        <w:t xml:space="preserve"> current uses and perceptions of communication tools used in the </w:t>
      </w:r>
      <w:r w:rsidR="00344020">
        <w:rPr>
          <w:rFonts w:ascii="Times New Roman" w:hAnsi="Times New Roman" w:cs="Times New Roman"/>
          <w:sz w:val="24"/>
          <w:szCs w:val="24"/>
        </w:rPr>
        <w:t xml:space="preserve">beef </w:t>
      </w:r>
      <w:r w:rsidR="00674D5D">
        <w:rPr>
          <w:rFonts w:ascii="Times New Roman" w:hAnsi="Times New Roman" w:cs="Times New Roman"/>
          <w:sz w:val="24"/>
          <w:szCs w:val="24"/>
        </w:rPr>
        <w:t>industry</w:t>
      </w:r>
      <w:r w:rsidR="003B7C02">
        <w:rPr>
          <w:rFonts w:ascii="Times New Roman" w:hAnsi="Times New Roman" w:cs="Times New Roman"/>
          <w:sz w:val="24"/>
          <w:szCs w:val="24"/>
        </w:rPr>
        <w:t xml:space="preserve">. This study aligns with the </w:t>
      </w:r>
      <w:r w:rsidR="00A6659E">
        <w:rPr>
          <w:rFonts w:ascii="Times New Roman" w:hAnsi="Times New Roman" w:cs="Times New Roman"/>
          <w:sz w:val="24"/>
          <w:szCs w:val="24"/>
        </w:rPr>
        <w:t>American Association for Agricultural Education Research Priority Areas, Priority 6: Vibrant, Resilient Communities</w:t>
      </w:r>
      <w:r w:rsidR="002E0F07">
        <w:rPr>
          <w:rFonts w:ascii="Times New Roman" w:hAnsi="Times New Roman" w:cs="Times New Roman"/>
          <w:sz w:val="24"/>
          <w:szCs w:val="24"/>
        </w:rPr>
        <w:t>;</w:t>
      </w:r>
      <w:r w:rsidR="00A6659E">
        <w:rPr>
          <w:rFonts w:ascii="Times New Roman" w:hAnsi="Times New Roman" w:cs="Times New Roman"/>
          <w:sz w:val="24"/>
          <w:szCs w:val="24"/>
        </w:rPr>
        <w:t xml:space="preserve"> specifically, objective four</w:t>
      </w:r>
      <w:r w:rsidR="002E0F07">
        <w:rPr>
          <w:rFonts w:ascii="Times New Roman" w:hAnsi="Times New Roman" w:cs="Times New Roman"/>
          <w:sz w:val="24"/>
          <w:szCs w:val="24"/>
        </w:rPr>
        <w:t xml:space="preserve"> which states research should</w:t>
      </w:r>
      <w:r w:rsidR="00A6659E">
        <w:rPr>
          <w:rFonts w:ascii="Times New Roman" w:hAnsi="Times New Roman" w:cs="Times New Roman"/>
          <w:sz w:val="24"/>
          <w:szCs w:val="24"/>
        </w:rPr>
        <w:t xml:space="preserve"> “determine the effects of technology use and interpersonal and mass communication methods on community dynamics and citizen engagement” </w:t>
      </w:r>
      <w:r w:rsidR="00A6659E">
        <w:rPr>
          <w:rFonts w:ascii="Times New Roman" w:eastAsia="Times New Roman" w:hAnsi="Times New Roman" w:cs="Times New Roman"/>
          <w:color w:val="000000"/>
          <w:sz w:val="24"/>
          <w:szCs w:val="24"/>
        </w:rPr>
        <w:t>(Doerfert, 2011, p. 10).</w:t>
      </w:r>
      <w:r w:rsidR="00674D5D">
        <w:rPr>
          <w:rFonts w:ascii="Times New Roman" w:hAnsi="Times New Roman" w:cs="Times New Roman"/>
          <w:sz w:val="24"/>
          <w:szCs w:val="24"/>
        </w:rPr>
        <w:t xml:space="preserve"> </w:t>
      </w:r>
      <w:r w:rsidR="009727C8">
        <w:rPr>
          <w:rFonts w:ascii="Times New Roman" w:hAnsi="Times New Roman" w:cs="Times New Roman"/>
          <w:sz w:val="24"/>
          <w:szCs w:val="24"/>
        </w:rPr>
        <w:t>The objectives of</w:t>
      </w:r>
      <w:r w:rsidR="009F02EA">
        <w:rPr>
          <w:rFonts w:ascii="Times New Roman" w:hAnsi="Times New Roman" w:cs="Times New Roman"/>
          <w:sz w:val="24"/>
          <w:szCs w:val="24"/>
        </w:rPr>
        <w:t xml:space="preserve"> this study were to; 1) </w:t>
      </w:r>
      <w:r w:rsidR="00A23ED7">
        <w:rPr>
          <w:rFonts w:ascii="Times New Roman" w:hAnsi="Times New Roman" w:cs="Times New Roman"/>
          <w:sz w:val="24"/>
          <w:szCs w:val="24"/>
        </w:rPr>
        <w:t>determine demographics of</w:t>
      </w:r>
      <w:r w:rsidR="00362C27">
        <w:rPr>
          <w:rFonts w:ascii="Times New Roman" w:hAnsi="Times New Roman" w:cs="Times New Roman"/>
          <w:sz w:val="24"/>
          <w:szCs w:val="24"/>
        </w:rPr>
        <w:t xml:space="preserve"> [STATE] </w:t>
      </w:r>
      <w:r w:rsidR="002976A3">
        <w:rPr>
          <w:rFonts w:ascii="Times New Roman" w:hAnsi="Times New Roman" w:cs="Times New Roman"/>
          <w:sz w:val="24"/>
          <w:szCs w:val="24"/>
        </w:rPr>
        <w:t>Cattlemen</w:t>
      </w:r>
      <w:r w:rsidR="00362C27">
        <w:rPr>
          <w:rFonts w:ascii="Times New Roman" w:hAnsi="Times New Roman" w:cs="Times New Roman"/>
          <w:sz w:val="24"/>
          <w:szCs w:val="24"/>
        </w:rPr>
        <w:t xml:space="preserve"> board of directors</w:t>
      </w:r>
      <w:r w:rsidR="00032084">
        <w:rPr>
          <w:rFonts w:ascii="Times New Roman" w:hAnsi="Times New Roman" w:cs="Times New Roman"/>
          <w:sz w:val="24"/>
          <w:szCs w:val="24"/>
        </w:rPr>
        <w:t>; specifically</w:t>
      </w:r>
      <w:r w:rsidR="00F8602D">
        <w:rPr>
          <w:rFonts w:ascii="Times New Roman" w:hAnsi="Times New Roman" w:cs="Times New Roman"/>
          <w:sz w:val="24"/>
          <w:szCs w:val="24"/>
        </w:rPr>
        <w:t>, gender, role in cattle operation, and type of cattle operation</w:t>
      </w:r>
      <w:r w:rsidR="00032084">
        <w:rPr>
          <w:rFonts w:ascii="Times New Roman" w:hAnsi="Times New Roman" w:cs="Times New Roman"/>
          <w:sz w:val="24"/>
          <w:szCs w:val="24"/>
        </w:rPr>
        <w:t>;</w:t>
      </w:r>
      <w:r w:rsidR="00A23ED7">
        <w:rPr>
          <w:rFonts w:ascii="Times New Roman" w:hAnsi="Times New Roman" w:cs="Times New Roman"/>
          <w:sz w:val="24"/>
          <w:szCs w:val="24"/>
        </w:rPr>
        <w:t xml:space="preserve"> 2) </w:t>
      </w:r>
      <w:r w:rsidR="009F02EA">
        <w:rPr>
          <w:rFonts w:ascii="Times New Roman" w:hAnsi="Times New Roman" w:cs="Times New Roman"/>
          <w:sz w:val="24"/>
          <w:szCs w:val="24"/>
        </w:rPr>
        <w:t>d</w:t>
      </w:r>
      <w:r w:rsidR="00674D5D">
        <w:rPr>
          <w:rFonts w:ascii="Times New Roman" w:hAnsi="Times New Roman" w:cs="Times New Roman"/>
          <w:sz w:val="24"/>
          <w:szCs w:val="24"/>
        </w:rPr>
        <w:t xml:space="preserve">etermine </w:t>
      </w:r>
      <w:r w:rsidR="000A3C42">
        <w:rPr>
          <w:rFonts w:ascii="Times New Roman" w:hAnsi="Times New Roman" w:cs="Times New Roman"/>
          <w:sz w:val="24"/>
          <w:szCs w:val="24"/>
        </w:rPr>
        <w:t xml:space="preserve">perceptions </w:t>
      </w:r>
      <w:r w:rsidR="003E184E">
        <w:rPr>
          <w:rFonts w:ascii="Times New Roman" w:hAnsi="Times New Roman" w:cs="Times New Roman"/>
          <w:sz w:val="24"/>
          <w:szCs w:val="24"/>
        </w:rPr>
        <w:t xml:space="preserve">regarding the importance of </w:t>
      </w:r>
      <w:r w:rsidR="000A3C42">
        <w:rPr>
          <w:rFonts w:ascii="Times New Roman" w:hAnsi="Times New Roman" w:cs="Times New Roman"/>
          <w:sz w:val="24"/>
          <w:szCs w:val="24"/>
        </w:rPr>
        <w:t xml:space="preserve">communication tools </w:t>
      </w:r>
      <w:r w:rsidR="00032084">
        <w:rPr>
          <w:rFonts w:ascii="Times New Roman" w:hAnsi="Times New Roman" w:cs="Times New Roman"/>
          <w:sz w:val="24"/>
          <w:szCs w:val="24"/>
        </w:rPr>
        <w:t xml:space="preserve">identified </w:t>
      </w:r>
      <w:r w:rsidR="000A3C42">
        <w:rPr>
          <w:rFonts w:ascii="Times New Roman" w:hAnsi="Times New Roman" w:cs="Times New Roman"/>
          <w:sz w:val="24"/>
          <w:szCs w:val="24"/>
        </w:rPr>
        <w:t xml:space="preserve">by </w:t>
      </w:r>
      <w:r w:rsidR="00126D35">
        <w:rPr>
          <w:rFonts w:ascii="Times New Roman" w:hAnsi="Times New Roman" w:cs="Times New Roman"/>
          <w:sz w:val="24"/>
          <w:szCs w:val="24"/>
        </w:rPr>
        <w:t>[STATE]</w:t>
      </w:r>
      <w:r w:rsidR="00362C27">
        <w:rPr>
          <w:rFonts w:ascii="Times New Roman" w:hAnsi="Times New Roman" w:cs="Times New Roman"/>
          <w:sz w:val="24"/>
          <w:szCs w:val="24"/>
        </w:rPr>
        <w:t xml:space="preserve"> </w:t>
      </w:r>
      <w:r w:rsidR="002976A3">
        <w:rPr>
          <w:rFonts w:ascii="Times New Roman" w:hAnsi="Times New Roman" w:cs="Times New Roman"/>
          <w:sz w:val="24"/>
          <w:szCs w:val="24"/>
        </w:rPr>
        <w:t>Cattlemen</w:t>
      </w:r>
      <w:r w:rsidR="00362C27">
        <w:rPr>
          <w:rFonts w:ascii="Times New Roman" w:hAnsi="Times New Roman" w:cs="Times New Roman"/>
          <w:sz w:val="24"/>
          <w:szCs w:val="24"/>
        </w:rPr>
        <w:t xml:space="preserve"> board of directors</w:t>
      </w:r>
      <w:r w:rsidR="009727C8">
        <w:rPr>
          <w:rFonts w:ascii="Times New Roman" w:hAnsi="Times New Roman" w:cs="Times New Roman"/>
          <w:sz w:val="24"/>
          <w:szCs w:val="24"/>
        </w:rPr>
        <w:t xml:space="preserve">, </w:t>
      </w:r>
      <w:r w:rsidR="00032084">
        <w:rPr>
          <w:rFonts w:ascii="Times New Roman" w:hAnsi="Times New Roman" w:cs="Times New Roman"/>
          <w:sz w:val="24"/>
          <w:szCs w:val="24"/>
        </w:rPr>
        <w:t>and</w:t>
      </w:r>
      <w:r w:rsidR="000A3C42">
        <w:rPr>
          <w:rFonts w:ascii="Times New Roman" w:hAnsi="Times New Roman" w:cs="Times New Roman"/>
          <w:sz w:val="24"/>
          <w:szCs w:val="24"/>
        </w:rPr>
        <w:t xml:space="preserve"> </w:t>
      </w:r>
      <w:r w:rsidR="00A23ED7">
        <w:rPr>
          <w:rFonts w:ascii="Times New Roman" w:hAnsi="Times New Roman" w:cs="Times New Roman"/>
          <w:sz w:val="24"/>
          <w:szCs w:val="24"/>
        </w:rPr>
        <w:t>3</w:t>
      </w:r>
      <w:r w:rsidR="000A3C42">
        <w:rPr>
          <w:rFonts w:ascii="Times New Roman" w:hAnsi="Times New Roman" w:cs="Times New Roman"/>
          <w:sz w:val="24"/>
          <w:szCs w:val="24"/>
        </w:rPr>
        <w:t xml:space="preserve">) determine the frequency of communication tools used by [STATE] </w:t>
      </w:r>
      <w:r w:rsidR="002976A3">
        <w:rPr>
          <w:rFonts w:ascii="Times New Roman" w:hAnsi="Times New Roman" w:cs="Times New Roman"/>
          <w:sz w:val="24"/>
          <w:szCs w:val="24"/>
        </w:rPr>
        <w:t>Cattlemen</w:t>
      </w:r>
      <w:r w:rsidR="00362C27">
        <w:rPr>
          <w:rFonts w:ascii="Times New Roman" w:hAnsi="Times New Roman" w:cs="Times New Roman"/>
          <w:sz w:val="24"/>
          <w:szCs w:val="24"/>
        </w:rPr>
        <w:t xml:space="preserve"> board of directors.</w:t>
      </w:r>
    </w:p>
    <w:p w:rsidR="004E0FE1" w:rsidRDefault="004E0FE1" w:rsidP="003B7C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177" w:rsidRPr="008B5D34" w:rsidRDefault="00260DA1" w:rsidP="008B5D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D45BFD" w:rsidRDefault="003B7C02" w:rsidP="003B7C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74D5D">
        <w:rPr>
          <w:rFonts w:ascii="Times New Roman" w:hAnsi="Times New Roman" w:cs="Times New Roman"/>
          <w:sz w:val="24"/>
          <w:szCs w:val="24"/>
        </w:rPr>
        <w:t xml:space="preserve">The population </w:t>
      </w:r>
      <w:r w:rsidR="00032084">
        <w:rPr>
          <w:rFonts w:ascii="Times New Roman" w:hAnsi="Times New Roman" w:cs="Times New Roman"/>
          <w:sz w:val="24"/>
          <w:szCs w:val="24"/>
        </w:rPr>
        <w:t xml:space="preserve">for this study </w:t>
      </w:r>
      <w:r w:rsidR="00674D5D">
        <w:rPr>
          <w:rFonts w:ascii="Times New Roman" w:hAnsi="Times New Roman" w:cs="Times New Roman"/>
          <w:sz w:val="24"/>
          <w:szCs w:val="24"/>
        </w:rPr>
        <w:t xml:space="preserve">consisted of </w:t>
      </w:r>
      <w:r w:rsidR="003D6DAB">
        <w:rPr>
          <w:rFonts w:ascii="Times New Roman" w:hAnsi="Times New Roman" w:cs="Times New Roman"/>
          <w:sz w:val="24"/>
          <w:szCs w:val="24"/>
        </w:rPr>
        <w:t xml:space="preserve">members of the </w:t>
      </w:r>
      <w:r w:rsidR="00674D5D">
        <w:rPr>
          <w:rFonts w:ascii="Times New Roman" w:hAnsi="Times New Roman" w:cs="Times New Roman"/>
          <w:sz w:val="24"/>
          <w:szCs w:val="24"/>
        </w:rPr>
        <w:t xml:space="preserve">[STATE] </w:t>
      </w:r>
      <w:r w:rsidR="002976A3">
        <w:rPr>
          <w:rFonts w:ascii="Times New Roman" w:hAnsi="Times New Roman" w:cs="Times New Roman"/>
          <w:sz w:val="24"/>
          <w:szCs w:val="24"/>
        </w:rPr>
        <w:t>Cattlemen</w:t>
      </w:r>
      <w:r w:rsidR="00674D5D">
        <w:rPr>
          <w:rFonts w:ascii="Times New Roman" w:hAnsi="Times New Roman" w:cs="Times New Roman"/>
          <w:sz w:val="24"/>
          <w:szCs w:val="24"/>
        </w:rPr>
        <w:t xml:space="preserve"> board of directors</w:t>
      </w:r>
      <w:r w:rsidR="00D540F8">
        <w:rPr>
          <w:rFonts w:ascii="Times New Roman" w:hAnsi="Times New Roman" w:cs="Times New Roman"/>
          <w:sz w:val="24"/>
          <w:szCs w:val="24"/>
        </w:rPr>
        <w:t xml:space="preserve"> (N=</w:t>
      </w:r>
      <w:r w:rsidR="00A23ED7">
        <w:rPr>
          <w:rFonts w:ascii="Times New Roman" w:hAnsi="Times New Roman" w:cs="Times New Roman"/>
          <w:sz w:val="24"/>
          <w:szCs w:val="24"/>
        </w:rPr>
        <w:t>36</w:t>
      </w:r>
      <w:r w:rsidR="00D540F8">
        <w:rPr>
          <w:rFonts w:ascii="Times New Roman" w:hAnsi="Times New Roman" w:cs="Times New Roman"/>
          <w:sz w:val="24"/>
          <w:szCs w:val="24"/>
        </w:rPr>
        <w:t xml:space="preserve">) who participated in an electronic survey administered through </w:t>
      </w:r>
      <w:proofErr w:type="spellStart"/>
      <w:r w:rsidR="00D540F8">
        <w:rPr>
          <w:rFonts w:ascii="Times New Roman" w:hAnsi="Times New Roman" w:cs="Times New Roman"/>
          <w:sz w:val="24"/>
          <w:szCs w:val="24"/>
        </w:rPr>
        <w:t>Qualtrics</w:t>
      </w:r>
      <w:proofErr w:type="spellEnd"/>
      <w:r w:rsidR="004E0FE1" w:rsidRPr="009727C8">
        <w:rPr>
          <w:rFonts w:ascii="Times New Roman" w:hAnsi="Times New Roman" w:cs="Times New Roman"/>
          <w:sz w:val="24"/>
          <w:szCs w:val="24"/>
          <w:vertAlign w:val="superscript"/>
        </w:rPr>
        <w:t>®</w:t>
      </w:r>
      <w:r w:rsidR="00D540F8">
        <w:rPr>
          <w:rFonts w:ascii="Times New Roman" w:hAnsi="Times New Roman" w:cs="Times New Roman"/>
          <w:sz w:val="24"/>
          <w:szCs w:val="24"/>
        </w:rPr>
        <w:t>.</w:t>
      </w:r>
      <w:r w:rsidR="009727C8">
        <w:rPr>
          <w:rFonts w:ascii="Times New Roman" w:hAnsi="Times New Roman" w:cs="Times New Roman"/>
          <w:sz w:val="24"/>
          <w:szCs w:val="24"/>
        </w:rPr>
        <w:t xml:space="preserve"> Of these </w:t>
      </w:r>
      <w:r w:rsidR="00A23ED7">
        <w:rPr>
          <w:rFonts w:ascii="Times New Roman" w:hAnsi="Times New Roman" w:cs="Times New Roman"/>
          <w:sz w:val="24"/>
          <w:szCs w:val="24"/>
        </w:rPr>
        <w:t>participants</w:t>
      </w:r>
      <w:r w:rsidR="009727C8">
        <w:rPr>
          <w:rFonts w:ascii="Times New Roman" w:hAnsi="Times New Roman" w:cs="Times New Roman"/>
          <w:sz w:val="24"/>
          <w:szCs w:val="24"/>
        </w:rPr>
        <w:t xml:space="preserve"> (N=36)</w:t>
      </w:r>
      <w:r w:rsidR="00A23ED7">
        <w:rPr>
          <w:rFonts w:ascii="Times New Roman" w:hAnsi="Times New Roman" w:cs="Times New Roman"/>
          <w:sz w:val="24"/>
          <w:szCs w:val="24"/>
        </w:rPr>
        <w:t>, nine responses were collected for</w:t>
      </w:r>
      <w:r w:rsidR="009727C8">
        <w:rPr>
          <w:rFonts w:ascii="Times New Roman" w:hAnsi="Times New Roman" w:cs="Times New Roman"/>
          <w:sz w:val="24"/>
          <w:szCs w:val="24"/>
        </w:rPr>
        <w:t xml:space="preserve"> a response rate of 25 </w:t>
      </w:r>
      <w:r w:rsidR="00A23ED7">
        <w:rPr>
          <w:rFonts w:ascii="Times New Roman" w:hAnsi="Times New Roman" w:cs="Times New Roman"/>
          <w:sz w:val="24"/>
          <w:szCs w:val="24"/>
        </w:rPr>
        <w:t>percent.</w:t>
      </w:r>
      <w:r w:rsidR="00D540F8">
        <w:rPr>
          <w:rFonts w:ascii="Times New Roman" w:hAnsi="Times New Roman" w:cs="Times New Roman"/>
          <w:sz w:val="24"/>
          <w:szCs w:val="24"/>
        </w:rPr>
        <w:t xml:space="preserve"> This </w:t>
      </w:r>
      <w:r w:rsidR="003E184E">
        <w:rPr>
          <w:rFonts w:ascii="Times New Roman" w:hAnsi="Times New Roman" w:cs="Times New Roman"/>
          <w:sz w:val="24"/>
          <w:szCs w:val="24"/>
        </w:rPr>
        <w:t xml:space="preserve">census study utilized an </w:t>
      </w:r>
      <w:r w:rsidR="00D540F8">
        <w:rPr>
          <w:rFonts w:ascii="Times New Roman" w:hAnsi="Times New Roman" w:cs="Times New Roman"/>
          <w:sz w:val="24"/>
          <w:szCs w:val="24"/>
        </w:rPr>
        <w:t xml:space="preserve">electronic </w:t>
      </w:r>
      <w:r w:rsidR="003E184E">
        <w:rPr>
          <w:rFonts w:ascii="Times New Roman" w:hAnsi="Times New Roman" w:cs="Times New Roman"/>
          <w:sz w:val="24"/>
          <w:szCs w:val="24"/>
        </w:rPr>
        <w:t xml:space="preserve">instrument which </w:t>
      </w:r>
      <w:r w:rsidR="00D540F8">
        <w:rPr>
          <w:rFonts w:ascii="Times New Roman" w:hAnsi="Times New Roman" w:cs="Times New Roman"/>
          <w:sz w:val="24"/>
          <w:szCs w:val="24"/>
        </w:rPr>
        <w:t xml:space="preserve">consisted of </w:t>
      </w:r>
      <w:r w:rsidR="009727C8">
        <w:rPr>
          <w:rFonts w:ascii="Times New Roman" w:hAnsi="Times New Roman" w:cs="Times New Roman"/>
          <w:sz w:val="24"/>
          <w:szCs w:val="24"/>
        </w:rPr>
        <w:t xml:space="preserve">120 </w:t>
      </w:r>
      <w:r w:rsidR="00032084">
        <w:rPr>
          <w:rFonts w:ascii="Times New Roman" w:hAnsi="Times New Roman" w:cs="Times New Roman"/>
          <w:sz w:val="24"/>
          <w:szCs w:val="24"/>
        </w:rPr>
        <w:t xml:space="preserve">individual </w:t>
      </w:r>
      <w:r w:rsidR="00D540F8">
        <w:rPr>
          <w:rFonts w:ascii="Times New Roman" w:hAnsi="Times New Roman" w:cs="Times New Roman"/>
          <w:sz w:val="24"/>
          <w:szCs w:val="24"/>
        </w:rPr>
        <w:t xml:space="preserve">items </w:t>
      </w:r>
      <w:r w:rsidR="00032084">
        <w:rPr>
          <w:rFonts w:ascii="Times New Roman" w:hAnsi="Times New Roman" w:cs="Times New Roman"/>
          <w:sz w:val="24"/>
          <w:szCs w:val="24"/>
        </w:rPr>
        <w:t xml:space="preserve">framed in three constructs which </w:t>
      </w:r>
      <w:r w:rsidR="009727C8">
        <w:rPr>
          <w:rFonts w:ascii="Times New Roman" w:hAnsi="Times New Roman" w:cs="Times New Roman"/>
          <w:sz w:val="24"/>
          <w:szCs w:val="24"/>
        </w:rPr>
        <w:t xml:space="preserve">included </w:t>
      </w:r>
      <w:r w:rsidR="00D540F8">
        <w:rPr>
          <w:rFonts w:ascii="Times New Roman" w:hAnsi="Times New Roman" w:cs="Times New Roman"/>
          <w:sz w:val="24"/>
          <w:szCs w:val="24"/>
        </w:rPr>
        <w:t>traditional media, electronic media, and social media</w:t>
      </w:r>
      <w:r w:rsidR="00A23ED7">
        <w:rPr>
          <w:rFonts w:ascii="Times New Roman" w:hAnsi="Times New Roman" w:cs="Times New Roman"/>
          <w:sz w:val="24"/>
          <w:szCs w:val="24"/>
        </w:rPr>
        <w:t>.</w:t>
      </w:r>
      <w:r w:rsidR="00E4302F">
        <w:rPr>
          <w:rFonts w:ascii="Times New Roman" w:hAnsi="Times New Roman" w:cs="Times New Roman"/>
          <w:sz w:val="24"/>
          <w:szCs w:val="24"/>
        </w:rPr>
        <w:t xml:space="preserve"> The c</w:t>
      </w:r>
      <w:r w:rsidR="00A23ED7">
        <w:rPr>
          <w:rFonts w:ascii="Times New Roman" w:hAnsi="Times New Roman" w:cs="Times New Roman"/>
          <w:sz w:val="24"/>
          <w:szCs w:val="24"/>
        </w:rPr>
        <w:t>onstruct</w:t>
      </w:r>
      <w:r w:rsidR="00E4302F">
        <w:rPr>
          <w:rFonts w:ascii="Times New Roman" w:hAnsi="Times New Roman" w:cs="Times New Roman"/>
          <w:sz w:val="24"/>
          <w:szCs w:val="24"/>
        </w:rPr>
        <w:t>s</w:t>
      </w:r>
      <w:r w:rsidR="00A23ED7">
        <w:rPr>
          <w:rFonts w:ascii="Times New Roman" w:hAnsi="Times New Roman" w:cs="Times New Roman"/>
          <w:sz w:val="24"/>
          <w:szCs w:val="24"/>
        </w:rPr>
        <w:t xml:space="preserve"> </w:t>
      </w:r>
      <w:r w:rsidR="001B52E2">
        <w:rPr>
          <w:rFonts w:ascii="Times New Roman" w:hAnsi="Times New Roman" w:cs="Times New Roman"/>
          <w:sz w:val="24"/>
          <w:szCs w:val="24"/>
        </w:rPr>
        <w:t>me</w:t>
      </w:r>
      <w:r w:rsidR="009727C8">
        <w:rPr>
          <w:rFonts w:ascii="Times New Roman" w:hAnsi="Times New Roman" w:cs="Times New Roman"/>
          <w:sz w:val="24"/>
          <w:szCs w:val="24"/>
        </w:rPr>
        <w:t>asured respondents’ perception</w:t>
      </w:r>
      <w:r w:rsidR="000F254C">
        <w:rPr>
          <w:rFonts w:ascii="Times New Roman" w:hAnsi="Times New Roman" w:cs="Times New Roman"/>
          <w:sz w:val="24"/>
          <w:szCs w:val="24"/>
        </w:rPr>
        <w:t>s</w:t>
      </w:r>
      <w:r w:rsidR="009727C8">
        <w:rPr>
          <w:rFonts w:ascii="Times New Roman" w:hAnsi="Times New Roman" w:cs="Times New Roman"/>
          <w:sz w:val="24"/>
          <w:szCs w:val="24"/>
        </w:rPr>
        <w:t xml:space="preserve"> </w:t>
      </w:r>
      <w:r w:rsidR="000F254C">
        <w:rPr>
          <w:rFonts w:ascii="Times New Roman" w:hAnsi="Times New Roman" w:cs="Times New Roman"/>
          <w:sz w:val="24"/>
          <w:szCs w:val="24"/>
        </w:rPr>
        <w:t xml:space="preserve">of the importance and frequency </w:t>
      </w:r>
      <w:r w:rsidR="009727C8">
        <w:rPr>
          <w:rFonts w:ascii="Times New Roman" w:hAnsi="Times New Roman" w:cs="Times New Roman"/>
          <w:sz w:val="24"/>
          <w:szCs w:val="24"/>
        </w:rPr>
        <w:t>of personal and</w:t>
      </w:r>
      <w:r w:rsidR="000F254C">
        <w:rPr>
          <w:rFonts w:ascii="Times New Roman" w:hAnsi="Times New Roman" w:cs="Times New Roman"/>
          <w:sz w:val="24"/>
          <w:szCs w:val="24"/>
        </w:rPr>
        <w:t xml:space="preserve"> beef</w:t>
      </w:r>
      <w:r w:rsidR="009727C8">
        <w:rPr>
          <w:rFonts w:ascii="Times New Roman" w:hAnsi="Times New Roman" w:cs="Times New Roman"/>
          <w:sz w:val="24"/>
          <w:szCs w:val="24"/>
        </w:rPr>
        <w:t xml:space="preserve"> industry</w:t>
      </w:r>
      <w:r w:rsidR="000F254C">
        <w:rPr>
          <w:rFonts w:ascii="Times New Roman" w:hAnsi="Times New Roman" w:cs="Times New Roman"/>
          <w:sz w:val="24"/>
          <w:szCs w:val="24"/>
        </w:rPr>
        <w:t xml:space="preserve"> information in the areas of </w:t>
      </w:r>
      <w:r w:rsidR="00072B12">
        <w:rPr>
          <w:rFonts w:ascii="Times New Roman" w:hAnsi="Times New Roman" w:cs="Times New Roman"/>
          <w:sz w:val="24"/>
          <w:szCs w:val="24"/>
        </w:rPr>
        <w:t>traditional</w:t>
      </w:r>
      <w:r w:rsidR="000F254C">
        <w:rPr>
          <w:rFonts w:ascii="Times New Roman" w:hAnsi="Times New Roman" w:cs="Times New Roman"/>
          <w:sz w:val="24"/>
          <w:szCs w:val="24"/>
        </w:rPr>
        <w:t xml:space="preserve"> communication</w:t>
      </w:r>
      <w:r w:rsidR="00072B12">
        <w:rPr>
          <w:rFonts w:ascii="Times New Roman" w:hAnsi="Times New Roman" w:cs="Times New Roman"/>
          <w:sz w:val="24"/>
          <w:szCs w:val="24"/>
        </w:rPr>
        <w:t>, electronic, and social</w:t>
      </w:r>
      <w:r w:rsidR="000F254C">
        <w:rPr>
          <w:rFonts w:ascii="Times New Roman" w:hAnsi="Times New Roman" w:cs="Times New Roman"/>
          <w:sz w:val="24"/>
          <w:szCs w:val="24"/>
        </w:rPr>
        <w:t xml:space="preserve"> </w:t>
      </w:r>
      <w:r w:rsidR="00072B12">
        <w:rPr>
          <w:rFonts w:ascii="Times New Roman" w:hAnsi="Times New Roman" w:cs="Times New Roman"/>
          <w:sz w:val="24"/>
          <w:szCs w:val="24"/>
        </w:rPr>
        <w:t>media</w:t>
      </w:r>
      <w:r w:rsidR="000F254C">
        <w:rPr>
          <w:rFonts w:ascii="Times New Roman" w:hAnsi="Times New Roman" w:cs="Times New Roman"/>
          <w:sz w:val="24"/>
          <w:szCs w:val="24"/>
        </w:rPr>
        <w:t>.</w:t>
      </w:r>
      <w:r w:rsidR="001B52E2">
        <w:rPr>
          <w:rFonts w:ascii="Times New Roman" w:hAnsi="Times New Roman" w:cs="Times New Roman"/>
          <w:sz w:val="24"/>
          <w:szCs w:val="24"/>
        </w:rPr>
        <w:t xml:space="preserve"> </w:t>
      </w:r>
      <w:r w:rsidR="005B2CB8">
        <w:rPr>
          <w:rFonts w:ascii="Times New Roman" w:hAnsi="Times New Roman" w:cs="Times New Roman"/>
          <w:sz w:val="24"/>
          <w:szCs w:val="24"/>
        </w:rPr>
        <w:t xml:space="preserve">The importance scale </w:t>
      </w:r>
      <w:r w:rsidR="00F8162E">
        <w:rPr>
          <w:rFonts w:ascii="Times New Roman" w:hAnsi="Times New Roman" w:cs="Times New Roman"/>
          <w:sz w:val="24"/>
          <w:szCs w:val="24"/>
        </w:rPr>
        <w:t xml:space="preserve">utilized anchors ranging from one to four </w:t>
      </w:r>
      <w:r w:rsidR="00665EE2">
        <w:rPr>
          <w:rFonts w:ascii="Times New Roman" w:hAnsi="Times New Roman" w:cs="Times New Roman"/>
          <w:sz w:val="24"/>
          <w:szCs w:val="24"/>
        </w:rPr>
        <w:t xml:space="preserve">that </w:t>
      </w:r>
      <w:r w:rsidR="005B2CB8">
        <w:rPr>
          <w:rFonts w:ascii="Times New Roman" w:hAnsi="Times New Roman" w:cs="Times New Roman"/>
          <w:sz w:val="24"/>
          <w:szCs w:val="24"/>
        </w:rPr>
        <w:t>included</w:t>
      </w:r>
      <w:r w:rsidR="003D6DAB">
        <w:rPr>
          <w:rFonts w:ascii="Times New Roman" w:hAnsi="Times New Roman" w:cs="Times New Roman"/>
          <w:sz w:val="24"/>
          <w:szCs w:val="24"/>
        </w:rPr>
        <w:t>:</w:t>
      </w:r>
      <w:r w:rsidR="005B2CB8">
        <w:rPr>
          <w:rFonts w:ascii="Times New Roman" w:hAnsi="Times New Roman" w:cs="Times New Roman"/>
          <w:sz w:val="24"/>
          <w:szCs w:val="24"/>
        </w:rPr>
        <w:t xml:space="preserve"> 1) </w:t>
      </w:r>
      <w:r w:rsidR="00036A3C">
        <w:rPr>
          <w:rFonts w:ascii="Times New Roman" w:hAnsi="Times New Roman" w:cs="Times New Roman"/>
          <w:sz w:val="24"/>
          <w:szCs w:val="24"/>
        </w:rPr>
        <w:t>v</w:t>
      </w:r>
      <w:r w:rsidR="005B2CB8">
        <w:rPr>
          <w:rFonts w:ascii="Times New Roman" w:hAnsi="Times New Roman" w:cs="Times New Roman"/>
          <w:sz w:val="24"/>
          <w:szCs w:val="24"/>
        </w:rPr>
        <w:t xml:space="preserve">ery </w:t>
      </w:r>
      <w:r w:rsidR="00036A3C">
        <w:rPr>
          <w:rFonts w:ascii="Times New Roman" w:hAnsi="Times New Roman" w:cs="Times New Roman"/>
          <w:sz w:val="24"/>
          <w:szCs w:val="24"/>
        </w:rPr>
        <w:t>uni</w:t>
      </w:r>
      <w:r w:rsidR="005B2CB8">
        <w:rPr>
          <w:rFonts w:ascii="Times New Roman" w:hAnsi="Times New Roman" w:cs="Times New Roman"/>
          <w:sz w:val="24"/>
          <w:szCs w:val="24"/>
        </w:rPr>
        <w:t xml:space="preserve">mportant, 2) </w:t>
      </w:r>
      <w:r w:rsidR="00036A3C">
        <w:rPr>
          <w:rFonts w:ascii="Times New Roman" w:hAnsi="Times New Roman" w:cs="Times New Roman"/>
          <w:sz w:val="24"/>
          <w:szCs w:val="24"/>
        </w:rPr>
        <w:t>m</w:t>
      </w:r>
      <w:r w:rsidR="005B2CB8">
        <w:rPr>
          <w:rFonts w:ascii="Times New Roman" w:hAnsi="Times New Roman" w:cs="Times New Roman"/>
          <w:sz w:val="24"/>
          <w:szCs w:val="24"/>
        </w:rPr>
        <w:t xml:space="preserve">oderately </w:t>
      </w:r>
      <w:r w:rsidR="00036A3C">
        <w:rPr>
          <w:rFonts w:ascii="Times New Roman" w:hAnsi="Times New Roman" w:cs="Times New Roman"/>
          <w:sz w:val="24"/>
          <w:szCs w:val="24"/>
        </w:rPr>
        <w:t>u</w:t>
      </w:r>
      <w:r w:rsidR="005B2CB8">
        <w:rPr>
          <w:rFonts w:ascii="Times New Roman" w:hAnsi="Times New Roman" w:cs="Times New Roman"/>
          <w:sz w:val="24"/>
          <w:szCs w:val="24"/>
        </w:rPr>
        <w:t xml:space="preserve">nimportant, 3) </w:t>
      </w:r>
      <w:r w:rsidR="000560D7">
        <w:rPr>
          <w:rFonts w:ascii="Times New Roman" w:hAnsi="Times New Roman" w:cs="Times New Roman"/>
          <w:sz w:val="24"/>
          <w:szCs w:val="24"/>
        </w:rPr>
        <w:t>m</w:t>
      </w:r>
      <w:r w:rsidR="005B2CB8">
        <w:rPr>
          <w:rFonts w:ascii="Times New Roman" w:hAnsi="Times New Roman" w:cs="Times New Roman"/>
          <w:sz w:val="24"/>
          <w:szCs w:val="24"/>
        </w:rPr>
        <w:t xml:space="preserve">oderately </w:t>
      </w:r>
      <w:r w:rsidR="000560D7">
        <w:rPr>
          <w:rFonts w:ascii="Times New Roman" w:hAnsi="Times New Roman" w:cs="Times New Roman"/>
          <w:sz w:val="24"/>
          <w:szCs w:val="24"/>
        </w:rPr>
        <w:t>i</w:t>
      </w:r>
      <w:r w:rsidR="005B2CB8">
        <w:rPr>
          <w:rFonts w:ascii="Times New Roman" w:hAnsi="Times New Roman" w:cs="Times New Roman"/>
          <w:sz w:val="24"/>
          <w:szCs w:val="24"/>
        </w:rPr>
        <w:t xml:space="preserve">mportant, </w:t>
      </w:r>
      <w:r w:rsidR="003D6DAB">
        <w:rPr>
          <w:rFonts w:ascii="Times New Roman" w:hAnsi="Times New Roman" w:cs="Times New Roman"/>
          <w:sz w:val="24"/>
          <w:szCs w:val="24"/>
        </w:rPr>
        <w:t xml:space="preserve">and </w:t>
      </w:r>
      <w:r w:rsidR="005B2CB8">
        <w:rPr>
          <w:rFonts w:ascii="Times New Roman" w:hAnsi="Times New Roman" w:cs="Times New Roman"/>
          <w:sz w:val="24"/>
          <w:szCs w:val="24"/>
        </w:rPr>
        <w:t xml:space="preserve">4) </w:t>
      </w:r>
      <w:r w:rsidR="000560D7">
        <w:rPr>
          <w:rFonts w:ascii="Times New Roman" w:hAnsi="Times New Roman" w:cs="Times New Roman"/>
          <w:sz w:val="24"/>
          <w:szCs w:val="24"/>
        </w:rPr>
        <w:t>v</w:t>
      </w:r>
      <w:r w:rsidR="005B2CB8">
        <w:rPr>
          <w:rFonts w:ascii="Times New Roman" w:hAnsi="Times New Roman" w:cs="Times New Roman"/>
          <w:sz w:val="24"/>
          <w:szCs w:val="24"/>
        </w:rPr>
        <w:t xml:space="preserve">ery </w:t>
      </w:r>
      <w:r w:rsidR="000560D7">
        <w:rPr>
          <w:rFonts w:ascii="Times New Roman" w:hAnsi="Times New Roman" w:cs="Times New Roman"/>
          <w:sz w:val="24"/>
          <w:szCs w:val="24"/>
        </w:rPr>
        <w:t>i</w:t>
      </w:r>
      <w:r w:rsidR="005B2CB8">
        <w:rPr>
          <w:rFonts w:ascii="Times New Roman" w:hAnsi="Times New Roman" w:cs="Times New Roman"/>
          <w:sz w:val="24"/>
          <w:szCs w:val="24"/>
        </w:rPr>
        <w:t>mportant. The frequency scale included</w:t>
      </w:r>
      <w:r w:rsidR="003D6DAB">
        <w:rPr>
          <w:rFonts w:ascii="Times New Roman" w:hAnsi="Times New Roman" w:cs="Times New Roman"/>
          <w:sz w:val="24"/>
          <w:szCs w:val="24"/>
        </w:rPr>
        <w:t>:</w:t>
      </w:r>
      <w:r w:rsidR="005B2CB8">
        <w:rPr>
          <w:rFonts w:ascii="Times New Roman" w:hAnsi="Times New Roman" w:cs="Times New Roman"/>
          <w:sz w:val="24"/>
          <w:szCs w:val="24"/>
        </w:rPr>
        <w:t xml:space="preserve"> 1) </w:t>
      </w:r>
      <w:r w:rsidR="000560D7">
        <w:rPr>
          <w:rFonts w:ascii="Times New Roman" w:hAnsi="Times New Roman" w:cs="Times New Roman"/>
          <w:sz w:val="24"/>
          <w:szCs w:val="24"/>
        </w:rPr>
        <w:t>n</w:t>
      </w:r>
      <w:r w:rsidR="005B2CB8">
        <w:rPr>
          <w:rFonts w:ascii="Times New Roman" w:hAnsi="Times New Roman" w:cs="Times New Roman"/>
          <w:sz w:val="24"/>
          <w:szCs w:val="24"/>
        </w:rPr>
        <w:t xml:space="preserve">ever, 2) </w:t>
      </w:r>
      <w:r w:rsidR="000560D7">
        <w:rPr>
          <w:rFonts w:ascii="Times New Roman" w:hAnsi="Times New Roman" w:cs="Times New Roman"/>
          <w:sz w:val="24"/>
          <w:szCs w:val="24"/>
        </w:rPr>
        <w:t>r</w:t>
      </w:r>
      <w:r w:rsidR="005B2CB8">
        <w:rPr>
          <w:rFonts w:ascii="Times New Roman" w:hAnsi="Times New Roman" w:cs="Times New Roman"/>
          <w:sz w:val="24"/>
          <w:szCs w:val="24"/>
        </w:rPr>
        <w:t xml:space="preserve">arely, 3) </w:t>
      </w:r>
      <w:r w:rsidR="000560D7">
        <w:rPr>
          <w:rFonts w:ascii="Times New Roman" w:hAnsi="Times New Roman" w:cs="Times New Roman"/>
          <w:sz w:val="24"/>
          <w:szCs w:val="24"/>
        </w:rPr>
        <w:t>o</w:t>
      </w:r>
      <w:r w:rsidR="005B2CB8">
        <w:rPr>
          <w:rFonts w:ascii="Times New Roman" w:hAnsi="Times New Roman" w:cs="Times New Roman"/>
          <w:sz w:val="24"/>
          <w:szCs w:val="24"/>
        </w:rPr>
        <w:t xml:space="preserve">ccasionally, </w:t>
      </w:r>
      <w:r w:rsidR="00A92BD7">
        <w:rPr>
          <w:rFonts w:ascii="Times New Roman" w:hAnsi="Times New Roman" w:cs="Times New Roman"/>
          <w:sz w:val="24"/>
          <w:szCs w:val="24"/>
        </w:rPr>
        <w:t xml:space="preserve">and </w:t>
      </w:r>
      <w:r w:rsidR="005B2CB8">
        <w:rPr>
          <w:rFonts w:ascii="Times New Roman" w:hAnsi="Times New Roman" w:cs="Times New Roman"/>
          <w:sz w:val="24"/>
          <w:szCs w:val="24"/>
        </w:rPr>
        <w:t xml:space="preserve">4) </w:t>
      </w:r>
      <w:r w:rsidR="000560D7">
        <w:rPr>
          <w:rFonts w:ascii="Times New Roman" w:hAnsi="Times New Roman" w:cs="Times New Roman"/>
          <w:sz w:val="24"/>
          <w:szCs w:val="24"/>
        </w:rPr>
        <w:t>f</w:t>
      </w:r>
      <w:r w:rsidR="005B2CB8">
        <w:rPr>
          <w:rFonts w:ascii="Times New Roman" w:hAnsi="Times New Roman" w:cs="Times New Roman"/>
          <w:sz w:val="24"/>
          <w:szCs w:val="24"/>
        </w:rPr>
        <w:t xml:space="preserve">requently. </w:t>
      </w:r>
      <w:r w:rsidR="00A23ED7">
        <w:rPr>
          <w:rFonts w:ascii="Times New Roman" w:hAnsi="Times New Roman" w:cs="Times New Roman"/>
          <w:sz w:val="24"/>
          <w:szCs w:val="24"/>
        </w:rPr>
        <w:t>Data was collected using the Tailored Design</w:t>
      </w:r>
      <w:r w:rsidR="00F8162E">
        <w:rPr>
          <w:rFonts w:ascii="Times New Roman" w:hAnsi="Times New Roman" w:cs="Times New Roman"/>
          <w:sz w:val="24"/>
          <w:szCs w:val="24"/>
        </w:rPr>
        <w:t xml:space="preserve"> method</w:t>
      </w:r>
      <w:r w:rsidR="00A23ED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540F8">
        <w:rPr>
          <w:rFonts w:ascii="Times New Roman" w:hAnsi="Times New Roman" w:cs="Times New Roman"/>
          <w:sz w:val="24"/>
          <w:szCs w:val="24"/>
        </w:rPr>
        <w:t>Dillman</w:t>
      </w:r>
      <w:proofErr w:type="spellEnd"/>
      <w:r w:rsidR="00BB2F5A">
        <w:rPr>
          <w:rFonts w:ascii="Times New Roman" w:hAnsi="Times New Roman" w:cs="Times New Roman"/>
          <w:sz w:val="24"/>
          <w:szCs w:val="24"/>
        </w:rPr>
        <w:t>, Smyth, &amp; Christian</w:t>
      </w:r>
      <w:r w:rsidR="00A23ED7">
        <w:rPr>
          <w:rFonts w:ascii="Times New Roman" w:hAnsi="Times New Roman" w:cs="Times New Roman"/>
          <w:sz w:val="24"/>
          <w:szCs w:val="24"/>
        </w:rPr>
        <w:t>,</w:t>
      </w:r>
      <w:r w:rsidR="004E0FE1">
        <w:rPr>
          <w:rFonts w:ascii="Times New Roman" w:hAnsi="Times New Roman" w:cs="Times New Roman"/>
          <w:sz w:val="24"/>
          <w:szCs w:val="24"/>
        </w:rPr>
        <w:t xml:space="preserve"> </w:t>
      </w:r>
      <w:r w:rsidR="00BB2F5A">
        <w:rPr>
          <w:rFonts w:ascii="Times New Roman" w:hAnsi="Times New Roman" w:cs="Times New Roman"/>
          <w:sz w:val="24"/>
          <w:szCs w:val="24"/>
        </w:rPr>
        <w:t xml:space="preserve">2009). </w:t>
      </w:r>
      <w:r w:rsidR="00F8162E">
        <w:rPr>
          <w:rFonts w:ascii="Times New Roman" w:hAnsi="Times New Roman" w:cs="Times New Roman"/>
          <w:sz w:val="24"/>
          <w:szCs w:val="24"/>
        </w:rPr>
        <w:t xml:space="preserve"> After data collection</w:t>
      </w:r>
      <w:r w:rsidR="00DD4A1A">
        <w:rPr>
          <w:rFonts w:ascii="Times New Roman" w:hAnsi="Times New Roman" w:cs="Times New Roman"/>
          <w:sz w:val="24"/>
          <w:szCs w:val="24"/>
        </w:rPr>
        <w:t>, responses were analyzed using</w:t>
      </w:r>
      <w:r w:rsidR="00A23ED7">
        <w:rPr>
          <w:rFonts w:ascii="Times New Roman" w:hAnsi="Times New Roman" w:cs="Times New Roman"/>
          <w:sz w:val="24"/>
          <w:szCs w:val="24"/>
        </w:rPr>
        <w:t xml:space="preserve"> Predictive Analytical Software (PASW) </w:t>
      </w:r>
      <w:r w:rsidR="00A92BD7">
        <w:rPr>
          <w:rFonts w:ascii="Times New Roman" w:hAnsi="Times New Roman" w:cs="Times New Roman"/>
          <w:sz w:val="24"/>
          <w:szCs w:val="24"/>
        </w:rPr>
        <w:t>S</w:t>
      </w:r>
      <w:r w:rsidR="00A23ED7">
        <w:rPr>
          <w:rFonts w:ascii="Times New Roman" w:hAnsi="Times New Roman" w:cs="Times New Roman"/>
          <w:sz w:val="24"/>
          <w:szCs w:val="24"/>
        </w:rPr>
        <w:t>tatistics 18</w:t>
      </w:r>
      <w:r w:rsidR="00F8162E">
        <w:rPr>
          <w:rFonts w:ascii="Times New Roman" w:hAnsi="Times New Roman" w:cs="Times New Roman"/>
          <w:sz w:val="24"/>
          <w:szCs w:val="24"/>
        </w:rPr>
        <w:t>.</w:t>
      </w:r>
      <w:r w:rsidR="00A444B9">
        <w:rPr>
          <w:rFonts w:ascii="Times New Roman" w:hAnsi="Times New Roman" w:cs="Times New Roman"/>
          <w:sz w:val="24"/>
          <w:szCs w:val="24"/>
        </w:rPr>
        <w:t xml:space="preserve"> </w:t>
      </w:r>
      <w:r w:rsidR="00F8162E">
        <w:rPr>
          <w:rFonts w:ascii="Times New Roman" w:hAnsi="Times New Roman" w:cs="Times New Roman"/>
          <w:sz w:val="24"/>
          <w:szCs w:val="24"/>
        </w:rPr>
        <w:t xml:space="preserve">Descriptive </w:t>
      </w:r>
      <w:r w:rsidR="00A14B30">
        <w:rPr>
          <w:rFonts w:ascii="Times New Roman" w:hAnsi="Times New Roman" w:cs="Times New Roman"/>
          <w:sz w:val="24"/>
          <w:szCs w:val="24"/>
        </w:rPr>
        <w:t>statistic</w:t>
      </w:r>
      <w:r w:rsidR="00351BCB">
        <w:rPr>
          <w:rFonts w:ascii="Times New Roman" w:hAnsi="Times New Roman" w:cs="Times New Roman"/>
          <w:sz w:val="24"/>
          <w:szCs w:val="24"/>
        </w:rPr>
        <w:t>s</w:t>
      </w:r>
      <w:r w:rsidR="00F8162E">
        <w:rPr>
          <w:rFonts w:ascii="Times New Roman" w:hAnsi="Times New Roman" w:cs="Times New Roman"/>
          <w:sz w:val="24"/>
          <w:szCs w:val="24"/>
        </w:rPr>
        <w:t xml:space="preserve"> reported</w:t>
      </w:r>
      <w:r w:rsidR="00DD4A1A">
        <w:rPr>
          <w:rFonts w:ascii="Times New Roman" w:hAnsi="Times New Roman" w:cs="Times New Roman"/>
          <w:sz w:val="24"/>
          <w:szCs w:val="24"/>
        </w:rPr>
        <w:t xml:space="preserve"> included</w:t>
      </w:r>
      <w:r w:rsidR="00A92BD7">
        <w:rPr>
          <w:rFonts w:ascii="Times New Roman" w:hAnsi="Times New Roman" w:cs="Times New Roman"/>
          <w:sz w:val="24"/>
          <w:szCs w:val="24"/>
        </w:rPr>
        <w:t xml:space="preserve"> </w:t>
      </w:r>
      <w:r w:rsidR="00DD4A1A">
        <w:rPr>
          <w:rFonts w:ascii="Times New Roman" w:hAnsi="Times New Roman" w:cs="Times New Roman"/>
          <w:sz w:val="24"/>
          <w:szCs w:val="24"/>
        </w:rPr>
        <w:t>mean</w:t>
      </w:r>
      <w:r w:rsidR="000A3C42">
        <w:rPr>
          <w:rFonts w:ascii="Times New Roman" w:hAnsi="Times New Roman" w:cs="Times New Roman"/>
          <w:sz w:val="24"/>
          <w:szCs w:val="24"/>
        </w:rPr>
        <w:t xml:space="preserve"> and standard deviation</w:t>
      </w:r>
      <w:r w:rsidR="002B368C">
        <w:rPr>
          <w:rFonts w:ascii="Times New Roman" w:hAnsi="Times New Roman" w:cs="Times New Roman"/>
          <w:sz w:val="24"/>
          <w:szCs w:val="24"/>
        </w:rPr>
        <w:t>.</w:t>
      </w:r>
      <w:r w:rsidR="00F8162E">
        <w:rPr>
          <w:rFonts w:ascii="Times New Roman" w:hAnsi="Times New Roman" w:cs="Times New Roman"/>
          <w:sz w:val="24"/>
          <w:szCs w:val="24"/>
        </w:rPr>
        <w:t xml:space="preserve"> Since t</w:t>
      </w:r>
      <w:r w:rsidR="00072B12">
        <w:rPr>
          <w:rFonts w:ascii="Times New Roman" w:hAnsi="Times New Roman" w:cs="Times New Roman"/>
          <w:sz w:val="24"/>
          <w:szCs w:val="24"/>
        </w:rPr>
        <w:t xml:space="preserve">his </w:t>
      </w:r>
      <w:r w:rsidR="000F254C">
        <w:rPr>
          <w:rFonts w:ascii="Times New Roman" w:hAnsi="Times New Roman" w:cs="Times New Roman"/>
          <w:sz w:val="24"/>
          <w:szCs w:val="24"/>
        </w:rPr>
        <w:t xml:space="preserve">census </w:t>
      </w:r>
      <w:r w:rsidR="00072B12">
        <w:rPr>
          <w:rFonts w:ascii="Times New Roman" w:hAnsi="Times New Roman" w:cs="Times New Roman"/>
          <w:sz w:val="24"/>
          <w:szCs w:val="24"/>
        </w:rPr>
        <w:t xml:space="preserve">study </w:t>
      </w:r>
      <w:r w:rsidR="000F254C">
        <w:rPr>
          <w:rFonts w:ascii="Times New Roman" w:hAnsi="Times New Roman" w:cs="Times New Roman"/>
          <w:sz w:val="24"/>
          <w:szCs w:val="24"/>
        </w:rPr>
        <w:t>utilizes a</w:t>
      </w:r>
      <w:r w:rsidR="001801B6">
        <w:rPr>
          <w:rFonts w:ascii="Times New Roman" w:hAnsi="Times New Roman" w:cs="Times New Roman"/>
          <w:sz w:val="24"/>
          <w:szCs w:val="24"/>
        </w:rPr>
        <w:t>n easily</w:t>
      </w:r>
      <w:r w:rsidR="000F254C">
        <w:rPr>
          <w:rFonts w:ascii="Times New Roman" w:hAnsi="Times New Roman" w:cs="Times New Roman"/>
          <w:sz w:val="24"/>
          <w:szCs w:val="24"/>
        </w:rPr>
        <w:t xml:space="preserve"> a</w:t>
      </w:r>
      <w:r w:rsidR="001801B6">
        <w:rPr>
          <w:rFonts w:ascii="Times New Roman" w:hAnsi="Times New Roman" w:cs="Times New Roman"/>
          <w:sz w:val="24"/>
          <w:szCs w:val="24"/>
        </w:rPr>
        <w:t>c</w:t>
      </w:r>
      <w:r w:rsidR="000F254C">
        <w:rPr>
          <w:rFonts w:ascii="Times New Roman" w:hAnsi="Times New Roman" w:cs="Times New Roman"/>
          <w:sz w:val="24"/>
          <w:szCs w:val="24"/>
        </w:rPr>
        <w:t>cessible population</w:t>
      </w:r>
      <w:r w:rsidR="001801B6">
        <w:rPr>
          <w:rFonts w:ascii="Times New Roman" w:hAnsi="Times New Roman" w:cs="Times New Roman"/>
          <w:sz w:val="24"/>
          <w:szCs w:val="24"/>
        </w:rPr>
        <w:t>,</w:t>
      </w:r>
      <w:r w:rsidR="00F8162E">
        <w:rPr>
          <w:rFonts w:ascii="Times New Roman" w:hAnsi="Times New Roman" w:cs="Times New Roman"/>
          <w:sz w:val="24"/>
          <w:szCs w:val="24"/>
        </w:rPr>
        <w:t xml:space="preserve"> it should not </w:t>
      </w:r>
      <w:r w:rsidR="00072B12">
        <w:rPr>
          <w:rFonts w:ascii="Times New Roman" w:hAnsi="Times New Roman" w:cs="Times New Roman"/>
          <w:sz w:val="24"/>
          <w:szCs w:val="24"/>
        </w:rPr>
        <w:t xml:space="preserve">be generalized beyond the population </w:t>
      </w:r>
      <w:r w:rsidR="00F8162E">
        <w:rPr>
          <w:rFonts w:ascii="Times New Roman" w:hAnsi="Times New Roman" w:cs="Times New Roman"/>
          <w:sz w:val="24"/>
          <w:szCs w:val="24"/>
        </w:rPr>
        <w:t>surveyed.</w:t>
      </w:r>
    </w:p>
    <w:p w:rsidR="008B5D34" w:rsidRDefault="008B5D34" w:rsidP="008B5D3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B5D34" w:rsidRDefault="008B5D34" w:rsidP="008B5D3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B5D34" w:rsidRDefault="008B5D34" w:rsidP="008B5D3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B5D34" w:rsidRDefault="008B5D34" w:rsidP="008B5D3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B7C02" w:rsidRDefault="00126D35" w:rsidP="008B5D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D35">
        <w:rPr>
          <w:rFonts w:ascii="Times New Roman" w:hAnsi="Times New Roman" w:cs="Times New Roman"/>
          <w:b/>
          <w:sz w:val="24"/>
          <w:szCs w:val="24"/>
        </w:rPr>
        <w:lastRenderedPageBreak/>
        <w:t>Results</w:t>
      </w:r>
      <w:r w:rsidR="003B7C02">
        <w:rPr>
          <w:rFonts w:ascii="Times New Roman" w:hAnsi="Times New Roman" w:cs="Times New Roman"/>
          <w:b/>
          <w:sz w:val="24"/>
          <w:szCs w:val="24"/>
        </w:rPr>
        <w:t>/Findings</w:t>
      </w:r>
    </w:p>
    <w:p w:rsidR="00260DA1" w:rsidRPr="00776668" w:rsidRDefault="00036A3C" w:rsidP="008B5D3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the participants</w:t>
      </w:r>
      <w:r w:rsidR="00D95769">
        <w:rPr>
          <w:rFonts w:ascii="Times New Roman" w:hAnsi="Times New Roman" w:cs="Times New Roman"/>
          <w:sz w:val="24"/>
          <w:szCs w:val="24"/>
        </w:rPr>
        <w:t xml:space="preserve"> in this study (n=9)</w:t>
      </w:r>
      <w:r>
        <w:rPr>
          <w:rFonts w:ascii="Times New Roman" w:hAnsi="Times New Roman" w:cs="Times New Roman"/>
          <w:sz w:val="24"/>
          <w:szCs w:val="24"/>
        </w:rPr>
        <w:t>, seven</w:t>
      </w:r>
      <w:r w:rsidR="00D95769">
        <w:rPr>
          <w:rFonts w:ascii="Times New Roman" w:hAnsi="Times New Roman" w:cs="Times New Roman"/>
          <w:sz w:val="24"/>
          <w:szCs w:val="24"/>
        </w:rPr>
        <w:t xml:space="preserve"> (78%) </w:t>
      </w:r>
      <w:r>
        <w:rPr>
          <w:rFonts w:ascii="Times New Roman" w:hAnsi="Times New Roman" w:cs="Times New Roman"/>
          <w:sz w:val="24"/>
          <w:szCs w:val="24"/>
        </w:rPr>
        <w:t>were male</w:t>
      </w:r>
      <w:r w:rsidR="00D957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two</w:t>
      </w:r>
      <w:r w:rsidR="00D95769">
        <w:rPr>
          <w:rFonts w:ascii="Times New Roman" w:hAnsi="Times New Roman" w:cs="Times New Roman"/>
          <w:sz w:val="24"/>
          <w:szCs w:val="24"/>
        </w:rPr>
        <w:t xml:space="preserve"> (22%)</w:t>
      </w:r>
      <w:r>
        <w:rPr>
          <w:rFonts w:ascii="Times New Roman" w:hAnsi="Times New Roman" w:cs="Times New Roman"/>
          <w:sz w:val="24"/>
          <w:szCs w:val="24"/>
        </w:rPr>
        <w:t xml:space="preserve"> were female. Seven</w:t>
      </w:r>
      <w:r w:rsidR="00D95769">
        <w:rPr>
          <w:rFonts w:ascii="Times New Roman" w:hAnsi="Times New Roman" w:cs="Times New Roman"/>
          <w:sz w:val="24"/>
          <w:szCs w:val="24"/>
        </w:rPr>
        <w:t xml:space="preserve"> (78%)</w:t>
      </w:r>
      <w:r>
        <w:rPr>
          <w:rFonts w:ascii="Times New Roman" w:hAnsi="Times New Roman" w:cs="Times New Roman"/>
          <w:sz w:val="24"/>
          <w:szCs w:val="24"/>
        </w:rPr>
        <w:t xml:space="preserve"> of the </w:t>
      </w:r>
      <w:r w:rsidR="00F8602D">
        <w:rPr>
          <w:rFonts w:ascii="Times New Roman" w:hAnsi="Times New Roman" w:cs="Times New Roman"/>
          <w:sz w:val="24"/>
          <w:szCs w:val="24"/>
        </w:rPr>
        <w:t>respondents</w:t>
      </w:r>
      <w:r>
        <w:rPr>
          <w:rFonts w:ascii="Times New Roman" w:hAnsi="Times New Roman" w:cs="Times New Roman"/>
          <w:sz w:val="24"/>
          <w:szCs w:val="24"/>
        </w:rPr>
        <w:t xml:space="preserve"> were owners/operators and two</w:t>
      </w:r>
      <w:r w:rsidR="00D95769">
        <w:rPr>
          <w:rFonts w:ascii="Times New Roman" w:hAnsi="Times New Roman" w:cs="Times New Roman"/>
          <w:sz w:val="24"/>
          <w:szCs w:val="24"/>
        </w:rPr>
        <w:t xml:space="preserve"> (22%)</w:t>
      </w:r>
      <w:r>
        <w:rPr>
          <w:rFonts w:ascii="Times New Roman" w:hAnsi="Times New Roman" w:cs="Times New Roman"/>
          <w:sz w:val="24"/>
          <w:szCs w:val="24"/>
        </w:rPr>
        <w:t xml:space="preserve"> were owners/non-operators of their operation.</w:t>
      </w:r>
      <w:r w:rsidR="00F8602D">
        <w:rPr>
          <w:rFonts w:ascii="Times New Roman" w:hAnsi="Times New Roman" w:cs="Times New Roman"/>
          <w:sz w:val="24"/>
          <w:szCs w:val="24"/>
        </w:rPr>
        <w:t xml:space="preserve"> Six</w:t>
      </w:r>
      <w:r w:rsidR="00D95769">
        <w:rPr>
          <w:rFonts w:ascii="Times New Roman" w:hAnsi="Times New Roman" w:cs="Times New Roman"/>
          <w:sz w:val="24"/>
          <w:szCs w:val="24"/>
        </w:rPr>
        <w:t xml:space="preserve"> (67%)</w:t>
      </w:r>
      <w:r w:rsidR="00F8602D">
        <w:rPr>
          <w:rFonts w:ascii="Times New Roman" w:hAnsi="Times New Roman" w:cs="Times New Roman"/>
          <w:sz w:val="24"/>
          <w:szCs w:val="24"/>
        </w:rPr>
        <w:t xml:space="preserve"> of the producers identified themselves as cow/calf producers and three</w:t>
      </w:r>
      <w:r w:rsidR="00D95769">
        <w:rPr>
          <w:rFonts w:ascii="Times New Roman" w:hAnsi="Times New Roman" w:cs="Times New Roman"/>
          <w:sz w:val="24"/>
          <w:szCs w:val="24"/>
        </w:rPr>
        <w:t xml:space="preserve"> (33%)</w:t>
      </w:r>
      <w:r w:rsidR="00F8602D">
        <w:rPr>
          <w:rFonts w:ascii="Times New Roman" w:hAnsi="Times New Roman" w:cs="Times New Roman"/>
          <w:sz w:val="24"/>
          <w:szCs w:val="24"/>
        </w:rPr>
        <w:t xml:space="preserve"> of the producers identified themselves as seedstock producers. </w:t>
      </w:r>
      <w:r w:rsidR="009F02EA">
        <w:rPr>
          <w:rFonts w:ascii="Times New Roman" w:hAnsi="Times New Roman" w:cs="Times New Roman"/>
          <w:sz w:val="24"/>
          <w:szCs w:val="24"/>
        </w:rPr>
        <w:t>Table 1 identifies the</w:t>
      </w:r>
      <w:r w:rsidR="00072B12">
        <w:rPr>
          <w:rFonts w:ascii="Times New Roman" w:hAnsi="Times New Roman" w:cs="Times New Roman"/>
          <w:sz w:val="24"/>
          <w:szCs w:val="24"/>
        </w:rPr>
        <w:t xml:space="preserve"> number of items,</w:t>
      </w:r>
      <w:r w:rsidR="009F02EA">
        <w:rPr>
          <w:rFonts w:ascii="Times New Roman" w:hAnsi="Times New Roman" w:cs="Times New Roman"/>
          <w:sz w:val="24"/>
          <w:szCs w:val="24"/>
        </w:rPr>
        <w:t xml:space="preserve"> mean</w:t>
      </w:r>
      <w:r w:rsidR="00D95769">
        <w:rPr>
          <w:rFonts w:ascii="Times New Roman" w:hAnsi="Times New Roman" w:cs="Times New Roman"/>
          <w:sz w:val="24"/>
          <w:szCs w:val="24"/>
        </w:rPr>
        <w:t>,</w:t>
      </w:r>
      <w:r w:rsidR="009F02EA">
        <w:rPr>
          <w:rFonts w:ascii="Times New Roman" w:hAnsi="Times New Roman" w:cs="Times New Roman"/>
          <w:sz w:val="24"/>
          <w:szCs w:val="24"/>
        </w:rPr>
        <w:t xml:space="preserve"> and standard deviation for the</w:t>
      </w:r>
      <w:r w:rsidR="00D95769">
        <w:rPr>
          <w:rFonts w:ascii="Times New Roman" w:hAnsi="Times New Roman" w:cs="Times New Roman"/>
          <w:sz w:val="24"/>
          <w:szCs w:val="24"/>
        </w:rPr>
        <w:t xml:space="preserve"> perceived</w:t>
      </w:r>
      <w:r w:rsidR="009F02EA">
        <w:rPr>
          <w:rFonts w:ascii="Times New Roman" w:hAnsi="Times New Roman" w:cs="Times New Roman"/>
          <w:sz w:val="24"/>
          <w:szCs w:val="24"/>
        </w:rPr>
        <w:t xml:space="preserve"> importance and frequencies of communication tools used by </w:t>
      </w:r>
      <w:r w:rsidR="002066EA">
        <w:rPr>
          <w:rFonts w:ascii="Times New Roman" w:hAnsi="Times New Roman" w:cs="Times New Roman"/>
          <w:sz w:val="24"/>
          <w:szCs w:val="24"/>
        </w:rPr>
        <w:t xml:space="preserve">[STATE] </w:t>
      </w:r>
      <w:r w:rsidR="002976A3">
        <w:rPr>
          <w:rFonts w:ascii="Times New Roman" w:hAnsi="Times New Roman" w:cs="Times New Roman"/>
          <w:sz w:val="24"/>
          <w:szCs w:val="24"/>
        </w:rPr>
        <w:t>Cattlemen</w:t>
      </w:r>
      <w:r w:rsidR="002066EA">
        <w:rPr>
          <w:rFonts w:ascii="Times New Roman" w:hAnsi="Times New Roman" w:cs="Times New Roman"/>
          <w:sz w:val="24"/>
          <w:szCs w:val="24"/>
        </w:rPr>
        <w:t xml:space="preserve"> board of directors. </w:t>
      </w:r>
      <w:r w:rsidR="00072B12">
        <w:rPr>
          <w:rFonts w:ascii="Times New Roman" w:hAnsi="Times New Roman" w:cs="Times New Roman"/>
          <w:sz w:val="24"/>
          <w:szCs w:val="24"/>
        </w:rPr>
        <w:t>Traditional media</w:t>
      </w:r>
      <w:r w:rsidR="00F8602D">
        <w:rPr>
          <w:rFonts w:ascii="Times New Roman" w:hAnsi="Times New Roman" w:cs="Times New Roman"/>
          <w:sz w:val="24"/>
          <w:szCs w:val="24"/>
        </w:rPr>
        <w:t>, included magazines and brochures, and</w:t>
      </w:r>
      <w:r w:rsidR="00072B12">
        <w:rPr>
          <w:rFonts w:ascii="Times New Roman" w:hAnsi="Times New Roman" w:cs="Times New Roman"/>
          <w:sz w:val="24"/>
          <w:szCs w:val="24"/>
        </w:rPr>
        <w:t xml:space="preserve"> was important for b</w:t>
      </w:r>
      <w:r w:rsidR="002976A3">
        <w:rPr>
          <w:rFonts w:ascii="Times New Roman" w:hAnsi="Times New Roman" w:cs="Times New Roman"/>
          <w:sz w:val="24"/>
          <w:szCs w:val="24"/>
        </w:rPr>
        <w:t xml:space="preserve">eef industry usage </w:t>
      </w:r>
      <w:r w:rsidR="00D95769">
        <w:rPr>
          <w:rFonts w:ascii="Times New Roman" w:hAnsi="Times New Roman" w:cs="Times New Roman"/>
          <w:sz w:val="24"/>
          <w:szCs w:val="24"/>
        </w:rPr>
        <w:t>(</w:t>
      </w:r>
      <w:r w:rsidR="00072B12">
        <w:rPr>
          <w:rFonts w:ascii="Times New Roman" w:hAnsi="Times New Roman" w:cs="Times New Roman"/>
          <w:sz w:val="24"/>
          <w:szCs w:val="24"/>
        </w:rPr>
        <w:t>μ= 2.91</w:t>
      </w:r>
      <w:r w:rsidR="00D9576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r w:rsidR="00072B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="00072B12">
        <w:rPr>
          <w:rFonts w:ascii="Times New Roman" w:hAnsi="Times New Roman" w:cs="Times New Roman"/>
          <w:sz w:val="24"/>
          <w:szCs w:val="24"/>
        </w:rPr>
        <w:t xml:space="preserve">he [STATE] </w:t>
      </w:r>
      <w:r w:rsidR="002976A3">
        <w:rPr>
          <w:rFonts w:ascii="Times New Roman" w:hAnsi="Times New Roman" w:cs="Times New Roman"/>
          <w:sz w:val="24"/>
          <w:szCs w:val="24"/>
        </w:rPr>
        <w:t>Cattlemen</w:t>
      </w:r>
      <w:r w:rsidR="00072B12">
        <w:rPr>
          <w:rFonts w:ascii="Times New Roman" w:hAnsi="Times New Roman" w:cs="Times New Roman"/>
          <w:sz w:val="24"/>
          <w:szCs w:val="24"/>
        </w:rPr>
        <w:t xml:space="preserve"> board of directors </w:t>
      </w:r>
      <w:r w:rsidR="00D95769">
        <w:rPr>
          <w:rFonts w:ascii="Times New Roman" w:hAnsi="Times New Roman" w:cs="Times New Roman"/>
          <w:sz w:val="24"/>
          <w:szCs w:val="24"/>
        </w:rPr>
        <w:t xml:space="preserve">used </w:t>
      </w:r>
      <w:r w:rsidR="00072B12">
        <w:rPr>
          <w:rFonts w:ascii="Times New Roman" w:hAnsi="Times New Roman" w:cs="Times New Roman"/>
          <w:sz w:val="24"/>
          <w:szCs w:val="24"/>
        </w:rPr>
        <w:t>electronic media</w:t>
      </w:r>
      <w:r w:rsidR="00D95769">
        <w:rPr>
          <w:rFonts w:ascii="Times New Roman" w:hAnsi="Times New Roman" w:cs="Times New Roman"/>
          <w:sz w:val="24"/>
          <w:szCs w:val="24"/>
        </w:rPr>
        <w:t xml:space="preserve"> such as websites and electronic newsletters</w:t>
      </w:r>
      <w:r w:rsidR="000560D7">
        <w:rPr>
          <w:rFonts w:ascii="Times New Roman" w:hAnsi="Times New Roman" w:cs="Times New Roman"/>
          <w:sz w:val="24"/>
          <w:szCs w:val="24"/>
        </w:rPr>
        <w:t xml:space="preserve"> for general usage</w:t>
      </w:r>
      <w:r w:rsidR="00D95769">
        <w:rPr>
          <w:rFonts w:ascii="Times New Roman" w:hAnsi="Times New Roman" w:cs="Times New Roman"/>
          <w:sz w:val="24"/>
          <w:szCs w:val="24"/>
        </w:rPr>
        <w:t>,</w:t>
      </w:r>
      <w:r w:rsidR="00F8602D">
        <w:rPr>
          <w:rFonts w:ascii="Times New Roman" w:hAnsi="Times New Roman" w:cs="Times New Roman"/>
          <w:sz w:val="24"/>
          <w:szCs w:val="24"/>
        </w:rPr>
        <w:t xml:space="preserve"> </w:t>
      </w:r>
      <w:r w:rsidR="00E228E3">
        <w:rPr>
          <w:rFonts w:ascii="Times New Roman" w:hAnsi="Times New Roman" w:cs="Times New Roman"/>
          <w:sz w:val="24"/>
          <w:szCs w:val="24"/>
        </w:rPr>
        <w:t>(</w:t>
      </w:r>
      <w:r w:rsidR="00072B12">
        <w:rPr>
          <w:rFonts w:ascii="Times New Roman" w:hAnsi="Times New Roman" w:cs="Times New Roman"/>
          <w:sz w:val="24"/>
          <w:szCs w:val="24"/>
        </w:rPr>
        <w:t>μ=</w:t>
      </w:r>
      <w:r w:rsidR="003F005C">
        <w:rPr>
          <w:rFonts w:ascii="Times New Roman" w:hAnsi="Times New Roman" w:cs="Times New Roman"/>
          <w:sz w:val="24"/>
          <w:szCs w:val="24"/>
        </w:rPr>
        <w:t>3.24</w:t>
      </w:r>
      <w:r w:rsidR="00E228E3">
        <w:rPr>
          <w:rFonts w:ascii="Times New Roman" w:hAnsi="Times New Roman" w:cs="Times New Roman"/>
          <w:sz w:val="24"/>
          <w:szCs w:val="24"/>
        </w:rPr>
        <w:t>)</w:t>
      </w:r>
      <w:r w:rsidR="001801B6">
        <w:rPr>
          <w:rFonts w:ascii="Times New Roman" w:hAnsi="Times New Roman" w:cs="Times New Roman"/>
          <w:sz w:val="24"/>
          <w:szCs w:val="24"/>
        </w:rPr>
        <w:t xml:space="preserve"> and beef industry information (</w:t>
      </w:r>
      <w:r w:rsidR="00C62177">
        <w:rPr>
          <w:rFonts w:ascii="Times New Roman" w:hAnsi="Times New Roman" w:cs="Times New Roman"/>
          <w:sz w:val="24"/>
          <w:szCs w:val="24"/>
        </w:rPr>
        <w:t>µ</w:t>
      </w:r>
      <w:r w:rsidR="001801B6">
        <w:rPr>
          <w:rFonts w:ascii="Times New Roman" w:hAnsi="Times New Roman" w:cs="Times New Roman"/>
          <w:sz w:val="24"/>
          <w:szCs w:val="24"/>
        </w:rPr>
        <w:t>=3.05)</w:t>
      </w:r>
      <w:r w:rsidR="00E228E3">
        <w:rPr>
          <w:rFonts w:ascii="Times New Roman" w:hAnsi="Times New Roman" w:cs="Times New Roman"/>
          <w:sz w:val="24"/>
          <w:szCs w:val="24"/>
        </w:rPr>
        <w:t xml:space="preserve"> more than</w:t>
      </w:r>
      <w:r w:rsidR="00E4302F">
        <w:rPr>
          <w:rFonts w:ascii="Times New Roman" w:hAnsi="Times New Roman" w:cs="Times New Roman"/>
          <w:sz w:val="24"/>
          <w:szCs w:val="24"/>
        </w:rPr>
        <w:t xml:space="preserve"> </w:t>
      </w:r>
      <w:r w:rsidR="00E228E3">
        <w:rPr>
          <w:rFonts w:ascii="Times New Roman" w:hAnsi="Times New Roman" w:cs="Times New Roman"/>
          <w:sz w:val="24"/>
          <w:szCs w:val="24"/>
        </w:rPr>
        <w:t>s</w:t>
      </w:r>
      <w:r w:rsidR="00072B12">
        <w:rPr>
          <w:rFonts w:ascii="Times New Roman" w:hAnsi="Times New Roman" w:cs="Times New Roman"/>
          <w:sz w:val="24"/>
          <w:szCs w:val="24"/>
        </w:rPr>
        <w:t>ocial media</w:t>
      </w:r>
      <w:r w:rsidR="002066EA">
        <w:rPr>
          <w:rFonts w:ascii="Times New Roman" w:hAnsi="Times New Roman" w:cs="Times New Roman"/>
          <w:sz w:val="24"/>
          <w:szCs w:val="24"/>
        </w:rPr>
        <w:t>, such as Facebook and Twitter</w:t>
      </w:r>
      <w:r w:rsidR="00E228E3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pPr w:leftFromText="180" w:rightFromText="180" w:vertAnchor="text" w:horzAnchor="margin" w:tblpX="108" w:tblpY="353"/>
        <w:tblW w:w="93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8"/>
        <w:gridCol w:w="1080"/>
        <w:gridCol w:w="1170"/>
        <w:gridCol w:w="984"/>
      </w:tblGrid>
      <w:tr w:rsidR="004E0FE1" w:rsidRPr="00960C43" w:rsidTr="002976A3">
        <w:trPr>
          <w:trHeight w:val="632"/>
        </w:trPr>
        <w:tc>
          <w:tcPr>
            <w:tcW w:w="9372" w:type="dxa"/>
            <w:gridSpan w:val="4"/>
            <w:tcBorders>
              <w:bottom w:val="single" w:sz="4" w:space="0" w:color="auto"/>
            </w:tcBorders>
          </w:tcPr>
          <w:p w:rsidR="004E0FE1" w:rsidRPr="00960C43" w:rsidRDefault="004E0FE1" w:rsidP="0044134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i/>
                <w:sz w:val="24"/>
                <w:szCs w:val="24"/>
              </w:rPr>
              <w:t>Table 1</w:t>
            </w:r>
          </w:p>
          <w:p w:rsidR="004E0FE1" w:rsidRPr="00960C43" w:rsidRDefault="004E0FE1" w:rsidP="0078050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76A3">
              <w:rPr>
                <w:rFonts w:ascii="Times New Roman" w:hAnsi="Times New Roman" w:cs="Times New Roman"/>
                <w:i/>
                <w:sz w:val="24"/>
                <w:szCs w:val="24"/>
              </w:rPr>
              <w:t>Importance and Frequency of Communication Tools</w:t>
            </w:r>
          </w:p>
        </w:tc>
      </w:tr>
      <w:tr w:rsidR="002976A3" w:rsidRPr="00960C43" w:rsidTr="002976A3">
        <w:trPr>
          <w:trHeight w:val="275"/>
        </w:trPr>
        <w:tc>
          <w:tcPr>
            <w:tcW w:w="6138" w:type="dxa"/>
            <w:tcBorders>
              <w:top w:val="single" w:sz="4" w:space="0" w:color="auto"/>
              <w:bottom w:val="single" w:sz="4" w:space="0" w:color="auto"/>
            </w:tcBorders>
          </w:tcPr>
          <w:p w:rsidR="004E0FE1" w:rsidRPr="00960C43" w:rsidRDefault="002066EA" w:rsidP="00C62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Construct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:rsidR="004E0FE1" w:rsidRDefault="00C62177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Items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Mean (μ)</w:t>
            </w:r>
          </w:p>
        </w:tc>
        <w:tc>
          <w:tcPr>
            <w:tcW w:w="984" w:type="dxa"/>
            <w:tcBorders>
              <w:top w:val="single" w:sz="4" w:space="0" w:color="auto"/>
              <w:bottom w:val="single" w:sz="4" w:space="0" w:color="auto"/>
            </w:tcBorders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SD (σ)</w:t>
            </w:r>
          </w:p>
        </w:tc>
      </w:tr>
      <w:tr w:rsidR="002976A3" w:rsidRPr="00960C43" w:rsidTr="002976A3">
        <w:trPr>
          <w:trHeight w:val="310"/>
        </w:trPr>
        <w:tc>
          <w:tcPr>
            <w:tcW w:w="6138" w:type="dxa"/>
            <w:tcBorders>
              <w:top w:val="single" w:sz="4" w:space="0" w:color="auto"/>
            </w:tcBorders>
          </w:tcPr>
          <w:p w:rsidR="004E0FE1" w:rsidRPr="00960C43" w:rsidRDefault="004E0FE1" w:rsidP="004E0FE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i/>
                <w:sz w:val="24"/>
                <w:szCs w:val="24"/>
              </w:rPr>
              <w:t>General Usage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</w:tcBorders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76A3" w:rsidRPr="00960C43" w:rsidTr="002976A3">
        <w:trPr>
          <w:trHeight w:val="198"/>
        </w:trPr>
        <w:tc>
          <w:tcPr>
            <w:tcW w:w="6138" w:type="dxa"/>
          </w:tcPr>
          <w:p w:rsidR="004E0FE1" w:rsidRPr="00960C43" w:rsidRDefault="004E0FE1" w:rsidP="004E0FE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Importance of General usage of Traditional Media</w:t>
            </w:r>
          </w:p>
        </w:tc>
        <w:tc>
          <w:tcPr>
            <w:tcW w:w="108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7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2.43</w:t>
            </w:r>
          </w:p>
        </w:tc>
        <w:tc>
          <w:tcPr>
            <w:tcW w:w="984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0.89</w:t>
            </w:r>
          </w:p>
        </w:tc>
      </w:tr>
      <w:tr w:rsidR="002976A3" w:rsidRPr="00960C43" w:rsidTr="002976A3">
        <w:trPr>
          <w:trHeight w:val="198"/>
        </w:trPr>
        <w:tc>
          <w:tcPr>
            <w:tcW w:w="6138" w:type="dxa"/>
          </w:tcPr>
          <w:p w:rsidR="004E0FE1" w:rsidRPr="00960C43" w:rsidRDefault="004E0FE1" w:rsidP="004E0FE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Importance of General usage of Electronic Media</w:t>
            </w:r>
          </w:p>
        </w:tc>
        <w:tc>
          <w:tcPr>
            <w:tcW w:w="108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7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2.87</w:t>
            </w:r>
          </w:p>
        </w:tc>
        <w:tc>
          <w:tcPr>
            <w:tcW w:w="984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1.03</w:t>
            </w:r>
          </w:p>
        </w:tc>
      </w:tr>
      <w:tr w:rsidR="002976A3" w:rsidRPr="00960C43" w:rsidTr="002976A3">
        <w:trPr>
          <w:trHeight w:val="101"/>
        </w:trPr>
        <w:tc>
          <w:tcPr>
            <w:tcW w:w="6138" w:type="dxa"/>
          </w:tcPr>
          <w:p w:rsidR="004E0FE1" w:rsidRPr="00960C43" w:rsidRDefault="004E0FE1" w:rsidP="004E0FE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 xml:space="preserve">Importance of  General usage of Social Media </w:t>
            </w:r>
          </w:p>
        </w:tc>
        <w:tc>
          <w:tcPr>
            <w:tcW w:w="108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7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2.26</w:t>
            </w:r>
          </w:p>
        </w:tc>
        <w:tc>
          <w:tcPr>
            <w:tcW w:w="984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1.04</w:t>
            </w:r>
          </w:p>
        </w:tc>
      </w:tr>
      <w:tr w:rsidR="002976A3" w:rsidRPr="00960C43" w:rsidTr="002976A3">
        <w:trPr>
          <w:trHeight w:val="272"/>
        </w:trPr>
        <w:tc>
          <w:tcPr>
            <w:tcW w:w="6138" w:type="dxa"/>
          </w:tcPr>
          <w:p w:rsidR="004E0FE1" w:rsidRPr="00960C43" w:rsidRDefault="004E0FE1" w:rsidP="004E0FE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i/>
                <w:sz w:val="24"/>
                <w:szCs w:val="24"/>
              </w:rPr>
              <w:t>Beef Industry</w:t>
            </w:r>
          </w:p>
        </w:tc>
        <w:tc>
          <w:tcPr>
            <w:tcW w:w="108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76A3" w:rsidRPr="00960C43" w:rsidTr="002976A3">
        <w:trPr>
          <w:trHeight w:val="265"/>
        </w:trPr>
        <w:tc>
          <w:tcPr>
            <w:tcW w:w="6138" w:type="dxa"/>
          </w:tcPr>
          <w:p w:rsidR="004E0FE1" w:rsidRPr="00960C43" w:rsidRDefault="004E0FE1" w:rsidP="004E0FE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Importance of Traditional Media  usage in Beef Industry</w:t>
            </w:r>
          </w:p>
        </w:tc>
        <w:tc>
          <w:tcPr>
            <w:tcW w:w="108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7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2.91</w:t>
            </w:r>
          </w:p>
        </w:tc>
        <w:tc>
          <w:tcPr>
            <w:tcW w:w="984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0.71</w:t>
            </w:r>
          </w:p>
        </w:tc>
      </w:tr>
      <w:tr w:rsidR="002976A3" w:rsidRPr="00960C43" w:rsidTr="002976A3">
        <w:trPr>
          <w:trHeight w:val="281"/>
        </w:trPr>
        <w:tc>
          <w:tcPr>
            <w:tcW w:w="6138" w:type="dxa"/>
          </w:tcPr>
          <w:p w:rsidR="004E0FE1" w:rsidRPr="00960C43" w:rsidRDefault="004E0FE1" w:rsidP="004E0FE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Importance of  Electronic Media usage in Beef Industry</w:t>
            </w:r>
          </w:p>
        </w:tc>
        <w:tc>
          <w:tcPr>
            <w:tcW w:w="108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7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2.90</w:t>
            </w:r>
          </w:p>
        </w:tc>
        <w:tc>
          <w:tcPr>
            <w:tcW w:w="984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1.05</w:t>
            </w:r>
          </w:p>
        </w:tc>
      </w:tr>
      <w:tr w:rsidR="002976A3" w:rsidRPr="00960C43" w:rsidTr="002976A3">
        <w:trPr>
          <w:trHeight w:val="265"/>
        </w:trPr>
        <w:tc>
          <w:tcPr>
            <w:tcW w:w="6138" w:type="dxa"/>
          </w:tcPr>
          <w:p w:rsidR="004E0FE1" w:rsidRPr="00960C43" w:rsidRDefault="004E0FE1" w:rsidP="004E0FE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Importance of Social Media usage in Beef Industry</w:t>
            </w:r>
          </w:p>
        </w:tc>
        <w:tc>
          <w:tcPr>
            <w:tcW w:w="108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7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2.39</w:t>
            </w:r>
          </w:p>
        </w:tc>
        <w:tc>
          <w:tcPr>
            <w:tcW w:w="984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1.07</w:t>
            </w:r>
          </w:p>
        </w:tc>
      </w:tr>
      <w:tr w:rsidR="002976A3" w:rsidRPr="00960C43" w:rsidTr="002976A3">
        <w:trPr>
          <w:trHeight w:val="281"/>
        </w:trPr>
        <w:tc>
          <w:tcPr>
            <w:tcW w:w="6138" w:type="dxa"/>
          </w:tcPr>
          <w:p w:rsidR="004E0FE1" w:rsidRPr="00960C43" w:rsidRDefault="004E0FE1" w:rsidP="004E0FE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i/>
                <w:sz w:val="24"/>
                <w:szCs w:val="24"/>
              </w:rPr>
              <w:t>General Usage</w:t>
            </w:r>
          </w:p>
        </w:tc>
        <w:tc>
          <w:tcPr>
            <w:tcW w:w="108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76A3" w:rsidRPr="00960C43" w:rsidTr="002976A3">
        <w:trPr>
          <w:trHeight w:val="265"/>
        </w:trPr>
        <w:tc>
          <w:tcPr>
            <w:tcW w:w="6138" w:type="dxa"/>
          </w:tcPr>
          <w:p w:rsidR="004E0FE1" w:rsidRPr="00960C43" w:rsidRDefault="004E0FE1" w:rsidP="004E0FE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Frequency of General usage of Traditional Media</w:t>
            </w:r>
          </w:p>
        </w:tc>
        <w:tc>
          <w:tcPr>
            <w:tcW w:w="108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7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2.77</w:t>
            </w:r>
          </w:p>
        </w:tc>
        <w:tc>
          <w:tcPr>
            <w:tcW w:w="984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0.79</w:t>
            </w:r>
          </w:p>
        </w:tc>
      </w:tr>
      <w:tr w:rsidR="002976A3" w:rsidRPr="00960C43" w:rsidTr="002976A3">
        <w:trPr>
          <w:trHeight w:val="281"/>
        </w:trPr>
        <w:tc>
          <w:tcPr>
            <w:tcW w:w="6138" w:type="dxa"/>
          </w:tcPr>
          <w:p w:rsidR="004E0FE1" w:rsidRPr="00960C43" w:rsidRDefault="004E0FE1" w:rsidP="004E0FE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Frequency of General usage of Electronic Media</w:t>
            </w:r>
          </w:p>
        </w:tc>
        <w:tc>
          <w:tcPr>
            <w:tcW w:w="108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7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3.24</w:t>
            </w:r>
          </w:p>
        </w:tc>
        <w:tc>
          <w:tcPr>
            <w:tcW w:w="984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0.89</w:t>
            </w:r>
          </w:p>
        </w:tc>
      </w:tr>
      <w:tr w:rsidR="002976A3" w:rsidRPr="00960C43" w:rsidTr="002976A3">
        <w:trPr>
          <w:trHeight w:val="265"/>
        </w:trPr>
        <w:tc>
          <w:tcPr>
            <w:tcW w:w="6138" w:type="dxa"/>
          </w:tcPr>
          <w:p w:rsidR="004E0FE1" w:rsidRPr="00960C43" w:rsidRDefault="004E0FE1" w:rsidP="004E0FE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Frequency of General usage of Social Media</w:t>
            </w:r>
          </w:p>
        </w:tc>
        <w:tc>
          <w:tcPr>
            <w:tcW w:w="108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7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1.70</w:t>
            </w:r>
          </w:p>
        </w:tc>
        <w:tc>
          <w:tcPr>
            <w:tcW w:w="984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0.89</w:t>
            </w:r>
          </w:p>
        </w:tc>
      </w:tr>
      <w:tr w:rsidR="002976A3" w:rsidRPr="00960C43" w:rsidTr="002976A3">
        <w:trPr>
          <w:trHeight w:val="281"/>
        </w:trPr>
        <w:tc>
          <w:tcPr>
            <w:tcW w:w="6138" w:type="dxa"/>
          </w:tcPr>
          <w:p w:rsidR="004E0FE1" w:rsidRPr="00960C43" w:rsidRDefault="004E0FE1" w:rsidP="004E0FE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Beef Industry </w:t>
            </w:r>
          </w:p>
        </w:tc>
        <w:tc>
          <w:tcPr>
            <w:tcW w:w="108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76A3" w:rsidRPr="00960C43" w:rsidTr="002976A3">
        <w:trPr>
          <w:trHeight w:val="265"/>
        </w:trPr>
        <w:tc>
          <w:tcPr>
            <w:tcW w:w="6138" w:type="dxa"/>
          </w:tcPr>
          <w:p w:rsidR="004E0FE1" w:rsidRPr="00960C43" w:rsidRDefault="004E0FE1" w:rsidP="004E0FE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Frequency of Traditional Media usage in Beef Industry</w:t>
            </w:r>
          </w:p>
        </w:tc>
        <w:tc>
          <w:tcPr>
            <w:tcW w:w="108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7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2.92</w:t>
            </w:r>
          </w:p>
        </w:tc>
        <w:tc>
          <w:tcPr>
            <w:tcW w:w="984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0.74</w:t>
            </w:r>
          </w:p>
        </w:tc>
      </w:tr>
      <w:tr w:rsidR="002976A3" w:rsidRPr="00960C43" w:rsidTr="002976A3">
        <w:trPr>
          <w:trHeight w:val="281"/>
        </w:trPr>
        <w:tc>
          <w:tcPr>
            <w:tcW w:w="6138" w:type="dxa"/>
          </w:tcPr>
          <w:p w:rsidR="004E0FE1" w:rsidRPr="00960C43" w:rsidRDefault="004E0FE1" w:rsidP="004E0FE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Frequency of Electronic Media  usage in Beef Industry</w:t>
            </w:r>
          </w:p>
        </w:tc>
        <w:tc>
          <w:tcPr>
            <w:tcW w:w="108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70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3.05</w:t>
            </w:r>
          </w:p>
        </w:tc>
        <w:tc>
          <w:tcPr>
            <w:tcW w:w="984" w:type="dxa"/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0.93</w:t>
            </w:r>
          </w:p>
        </w:tc>
      </w:tr>
      <w:tr w:rsidR="002976A3" w:rsidRPr="00960C43" w:rsidTr="002976A3">
        <w:trPr>
          <w:trHeight w:val="65"/>
        </w:trPr>
        <w:tc>
          <w:tcPr>
            <w:tcW w:w="6138" w:type="dxa"/>
            <w:tcBorders>
              <w:bottom w:val="single" w:sz="4" w:space="0" w:color="auto"/>
            </w:tcBorders>
          </w:tcPr>
          <w:p w:rsidR="004E0FE1" w:rsidRPr="00960C43" w:rsidRDefault="004E0FE1" w:rsidP="004E0FE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Frequency of Social Media usage in Beef Industry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1.72</w:t>
            </w: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4E0FE1" w:rsidRPr="00960C43" w:rsidRDefault="004E0FE1" w:rsidP="00441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C43">
              <w:rPr>
                <w:rFonts w:ascii="Times New Roman" w:hAnsi="Times New Roman" w:cs="Times New Roman"/>
                <w:sz w:val="24"/>
                <w:szCs w:val="24"/>
              </w:rPr>
              <w:t>1.03</w:t>
            </w:r>
          </w:p>
        </w:tc>
      </w:tr>
    </w:tbl>
    <w:p w:rsidR="00A2042B" w:rsidRDefault="00A2042B" w:rsidP="00A204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368C" w:rsidRPr="00C62177" w:rsidRDefault="00D95769" w:rsidP="00E430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68C">
        <w:rPr>
          <w:rFonts w:ascii="Times New Roman" w:hAnsi="Times New Roman" w:cs="Times New Roman"/>
          <w:i/>
          <w:sz w:val="24"/>
          <w:szCs w:val="24"/>
        </w:rPr>
        <w:t xml:space="preserve">Note: </w:t>
      </w:r>
      <w:r w:rsidR="002B368C" w:rsidRPr="00C62177">
        <w:rPr>
          <w:rFonts w:ascii="Times New Roman" w:hAnsi="Times New Roman" w:cs="Times New Roman"/>
          <w:sz w:val="24"/>
          <w:szCs w:val="24"/>
        </w:rPr>
        <w:t>The importance scale 1) very unimportant, 2) moderately unimportant, 3)</w:t>
      </w:r>
      <w:r w:rsidR="009727C8" w:rsidRPr="00C62177">
        <w:rPr>
          <w:rFonts w:ascii="Times New Roman" w:hAnsi="Times New Roman" w:cs="Times New Roman"/>
          <w:sz w:val="24"/>
          <w:szCs w:val="24"/>
        </w:rPr>
        <w:t xml:space="preserve"> </w:t>
      </w:r>
      <w:r w:rsidR="002B368C" w:rsidRPr="00C62177">
        <w:rPr>
          <w:rFonts w:ascii="Times New Roman" w:hAnsi="Times New Roman" w:cs="Times New Roman"/>
          <w:sz w:val="24"/>
          <w:szCs w:val="24"/>
        </w:rPr>
        <w:t>moderately important, 4) very important. The frequency scale 1) never, 2) rarely, 3) occasionally, 4) frequently.</w:t>
      </w:r>
    </w:p>
    <w:p w:rsidR="002B368C" w:rsidRPr="00C62177" w:rsidRDefault="002B368C" w:rsidP="00E430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62177" w:rsidRPr="003B7C02" w:rsidRDefault="00AF446C" w:rsidP="008B5D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Conclusion</w:t>
      </w:r>
      <w:r w:rsidR="002976A3">
        <w:rPr>
          <w:rFonts w:ascii="Times New Roman" w:hAnsi="Times New Roman" w:cs="Times New Roman"/>
          <w:b/>
          <w:sz w:val="24"/>
          <w:szCs w:val="24"/>
        </w:rPr>
        <w:t>/</w:t>
      </w:r>
      <w:r w:rsidR="003B7C02">
        <w:rPr>
          <w:rFonts w:ascii="Times New Roman" w:hAnsi="Times New Roman" w:cs="Times New Roman"/>
          <w:b/>
          <w:sz w:val="24"/>
          <w:szCs w:val="24"/>
        </w:rPr>
        <w:t>Implications</w:t>
      </w:r>
      <w:r w:rsidR="002976A3">
        <w:rPr>
          <w:rFonts w:ascii="Times New Roman" w:hAnsi="Times New Roman" w:cs="Times New Roman"/>
          <w:b/>
          <w:sz w:val="24"/>
          <w:szCs w:val="24"/>
        </w:rPr>
        <w:t>/Recommendations</w:t>
      </w:r>
    </w:p>
    <w:p w:rsidR="002976A3" w:rsidRDefault="003B7C02" w:rsidP="00A204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91DC1">
        <w:rPr>
          <w:rFonts w:ascii="Times New Roman" w:hAnsi="Times New Roman" w:cs="Times New Roman"/>
          <w:sz w:val="24"/>
          <w:szCs w:val="24"/>
        </w:rPr>
        <w:t xml:space="preserve">[STATE] </w:t>
      </w:r>
      <w:r w:rsidR="002976A3">
        <w:rPr>
          <w:rFonts w:ascii="Times New Roman" w:hAnsi="Times New Roman" w:cs="Times New Roman"/>
          <w:sz w:val="24"/>
          <w:szCs w:val="24"/>
        </w:rPr>
        <w:t>Cattlemen</w:t>
      </w:r>
      <w:r w:rsidR="00C91DC1">
        <w:rPr>
          <w:rFonts w:ascii="Times New Roman" w:hAnsi="Times New Roman" w:cs="Times New Roman"/>
          <w:sz w:val="24"/>
          <w:szCs w:val="24"/>
        </w:rPr>
        <w:t xml:space="preserve"> board of directors find that electronic media is important for communication purposes</w:t>
      </w:r>
      <w:r w:rsidR="001801B6">
        <w:rPr>
          <w:rFonts w:ascii="Times New Roman" w:hAnsi="Times New Roman" w:cs="Times New Roman"/>
          <w:sz w:val="24"/>
          <w:szCs w:val="24"/>
        </w:rPr>
        <w:t>.</w:t>
      </w:r>
      <w:r w:rsidR="000560D7">
        <w:rPr>
          <w:rFonts w:ascii="Times New Roman" w:hAnsi="Times New Roman" w:cs="Times New Roman"/>
          <w:sz w:val="24"/>
          <w:szCs w:val="24"/>
        </w:rPr>
        <w:t xml:space="preserve"> </w:t>
      </w:r>
      <w:r w:rsidR="00665EE2">
        <w:rPr>
          <w:rFonts w:ascii="Times New Roman" w:hAnsi="Times New Roman" w:cs="Times New Roman"/>
          <w:sz w:val="24"/>
          <w:szCs w:val="24"/>
        </w:rPr>
        <w:t>Since social media was the least important</w:t>
      </w:r>
      <w:r w:rsidR="00D07D1C">
        <w:rPr>
          <w:rFonts w:ascii="Times New Roman" w:hAnsi="Times New Roman" w:cs="Times New Roman"/>
          <w:sz w:val="24"/>
          <w:szCs w:val="24"/>
        </w:rPr>
        <w:t xml:space="preserve"> communication tool used in this study </w:t>
      </w:r>
      <w:r w:rsidR="00665EE2">
        <w:rPr>
          <w:rFonts w:ascii="Times New Roman" w:hAnsi="Times New Roman" w:cs="Times New Roman"/>
          <w:sz w:val="24"/>
          <w:szCs w:val="24"/>
        </w:rPr>
        <w:t xml:space="preserve">one </w:t>
      </w:r>
      <w:r w:rsidR="002976A3">
        <w:rPr>
          <w:rFonts w:ascii="Times New Roman" w:hAnsi="Times New Roman" w:cs="Times New Roman"/>
          <w:sz w:val="24"/>
          <w:szCs w:val="24"/>
        </w:rPr>
        <w:t xml:space="preserve">could conclude that </w:t>
      </w:r>
      <w:r w:rsidR="00A92BD7">
        <w:rPr>
          <w:rFonts w:ascii="Times New Roman" w:hAnsi="Times New Roman" w:cs="Times New Roman"/>
          <w:sz w:val="24"/>
          <w:szCs w:val="24"/>
        </w:rPr>
        <w:t xml:space="preserve">[STATE] </w:t>
      </w:r>
      <w:r w:rsidR="002976A3">
        <w:rPr>
          <w:rFonts w:ascii="Times New Roman" w:hAnsi="Times New Roman" w:cs="Times New Roman"/>
          <w:sz w:val="24"/>
          <w:szCs w:val="24"/>
        </w:rPr>
        <w:t>Cattlemen</w:t>
      </w:r>
      <w:r w:rsidR="00E71FF0">
        <w:rPr>
          <w:rFonts w:ascii="Times New Roman" w:hAnsi="Times New Roman" w:cs="Times New Roman"/>
          <w:sz w:val="24"/>
          <w:szCs w:val="24"/>
        </w:rPr>
        <w:t xml:space="preserve"> </w:t>
      </w:r>
      <w:r w:rsidR="00A92BD7">
        <w:rPr>
          <w:rFonts w:ascii="Times New Roman" w:hAnsi="Times New Roman" w:cs="Times New Roman"/>
          <w:sz w:val="24"/>
          <w:szCs w:val="24"/>
        </w:rPr>
        <w:t xml:space="preserve">board of directors </w:t>
      </w:r>
      <w:r w:rsidR="00E71FF0">
        <w:rPr>
          <w:rFonts w:ascii="Times New Roman" w:hAnsi="Times New Roman" w:cs="Times New Roman"/>
          <w:sz w:val="24"/>
          <w:szCs w:val="24"/>
        </w:rPr>
        <w:t xml:space="preserve">are in the knowledge </w:t>
      </w:r>
      <w:r w:rsidR="00D07D1C">
        <w:rPr>
          <w:rFonts w:ascii="Times New Roman" w:hAnsi="Times New Roman" w:cs="Times New Roman"/>
          <w:sz w:val="24"/>
          <w:szCs w:val="24"/>
        </w:rPr>
        <w:t>sta</w:t>
      </w:r>
      <w:r w:rsidR="00E71FF0">
        <w:rPr>
          <w:rFonts w:ascii="Times New Roman" w:hAnsi="Times New Roman" w:cs="Times New Roman"/>
          <w:sz w:val="24"/>
          <w:szCs w:val="24"/>
        </w:rPr>
        <w:t>ge of the innovation decision process in which they may not understand how to use the social media platform</w:t>
      </w:r>
      <w:r w:rsidR="001801B6">
        <w:rPr>
          <w:rFonts w:ascii="Times New Roman" w:hAnsi="Times New Roman" w:cs="Times New Roman"/>
          <w:sz w:val="24"/>
          <w:szCs w:val="24"/>
        </w:rPr>
        <w:t>. P</w:t>
      </w:r>
      <w:r w:rsidR="00E71FF0">
        <w:rPr>
          <w:rFonts w:ascii="Times New Roman" w:hAnsi="Times New Roman" w:cs="Times New Roman"/>
          <w:sz w:val="24"/>
          <w:szCs w:val="24"/>
        </w:rPr>
        <w:t xml:space="preserve">erhaps these [STATE] </w:t>
      </w:r>
      <w:r w:rsidR="002976A3">
        <w:rPr>
          <w:rFonts w:ascii="Times New Roman" w:hAnsi="Times New Roman" w:cs="Times New Roman"/>
          <w:sz w:val="24"/>
          <w:szCs w:val="24"/>
        </w:rPr>
        <w:t>Cattlemen</w:t>
      </w:r>
      <w:r w:rsidR="00A92BD7">
        <w:rPr>
          <w:rFonts w:ascii="Times New Roman" w:hAnsi="Times New Roman" w:cs="Times New Roman"/>
          <w:sz w:val="24"/>
          <w:szCs w:val="24"/>
        </w:rPr>
        <w:t xml:space="preserve"> board of directors</w:t>
      </w:r>
      <w:r w:rsidR="00E71FF0">
        <w:rPr>
          <w:rFonts w:ascii="Times New Roman" w:hAnsi="Times New Roman" w:cs="Times New Roman"/>
          <w:sz w:val="24"/>
          <w:szCs w:val="24"/>
        </w:rPr>
        <w:t xml:space="preserve"> have not </w:t>
      </w:r>
      <w:r w:rsidR="00C62177">
        <w:rPr>
          <w:rFonts w:ascii="Times New Roman" w:hAnsi="Times New Roman" w:cs="Times New Roman"/>
          <w:sz w:val="24"/>
          <w:szCs w:val="24"/>
        </w:rPr>
        <w:t xml:space="preserve">yet </w:t>
      </w:r>
      <w:r w:rsidR="00E71FF0">
        <w:rPr>
          <w:rFonts w:ascii="Times New Roman" w:hAnsi="Times New Roman" w:cs="Times New Roman"/>
          <w:sz w:val="24"/>
          <w:szCs w:val="24"/>
        </w:rPr>
        <w:t>formed an attitude toward the innovation.</w:t>
      </w:r>
      <w:r w:rsidR="00C91DC1">
        <w:rPr>
          <w:rFonts w:ascii="Times New Roman" w:hAnsi="Times New Roman" w:cs="Times New Roman"/>
          <w:sz w:val="24"/>
          <w:szCs w:val="24"/>
        </w:rPr>
        <w:t xml:space="preserve"> Given that electronic media was </w:t>
      </w:r>
      <w:r w:rsidR="00E228E3">
        <w:rPr>
          <w:rFonts w:ascii="Times New Roman" w:hAnsi="Times New Roman" w:cs="Times New Roman"/>
          <w:sz w:val="24"/>
          <w:szCs w:val="24"/>
        </w:rPr>
        <w:t>identified as the most important and most used</w:t>
      </w:r>
      <w:r w:rsidR="00C91DC1">
        <w:rPr>
          <w:rFonts w:ascii="Times New Roman" w:hAnsi="Times New Roman" w:cs="Times New Roman"/>
          <w:sz w:val="24"/>
          <w:szCs w:val="24"/>
        </w:rPr>
        <w:t xml:space="preserve"> form of communication in this study</w:t>
      </w:r>
      <w:r w:rsidR="00E228E3">
        <w:rPr>
          <w:rFonts w:ascii="Times New Roman" w:hAnsi="Times New Roman" w:cs="Times New Roman"/>
          <w:sz w:val="24"/>
          <w:szCs w:val="24"/>
        </w:rPr>
        <w:t>,</w:t>
      </w:r>
      <w:r w:rsidR="00C91DC1">
        <w:rPr>
          <w:rFonts w:ascii="Times New Roman" w:hAnsi="Times New Roman" w:cs="Times New Roman"/>
          <w:sz w:val="24"/>
          <w:szCs w:val="24"/>
        </w:rPr>
        <w:t xml:space="preserve"> it is recommended that social media tools </w:t>
      </w:r>
      <w:r w:rsidR="00036A3C">
        <w:rPr>
          <w:rFonts w:ascii="Times New Roman" w:hAnsi="Times New Roman" w:cs="Times New Roman"/>
          <w:sz w:val="24"/>
          <w:szCs w:val="24"/>
        </w:rPr>
        <w:t xml:space="preserve">be promoted through electronic forms of communication. </w:t>
      </w:r>
      <w:r w:rsidR="00547591">
        <w:rPr>
          <w:rFonts w:ascii="Times New Roman" w:hAnsi="Times New Roman" w:cs="Times New Roman"/>
          <w:sz w:val="24"/>
          <w:szCs w:val="24"/>
        </w:rPr>
        <w:t xml:space="preserve"> </w:t>
      </w:r>
      <w:r w:rsidR="00036A3C">
        <w:rPr>
          <w:rFonts w:ascii="Times New Roman" w:hAnsi="Times New Roman" w:cs="Times New Roman"/>
          <w:sz w:val="24"/>
          <w:szCs w:val="24"/>
        </w:rPr>
        <w:t>I</w:t>
      </w:r>
      <w:r w:rsidR="00547591">
        <w:rPr>
          <w:rFonts w:ascii="Times New Roman" w:hAnsi="Times New Roman" w:cs="Times New Roman"/>
          <w:sz w:val="24"/>
          <w:szCs w:val="24"/>
        </w:rPr>
        <w:t xml:space="preserve">t is </w:t>
      </w:r>
      <w:r w:rsidR="00A92BD7">
        <w:rPr>
          <w:rFonts w:ascii="Times New Roman" w:hAnsi="Times New Roman" w:cs="Times New Roman"/>
          <w:sz w:val="24"/>
          <w:szCs w:val="24"/>
        </w:rPr>
        <w:t xml:space="preserve">also </w:t>
      </w:r>
      <w:r w:rsidR="00547591">
        <w:rPr>
          <w:rFonts w:ascii="Times New Roman" w:hAnsi="Times New Roman" w:cs="Times New Roman"/>
          <w:sz w:val="24"/>
          <w:szCs w:val="24"/>
        </w:rPr>
        <w:t>of particular interest to determine if demographics characteristics play an important role in the uses of social media.</w:t>
      </w:r>
      <w:r w:rsidR="00C91D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5D34" w:rsidRDefault="008B5D34" w:rsidP="008B5D3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94EA3" w:rsidRPr="00A2042B" w:rsidRDefault="004A1737" w:rsidP="008B5D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BB2F5A" w:rsidRPr="00156461" w:rsidRDefault="00BB2F5A" w:rsidP="001B569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56461">
        <w:rPr>
          <w:rFonts w:ascii="Times New Roman" w:hAnsi="Times New Roman" w:cs="Times New Roman"/>
          <w:sz w:val="24"/>
          <w:szCs w:val="24"/>
        </w:rPr>
        <w:t>Boehlje</w:t>
      </w:r>
      <w:proofErr w:type="spellEnd"/>
      <w:r w:rsidRPr="00156461">
        <w:rPr>
          <w:rFonts w:ascii="Times New Roman" w:hAnsi="Times New Roman" w:cs="Times New Roman"/>
          <w:sz w:val="24"/>
          <w:szCs w:val="24"/>
        </w:rPr>
        <w:t>, M. D. &amp; King, D. A. (1998).</w:t>
      </w:r>
      <w:proofErr w:type="gramEnd"/>
      <w:r w:rsidRPr="0015646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56461">
        <w:rPr>
          <w:rFonts w:ascii="Times New Roman" w:hAnsi="Times New Roman" w:cs="Times New Roman"/>
          <w:sz w:val="24"/>
          <w:szCs w:val="24"/>
        </w:rPr>
        <w:t>Extension on the brink - Meeting the private sector challenge in the information marketplace.</w:t>
      </w:r>
      <w:proofErr w:type="gramEnd"/>
      <w:r w:rsidRPr="00156461">
        <w:rPr>
          <w:rFonts w:ascii="Times New Roman" w:hAnsi="Times New Roman" w:cs="Times New Roman"/>
          <w:sz w:val="24"/>
          <w:szCs w:val="24"/>
        </w:rPr>
        <w:t xml:space="preserve"> </w:t>
      </w:r>
      <w:r w:rsidRPr="00156461">
        <w:rPr>
          <w:rFonts w:ascii="Times New Roman" w:hAnsi="Times New Roman" w:cs="Times New Roman"/>
          <w:i/>
          <w:sz w:val="24"/>
          <w:szCs w:val="24"/>
        </w:rPr>
        <w:t>Journal of Applied Communications</w:t>
      </w:r>
      <w:r w:rsidRPr="00156461">
        <w:rPr>
          <w:rFonts w:ascii="Times New Roman" w:hAnsi="Times New Roman" w:cs="Times New Roman"/>
          <w:sz w:val="24"/>
          <w:szCs w:val="24"/>
        </w:rPr>
        <w:t>, 82 (3), 21-35</w:t>
      </w:r>
    </w:p>
    <w:p w:rsidR="00156461" w:rsidRPr="00156461" w:rsidRDefault="00156461" w:rsidP="0015646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1B5692" w:rsidRDefault="001B5692" w:rsidP="0015646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56461">
        <w:rPr>
          <w:rFonts w:ascii="Times New Roman" w:hAnsi="Times New Roman" w:cs="Times New Roman"/>
          <w:sz w:val="24"/>
          <w:szCs w:val="24"/>
        </w:rPr>
        <w:t xml:space="preserve">Boone, K., </w:t>
      </w:r>
      <w:proofErr w:type="spellStart"/>
      <w:r w:rsidRPr="00156461">
        <w:rPr>
          <w:rFonts w:ascii="Times New Roman" w:hAnsi="Times New Roman" w:cs="Times New Roman"/>
          <w:sz w:val="24"/>
          <w:szCs w:val="24"/>
        </w:rPr>
        <w:t>Meisenbach</w:t>
      </w:r>
      <w:proofErr w:type="spellEnd"/>
      <w:r w:rsidRPr="00156461">
        <w:rPr>
          <w:rFonts w:ascii="Times New Roman" w:hAnsi="Times New Roman" w:cs="Times New Roman"/>
          <w:sz w:val="24"/>
          <w:szCs w:val="24"/>
        </w:rPr>
        <w:t xml:space="preserve">, T., Tucker, M. (2000). </w:t>
      </w:r>
      <w:proofErr w:type="gramStart"/>
      <w:r w:rsidRPr="00156461">
        <w:rPr>
          <w:rFonts w:ascii="Times New Roman" w:hAnsi="Times New Roman" w:cs="Times New Roman"/>
          <w:sz w:val="24"/>
          <w:szCs w:val="24"/>
        </w:rPr>
        <w:t>Agricultural communications changes and challenges.</w:t>
      </w:r>
      <w:proofErr w:type="gramEnd"/>
      <w:r w:rsidRPr="00156461">
        <w:rPr>
          <w:rFonts w:ascii="Times New Roman" w:hAnsi="Times New Roman" w:cs="Times New Roman"/>
          <w:sz w:val="24"/>
          <w:szCs w:val="24"/>
        </w:rPr>
        <w:t xml:space="preserve"> (1</w:t>
      </w:r>
      <w:r w:rsidRPr="00156461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15646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56461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156461">
        <w:rPr>
          <w:rFonts w:ascii="Times New Roman" w:hAnsi="Times New Roman" w:cs="Times New Roman"/>
          <w:sz w:val="24"/>
          <w:szCs w:val="24"/>
        </w:rPr>
        <w:t>.) Ames: Iowa State University Press.</w:t>
      </w:r>
    </w:p>
    <w:p w:rsidR="003E1554" w:rsidRPr="00156461" w:rsidRDefault="003E1554" w:rsidP="0015646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3E1554" w:rsidRDefault="00BB2F5A" w:rsidP="003E1554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56461">
        <w:rPr>
          <w:rFonts w:ascii="Times New Roman" w:hAnsi="Times New Roman" w:cs="Times New Roman"/>
          <w:sz w:val="24"/>
          <w:szCs w:val="24"/>
        </w:rPr>
        <w:t>Dillman</w:t>
      </w:r>
      <w:proofErr w:type="spellEnd"/>
      <w:r w:rsidRPr="00156461">
        <w:rPr>
          <w:rFonts w:ascii="Times New Roman" w:hAnsi="Times New Roman" w:cs="Times New Roman"/>
          <w:sz w:val="24"/>
          <w:szCs w:val="24"/>
        </w:rPr>
        <w:t>, D.A., Smyth, J.D., &amp; Christian, L.M. (2009).</w:t>
      </w:r>
      <w:proofErr w:type="gramEnd"/>
      <w:r w:rsidRPr="00156461">
        <w:rPr>
          <w:rFonts w:ascii="Times New Roman" w:hAnsi="Times New Roman" w:cs="Times New Roman"/>
          <w:sz w:val="24"/>
          <w:szCs w:val="24"/>
        </w:rPr>
        <w:t xml:space="preserve"> </w:t>
      </w:r>
      <w:r w:rsidR="00156461">
        <w:rPr>
          <w:rFonts w:ascii="Times New Roman" w:hAnsi="Times New Roman" w:cs="Times New Roman"/>
          <w:i/>
          <w:sz w:val="24"/>
          <w:szCs w:val="24"/>
        </w:rPr>
        <w:t>Implementation procedures in i</w:t>
      </w:r>
      <w:r w:rsidRPr="00156461">
        <w:rPr>
          <w:rFonts w:ascii="Times New Roman" w:hAnsi="Times New Roman" w:cs="Times New Roman"/>
          <w:i/>
          <w:sz w:val="24"/>
          <w:szCs w:val="24"/>
        </w:rPr>
        <w:t xml:space="preserve">nternet, mail, and mixed mode surveys: The tailored design method </w:t>
      </w:r>
      <w:r w:rsidRPr="00156461">
        <w:rPr>
          <w:rFonts w:ascii="Times New Roman" w:hAnsi="Times New Roman" w:cs="Times New Roman"/>
          <w:sz w:val="24"/>
          <w:szCs w:val="24"/>
        </w:rPr>
        <w:t>(4</w:t>
      </w:r>
      <w:r w:rsidRPr="0015646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56461">
        <w:rPr>
          <w:rFonts w:ascii="Times New Roman" w:hAnsi="Times New Roman" w:cs="Times New Roman"/>
          <w:sz w:val="24"/>
          <w:szCs w:val="24"/>
        </w:rPr>
        <w:t xml:space="preserve"> ed.), pp. 234-299. Hoboken, NJ: John Wiley and Sons, Inc. </w:t>
      </w:r>
    </w:p>
    <w:p w:rsidR="003E1554" w:rsidRPr="00156461" w:rsidRDefault="003E1554" w:rsidP="003E1554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BB2F5A" w:rsidRPr="00156461" w:rsidRDefault="003E1554" w:rsidP="00415307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5A47ED">
        <w:rPr>
          <w:rFonts w:ascii="Times New Roman" w:hAnsi="Times New Roman" w:cs="Times New Roman"/>
          <w:sz w:val="24"/>
          <w:szCs w:val="24"/>
        </w:rPr>
        <w:t>Doerfert, D. L. (Ed.) (2011).</w:t>
      </w:r>
      <w:proofErr w:type="gramEnd"/>
      <w:r w:rsidRPr="005A47ED">
        <w:rPr>
          <w:rFonts w:ascii="Times New Roman" w:hAnsi="Times New Roman" w:cs="Times New Roman"/>
          <w:sz w:val="24"/>
          <w:szCs w:val="24"/>
        </w:rPr>
        <w:t xml:space="preserve"> </w:t>
      </w:r>
      <w:r w:rsidRPr="005A47ED">
        <w:rPr>
          <w:rFonts w:ascii="Times New Roman" w:hAnsi="Times New Roman" w:cs="Times New Roman"/>
          <w:i/>
          <w:sz w:val="24"/>
          <w:szCs w:val="24"/>
        </w:rPr>
        <w:t>National research agenda: American Association for Agricultural Educations research priority areas for 2011-2015.</w:t>
      </w:r>
      <w:r w:rsidRPr="005A47ED">
        <w:rPr>
          <w:rFonts w:ascii="Times New Roman" w:hAnsi="Times New Roman" w:cs="Times New Roman"/>
          <w:sz w:val="24"/>
          <w:szCs w:val="24"/>
        </w:rPr>
        <w:t xml:space="preserve"> Lubbock, TX: Texas Tech University, Department of Agricultural Education and Communications.</w:t>
      </w:r>
    </w:p>
    <w:p w:rsidR="00BB2F5A" w:rsidRPr="00156461" w:rsidRDefault="00BB2F5A" w:rsidP="00BB2F5A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56461">
        <w:rPr>
          <w:rFonts w:ascii="Times New Roman" w:hAnsi="Times New Roman" w:cs="Times New Roman"/>
          <w:sz w:val="24"/>
          <w:szCs w:val="24"/>
        </w:rPr>
        <w:t xml:space="preserve">Rogers, E.M. (2003). </w:t>
      </w:r>
      <w:r w:rsidRPr="00156461">
        <w:rPr>
          <w:rFonts w:ascii="Times New Roman" w:hAnsi="Times New Roman" w:cs="Times New Roman"/>
          <w:i/>
          <w:sz w:val="24"/>
          <w:szCs w:val="24"/>
        </w:rPr>
        <w:t>Diffusion of innovations</w:t>
      </w:r>
      <w:r w:rsidRPr="00156461">
        <w:rPr>
          <w:rFonts w:ascii="Times New Roman" w:hAnsi="Times New Roman" w:cs="Times New Roman"/>
          <w:sz w:val="24"/>
          <w:szCs w:val="24"/>
        </w:rPr>
        <w:t xml:space="preserve"> (5th </w:t>
      </w:r>
      <w:proofErr w:type="gramStart"/>
      <w:r w:rsidRPr="00156461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156461">
        <w:rPr>
          <w:rFonts w:ascii="Times New Roman" w:hAnsi="Times New Roman" w:cs="Times New Roman"/>
          <w:sz w:val="24"/>
          <w:szCs w:val="24"/>
        </w:rPr>
        <w:t>.). New York: Free Press</w:t>
      </w:r>
    </w:p>
    <w:p w:rsidR="00BB2F5A" w:rsidRPr="00156461" w:rsidRDefault="00BB2F5A" w:rsidP="00BB2F5A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1B5692" w:rsidRPr="00156461" w:rsidRDefault="001B5692" w:rsidP="00BB2F5A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126D35" w:rsidRPr="00126D35" w:rsidRDefault="00126D35" w:rsidP="00126D3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126D35" w:rsidRPr="00126D35" w:rsidSect="00665EE2">
      <w:headerReference w:type="default" r:id="rId8"/>
      <w:footerReference w:type="default" r:id="rId9"/>
      <w:headerReference w:type="first" r:id="rId1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1CE" w:rsidRDefault="00C851CE" w:rsidP="003B7C02">
      <w:pPr>
        <w:spacing w:after="0" w:line="240" w:lineRule="auto"/>
      </w:pPr>
      <w:r>
        <w:separator/>
      </w:r>
    </w:p>
  </w:endnote>
  <w:endnote w:type="continuationSeparator" w:id="0">
    <w:p w:rsidR="00C851CE" w:rsidRDefault="00C851CE" w:rsidP="003B7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356666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3B7C02" w:rsidRPr="003B7C02" w:rsidRDefault="003B7C02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B7C0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B7C0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3B7C0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87F3E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3B7C02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3B7C02" w:rsidRDefault="003B7C0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1CE" w:rsidRDefault="00C851CE" w:rsidP="003B7C02">
      <w:pPr>
        <w:spacing w:after="0" w:line="240" w:lineRule="auto"/>
      </w:pPr>
      <w:r>
        <w:separator/>
      </w:r>
    </w:p>
  </w:footnote>
  <w:footnote w:type="continuationSeparator" w:id="0">
    <w:p w:rsidR="00C851CE" w:rsidRDefault="00C851CE" w:rsidP="003B7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B08" w:rsidRDefault="006B6B08" w:rsidP="006B6B08">
    <w:pPr>
      <w:pStyle w:val="Header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B08" w:rsidRPr="006B6B08" w:rsidRDefault="006B6B08" w:rsidP="006B6B08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6B6B08">
      <w:rPr>
        <w:rFonts w:ascii="Times New Roman" w:hAnsi="Times New Roman" w:cs="Times New Roman"/>
        <w:sz w:val="24"/>
        <w:szCs w:val="24"/>
      </w:rPr>
      <w:t>Research Poster</w:t>
    </w:r>
  </w:p>
  <w:p w:rsidR="006B6B08" w:rsidRDefault="006B6B08" w:rsidP="006B6B08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68A"/>
    <w:rsid w:val="00006617"/>
    <w:rsid w:val="00032084"/>
    <w:rsid w:val="00036A3C"/>
    <w:rsid w:val="000560D7"/>
    <w:rsid w:val="00072B12"/>
    <w:rsid w:val="000767C4"/>
    <w:rsid w:val="000A3C42"/>
    <w:rsid w:val="000B549A"/>
    <w:rsid w:val="000B711D"/>
    <w:rsid w:val="000F254C"/>
    <w:rsid w:val="00126D35"/>
    <w:rsid w:val="00156461"/>
    <w:rsid w:val="001801B6"/>
    <w:rsid w:val="00187F3E"/>
    <w:rsid w:val="001A41B7"/>
    <w:rsid w:val="001B0510"/>
    <w:rsid w:val="001B52E2"/>
    <w:rsid w:val="001B5692"/>
    <w:rsid w:val="002062E5"/>
    <w:rsid w:val="002066EA"/>
    <w:rsid w:val="00225755"/>
    <w:rsid w:val="00260DA1"/>
    <w:rsid w:val="002976A3"/>
    <w:rsid w:val="002B368C"/>
    <w:rsid w:val="002E0F07"/>
    <w:rsid w:val="002E6BD1"/>
    <w:rsid w:val="00335D66"/>
    <w:rsid w:val="00344020"/>
    <w:rsid w:val="00345BCB"/>
    <w:rsid w:val="00351BCB"/>
    <w:rsid w:val="00362C27"/>
    <w:rsid w:val="003668C5"/>
    <w:rsid w:val="0037595D"/>
    <w:rsid w:val="00381591"/>
    <w:rsid w:val="003B7C02"/>
    <w:rsid w:val="003C2EFD"/>
    <w:rsid w:val="003D4898"/>
    <w:rsid w:val="003D6DAB"/>
    <w:rsid w:val="003E1554"/>
    <w:rsid w:val="003E184E"/>
    <w:rsid w:val="003E1AC4"/>
    <w:rsid w:val="003F005C"/>
    <w:rsid w:val="00415307"/>
    <w:rsid w:val="00441340"/>
    <w:rsid w:val="004433A9"/>
    <w:rsid w:val="00476238"/>
    <w:rsid w:val="00486522"/>
    <w:rsid w:val="004A1737"/>
    <w:rsid w:val="004C3200"/>
    <w:rsid w:val="004D2A98"/>
    <w:rsid w:val="004E0FE1"/>
    <w:rsid w:val="00547591"/>
    <w:rsid w:val="005B2CB8"/>
    <w:rsid w:val="005F0492"/>
    <w:rsid w:val="00603B53"/>
    <w:rsid w:val="00665EE2"/>
    <w:rsid w:val="00674D5D"/>
    <w:rsid w:val="006B6AD2"/>
    <w:rsid w:val="006B6B08"/>
    <w:rsid w:val="00732333"/>
    <w:rsid w:val="00752D79"/>
    <w:rsid w:val="00766F19"/>
    <w:rsid w:val="00776668"/>
    <w:rsid w:val="007826A6"/>
    <w:rsid w:val="00796547"/>
    <w:rsid w:val="0086068A"/>
    <w:rsid w:val="008B5D34"/>
    <w:rsid w:val="00902151"/>
    <w:rsid w:val="00925303"/>
    <w:rsid w:val="009515BE"/>
    <w:rsid w:val="00960C43"/>
    <w:rsid w:val="009727C8"/>
    <w:rsid w:val="00985E28"/>
    <w:rsid w:val="00994EA3"/>
    <w:rsid w:val="009F02EA"/>
    <w:rsid w:val="009F707A"/>
    <w:rsid w:val="00A14B30"/>
    <w:rsid w:val="00A2042B"/>
    <w:rsid w:val="00A23ED7"/>
    <w:rsid w:val="00A25F09"/>
    <w:rsid w:val="00A444B9"/>
    <w:rsid w:val="00A6659E"/>
    <w:rsid w:val="00A77202"/>
    <w:rsid w:val="00A92BD7"/>
    <w:rsid w:val="00AA3F17"/>
    <w:rsid w:val="00AF446C"/>
    <w:rsid w:val="00B05961"/>
    <w:rsid w:val="00B21306"/>
    <w:rsid w:val="00BA66B7"/>
    <w:rsid w:val="00BB2F5A"/>
    <w:rsid w:val="00C03FBC"/>
    <w:rsid w:val="00C16806"/>
    <w:rsid w:val="00C36D17"/>
    <w:rsid w:val="00C472E3"/>
    <w:rsid w:val="00C62177"/>
    <w:rsid w:val="00C7243D"/>
    <w:rsid w:val="00C83374"/>
    <w:rsid w:val="00C851CE"/>
    <w:rsid w:val="00C91DC1"/>
    <w:rsid w:val="00CB15C9"/>
    <w:rsid w:val="00CB7509"/>
    <w:rsid w:val="00CE7A30"/>
    <w:rsid w:val="00D07D1C"/>
    <w:rsid w:val="00D45BFD"/>
    <w:rsid w:val="00D540F8"/>
    <w:rsid w:val="00D95769"/>
    <w:rsid w:val="00DD4A1A"/>
    <w:rsid w:val="00E228E3"/>
    <w:rsid w:val="00E4302F"/>
    <w:rsid w:val="00E57755"/>
    <w:rsid w:val="00E71877"/>
    <w:rsid w:val="00E71FF0"/>
    <w:rsid w:val="00E92132"/>
    <w:rsid w:val="00EA29D6"/>
    <w:rsid w:val="00F8162E"/>
    <w:rsid w:val="00F8602D"/>
    <w:rsid w:val="00FB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4E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15646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B7C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C02"/>
  </w:style>
  <w:style w:type="paragraph" w:styleId="Footer">
    <w:name w:val="footer"/>
    <w:basedOn w:val="Normal"/>
    <w:link w:val="FooterChar"/>
    <w:uiPriority w:val="99"/>
    <w:unhideWhenUsed/>
    <w:rsid w:val="003B7C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C02"/>
  </w:style>
  <w:style w:type="character" w:styleId="CommentReference">
    <w:name w:val="annotation reference"/>
    <w:basedOn w:val="DefaultParagraphFont"/>
    <w:uiPriority w:val="99"/>
    <w:semiHidden/>
    <w:unhideWhenUsed/>
    <w:rsid w:val="002E0F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0F0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0F0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0F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0F0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0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F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4E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15646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B7C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C02"/>
  </w:style>
  <w:style w:type="paragraph" w:styleId="Footer">
    <w:name w:val="footer"/>
    <w:basedOn w:val="Normal"/>
    <w:link w:val="FooterChar"/>
    <w:uiPriority w:val="99"/>
    <w:unhideWhenUsed/>
    <w:rsid w:val="003B7C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C02"/>
  </w:style>
  <w:style w:type="character" w:styleId="CommentReference">
    <w:name w:val="annotation reference"/>
    <w:basedOn w:val="DefaultParagraphFont"/>
    <w:uiPriority w:val="99"/>
    <w:semiHidden/>
    <w:unhideWhenUsed/>
    <w:rsid w:val="002E0F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0F0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0F0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0F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0F0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0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F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10106-3A47-4CE3-9AD1-CAC51DB34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1132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College of Ag and Life Sciences - Iowa State Univ.</Company>
  <LinksUpToDate>false</LinksUpToDate>
  <CharactersWithSpaces>7571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Tweeten, Jaclyn [AGEDS]</dc:creator>
  <cp:lastModifiedBy>Owner</cp:lastModifiedBy>
  <cp:revision>3</cp:revision>
  <dcterms:created xsi:type="dcterms:W3CDTF">2013-10-22T02:40:00Z</dcterms:created>
  <dcterms:modified xsi:type="dcterms:W3CDTF">2013-10-22T02:41:00Z</dcterms:modified>
</cp:coreProperties>
</file>