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5D8CB1" w14:textId="0FE30379" w:rsidR="00437AA6" w:rsidRPr="009F566D" w:rsidRDefault="00437AA6" w:rsidP="00437AA6">
      <w:pPr>
        <w:jc w:val="center"/>
        <w:rPr>
          <w:b/>
        </w:rPr>
      </w:pPr>
      <w:bookmarkStart w:id="0" w:name="_GoBack"/>
      <w:bookmarkEnd w:id="0"/>
      <w:r w:rsidRPr="009F566D">
        <w:rPr>
          <w:b/>
        </w:rPr>
        <w:t>Zooming into the Future: Incorporating Zoom</w:t>
      </w:r>
      <w:r w:rsidR="00A735F4">
        <w:rPr>
          <w:b/>
        </w:rPr>
        <w:t>©</w:t>
      </w:r>
      <w:r w:rsidRPr="009F566D">
        <w:rPr>
          <w:b/>
        </w:rPr>
        <w:t xml:space="preserve"> Webinar Technology in the [State] Cooperative Extension Service</w:t>
      </w:r>
    </w:p>
    <w:p w14:paraId="27EB19AD" w14:textId="77777777" w:rsidR="00D041D4" w:rsidRPr="009F566D" w:rsidRDefault="00D041D4" w:rsidP="009C5DA0">
      <w:pPr>
        <w:jc w:val="center"/>
        <w:rPr>
          <w:b/>
        </w:rPr>
      </w:pPr>
    </w:p>
    <w:p w14:paraId="0227B9A3" w14:textId="0B6D24ED" w:rsidR="009F566D" w:rsidRPr="009F566D" w:rsidRDefault="00545906" w:rsidP="0000069A">
      <w:pPr>
        <w:jc w:val="center"/>
        <w:rPr>
          <w:b/>
        </w:rPr>
      </w:pPr>
      <w:r w:rsidRPr="009F566D">
        <w:rPr>
          <w:b/>
        </w:rPr>
        <w:t>Introduction</w:t>
      </w:r>
      <w:r w:rsidR="00674E41" w:rsidRPr="009F566D">
        <w:rPr>
          <w:b/>
        </w:rPr>
        <w:t xml:space="preserve"> / Need for the Innovation or Idea</w:t>
      </w:r>
    </w:p>
    <w:p w14:paraId="4543136F" w14:textId="38C19527" w:rsidR="00437AA6" w:rsidRPr="009F566D" w:rsidRDefault="003D0CB9" w:rsidP="009F566D">
      <w:pPr>
        <w:ind w:firstLine="720"/>
      </w:pPr>
      <w:r w:rsidRPr="009F566D">
        <w:t xml:space="preserve">The potential for the use of technology to facilitate learning and agricultural awareness and promotion </w:t>
      </w:r>
      <w:r w:rsidR="004415E8" w:rsidRPr="009F566D">
        <w:t xml:space="preserve">continues to expand.  </w:t>
      </w:r>
      <w:r w:rsidR="00374396" w:rsidRPr="009F566D">
        <w:t>“T</w:t>
      </w:r>
      <w:r w:rsidR="00036136" w:rsidRPr="009F566D">
        <w:t>he ability to create, host, and facilitate access to educational materials and information over the Internet creates many new opportunities for Extension educators” (Rich, Ko</w:t>
      </w:r>
      <w:r w:rsidR="0038614C" w:rsidRPr="009F566D">
        <w:t xml:space="preserve">mar, Schilling, Tomas, Carleo, </w:t>
      </w:r>
      <w:r w:rsidR="00036136" w:rsidRPr="009F566D">
        <w:t>&amp; Colucci, 2011, p. 2).</w:t>
      </w:r>
      <w:r w:rsidR="0038614C" w:rsidRPr="009F566D">
        <w:t xml:space="preserve"> </w:t>
      </w:r>
      <w:r w:rsidR="00374396" w:rsidRPr="009F566D">
        <w:t xml:space="preserve"> In 1991, </w:t>
      </w:r>
      <w:r w:rsidR="00374396" w:rsidRPr="009F566D">
        <w:rPr>
          <w:rFonts w:eastAsia="Times New Roman"/>
          <w:bCs/>
          <w:kern w:val="36"/>
        </w:rPr>
        <w:t xml:space="preserve">Stevens noted that </w:t>
      </w:r>
      <w:r w:rsidRPr="009F566D">
        <w:rPr>
          <w:rFonts w:eastAsia="Times New Roman"/>
          <w:bCs/>
          <w:kern w:val="36"/>
        </w:rPr>
        <w:t xml:space="preserve">the </w:t>
      </w:r>
      <w:r w:rsidR="00374396" w:rsidRPr="009F566D">
        <w:rPr>
          <w:rFonts w:eastAsia="Times New Roman"/>
          <w:bCs/>
          <w:kern w:val="36"/>
        </w:rPr>
        <w:t>“</w:t>
      </w:r>
      <w:r w:rsidR="00374396" w:rsidRPr="009F566D">
        <w:rPr>
          <w:rFonts w:eastAsia="Times New Roman"/>
        </w:rPr>
        <w:t xml:space="preserve">traditional delivery methods of Extension programming – conferences, printed material, press releases, radio, and county meetings – are still important,” </w:t>
      </w:r>
      <w:r w:rsidRPr="009F566D">
        <w:rPr>
          <w:rFonts w:eastAsia="Times New Roman"/>
        </w:rPr>
        <w:t>but</w:t>
      </w:r>
      <w:r w:rsidR="00374396" w:rsidRPr="009F566D">
        <w:rPr>
          <w:rFonts w:eastAsia="Times New Roman"/>
        </w:rPr>
        <w:t xml:space="preserve"> </w:t>
      </w:r>
      <w:r w:rsidR="00374396" w:rsidRPr="009F566D">
        <w:rPr>
          <w:rFonts w:eastAsia="Times New Roman"/>
          <w:bCs/>
          <w:kern w:val="36"/>
        </w:rPr>
        <w:t>called for a</w:t>
      </w:r>
      <w:r w:rsidRPr="009F566D">
        <w:rPr>
          <w:rFonts w:eastAsia="Times New Roman"/>
          <w:bCs/>
          <w:kern w:val="36"/>
        </w:rPr>
        <w:t xml:space="preserve">dvanced media use through electronic media </w:t>
      </w:r>
      <w:r w:rsidR="00374396" w:rsidRPr="009F566D">
        <w:rPr>
          <w:rFonts w:eastAsia="Times New Roman"/>
          <w:bCs/>
          <w:kern w:val="36"/>
        </w:rPr>
        <w:t xml:space="preserve">to </w:t>
      </w:r>
      <w:r w:rsidR="00374396" w:rsidRPr="009F566D">
        <w:rPr>
          <w:rFonts w:eastAsia="Times New Roman"/>
        </w:rPr>
        <w:t>enhance traditional deliveries (p. 1).</w:t>
      </w:r>
      <w:r w:rsidRPr="009F566D">
        <w:rPr>
          <w:rFonts w:eastAsia="Times New Roman"/>
        </w:rPr>
        <w:t xml:space="preserve"> </w:t>
      </w:r>
      <w:r w:rsidR="00374396" w:rsidRPr="009F566D">
        <w:rPr>
          <w:rFonts w:eastAsia="Times New Roman"/>
        </w:rPr>
        <w:t xml:space="preserve"> </w:t>
      </w:r>
      <w:r w:rsidRPr="009F566D">
        <w:rPr>
          <w:rFonts w:eastAsia="Times New Roman"/>
        </w:rPr>
        <w:t>Since that call, e</w:t>
      </w:r>
      <w:r w:rsidR="00036136" w:rsidRPr="009F566D">
        <w:t>xtensive research has been conducted regarding the use of technology in education (Kotrlik &amp; Redmann, 2009; Kotrlik, Redmann, &amp; Douglas, 2003; Murphrey, Miller, &amp; Roberts, 2009).</w:t>
      </w:r>
    </w:p>
    <w:p w14:paraId="6A0FF1D0" w14:textId="0662B664" w:rsidR="00036136" w:rsidRPr="009F566D" w:rsidRDefault="009F566D" w:rsidP="00036136">
      <w:pPr>
        <w:rPr>
          <w:rFonts w:eastAsia="Times New Roman"/>
        </w:rPr>
      </w:pPr>
      <w:r>
        <w:tab/>
      </w:r>
      <w:r w:rsidR="00437AA6" w:rsidRPr="009F566D">
        <w:t>In-service training via the Internet has been stu</w:t>
      </w:r>
      <w:r w:rsidR="004415E8" w:rsidRPr="009F566D">
        <w:t xml:space="preserve">died specifically in Extension.  </w:t>
      </w:r>
      <w:r w:rsidR="00437AA6" w:rsidRPr="009F566D">
        <w:t xml:space="preserve">It has been found to be an effective form of training and has even been met with enthusiasm by county agents (Lippert, Plank, Camberato, &amp; Chastain, 1998). </w:t>
      </w:r>
      <w:r w:rsidR="004415E8" w:rsidRPr="009F566D">
        <w:t xml:space="preserve"> </w:t>
      </w:r>
      <w:r w:rsidR="00437AA6" w:rsidRPr="009F566D">
        <w:t xml:space="preserve">According to McCann (2007), achievement levels reached by Extension personnel in a multimedia-rich online in-service environment were comparable to </w:t>
      </w:r>
      <w:r w:rsidR="000B3C08" w:rsidRPr="009F566D">
        <w:t xml:space="preserve">those reached in </w:t>
      </w:r>
      <w:r w:rsidR="00437AA6" w:rsidRPr="009F566D">
        <w:t xml:space="preserve">traditional face-to-face in-service environments. </w:t>
      </w:r>
      <w:r w:rsidR="004415E8" w:rsidRPr="009F566D">
        <w:t xml:space="preserve"> </w:t>
      </w:r>
      <w:r w:rsidR="000B3C08" w:rsidRPr="009F566D">
        <w:t xml:space="preserve">In a separate study, county agents reported </w:t>
      </w:r>
      <w:r w:rsidR="00437AA6" w:rsidRPr="009F566D">
        <w:t>flexibility with their time, no travel, overall savings, and ability to share ideas with people across a large geographic area as advantages to in-service trainings utilizing the Internet (Lippert et al., 1998).</w:t>
      </w:r>
    </w:p>
    <w:p w14:paraId="602929FB" w14:textId="50B3598A" w:rsidR="00916EBE" w:rsidRPr="009F566D" w:rsidRDefault="006630D1" w:rsidP="009F566D">
      <w:pPr>
        <w:ind w:firstLine="720"/>
      </w:pPr>
      <w:r w:rsidRPr="009F566D">
        <w:rPr>
          <w:rFonts w:eastAsia="Times New Roman"/>
        </w:rPr>
        <w:t>Today’s</w:t>
      </w:r>
      <w:r w:rsidR="0038614C" w:rsidRPr="009F566D">
        <w:rPr>
          <w:rFonts w:eastAsia="Times New Roman"/>
          <w:bCs/>
          <w:kern w:val="36"/>
        </w:rPr>
        <w:t xml:space="preserve"> Extension agent must be a technical expert as well as skilled and competent in diverse, electronic information development and dissemination (</w:t>
      </w:r>
      <w:r w:rsidR="0038614C" w:rsidRPr="009F566D">
        <w:rPr>
          <w:bCs/>
        </w:rPr>
        <w:t xml:space="preserve">Diem, Hino, Martin, </w:t>
      </w:r>
      <w:r w:rsidR="00C711E3" w:rsidRPr="009F566D">
        <w:rPr>
          <w:bCs/>
        </w:rPr>
        <w:t>&amp;</w:t>
      </w:r>
      <w:r w:rsidR="0038614C" w:rsidRPr="009F566D">
        <w:rPr>
          <w:bCs/>
        </w:rPr>
        <w:t xml:space="preserve"> Meisenbach, 2011; </w:t>
      </w:r>
      <w:r w:rsidR="0038614C" w:rsidRPr="009F566D">
        <w:t xml:space="preserve">Telg, Irani, Hurst, </w:t>
      </w:r>
      <w:r w:rsidR="00C711E3" w:rsidRPr="009F566D">
        <w:t>&amp;</w:t>
      </w:r>
      <w:r w:rsidR="0038614C" w:rsidRPr="009F566D">
        <w:t xml:space="preserve"> Kistler, </w:t>
      </w:r>
      <w:r w:rsidR="004415E8" w:rsidRPr="009F566D">
        <w:t xml:space="preserve">2007).  </w:t>
      </w:r>
      <w:r w:rsidR="00A14DF3" w:rsidRPr="009F566D">
        <w:t>Furthermore, the “creation of programs that develop the skills and competencies necessary to improve the communications and knowledge sharing effectiveness of all in the agriculture-related workforces of societies” (Doerfert, 2011</w:t>
      </w:r>
      <w:r w:rsidR="00493B40" w:rsidRPr="009F566D">
        <w:t xml:space="preserve">, p. </w:t>
      </w:r>
      <w:r w:rsidR="005B7014" w:rsidRPr="009F566D">
        <w:t>9</w:t>
      </w:r>
      <w:r w:rsidR="00A14DF3" w:rsidRPr="009F566D">
        <w:t xml:space="preserve">) was outlined </w:t>
      </w:r>
      <w:r w:rsidR="005B7014" w:rsidRPr="009F566D">
        <w:t xml:space="preserve">in </w:t>
      </w:r>
      <w:r w:rsidR="00A14DF3" w:rsidRPr="009F566D">
        <w:t>the National Research Agenda</w:t>
      </w:r>
      <w:r w:rsidR="005B7014" w:rsidRPr="009F566D">
        <w:t xml:space="preserve"> as </w:t>
      </w:r>
      <w:r w:rsidR="00436028">
        <w:t>a</w:t>
      </w:r>
      <w:r w:rsidR="005B7014" w:rsidRPr="009F566D">
        <w:t xml:space="preserve"> </w:t>
      </w:r>
      <w:r w:rsidR="00436028">
        <w:t xml:space="preserve">study </w:t>
      </w:r>
      <w:r w:rsidR="005B7014" w:rsidRPr="009F566D">
        <w:t>need area</w:t>
      </w:r>
      <w:r w:rsidR="00A14DF3" w:rsidRPr="009F566D">
        <w:t xml:space="preserve">. </w:t>
      </w:r>
      <w:r w:rsidR="005B7014" w:rsidRPr="009F566D">
        <w:t xml:space="preserve"> </w:t>
      </w:r>
      <w:r w:rsidR="00A14DF3" w:rsidRPr="009F566D">
        <w:t>In addition, developing and assessing “various learning interventions and delivery technologies to increase problem-solving, transfer of learning, and higher order thinking across all agricultural education contexts” (Doerfert, 2011</w:t>
      </w:r>
      <w:r w:rsidR="00993ADD" w:rsidRPr="009F566D">
        <w:t xml:space="preserve">, p. </w:t>
      </w:r>
      <w:r w:rsidR="005B7014" w:rsidRPr="009F566D">
        <w:t>9</w:t>
      </w:r>
      <w:r w:rsidR="00A14DF3" w:rsidRPr="009F566D">
        <w:t xml:space="preserve">) was also identified as a key </w:t>
      </w:r>
      <w:r w:rsidR="005B7014" w:rsidRPr="009F566D">
        <w:t xml:space="preserve">research </w:t>
      </w:r>
      <w:r w:rsidR="00A14DF3" w:rsidRPr="009F566D">
        <w:t>goal.</w:t>
      </w:r>
      <w:r w:rsidR="004415E8" w:rsidRPr="009F566D">
        <w:t xml:space="preserve">  </w:t>
      </w:r>
      <w:r w:rsidR="005B7014" w:rsidRPr="009F566D">
        <w:t xml:space="preserve">Research and collaborative efforts by </w:t>
      </w:r>
      <w:r w:rsidR="00A96AE6" w:rsidRPr="009F566D">
        <w:t>Ex</w:t>
      </w:r>
      <w:r w:rsidRPr="009F566D">
        <w:t>tension personnel using Zoom</w:t>
      </w:r>
      <w:r w:rsidR="00436028">
        <w:t>©</w:t>
      </w:r>
      <w:r w:rsidRPr="009F566D">
        <w:t xml:space="preserve"> </w:t>
      </w:r>
      <w:r w:rsidR="00436028">
        <w:t xml:space="preserve">(2013) </w:t>
      </w:r>
      <w:r w:rsidRPr="009F566D">
        <w:t>can further the use of technology in Extension education opportunities, both internally and externally.</w:t>
      </w:r>
    </w:p>
    <w:p w14:paraId="263C6EC2" w14:textId="77777777" w:rsidR="00993ADD" w:rsidRPr="009F566D" w:rsidRDefault="00993ADD" w:rsidP="00036136"/>
    <w:p w14:paraId="18E97ED4" w14:textId="6742DEE0" w:rsidR="00436028" w:rsidRPr="009F566D" w:rsidRDefault="00674E41" w:rsidP="0000069A">
      <w:pPr>
        <w:jc w:val="center"/>
        <w:rPr>
          <w:b/>
        </w:rPr>
      </w:pPr>
      <w:r w:rsidRPr="009F566D">
        <w:rPr>
          <w:b/>
        </w:rPr>
        <w:t xml:space="preserve">How it Works / </w:t>
      </w:r>
      <w:r w:rsidR="00E50D33" w:rsidRPr="009F566D">
        <w:rPr>
          <w:b/>
        </w:rPr>
        <w:t>Methodology</w:t>
      </w:r>
      <w:r w:rsidRPr="009F566D">
        <w:rPr>
          <w:b/>
        </w:rPr>
        <w:t xml:space="preserve"> / Steps</w:t>
      </w:r>
    </w:p>
    <w:p w14:paraId="26101ADF" w14:textId="29E9505A" w:rsidR="0058296B" w:rsidRPr="009F566D" w:rsidRDefault="00436028" w:rsidP="00436028">
      <w:pPr>
        <w:tabs>
          <w:tab w:val="left" w:pos="720"/>
        </w:tabs>
      </w:pPr>
      <w:r>
        <w:tab/>
      </w:r>
      <w:r w:rsidR="0058296B" w:rsidRPr="009F566D">
        <w:t xml:space="preserve">In the </w:t>
      </w:r>
      <w:r w:rsidR="005973EF" w:rsidRPr="009F566D">
        <w:t>summer</w:t>
      </w:r>
      <w:r w:rsidR="0058296B" w:rsidRPr="009F566D">
        <w:t xml:space="preserve"> of</w:t>
      </w:r>
      <w:r w:rsidR="005973EF" w:rsidRPr="009F566D">
        <w:t xml:space="preserve"> 2013, the [State] Cooperative Extension Service purchased </w:t>
      </w:r>
      <w:r w:rsidR="00F812FE" w:rsidRPr="009F566D">
        <w:t>the Business plan for Zoom</w:t>
      </w:r>
      <w:r w:rsidR="00D32E9D">
        <w:t>© video c</w:t>
      </w:r>
      <w:r w:rsidR="00F812FE" w:rsidRPr="009F566D">
        <w:t>ommunications.</w:t>
      </w:r>
      <w:r w:rsidR="004415E8" w:rsidRPr="009F566D">
        <w:t xml:space="preserve">  </w:t>
      </w:r>
      <w:r w:rsidR="00A96AE6" w:rsidRPr="009F566D">
        <w:rPr>
          <w:rFonts w:eastAsia="Times New Roman"/>
        </w:rPr>
        <w:t>Zoom</w:t>
      </w:r>
      <w:r w:rsidR="00D32E9D">
        <w:t>©</w:t>
      </w:r>
      <w:r w:rsidR="00A96AE6" w:rsidRPr="009F566D">
        <w:rPr>
          <w:rFonts w:eastAsia="Times New Roman"/>
        </w:rPr>
        <w:t xml:space="preserve"> offers a video conferencing experience for trainings concerning information development and dissemination via the web.  Founded in 2011 by leaders and engineers from Cisco and WebEx, Zoom</w:t>
      </w:r>
      <w:r w:rsidR="00D32E9D">
        <w:t>©</w:t>
      </w:r>
      <w:r w:rsidR="00A96AE6" w:rsidRPr="009F566D">
        <w:rPr>
          <w:rFonts w:eastAsia="Times New Roman"/>
        </w:rPr>
        <w:t xml:space="preserve"> offer</w:t>
      </w:r>
      <w:r w:rsidR="0015335F" w:rsidRPr="009F566D">
        <w:rPr>
          <w:rFonts w:eastAsia="Times New Roman"/>
        </w:rPr>
        <w:t xml:space="preserve">s a conferencing platform </w:t>
      </w:r>
      <w:r w:rsidR="00D32E9D">
        <w:rPr>
          <w:rFonts w:eastAsia="Times New Roman"/>
        </w:rPr>
        <w:t xml:space="preserve">used by more than 4,500 businesses and organizations.  Additionally, </w:t>
      </w:r>
      <w:r w:rsidR="0015335F" w:rsidRPr="009F566D">
        <w:rPr>
          <w:rFonts w:eastAsia="Times New Roman"/>
        </w:rPr>
        <w:t>E</w:t>
      </w:r>
      <w:r w:rsidR="00A96AE6" w:rsidRPr="009F566D">
        <w:rPr>
          <w:rFonts w:eastAsia="Times New Roman"/>
        </w:rPr>
        <w:t>xtension personnel in [State] were familiar with</w:t>
      </w:r>
      <w:r w:rsidR="00662E03">
        <w:rPr>
          <w:rFonts w:eastAsia="Times New Roman"/>
        </w:rPr>
        <w:t xml:space="preserve"> Zoom</w:t>
      </w:r>
      <w:r w:rsidR="00662E03">
        <w:t>©</w:t>
      </w:r>
      <w:r w:rsidR="00A96AE6" w:rsidRPr="009F566D">
        <w:rPr>
          <w:rFonts w:eastAsia="Times New Roman"/>
        </w:rPr>
        <w:t xml:space="preserve"> due to their previous training experiences with WebEx.  </w:t>
      </w:r>
      <w:r w:rsidR="00A96AE6" w:rsidRPr="009F566D">
        <w:t>The use of Zoom</w:t>
      </w:r>
      <w:r w:rsidR="00686E94">
        <w:t>©</w:t>
      </w:r>
      <w:r w:rsidR="00A96AE6" w:rsidRPr="009F566D">
        <w:t xml:space="preserve"> in </w:t>
      </w:r>
      <w:r w:rsidR="00662E03">
        <w:t>educational</w:t>
      </w:r>
      <w:r w:rsidR="00A96AE6" w:rsidRPr="009F566D">
        <w:t xml:space="preserve"> training</w:t>
      </w:r>
      <w:r w:rsidR="00662E03">
        <w:t>s</w:t>
      </w:r>
      <w:r w:rsidR="00A96AE6" w:rsidRPr="009F566D">
        <w:t xml:space="preserve"> can enhance the integration of technology in </w:t>
      </w:r>
      <w:r w:rsidR="00662E03">
        <w:t xml:space="preserve">agriculture and </w:t>
      </w:r>
      <w:r w:rsidR="00A96AE6" w:rsidRPr="009F566D">
        <w:t>Extension programs</w:t>
      </w:r>
      <w:r w:rsidR="00662E03">
        <w:t xml:space="preserve">.  Zoom© integration in Extension was intended </w:t>
      </w:r>
      <w:r w:rsidR="00A96AE6" w:rsidRPr="009F566D">
        <w:t>to enhance and improve</w:t>
      </w:r>
      <w:r w:rsidR="00F812FE" w:rsidRPr="009F566D">
        <w:t xml:space="preserve"> personnel’s web trainings by providing an economically feasible platform for internal education </w:t>
      </w:r>
      <w:r w:rsidR="00A96AE6" w:rsidRPr="009F566D">
        <w:t xml:space="preserve">through the web. </w:t>
      </w:r>
      <w:r w:rsidR="00662E03">
        <w:t xml:space="preserve"> </w:t>
      </w:r>
      <w:r w:rsidR="00A96AE6" w:rsidRPr="009F566D">
        <w:t>Zoom</w:t>
      </w:r>
      <w:r w:rsidR="00662E03">
        <w:t>©</w:t>
      </w:r>
      <w:r w:rsidR="00A96AE6" w:rsidRPr="009F566D">
        <w:t xml:space="preserve"> provides high definition </w:t>
      </w:r>
      <w:r w:rsidR="00F812FE" w:rsidRPr="009F566D">
        <w:t>video and v</w:t>
      </w:r>
      <w:r w:rsidR="00662E03">
        <w:t>oice capabilities, as well as high quality</w:t>
      </w:r>
      <w:r w:rsidR="00F812FE" w:rsidRPr="009F566D">
        <w:t xml:space="preserve"> d</w:t>
      </w:r>
      <w:r w:rsidR="004415E8" w:rsidRPr="009F566D">
        <w:t xml:space="preserve">esktop and application sharing.  </w:t>
      </w:r>
      <w:r w:rsidR="00F812FE" w:rsidRPr="009F566D">
        <w:t xml:space="preserve">Participants can join </w:t>
      </w:r>
      <w:r w:rsidR="00662E03">
        <w:t xml:space="preserve">a Zoom© video conference </w:t>
      </w:r>
      <w:r w:rsidR="00F812FE" w:rsidRPr="009F566D">
        <w:t xml:space="preserve">via telephone, </w:t>
      </w:r>
      <w:r w:rsidR="00662E03">
        <w:t>computer (Mac or</w:t>
      </w:r>
      <w:r w:rsidR="00F812FE" w:rsidRPr="009F566D">
        <w:t xml:space="preserve"> Windows</w:t>
      </w:r>
      <w:r w:rsidR="00662E03">
        <w:t>)</w:t>
      </w:r>
      <w:r w:rsidR="00F812FE" w:rsidRPr="009F566D">
        <w:t xml:space="preserve">, </w:t>
      </w:r>
      <w:r w:rsidR="00662E03">
        <w:t>or a mobile device (iOS or</w:t>
      </w:r>
      <w:r w:rsidR="00F812FE" w:rsidRPr="009F566D">
        <w:t xml:space="preserve"> Android</w:t>
      </w:r>
      <w:r w:rsidR="00662E03">
        <w:t>)</w:t>
      </w:r>
      <w:r w:rsidR="00F812FE" w:rsidRPr="009F566D">
        <w:t>.</w:t>
      </w:r>
    </w:p>
    <w:p w14:paraId="49E515FB" w14:textId="30F5A638" w:rsidR="00F812FE" w:rsidRPr="009F566D" w:rsidRDefault="00662E03" w:rsidP="00662E03">
      <w:pPr>
        <w:tabs>
          <w:tab w:val="left" w:pos="720"/>
        </w:tabs>
      </w:pPr>
      <w:r>
        <w:lastRenderedPageBreak/>
        <w:tab/>
      </w:r>
      <w:r w:rsidR="00F812FE" w:rsidRPr="009F566D">
        <w:t xml:space="preserve">After </w:t>
      </w:r>
      <w:r w:rsidR="00A96AE6" w:rsidRPr="009F566D">
        <w:t>E</w:t>
      </w:r>
      <w:r w:rsidR="00F812FE" w:rsidRPr="009F566D">
        <w:t>xtension personnel in [State] tested Zoom</w:t>
      </w:r>
      <w:r>
        <w:t>©</w:t>
      </w:r>
      <w:r w:rsidR="00F812FE" w:rsidRPr="009F566D">
        <w:t xml:space="preserve"> th</w:t>
      </w:r>
      <w:r>
        <w:t>rough many weekly meetings, this video conferencing system</w:t>
      </w:r>
      <w:r w:rsidR="00F812FE" w:rsidRPr="009F566D">
        <w:t xml:space="preserve"> was approved for use in all state and county faculty</w:t>
      </w:r>
      <w:r w:rsidR="00F265B9" w:rsidRPr="009F566D">
        <w:t xml:space="preserve"> web trainings in the fall of 2013.</w:t>
      </w:r>
      <w:r w:rsidR="004415E8" w:rsidRPr="009F566D">
        <w:t xml:space="preserve"> </w:t>
      </w:r>
      <w:r w:rsidR="00F265B9" w:rsidRPr="009F566D">
        <w:t xml:space="preserve"> A recent study was conducted in [State] concerning the perceptions of Zoom</w:t>
      </w:r>
      <w:r>
        <w:t>©</w:t>
      </w:r>
      <w:r w:rsidR="00F265B9" w:rsidRPr="009F566D">
        <w:t xml:space="preserve"> trainings and the comfortability with the platform itself by </w:t>
      </w:r>
      <w:r w:rsidR="00A96AE6" w:rsidRPr="009F566D">
        <w:t>E</w:t>
      </w:r>
      <w:r w:rsidR="00F265B9" w:rsidRPr="009F566D">
        <w:t>xtension personnel via a se</w:t>
      </w:r>
      <w:r w:rsidR="004415E8" w:rsidRPr="009F566D">
        <w:t>parate pr</w:t>
      </w:r>
      <w:r>
        <w:t xml:space="preserve">e- and post-instrument during </w:t>
      </w:r>
      <w:r w:rsidR="004415E8" w:rsidRPr="009F566D">
        <w:t>week</w:t>
      </w:r>
      <w:r>
        <w:t xml:space="preserve">ly 30 to </w:t>
      </w:r>
      <w:r w:rsidR="004415E8" w:rsidRPr="009F566D">
        <w:t>45 minute Zoom</w:t>
      </w:r>
      <w:r>
        <w:t>©</w:t>
      </w:r>
      <w:r w:rsidR="004415E8" w:rsidRPr="009F566D">
        <w:t xml:space="preserve"> training sessions.</w:t>
      </w:r>
      <w:r>
        <w:t xml:space="preserve">  Those surveyed noted a high comfort level with the technology.  This poster will highlight the strengths and weakness of integrating Zoom© into web-based training.</w:t>
      </w:r>
    </w:p>
    <w:p w14:paraId="52E39CC6" w14:textId="77777777" w:rsidR="005B61D3" w:rsidRPr="009F566D" w:rsidRDefault="005B61D3" w:rsidP="0058296B"/>
    <w:p w14:paraId="5AF676FA" w14:textId="02E6B1E2" w:rsidR="00662E03" w:rsidRPr="0000069A" w:rsidRDefault="00674E41" w:rsidP="0000069A">
      <w:pPr>
        <w:jc w:val="center"/>
        <w:rPr>
          <w:b/>
        </w:rPr>
      </w:pPr>
      <w:r w:rsidRPr="00662E03">
        <w:rPr>
          <w:b/>
        </w:rPr>
        <w:t xml:space="preserve">Results to Date / </w:t>
      </w:r>
      <w:r w:rsidR="00CD198D" w:rsidRPr="00662E03">
        <w:rPr>
          <w:b/>
        </w:rPr>
        <w:t>Implications</w:t>
      </w:r>
    </w:p>
    <w:p w14:paraId="4F8C1E16" w14:textId="0C5A6B85" w:rsidR="00036136" w:rsidRPr="009F566D" w:rsidRDefault="000C24B5" w:rsidP="00662E03">
      <w:pPr>
        <w:ind w:firstLine="720"/>
      </w:pPr>
      <w:r w:rsidRPr="009F566D">
        <w:t xml:space="preserve">Overall, [State] </w:t>
      </w:r>
      <w:r w:rsidR="00A96AE6" w:rsidRPr="009F566D">
        <w:t>E</w:t>
      </w:r>
      <w:r w:rsidR="00505926" w:rsidRPr="009F566D">
        <w:t>xtension pe</w:t>
      </w:r>
      <w:r w:rsidRPr="009F566D">
        <w:t>rsonnel noted they enjoyed being trained via Zoom</w:t>
      </w:r>
      <w:r w:rsidR="008D0A77">
        <w:t>© web conferencing software in an</w:t>
      </w:r>
      <w:r w:rsidRPr="009F566D">
        <w:t xml:space="preserve"> October 2013 study. </w:t>
      </w:r>
      <w:r w:rsidR="004415E8" w:rsidRPr="009F566D">
        <w:t xml:space="preserve"> </w:t>
      </w:r>
      <w:r w:rsidRPr="009F566D">
        <w:t>I</w:t>
      </w:r>
      <w:r w:rsidR="008C5DEE" w:rsidRPr="009F566D">
        <w:t xml:space="preserve">n </w:t>
      </w:r>
      <w:r w:rsidRPr="009F566D">
        <w:t>one</w:t>
      </w:r>
      <w:r w:rsidR="008C5DEE" w:rsidRPr="009F566D">
        <w:t xml:space="preserve"> </w:t>
      </w:r>
      <w:r w:rsidRPr="009F566D">
        <w:t>post</w:t>
      </w:r>
      <w:r w:rsidR="008C5DEE" w:rsidRPr="009F566D">
        <w:t>-</w:t>
      </w:r>
      <w:r w:rsidRPr="009F566D">
        <w:t>training survey, participants rated their enjoyment of training via Zoom</w:t>
      </w:r>
      <w:r w:rsidR="00686E94">
        <w:t>©</w:t>
      </w:r>
      <w:r w:rsidRPr="009F566D">
        <w:t xml:space="preserve"> at an average of 83.8% (</w:t>
      </w:r>
      <w:r w:rsidRPr="009F566D">
        <w:rPr>
          <w:i/>
        </w:rPr>
        <w:t>n</w:t>
      </w:r>
      <w:r w:rsidRPr="009F566D">
        <w:t xml:space="preserve"> = 15)</w:t>
      </w:r>
      <w:r w:rsidR="00A96AE6" w:rsidRPr="009F566D">
        <w:t xml:space="preserve"> on a scale of 0 to 100</w:t>
      </w:r>
      <w:r w:rsidR="008C5DEE" w:rsidRPr="009F566D">
        <w:t xml:space="preserve">. </w:t>
      </w:r>
      <w:r w:rsidR="008D0A77">
        <w:t xml:space="preserve"> </w:t>
      </w:r>
      <w:r w:rsidRPr="009F566D">
        <w:t>In the same post-training survey, an average of 80.7% of participants (</w:t>
      </w:r>
      <w:r w:rsidRPr="009F566D">
        <w:rPr>
          <w:i/>
        </w:rPr>
        <w:t>n</w:t>
      </w:r>
      <w:r w:rsidRPr="009F566D">
        <w:t xml:space="preserve"> = 15) reported training via Zoom</w:t>
      </w:r>
      <w:r w:rsidR="008D0A77">
        <w:t>©</w:t>
      </w:r>
      <w:r w:rsidRPr="009F566D">
        <w:t xml:space="preserve"> was effective for their learning styles. </w:t>
      </w:r>
      <w:r w:rsidR="004415E8" w:rsidRPr="009F566D">
        <w:t xml:space="preserve"> </w:t>
      </w:r>
      <w:r w:rsidRPr="009F566D">
        <w:t xml:space="preserve">Despite an average of comfort learning via the web of </w:t>
      </w:r>
      <w:r w:rsidR="004415E8" w:rsidRPr="009F566D">
        <w:t>85.9% (</w:t>
      </w:r>
      <w:r w:rsidR="004415E8" w:rsidRPr="009F566D">
        <w:rPr>
          <w:i/>
        </w:rPr>
        <w:t>n</w:t>
      </w:r>
      <w:r w:rsidR="004415E8" w:rsidRPr="009F566D">
        <w:t xml:space="preserve"> = 15), </w:t>
      </w:r>
      <w:r w:rsidR="006214F3" w:rsidRPr="009F566D">
        <w:t>E</w:t>
      </w:r>
      <w:r w:rsidR="004415E8" w:rsidRPr="009F566D">
        <w:t>xtension personnel rated their ability to use Zoom</w:t>
      </w:r>
      <w:r w:rsidR="008D0A77">
        <w:t>©</w:t>
      </w:r>
      <w:r w:rsidR="004415E8" w:rsidRPr="009F566D">
        <w:t xml:space="preserve"> at an average of 92.1% (</w:t>
      </w:r>
      <w:r w:rsidR="004415E8" w:rsidRPr="009F566D">
        <w:rPr>
          <w:i/>
        </w:rPr>
        <w:t>n</w:t>
      </w:r>
      <w:r w:rsidR="004415E8" w:rsidRPr="009F566D">
        <w:t xml:space="preserve"> = 15). </w:t>
      </w:r>
      <w:r w:rsidR="008D0A77">
        <w:t xml:space="preserve"> </w:t>
      </w:r>
      <w:r w:rsidR="004415E8" w:rsidRPr="009F566D">
        <w:t xml:space="preserve">Participants recognized the convenience of not having to travel </w:t>
      </w:r>
      <w:r w:rsidR="00C23A05">
        <w:t>to</w:t>
      </w:r>
      <w:r w:rsidR="004415E8" w:rsidRPr="009F566D">
        <w:t xml:space="preserve"> training</w:t>
      </w:r>
      <w:r w:rsidR="00C23A05">
        <w:t>s, and enjoyed the</w:t>
      </w:r>
      <w:r w:rsidR="004415E8" w:rsidRPr="009F566D">
        <w:t xml:space="preserve"> ability to share their desktop screens with the instructor </w:t>
      </w:r>
      <w:r w:rsidR="00C23A05">
        <w:t xml:space="preserve">to troubleshoot problems.  </w:t>
      </w:r>
      <w:r w:rsidR="006214F3" w:rsidRPr="009F566D">
        <w:t xml:space="preserve">Additionally, </w:t>
      </w:r>
      <w:r w:rsidR="004415E8" w:rsidRPr="009F566D">
        <w:t>an average of 93.1% (</w:t>
      </w:r>
      <w:r w:rsidR="004415E8" w:rsidRPr="009F566D">
        <w:rPr>
          <w:i/>
        </w:rPr>
        <w:t>n</w:t>
      </w:r>
      <w:r w:rsidR="004415E8" w:rsidRPr="009F566D">
        <w:t xml:space="preserve"> = 15) of participants rated their instructor as interactive via webinar</w:t>
      </w:r>
      <w:r w:rsidR="006214F3" w:rsidRPr="009F566D">
        <w:t>, t</w:t>
      </w:r>
      <w:r w:rsidR="008C5DEE" w:rsidRPr="009F566D">
        <w:t xml:space="preserve">herefore, </w:t>
      </w:r>
      <w:r w:rsidR="004415E8" w:rsidRPr="009F566D">
        <w:t>the instructor’s knowledge of training topics and ability to interact with participants should be taken into account</w:t>
      </w:r>
      <w:r w:rsidR="008C5DEE" w:rsidRPr="009F566D">
        <w:t xml:space="preserve">.  </w:t>
      </w:r>
      <w:r w:rsidR="004415E8" w:rsidRPr="009F566D">
        <w:t xml:space="preserve">Training platform preference may be improved as </w:t>
      </w:r>
      <w:r w:rsidR="006214F3" w:rsidRPr="009F566D">
        <w:t>E</w:t>
      </w:r>
      <w:r w:rsidR="004415E8" w:rsidRPr="009F566D">
        <w:t>xtension personnel b</w:t>
      </w:r>
      <w:r w:rsidR="008D0A77">
        <w:t xml:space="preserve">ecome more comfortable with </w:t>
      </w:r>
      <w:r w:rsidR="00C9745D">
        <w:t xml:space="preserve">the </w:t>
      </w:r>
      <w:r w:rsidR="004415E8" w:rsidRPr="009F566D">
        <w:t>Zoom</w:t>
      </w:r>
      <w:r w:rsidR="008D0A77">
        <w:t>©</w:t>
      </w:r>
      <w:r w:rsidR="004415E8" w:rsidRPr="009F566D">
        <w:t xml:space="preserve"> web conferencing medium</w:t>
      </w:r>
      <w:r w:rsidR="00CF6C17" w:rsidRPr="009F566D">
        <w:t>.</w:t>
      </w:r>
      <w:r w:rsidR="000720EA" w:rsidRPr="009F566D">
        <w:t xml:space="preserve">  </w:t>
      </w:r>
      <w:r w:rsidR="006214F3" w:rsidRPr="009F566D">
        <w:t>Collaborating with E</w:t>
      </w:r>
      <w:r w:rsidR="0035637B" w:rsidRPr="009F566D">
        <w:t>xtension personnel via Zoom</w:t>
      </w:r>
      <w:r w:rsidR="00686E94">
        <w:t>©</w:t>
      </w:r>
      <w:r w:rsidR="0035637B" w:rsidRPr="009F566D">
        <w:t xml:space="preserve"> outside of trainings, such as one-on-one meeting situations, may also improve overall enjoyment and f</w:t>
      </w:r>
      <w:r w:rsidR="00C9745D">
        <w:t>uture use of this technology</w:t>
      </w:r>
      <w:r w:rsidR="0035637B" w:rsidRPr="009F566D">
        <w:t>.  Zoom</w:t>
      </w:r>
      <w:r w:rsidR="00C9745D">
        <w:t>© conferencing</w:t>
      </w:r>
      <w:r w:rsidR="0035637B" w:rsidRPr="009F566D">
        <w:t xml:space="preserve"> s</w:t>
      </w:r>
      <w:r w:rsidR="00C9745D">
        <w:t xml:space="preserve">essions may also be recorded.  Making training recordings </w:t>
      </w:r>
      <w:r w:rsidR="0035637B" w:rsidRPr="009F566D">
        <w:t xml:space="preserve">available to </w:t>
      </w:r>
      <w:r w:rsidR="00C9745D">
        <w:t xml:space="preserve">workshop </w:t>
      </w:r>
      <w:r w:rsidR="0035637B" w:rsidRPr="009F566D">
        <w:t xml:space="preserve">participants may increase their use </w:t>
      </w:r>
      <w:r w:rsidR="00C9745D">
        <w:t>and comfort with</w:t>
      </w:r>
      <w:r w:rsidR="0035637B" w:rsidRPr="009F566D">
        <w:t xml:space="preserve"> Zoom</w:t>
      </w:r>
      <w:r w:rsidR="00686E94">
        <w:t>©</w:t>
      </w:r>
      <w:r w:rsidR="0035637B" w:rsidRPr="009F566D">
        <w:t xml:space="preserve"> as a training platform.</w:t>
      </w:r>
    </w:p>
    <w:p w14:paraId="4D6B174C" w14:textId="77777777" w:rsidR="00B12FD4" w:rsidRPr="009F566D" w:rsidRDefault="00B12FD4" w:rsidP="009C5DA0"/>
    <w:p w14:paraId="710C2C70" w14:textId="741FCC1F" w:rsidR="0000069A" w:rsidRPr="0000069A" w:rsidRDefault="00674E41" w:rsidP="0000069A">
      <w:pPr>
        <w:jc w:val="center"/>
        <w:rPr>
          <w:b/>
        </w:rPr>
      </w:pPr>
      <w:r w:rsidRPr="008D0A77">
        <w:rPr>
          <w:b/>
        </w:rPr>
        <w:t>Future Plans /</w:t>
      </w:r>
      <w:r w:rsidR="00B12FD4" w:rsidRPr="008D0A77">
        <w:rPr>
          <w:b/>
        </w:rPr>
        <w:t xml:space="preserve"> Advice</w:t>
      </w:r>
      <w:r w:rsidRPr="008D0A77">
        <w:rPr>
          <w:b/>
        </w:rPr>
        <w:t xml:space="preserve"> to Others</w:t>
      </w:r>
    </w:p>
    <w:p w14:paraId="0D552D9A" w14:textId="181C4F95" w:rsidR="00036136" w:rsidRPr="009F566D" w:rsidRDefault="000720EA" w:rsidP="0000069A">
      <w:pPr>
        <w:ind w:firstLine="720"/>
      </w:pPr>
      <w:r w:rsidRPr="009F566D">
        <w:t xml:space="preserve">Efforts should be </w:t>
      </w:r>
      <w:r w:rsidR="00D153DD" w:rsidRPr="009F566D">
        <w:t xml:space="preserve">made to create and facilitate educational, experiential learning </w:t>
      </w:r>
      <w:r w:rsidR="009A33D5" w:rsidRPr="009F566D">
        <w:t>opportunities</w:t>
      </w:r>
      <w:r w:rsidR="00D153DD" w:rsidRPr="009F566D">
        <w:t xml:space="preserve"> </w:t>
      </w:r>
      <w:r w:rsidR="00A71C9D" w:rsidRPr="009F566D">
        <w:t>via Zoom</w:t>
      </w:r>
      <w:r w:rsidR="00686E94">
        <w:t>©</w:t>
      </w:r>
      <w:r w:rsidR="00176FF6" w:rsidRPr="009F566D">
        <w:t xml:space="preserve"> </w:t>
      </w:r>
      <w:r w:rsidR="009A33D5" w:rsidRPr="009F566D">
        <w:t>with Extension</w:t>
      </w:r>
      <w:r w:rsidR="006214F3" w:rsidRPr="009F566D">
        <w:t xml:space="preserve"> </w:t>
      </w:r>
      <w:r w:rsidR="0015335F" w:rsidRPr="009F566D">
        <w:t>personnel</w:t>
      </w:r>
      <w:r w:rsidR="00D153DD" w:rsidRPr="009F566D">
        <w:t xml:space="preserve">.  </w:t>
      </w:r>
      <w:r w:rsidR="0000069A">
        <w:t>This technology could also replace existing conferencing systems used in higher education and in agricultural organizations.  This dynamic web conferencing system can fulfill</w:t>
      </w:r>
      <w:r w:rsidR="009A33D5" w:rsidRPr="009F566D">
        <w:t xml:space="preserve"> the need for improved use of technology in Extension education.  Additional efforts should determine</w:t>
      </w:r>
      <w:r w:rsidR="00036136" w:rsidRPr="009F566D">
        <w:t xml:space="preserve"> whether the integration of </w:t>
      </w:r>
      <w:r w:rsidR="00A71C9D" w:rsidRPr="009F566D">
        <w:t>Zoom</w:t>
      </w:r>
      <w:r w:rsidR="0000069A">
        <w:t>©</w:t>
      </w:r>
      <w:r w:rsidR="00A71C9D" w:rsidRPr="009F566D">
        <w:t xml:space="preserve"> </w:t>
      </w:r>
      <w:r w:rsidR="00036136" w:rsidRPr="009F566D">
        <w:t>technology has improved the education</w:t>
      </w:r>
      <w:r w:rsidR="009A33D5" w:rsidRPr="009F566D">
        <w:t>al effectiveness</w:t>
      </w:r>
      <w:r w:rsidR="00036136" w:rsidRPr="009F566D">
        <w:t xml:space="preserve"> and overall exp</w:t>
      </w:r>
      <w:r w:rsidR="00A71C9D" w:rsidRPr="009F566D">
        <w:t>erience of E</w:t>
      </w:r>
      <w:r w:rsidRPr="009F566D">
        <w:t>xtension clientele</w:t>
      </w:r>
      <w:r w:rsidR="00A71C9D" w:rsidRPr="009F566D">
        <w:t xml:space="preserve">, as well as whether </w:t>
      </w:r>
      <w:r w:rsidR="006214F3" w:rsidRPr="009F566D">
        <w:t>E</w:t>
      </w:r>
      <w:r w:rsidR="00A71C9D" w:rsidRPr="009F566D">
        <w:t>xtension personnel are utilizing Zoom</w:t>
      </w:r>
      <w:r w:rsidR="00686E94">
        <w:t>©</w:t>
      </w:r>
      <w:r w:rsidR="00A71C9D" w:rsidRPr="009F566D">
        <w:t xml:space="preserve"> as an educational platform </w:t>
      </w:r>
      <w:r w:rsidR="006214F3" w:rsidRPr="009F566D">
        <w:t>with</w:t>
      </w:r>
      <w:r w:rsidR="00A71C9D" w:rsidRPr="009F566D">
        <w:t xml:space="preserve"> their target audiences</w:t>
      </w:r>
      <w:r w:rsidRPr="009F566D">
        <w:t>.</w:t>
      </w:r>
      <w:r w:rsidR="00036136" w:rsidRPr="009F566D">
        <w:t xml:space="preserve">  </w:t>
      </w:r>
      <w:r w:rsidR="00CF6C17" w:rsidRPr="009F566D">
        <w:t xml:space="preserve">Future educational endeavors </w:t>
      </w:r>
      <w:r w:rsidR="00A71C9D" w:rsidRPr="009F566D">
        <w:t>via Zoom</w:t>
      </w:r>
      <w:r w:rsidR="0000069A">
        <w:t>©</w:t>
      </w:r>
      <w:r w:rsidR="00A71C9D" w:rsidRPr="009F566D">
        <w:t xml:space="preserve"> </w:t>
      </w:r>
      <w:r w:rsidR="00CF6C17" w:rsidRPr="009F566D">
        <w:t xml:space="preserve">should only be entered </w:t>
      </w:r>
      <w:r w:rsidR="009A33D5" w:rsidRPr="009F566D">
        <w:t xml:space="preserve">into </w:t>
      </w:r>
      <w:r w:rsidR="00CF6C17" w:rsidRPr="009F566D">
        <w:t xml:space="preserve">after a sound plan of </w:t>
      </w:r>
      <w:r w:rsidR="00A71C9D" w:rsidRPr="009F566D">
        <w:t xml:space="preserve">course delivery and </w:t>
      </w:r>
      <w:r w:rsidR="0000069A">
        <w:t>testing.</w:t>
      </w:r>
      <w:r w:rsidR="00A71C9D" w:rsidRPr="009F566D">
        <w:t xml:space="preserve">  Zoom</w:t>
      </w:r>
      <w:r w:rsidR="0000069A">
        <w:t>© provides an opportunity for trainers to highlight an on-screen process</w:t>
      </w:r>
      <w:r w:rsidR="00A71C9D" w:rsidRPr="009F566D">
        <w:t xml:space="preserve"> </w:t>
      </w:r>
      <w:r w:rsidR="0000069A">
        <w:t>multi</w:t>
      </w:r>
      <w:r w:rsidR="00A71C9D" w:rsidRPr="009F566D">
        <w:t>ple times</w:t>
      </w:r>
      <w:r w:rsidR="0000069A">
        <w:t xml:space="preserve"> increasing comfort level for training participants</w:t>
      </w:r>
      <w:r w:rsidR="00A71C9D" w:rsidRPr="009F566D">
        <w:t>.</w:t>
      </w:r>
      <w:r w:rsidR="001507B8" w:rsidRPr="009F566D">
        <w:t xml:space="preserve">  </w:t>
      </w:r>
    </w:p>
    <w:p w14:paraId="17C3170F" w14:textId="77777777" w:rsidR="007831FF" w:rsidRPr="009F566D" w:rsidRDefault="007831FF" w:rsidP="009C5DA0">
      <w:pPr>
        <w:jc w:val="center"/>
      </w:pPr>
    </w:p>
    <w:p w14:paraId="32585113" w14:textId="77777777" w:rsidR="00545906" w:rsidRPr="0000069A" w:rsidRDefault="00674E41" w:rsidP="009C5DA0">
      <w:pPr>
        <w:jc w:val="center"/>
        <w:rPr>
          <w:b/>
        </w:rPr>
      </w:pPr>
      <w:r w:rsidRPr="0000069A">
        <w:rPr>
          <w:b/>
        </w:rPr>
        <w:t>Costs /</w:t>
      </w:r>
      <w:r w:rsidR="007B016C" w:rsidRPr="0000069A">
        <w:rPr>
          <w:b/>
        </w:rPr>
        <w:t xml:space="preserve"> Resources Needed</w:t>
      </w:r>
    </w:p>
    <w:p w14:paraId="6B12145D" w14:textId="2F7360AC" w:rsidR="00CF6C17" w:rsidRPr="009F566D" w:rsidRDefault="00602056" w:rsidP="0000069A">
      <w:pPr>
        <w:ind w:firstLine="720"/>
      </w:pPr>
      <w:r w:rsidRPr="009F566D">
        <w:t>Re</w:t>
      </w:r>
      <w:r w:rsidR="0005552D" w:rsidRPr="009F566D">
        <w:t xml:space="preserve">sources needed to carry out </w:t>
      </w:r>
      <w:r w:rsidR="0038614C" w:rsidRPr="009F566D">
        <w:t>education</w:t>
      </w:r>
      <w:r w:rsidR="0005552D" w:rsidRPr="009F566D">
        <w:t xml:space="preserve">al programs </w:t>
      </w:r>
      <w:r w:rsidR="00A71C9D" w:rsidRPr="009F566D">
        <w:t>via Zoom</w:t>
      </w:r>
      <w:r w:rsidR="00C23A05">
        <w:t>©</w:t>
      </w:r>
      <w:r w:rsidR="00A71C9D" w:rsidRPr="009F566D">
        <w:t xml:space="preserve"> in Extension are dependent upon training goals. </w:t>
      </w:r>
      <w:r w:rsidR="00C23A05">
        <w:t xml:space="preserve"> </w:t>
      </w:r>
      <w:r w:rsidR="00A71C9D" w:rsidRPr="009F566D">
        <w:t xml:space="preserve">Webcams and microphones for each participant are ideal for ease of communication, but a chat feature is available for participants without these features. </w:t>
      </w:r>
      <w:r w:rsidR="00C23A05">
        <w:t xml:space="preserve"> Also, it is beneficial to have a</w:t>
      </w:r>
      <w:r w:rsidR="00A71C9D" w:rsidRPr="009F566D">
        <w:t xml:space="preserve"> second instructor to monitor the chat feature</w:t>
      </w:r>
      <w:r w:rsidR="00C23A05">
        <w:t xml:space="preserve"> while training is in progress</w:t>
      </w:r>
      <w:r w:rsidR="00A71C9D" w:rsidRPr="009F566D">
        <w:t xml:space="preserve">, </w:t>
      </w:r>
      <w:r w:rsidR="00C23A05">
        <w:t>because the instructor sharing his/</w:t>
      </w:r>
      <w:r w:rsidR="00A71C9D" w:rsidRPr="009F566D">
        <w:t xml:space="preserve">her screen cannot seen the chat </w:t>
      </w:r>
      <w:r w:rsidR="00C23A05">
        <w:t xml:space="preserve">area </w:t>
      </w:r>
      <w:r w:rsidR="00A71C9D" w:rsidRPr="009F566D">
        <w:t>during screen share. Zoom</w:t>
      </w:r>
      <w:r w:rsidR="00C23A05">
        <w:t>©</w:t>
      </w:r>
      <w:r w:rsidR="00A71C9D" w:rsidRPr="009F566D">
        <w:t xml:space="preserve"> is fre</w:t>
      </w:r>
      <w:r w:rsidR="00C23A05">
        <w:t>e for up to 25 participants at one</w:t>
      </w:r>
      <w:r w:rsidR="00A71C9D" w:rsidRPr="009F566D">
        <w:t xml:space="preserve"> time, but sessions over 45 minutes can only be conducted as pa</w:t>
      </w:r>
      <w:r w:rsidR="00C23A05">
        <w:t xml:space="preserve">rt of a purchased Business </w:t>
      </w:r>
      <w:r w:rsidR="00A71C9D" w:rsidRPr="009F566D">
        <w:t>package (</w:t>
      </w:r>
      <w:r w:rsidR="002067E8" w:rsidRPr="009F566D">
        <w:t xml:space="preserve">about </w:t>
      </w:r>
      <w:r w:rsidR="00A71C9D" w:rsidRPr="009F566D">
        <w:t>$9.99/month</w:t>
      </w:r>
      <w:r w:rsidR="00C23A05">
        <w:t xml:space="preserve">). </w:t>
      </w:r>
    </w:p>
    <w:p w14:paraId="2FA411BF" w14:textId="77777777" w:rsidR="006677A7" w:rsidRPr="00C23A05" w:rsidRDefault="007B016C" w:rsidP="009C5DA0">
      <w:pPr>
        <w:jc w:val="center"/>
        <w:rPr>
          <w:b/>
        </w:rPr>
      </w:pPr>
      <w:r w:rsidRPr="00C23A05">
        <w:rPr>
          <w:b/>
        </w:rPr>
        <w:lastRenderedPageBreak/>
        <w:t>References</w:t>
      </w:r>
    </w:p>
    <w:p w14:paraId="4449A939" w14:textId="77777777" w:rsidR="002F3F82" w:rsidRPr="009F566D" w:rsidRDefault="002F3F82" w:rsidP="009C5DA0">
      <w:pPr>
        <w:jc w:val="center"/>
      </w:pPr>
    </w:p>
    <w:p w14:paraId="58EDCB91" w14:textId="47F71A68" w:rsidR="00CF6C17" w:rsidRPr="009F566D" w:rsidRDefault="00CF6C17" w:rsidP="00CF6C17">
      <w:pPr>
        <w:ind w:left="720" w:hanging="720"/>
      </w:pPr>
      <w:r w:rsidRPr="009F566D">
        <w:rPr>
          <w:bCs/>
        </w:rPr>
        <w:t>Diem, K. G., Hino, J., Martin, D., &amp; Meisenbach, T. (2011). Is extension ready to adopt new technology for delive</w:t>
      </w:r>
      <w:r w:rsidR="00176FF6" w:rsidRPr="009F566D">
        <w:rPr>
          <w:bCs/>
        </w:rPr>
        <w:t xml:space="preserve">ring programs and reaching new </w:t>
      </w:r>
      <w:r w:rsidR="004454F7" w:rsidRPr="009F566D">
        <w:rPr>
          <w:bCs/>
        </w:rPr>
        <w:t>audiences?</w:t>
      </w:r>
      <w:r w:rsidRPr="009F566D">
        <w:rPr>
          <w:bCs/>
        </w:rPr>
        <w:t xml:space="preserve"> </w:t>
      </w:r>
      <w:r w:rsidRPr="009F566D">
        <w:rPr>
          <w:bCs/>
          <w:i/>
        </w:rPr>
        <w:t>Journal of Extension, 49</w:t>
      </w:r>
      <w:r w:rsidRPr="009F566D">
        <w:rPr>
          <w:bCs/>
        </w:rPr>
        <w:t>(6). Article number 6FEA1. Retrieved from http://www.joe.org</w:t>
      </w:r>
    </w:p>
    <w:p w14:paraId="35A76E0A" w14:textId="77777777" w:rsidR="00CF6C17" w:rsidRPr="009F566D" w:rsidRDefault="00CF6C17" w:rsidP="00CF6C17">
      <w:pPr>
        <w:ind w:left="720" w:hanging="720"/>
      </w:pPr>
    </w:p>
    <w:p w14:paraId="733552D7" w14:textId="77777777" w:rsidR="008402ED" w:rsidRPr="009F566D" w:rsidRDefault="008402ED" w:rsidP="00CF6C17">
      <w:pPr>
        <w:ind w:left="720" w:hanging="720"/>
      </w:pPr>
      <w:r w:rsidRPr="009F566D">
        <w:t xml:space="preserve">Doerfert, D. L. (Ed.). (2011). </w:t>
      </w:r>
      <w:r w:rsidRPr="009F566D">
        <w:rPr>
          <w:i/>
          <w:iCs/>
        </w:rPr>
        <w:t xml:space="preserve">National research agenda: America Association for Agricultural Education’ research priority areas for 2011-2015. </w:t>
      </w:r>
      <w:r w:rsidRPr="009F566D">
        <w:t>Lubbock, TX: Texas Tech University, Department of Agricultural Education and Communications.</w:t>
      </w:r>
      <w:r w:rsidR="00547C2D" w:rsidRPr="009F566D">
        <w:t xml:space="preserve"> Retrieved from http://aaaeonline.org/files/research_agenda/AAAE_NRA_(2011-15)_full_report.pdf</w:t>
      </w:r>
    </w:p>
    <w:p w14:paraId="5FB800CF" w14:textId="77777777" w:rsidR="008402ED" w:rsidRPr="009F566D" w:rsidRDefault="008402ED" w:rsidP="00CF6C17">
      <w:pPr>
        <w:ind w:left="720" w:hanging="720"/>
        <w:rPr>
          <w:lang w:val="nl-BE"/>
        </w:rPr>
      </w:pPr>
    </w:p>
    <w:p w14:paraId="3103E509" w14:textId="77777777" w:rsidR="00CF6C17" w:rsidRPr="009F566D" w:rsidRDefault="00CF6C17" w:rsidP="00CF6C17">
      <w:pPr>
        <w:ind w:left="720" w:hanging="720"/>
      </w:pPr>
      <w:r w:rsidRPr="009F566D">
        <w:rPr>
          <w:lang w:val="nl-BE"/>
        </w:rPr>
        <w:t xml:space="preserve">Kotrlik, J. W., &amp; Redmann, D. H. (2009). </w:t>
      </w:r>
      <w:r w:rsidRPr="009F566D">
        <w:t xml:space="preserve">A trend study: Technology adoption in the teaching-learning process by secondary agriscience teachers – 2002 and 2007. </w:t>
      </w:r>
      <w:r w:rsidRPr="009F566D">
        <w:rPr>
          <w:i/>
        </w:rPr>
        <w:t>Journal of Agricultural Education, 50(</w:t>
      </w:r>
      <w:r w:rsidR="00176FF6" w:rsidRPr="009F566D">
        <w:t xml:space="preserve">2), 62-74. </w:t>
      </w:r>
      <w:r w:rsidRPr="009F566D">
        <w:t>doi: 10.5032/jae.2009.02062</w:t>
      </w:r>
    </w:p>
    <w:p w14:paraId="7D7649F5" w14:textId="77777777" w:rsidR="00CF6C17" w:rsidRPr="009F566D" w:rsidRDefault="00CF6C17" w:rsidP="00CF6C17">
      <w:pPr>
        <w:ind w:left="720" w:hanging="720"/>
      </w:pPr>
    </w:p>
    <w:p w14:paraId="3E0024FB" w14:textId="77777777" w:rsidR="00CF6C17" w:rsidRPr="009F566D" w:rsidRDefault="00CF6C17" w:rsidP="00CF6C17">
      <w:pPr>
        <w:ind w:left="720" w:hanging="720"/>
      </w:pPr>
      <w:r w:rsidRPr="009F566D">
        <w:t xml:space="preserve">Kotrlik, J. W., Redmann, D. H., &amp; Douglas, B. B. (2003).Technology integration by agriscience teachers in the teaching/learning process. </w:t>
      </w:r>
      <w:r w:rsidRPr="009F566D">
        <w:rPr>
          <w:i/>
        </w:rPr>
        <w:t>Journal of Agricultural Education, 44</w:t>
      </w:r>
      <w:r w:rsidRPr="009F566D">
        <w:t xml:space="preserve">(3), 78-90. doi: </w:t>
      </w:r>
      <w:r w:rsidRPr="009F566D">
        <w:rPr>
          <w:bCs/>
        </w:rPr>
        <w:t>0.5032/jae.2003.03078</w:t>
      </w:r>
    </w:p>
    <w:p w14:paraId="26977718" w14:textId="77777777" w:rsidR="00CF6C17" w:rsidRPr="009F566D" w:rsidRDefault="00CF6C17" w:rsidP="00CF6C17">
      <w:pPr>
        <w:ind w:left="720" w:hanging="720"/>
        <w:rPr>
          <w:rFonts w:eastAsia="Times New Roman"/>
          <w:bCs/>
          <w:kern w:val="36"/>
        </w:rPr>
      </w:pPr>
    </w:p>
    <w:p w14:paraId="2679DB8A" w14:textId="7DC15646" w:rsidR="00CA3276" w:rsidRPr="009F566D" w:rsidRDefault="00CA3276" w:rsidP="00CA3276">
      <w:pPr>
        <w:ind w:left="720" w:hanging="720"/>
      </w:pPr>
      <w:r w:rsidRPr="009F566D">
        <w:t xml:space="preserve">Lippert, R. M., Plank, O., Camberato, J., &amp; Chastain, J. (1998). Regional extension in-service training via the internet. </w:t>
      </w:r>
      <w:r w:rsidRPr="009F566D">
        <w:rPr>
          <w:i/>
        </w:rPr>
        <w:t>Journal of Extension, 36</w:t>
      </w:r>
      <w:r w:rsidRPr="009F566D">
        <w:t>(1), Article 1FEA3. Retrieved from http://www.joe.org/joe/1998february/a3.php</w:t>
      </w:r>
    </w:p>
    <w:p w14:paraId="2BE7F1E2" w14:textId="77777777" w:rsidR="00CA3276" w:rsidRPr="009F566D" w:rsidRDefault="00CA3276" w:rsidP="00CA3276">
      <w:pPr>
        <w:ind w:left="720" w:hanging="720"/>
      </w:pPr>
    </w:p>
    <w:p w14:paraId="7C374024" w14:textId="14661214" w:rsidR="00CA3276" w:rsidRPr="009F566D" w:rsidRDefault="00CA3276" w:rsidP="00CA3276">
      <w:pPr>
        <w:ind w:left="720" w:hanging="720"/>
      </w:pPr>
      <w:r w:rsidRPr="009F566D">
        <w:t xml:space="preserve">McCann, B. M. (2007). The effectiveness of Extension in-service training by distance: Perception versus reality. </w:t>
      </w:r>
      <w:r w:rsidRPr="009F566D">
        <w:rPr>
          <w:i/>
        </w:rPr>
        <w:t>Journal of Extension, 45</w:t>
      </w:r>
      <w:r w:rsidRPr="009F566D">
        <w:t>(1), Article 1FEA4. Retrieved from http://www.joe.org/joe/2007february/a4.php</w:t>
      </w:r>
    </w:p>
    <w:p w14:paraId="4A3D6739" w14:textId="77777777" w:rsidR="00CA3276" w:rsidRPr="009F566D" w:rsidRDefault="00CA3276" w:rsidP="00CF6C17">
      <w:pPr>
        <w:ind w:left="720" w:hanging="720"/>
        <w:rPr>
          <w:rStyle w:val="fontmedium1"/>
          <w:rFonts w:ascii="Times New Roman" w:hAnsi="Times New Roman"/>
          <w:color w:val="auto"/>
          <w:sz w:val="24"/>
          <w:szCs w:val="24"/>
        </w:rPr>
      </w:pPr>
    </w:p>
    <w:p w14:paraId="1BC09941" w14:textId="77777777" w:rsidR="00CF6C17" w:rsidRPr="009F566D" w:rsidRDefault="00CF6C17" w:rsidP="00CF6C17">
      <w:pPr>
        <w:ind w:left="720" w:hanging="720"/>
        <w:rPr>
          <w:rStyle w:val="fontmedium1"/>
          <w:rFonts w:ascii="Times New Roman" w:hAnsi="Times New Roman"/>
          <w:color w:val="auto"/>
          <w:sz w:val="24"/>
          <w:szCs w:val="24"/>
        </w:rPr>
      </w:pPr>
      <w:r w:rsidRPr="009F566D">
        <w:rPr>
          <w:rStyle w:val="fontmedium1"/>
          <w:rFonts w:ascii="Times New Roman" w:hAnsi="Times New Roman"/>
          <w:color w:val="auto"/>
          <w:sz w:val="24"/>
          <w:szCs w:val="24"/>
        </w:rPr>
        <w:t xml:space="preserve">Murphrey, T. P., Miller, K. A., &amp; Roberts, T. G. (2009). </w:t>
      </w:r>
      <w:hyperlink r:id="rId7" w:history="1">
        <w:r w:rsidRPr="009F566D">
          <w:t>Examining iPod use by Texas agricultural science and technology teachers</w:t>
        </w:r>
      </w:hyperlink>
      <w:r w:rsidRPr="009F566D">
        <w:rPr>
          <w:rStyle w:val="fontmedium1"/>
          <w:rFonts w:ascii="Times New Roman" w:hAnsi="Times New Roman"/>
          <w:color w:val="auto"/>
          <w:sz w:val="24"/>
          <w:szCs w:val="24"/>
        </w:rPr>
        <w:t xml:space="preserve">. </w:t>
      </w:r>
      <w:r w:rsidRPr="009F566D">
        <w:rPr>
          <w:rStyle w:val="fontmedium1"/>
          <w:rFonts w:ascii="Times New Roman" w:hAnsi="Times New Roman"/>
          <w:i/>
          <w:color w:val="auto"/>
          <w:sz w:val="24"/>
          <w:szCs w:val="24"/>
        </w:rPr>
        <w:t>Journal of Agricultural Education, 50</w:t>
      </w:r>
      <w:r w:rsidRPr="009F566D">
        <w:rPr>
          <w:rStyle w:val="fontmedium1"/>
          <w:rFonts w:ascii="Times New Roman" w:hAnsi="Times New Roman"/>
          <w:color w:val="auto"/>
          <w:sz w:val="24"/>
          <w:szCs w:val="24"/>
        </w:rPr>
        <w:t>(4), 98-109. doi: 10.5032/jae.2009.04098</w:t>
      </w:r>
    </w:p>
    <w:p w14:paraId="46C41BAB" w14:textId="77777777" w:rsidR="00CF6C17" w:rsidRPr="009F566D" w:rsidRDefault="00CF6C17" w:rsidP="00CF6C17">
      <w:pPr>
        <w:ind w:left="720" w:hanging="720"/>
        <w:rPr>
          <w:rFonts w:eastAsia="Times New Roman"/>
          <w:bCs/>
          <w:kern w:val="36"/>
        </w:rPr>
      </w:pPr>
    </w:p>
    <w:p w14:paraId="6C664CC7" w14:textId="77777777" w:rsidR="00CF6C17" w:rsidRPr="009F566D" w:rsidRDefault="00CF6C17" w:rsidP="00CF6C17">
      <w:pPr>
        <w:ind w:left="720" w:hanging="720"/>
        <w:rPr>
          <w:rFonts w:eastAsia="Times New Roman"/>
          <w:bCs/>
          <w:kern w:val="36"/>
        </w:rPr>
      </w:pPr>
      <w:r w:rsidRPr="009F566D">
        <w:t xml:space="preserve">Rich, S. R., Komar, S., Schilling, B., Tomas, S. T., Carleo, J., &amp; Colucci, S. J. (2011). Meeting Extension programming needs with technology: A case study for agritourism webinars. </w:t>
      </w:r>
      <w:r w:rsidRPr="009F566D">
        <w:rPr>
          <w:i/>
        </w:rPr>
        <w:t>Journal of Extension, 49</w:t>
      </w:r>
      <w:r w:rsidRPr="009F566D">
        <w:t xml:space="preserve">(6). </w:t>
      </w:r>
      <w:r w:rsidRPr="009F566D">
        <w:rPr>
          <w:bCs/>
        </w:rPr>
        <w:t>Article number 6FEA4. Retrieved from http://www.joe.org</w:t>
      </w:r>
    </w:p>
    <w:p w14:paraId="2B9C7072" w14:textId="77777777" w:rsidR="00CF6C17" w:rsidRPr="009F566D" w:rsidRDefault="00CF6C17" w:rsidP="00CF6C17">
      <w:pPr>
        <w:ind w:left="720" w:hanging="720"/>
        <w:rPr>
          <w:rFonts w:eastAsia="Times New Roman"/>
          <w:bCs/>
          <w:kern w:val="36"/>
        </w:rPr>
      </w:pPr>
    </w:p>
    <w:p w14:paraId="2B928C86" w14:textId="77777777" w:rsidR="00CF6C17" w:rsidRPr="009F566D" w:rsidRDefault="00CF6C17" w:rsidP="00CF6C17">
      <w:pPr>
        <w:ind w:left="720" w:hanging="720"/>
        <w:rPr>
          <w:rFonts w:eastAsia="Times New Roman"/>
          <w:bCs/>
        </w:rPr>
      </w:pPr>
      <w:r w:rsidRPr="009F566D">
        <w:rPr>
          <w:rFonts w:eastAsia="Times New Roman"/>
          <w:bCs/>
          <w:kern w:val="36"/>
        </w:rPr>
        <w:t xml:space="preserve">Stevens, S. C. (1991). Enhanced media use. </w:t>
      </w:r>
      <w:r w:rsidRPr="009F566D">
        <w:rPr>
          <w:rFonts w:eastAsia="Times New Roman"/>
          <w:bCs/>
          <w:i/>
          <w:kern w:val="36"/>
        </w:rPr>
        <w:t>Journal of Extension</w:t>
      </w:r>
      <w:r w:rsidR="00176FF6" w:rsidRPr="009F566D">
        <w:rPr>
          <w:rFonts w:eastAsia="Times New Roman"/>
          <w:bCs/>
          <w:i/>
          <w:kern w:val="36"/>
        </w:rPr>
        <w:t xml:space="preserve">, </w:t>
      </w:r>
      <w:r w:rsidR="00176FF6" w:rsidRPr="009F566D">
        <w:rPr>
          <w:rStyle w:val="fontmedium1"/>
          <w:rFonts w:ascii="Times New Roman" w:hAnsi="Times New Roman"/>
          <w:i/>
          <w:color w:val="auto"/>
          <w:sz w:val="24"/>
          <w:szCs w:val="24"/>
        </w:rPr>
        <w:t>29</w:t>
      </w:r>
      <w:r w:rsidR="00176FF6" w:rsidRPr="009F566D">
        <w:rPr>
          <w:rStyle w:val="fontmedium1"/>
          <w:rFonts w:ascii="Times New Roman" w:hAnsi="Times New Roman"/>
          <w:color w:val="auto"/>
          <w:sz w:val="24"/>
          <w:szCs w:val="24"/>
        </w:rPr>
        <w:t>(1)</w:t>
      </w:r>
      <w:r w:rsidRPr="009F566D">
        <w:rPr>
          <w:rFonts w:eastAsia="Times New Roman"/>
          <w:bCs/>
          <w:i/>
          <w:kern w:val="36"/>
        </w:rPr>
        <w:t xml:space="preserve">. </w:t>
      </w:r>
      <w:r w:rsidRPr="009F566D">
        <w:rPr>
          <w:rFonts w:eastAsia="Times New Roman"/>
          <w:bCs/>
          <w:kern w:val="36"/>
        </w:rPr>
        <w:t xml:space="preserve">Retrieved online at </w:t>
      </w:r>
      <w:r w:rsidRPr="009F566D">
        <w:rPr>
          <w:rFonts w:eastAsia="Times New Roman"/>
          <w:bCs/>
        </w:rPr>
        <w:t>http://www</w:t>
      </w:r>
      <w:r w:rsidR="00176FF6" w:rsidRPr="009F566D">
        <w:rPr>
          <w:rFonts w:eastAsia="Times New Roman"/>
          <w:bCs/>
        </w:rPr>
        <w:t>.joe.org/joe/1991spring/iw4.php</w:t>
      </w:r>
    </w:p>
    <w:p w14:paraId="3025B29E" w14:textId="77777777" w:rsidR="00CF6C17" w:rsidRPr="009F566D" w:rsidRDefault="00CF6C17" w:rsidP="00CF6C17">
      <w:pPr>
        <w:tabs>
          <w:tab w:val="left" w:pos="1575"/>
        </w:tabs>
        <w:ind w:left="720" w:hanging="720"/>
      </w:pPr>
    </w:p>
    <w:p w14:paraId="31422B3F" w14:textId="77777777" w:rsidR="00CF6C17" w:rsidRPr="009F566D" w:rsidRDefault="00CF6C17" w:rsidP="00CF6C17">
      <w:pPr>
        <w:ind w:left="720" w:hanging="720"/>
        <w:outlineLvl w:val="0"/>
      </w:pPr>
      <w:r w:rsidRPr="009F566D">
        <w:t xml:space="preserve">Telg, R., Irani, T., Hurst, A., </w:t>
      </w:r>
      <w:r w:rsidR="00993ADD" w:rsidRPr="009F566D">
        <w:t xml:space="preserve">&amp; </w:t>
      </w:r>
      <w:r w:rsidRPr="009F566D">
        <w:t xml:space="preserve">Kistler, M. (2007, April). Local marketing and promotional efforts of Florida extension agents. </w:t>
      </w:r>
      <w:r w:rsidRPr="009F566D">
        <w:rPr>
          <w:i/>
          <w:iCs/>
        </w:rPr>
        <w:t xml:space="preserve">Journal of Extension, </w:t>
      </w:r>
      <w:r w:rsidR="00176FF6" w:rsidRPr="009F566D">
        <w:rPr>
          <w:i/>
        </w:rPr>
        <w:t>45</w:t>
      </w:r>
      <w:r w:rsidR="00176FF6" w:rsidRPr="009F566D">
        <w:t>(2).</w:t>
      </w:r>
      <w:r w:rsidRPr="009F566D">
        <w:t xml:space="preserve"> Article 2FEA5. </w:t>
      </w:r>
      <w:r w:rsidR="00993ADD" w:rsidRPr="009F566D">
        <w:t>Retrieved from</w:t>
      </w:r>
      <w:r w:rsidRPr="009F566D">
        <w:t xml:space="preserve"> http://www.joe.org/joe/2007April/a5.shtml</w:t>
      </w:r>
    </w:p>
    <w:p w14:paraId="7707D909" w14:textId="77777777" w:rsidR="00F432FB" w:rsidRPr="009F566D" w:rsidRDefault="00F432FB" w:rsidP="00CF6C17">
      <w:pPr>
        <w:ind w:left="720" w:hanging="720"/>
        <w:outlineLvl w:val="0"/>
        <w:rPr>
          <w:rFonts w:eastAsia="Times New Roman"/>
          <w:bCs/>
          <w:kern w:val="36"/>
        </w:rPr>
      </w:pPr>
    </w:p>
    <w:p w14:paraId="72B58067" w14:textId="7AFBC3B6" w:rsidR="00F432FB" w:rsidRPr="009F566D" w:rsidRDefault="00F432FB" w:rsidP="00CF6C17">
      <w:pPr>
        <w:ind w:left="720" w:hanging="720"/>
        <w:outlineLvl w:val="0"/>
        <w:rPr>
          <w:rFonts w:eastAsia="Times New Roman"/>
          <w:bCs/>
          <w:kern w:val="36"/>
        </w:rPr>
      </w:pPr>
      <w:r w:rsidRPr="009F566D">
        <w:rPr>
          <w:rFonts w:eastAsia="Times New Roman"/>
          <w:bCs/>
          <w:kern w:val="36"/>
        </w:rPr>
        <w:t xml:space="preserve">Zoom. (2013). </w:t>
      </w:r>
      <w:r w:rsidR="004454F7" w:rsidRPr="009F566D">
        <w:rPr>
          <w:rFonts w:eastAsia="Times New Roman"/>
          <w:bCs/>
          <w:kern w:val="36"/>
        </w:rPr>
        <w:t>#1 Cloud video conferencing experience. Retrieved from http://zoom.us/</w:t>
      </w:r>
    </w:p>
    <w:sectPr w:rsidR="00F432FB" w:rsidRPr="009F566D" w:rsidSect="0000069A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1EB1FA" w14:textId="77777777" w:rsidR="001758F1" w:rsidRDefault="001758F1" w:rsidP="00334AFA">
      <w:r>
        <w:separator/>
      </w:r>
    </w:p>
  </w:endnote>
  <w:endnote w:type="continuationSeparator" w:id="0">
    <w:p w14:paraId="15E94094" w14:textId="77777777" w:rsidR="001758F1" w:rsidRDefault="001758F1" w:rsidP="00334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2728727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58234BD" w14:textId="367801F2" w:rsidR="0000069A" w:rsidRDefault="0000069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4067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C45AB33" w14:textId="77777777" w:rsidR="0000069A" w:rsidRDefault="0000069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CEED54" w14:textId="77777777" w:rsidR="001758F1" w:rsidRDefault="001758F1" w:rsidP="00334AFA">
      <w:r>
        <w:separator/>
      </w:r>
    </w:p>
  </w:footnote>
  <w:footnote w:type="continuationSeparator" w:id="0">
    <w:p w14:paraId="570F9B35" w14:textId="77777777" w:rsidR="001758F1" w:rsidRDefault="001758F1" w:rsidP="00334A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B80A96" w14:textId="77777777" w:rsidR="00A71C9D" w:rsidRDefault="00A71C9D" w:rsidP="00334AFA">
    <w:pPr>
      <w:pStyle w:val="Header"/>
      <w:jc w:val="right"/>
    </w:pPr>
    <w:r>
      <w:t>Innovative Poster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1E182C"/>
    <w:multiLevelType w:val="hybridMultilevel"/>
    <w:tmpl w:val="2D72D1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C5305C2"/>
    <w:multiLevelType w:val="hybridMultilevel"/>
    <w:tmpl w:val="3B742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6"/>
  <w:embedSystemFont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77A7"/>
    <w:rsid w:val="0000069A"/>
    <w:rsid w:val="00000CA5"/>
    <w:rsid w:val="00014F5C"/>
    <w:rsid w:val="00036136"/>
    <w:rsid w:val="00036A3C"/>
    <w:rsid w:val="00037D5F"/>
    <w:rsid w:val="0005552D"/>
    <w:rsid w:val="000608DD"/>
    <w:rsid w:val="00063687"/>
    <w:rsid w:val="000715EE"/>
    <w:rsid w:val="000720EA"/>
    <w:rsid w:val="000B3C08"/>
    <w:rsid w:val="000C24B5"/>
    <w:rsid w:val="000E7FA3"/>
    <w:rsid w:val="000F2A8C"/>
    <w:rsid w:val="00105183"/>
    <w:rsid w:val="00113DDC"/>
    <w:rsid w:val="00122862"/>
    <w:rsid w:val="00123798"/>
    <w:rsid w:val="00125417"/>
    <w:rsid w:val="00133515"/>
    <w:rsid w:val="00134E2B"/>
    <w:rsid w:val="00137ECC"/>
    <w:rsid w:val="001432DB"/>
    <w:rsid w:val="001469D0"/>
    <w:rsid w:val="001507B8"/>
    <w:rsid w:val="0015335F"/>
    <w:rsid w:val="00163EC7"/>
    <w:rsid w:val="00167D6C"/>
    <w:rsid w:val="001758F1"/>
    <w:rsid w:val="00176FF6"/>
    <w:rsid w:val="00192FDE"/>
    <w:rsid w:val="001B0B29"/>
    <w:rsid w:val="001B1C73"/>
    <w:rsid w:val="0020042F"/>
    <w:rsid w:val="002067E8"/>
    <w:rsid w:val="0021411D"/>
    <w:rsid w:val="00230B34"/>
    <w:rsid w:val="002403D0"/>
    <w:rsid w:val="0024296C"/>
    <w:rsid w:val="0024350A"/>
    <w:rsid w:val="0025030B"/>
    <w:rsid w:val="00251798"/>
    <w:rsid w:val="00253058"/>
    <w:rsid w:val="00253E4D"/>
    <w:rsid w:val="00271352"/>
    <w:rsid w:val="00276CD7"/>
    <w:rsid w:val="0029002F"/>
    <w:rsid w:val="002A29AA"/>
    <w:rsid w:val="002B3C4E"/>
    <w:rsid w:val="002F3F82"/>
    <w:rsid w:val="00310F81"/>
    <w:rsid w:val="00315289"/>
    <w:rsid w:val="003250BF"/>
    <w:rsid w:val="00334AFA"/>
    <w:rsid w:val="00346323"/>
    <w:rsid w:val="00350D38"/>
    <w:rsid w:val="00351383"/>
    <w:rsid w:val="00355AAA"/>
    <w:rsid w:val="0035637B"/>
    <w:rsid w:val="00357D78"/>
    <w:rsid w:val="00374392"/>
    <w:rsid w:val="00374396"/>
    <w:rsid w:val="00382197"/>
    <w:rsid w:val="00385037"/>
    <w:rsid w:val="0038614C"/>
    <w:rsid w:val="00397640"/>
    <w:rsid w:val="003A29D8"/>
    <w:rsid w:val="003C7153"/>
    <w:rsid w:val="003D0CB9"/>
    <w:rsid w:val="003E1C32"/>
    <w:rsid w:val="00400455"/>
    <w:rsid w:val="004042C7"/>
    <w:rsid w:val="00421BC6"/>
    <w:rsid w:val="00436028"/>
    <w:rsid w:val="00437AA6"/>
    <w:rsid w:val="004415E8"/>
    <w:rsid w:val="004454F7"/>
    <w:rsid w:val="0044783A"/>
    <w:rsid w:val="00454100"/>
    <w:rsid w:val="00466196"/>
    <w:rsid w:val="00475EA2"/>
    <w:rsid w:val="00480A39"/>
    <w:rsid w:val="004843B3"/>
    <w:rsid w:val="004847C0"/>
    <w:rsid w:val="00493AA3"/>
    <w:rsid w:val="00493B40"/>
    <w:rsid w:val="004A1207"/>
    <w:rsid w:val="004B579F"/>
    <w:rsid w:val="004E0495"/>
    <w:rsid w:val="004F00A0"/>
    <w:rsid w:val="004F10A7"/>
    <w:rsid w:val="004F28D8"/>
    <w:rsid w:val="004F49E5"/>
    <w:rsid w:val="005025E5"/>
    <w:rsid w:val="00505926"/>
    <w:rsid w:val="00542AD2"/>
    <w:rsid w:val="00545906"/>
    <w:rsid w:val="00547C2D"/>
    <w:rsid w:val="005811C8"/>
    <w:rsid w:val="0058296B"/>
    <w:rsid w:val="00583C66"/>
    <w:rsid w:val="00592604"/>
    <w:rsid w:val="005973EF"/>
    <w:rsid w:val="005A0354"/>
    <w:rsid w:val="005A3877"/>
    <w:rsid w:val="005B61D3"/>
    <w:rsid w:val="005B7014"/>
    <w:rsid w:val="005C04A8"/>
    <w:rsid w:val="005E11E6"/>
    <w:rsid w:val="005F2AA1"/>
    <w:rsid w:val="00600691"/>
    <w:rsid w:val="00602056"/>
    <w:rsid w:val="0060260C"/>
    <w:rsid w:val="006063FD"/>
    <w:rsid w:val="00614C80"/>
    <w:rsid w:val="006214F3"/>
    <w:rsid w:val="00633782"/>
    <w:rsid w:val="00661A6D"/>
    <w:rsid w:val="00662E03"/>
    <w:rsid w:val="006630D1"/>
    <w:rsid w:val="006677A7"/>
    <w:rsid w:val="00674E41"/>
    <w:rsid w:val="00675713"/>
    <w:rsid w:val="00686E94"/>
    <w:rsid w:val="00691EB5"/>
    <w:rsid w:val="006A47CE"/>
    <w:rsid w:val="006B5B31"/>
    <w:rsid w:val="006D541C"/>
    <w:rsid w:val="007013B9"/>
    <w:rsid w:val="00734915"/>
    <w:rsid w:val="00741E2E"/>
    <w:rsid w:val="00763288"/>
    <w:rsid w:val="007831FF"/>
    <w:rsid w:val="0079686D"/>
    <w:rsid w:val="007A11E5"/>
    <w:rsid w:val="007B016C"/>
    <w:rsid w:val="007B7920"/>
    <w:rsid w:val="007C331E"/>
    <w:rsid w:val="007E3574"/>
    <w:rsid w:val="007E4A49"/>
    <w:rsid w:val="007F74F4"/>
    <w:rsid w:val="00812B9D"/>
    <w:rsid w:val="00826662"/>
    <w:rsid w:val="008318AF"/>
    <w:rsid w:val="008402ED"/>
    <w:rsid w:val="00844557"/>
    <w:rsid w:val="008561F5"/>
    <w:rsid w:val="00860FA4"/>
    <w:rsid w:val="0086636C"/>
    <w:rsid w:val="00867962"/>
    <w:rsid w:val="0088590D"/>
    <w:rsid w:val="0089425F"/>
    <w:rsid w:val="00895980"/>
    <w:rsid w:val="008A19C4"/>
    <w:rsid w:val="008A6160"/>
    <w:rsid w:val="008C5DEE"/>
    <w:rsid w:val="008D0A77"/>
    <w:rsid w:val="008D2E19"/>
    <w:rsid w:val="008E6BC7"/>
    <w:rsid w:val="008F7B37"/>
    <w:rsid w:val="00916C63"/>
    <w:rsid w:val="00916EBE"/>
    <w:rsid w:val="00927F6A"/>
    <w:rsid w:val="009344C9"/>
    <w:rsid w:val="00974C07"/>
    <w:rsid w:val="00993ADD"/>
    <w:rsid w:val="009A33D5"/>
    <w:rsid w:val="009B2ADB"/>
    <w:rsid w:val="009C5DA0"/>
    <w:rsid w:val="009E2FDA"/>
    <w:rsid w:val="009F566D"/>
    <w:rsid w:val="00A02B0D"/>
    <w:rsid w:val="00A14DF3"/>
    <w:rsid w:val="00A71C9D"/>
    <w:rsid w:val="00A735F4"/>
    <w:rsid w:val="00A7361B"/>
    <w:rsid w:val="00A96AE6"/>
    <w:rsid w:val="00AB6EF1"/>
    <w:rsid w:val="00AC272C"/>
    <w:rsid w:val="00AF68B0"/>
    <w:rsid w:val="00B12FD4"/>
    <w:rsid w:val="00B436B5"/>
    <w:rsid w:val="00B84479"/>
    <w:rsid w:val="00B91288"/>
    <w:rsid w:val="00BC6D86"/>
    <w:rsid w:val="00BD15BB"/>
    <w:rsid w:val="00BE6EBB"/>
    <w:rsid w:val="00BF2DE8"/>
    <w:rsid w:val="00C01ED6"/>
    <w:rsid w:val="00C143E6"/>
    <w:rsid w:val="00C174CD"/>
    <w:rsid w:val="00C23A05"/>
    <w:rsid w:val="00C31197"/>
    <w:rsid w:val="00C32B86"/>
    <w:rsid w:val="00C50301"/>
    <w:rsid w:val="00C711E3"/>
    <w:rsid w:val="00C772C7"/>
    <w:rsid w:val="00C85A22"/>
    <w:rsid w:val="00C9294A"/>
    <w:rsid w:val="00C9745D"/>
    <w:rsid w:val="00CA3276"/>
    <w:rsid w:val="00CC758B"/>
    <w:rsid w:val="00CD198D"/>
    <w:rsid w:val="00CD6F99"/>
    <w:rsid w:val="00CF6C17"/>
    <w:rsid w:val="00D041D4"/>
    <w:rsid w:val="00D07375"/>
    <w:rsid w:val="00D13B46"/>
    <w:rsid w:val="00D153DD"/>
    <w:rsid w:val="00D32E9D"/>
    <w:rsid w:val="00D34A93"/>
    <w:rsid w:val="00D44CEB"/>
    <w:rsid w:val="00D53E42"/>
    <w:rsid w:val="00D55248"/>
    <w:rsid w:val="00D76172"/>
    <w:rsid w:val="00D81CE8"/>
    <w:rsid w:val="00D86464"/>
    <w:rsid w:val="00DC70EE"/>
    <w:rsid w:val="00DD658B"/>
    <w:rsid w:val="00DE7340"/>
    <w:rsid w:val="00E14439"/>
    <w:rsid w:val="00E17CB4"/>
    <w:rsid w:val="00E247A5"/>
    <w:rsid w:val="00E3184D"/>
    <w:rsid w:val="00E47A23"/>
    <w:rsid w:val="00E50D33"/>
    <w:rsid w:val="00E71D70"/>
    <w:rsid w:val="00E96B87"/>
    <w:rsid w:val="00EA0C51"/>
    <w:rsid w:val="00EA2299"/>
    <w:rsid w:val="00EA26F3"/>
    <w:rsid w:val="00EA6534"/>
    <w:rsid w:val="00EB6B28"/>
    <w:rsid w:val="00EE021E"/>
    <w:rsid w:val="00EE3C2F"/>
    <w:rsid w:val="00F02FAE"/>
    <w:rsid w:val="00F265B9"/>
    <w:rsid w:val="00F379C4"/>
    <w:rsid w:val="00F40677"/>
    <w:rsid w:val="00F432FB"/>
    <w:rsid w:val="00F53EC0"/>
    <w:rsid w:val="00F57CBD"/>
    <w:rsid w:val="00F812FE"/>
    <w:rsid w:val="00F874D7"/>
    <w:rsid w:val="00F9624B"/>
    <w:rsid w:val="00FE0EEF"/>
    <w:rsid w:val="00FE0F63"/>
    <w:rsid w:val="00FE13BF"/>
    <w:rsid w:val="00FF0529"/>
    <w:rsid w:val="00FF2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D7EF74C"/>
  <w15:docId w15:val="{C50135E0-CDB6-423B-9045-E7E5528A3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97640"/>
    <w:rPr>
      <w:color w:val="0000FF" w:themeColor="hyperlink"/>
      <w:u w:val="single"/>
    </w:rPr>
  </w:style>
  <w:style w:type="character" w:customStyle="1" w:styleId="apple-style-span">
    <w:name w:val="apple-style-span"/>
    <w:basedOn w:val="DefaultParagraphFont"/>
    <w:rsid w:val="00397640"/>
  </w:style>
  <w:style w:type="character" w:customStyle="1" w:styleId="apple-converted-space">
    <w:name w:val="apple-converted-space"/>
    <w:basedOn w:val="DefaultParagraphFont"/>
    <w:rsid w:val="00397640"/>
  </w:style>
  <w:style w:type="paragraph" w:styleId="ListParagraph">
    <w:name w:val="List Paragraph"/>
    <w:basedOn w:val="Normal"/>
    <w:uiPriority w:val="34"/>
    <w:qFormat/>
    <w:rsid w:val="00545906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40045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0045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00455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0045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00455"/>
    <w:rPr>
      <w:b/>
      <w:bCs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045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0455"/>
    <w:rPr>
      <w:rFonts w:ascii="Tahoma" w:hAnsi="Tahoma" w:cs="Tahoma"/>
      <w:sz w:val="16"/>
      <w:szCs w:val="16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334AF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34AFA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34AF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34AFA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E7340"/>
    <w:rPr>
      <w:color w:val="800080" w:themeColor="followedHyperlink"/>
      <w:u w:val="single"/>
    </w:rPr>
  </w:style>
  <w:style w:type="character" w:customStyle="1" w:styleId="fontmedium1">
    <w:name w:val="fontmedium1"/>
    <w:rsid w:val="00CF6C17"/>
    <w:rPr>
      <w:rFonts w:ascii="Verdana" w:hAnsi="Verdana" w:hint="default"/>
      <w:color w:val="000000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773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jae.fp.expressacademic.org/article.php?autoID=148&amp;issueID=6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1506</Words>
  <Characters>8588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Leslie Dawn Edgar</dc:creator>
  <cp:lastModifiedBy>Leslie Dawn Edgar</cp:lastModifiedBy>
  <cp:revision>3</cp:revision>
  <cp:lastPrinted>2011-11-04T19:34:00Z</cp:lastPrinted>
  <dcterms:created xsi:type="dcterms:W3CDTF">2013-10-22T03:24:00Z</dcterms:created>
  <dcterms:modified xsi:type="dcterms:W3CDTF">2013-10-22T03:24:00Z</dcterms:modified>
</cp:coreProperties>
</file>