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05D" w:rsidRPr="0042105D" w:rsidRDefault="0042105D" w:rsidP="0042105D">
      <w:pPr>
        <w:pStyle w:val="Title"/>
        <w:jc w:val="right"/>
        <w:rPr>
          <w:rFonts w:cs="Times New Roman"/>
          <w:szCs w:val="24"/>
        </w:rPr>
      </w:pPr>
      <w:r w:rsidRPr="0042105D">
        <w:rPr>
          <w:rFonts w:cs="Times New Roman"/>
          <w:szCs w:val="24"/>
        </w:rPr>
        <w:t>Research</w:t>
      </w:r>
    </w:p>
    <w:p w:rsidR="0042105D" w:rsidRDefault="0042105D" w:rsidP="0042105D">
      <w:pPr>
        <w:pStyle w:val="Title"/>
        <w:rPr>
          <w:rFonts w:cs="Times New Roman"/>
          <w:b w:val="0"/>
          <w:szCs w:val="24"/>
        </w:rPr>
      </w:pPr>
    </w:p>
    <w:p w:rsidR="0042105D" w:rsidRDefault="0042105D" w:rsidP="0042105D">
      <w:pPr>
        <w:pStyle w:val="Title"/>
        <w:rPr>
          <w:rFonts w:cs="Times New Roman"/>
          <w:b w:val="0"/>
          <w:szCs w:val="24"/>
        </w:rPr>
      </w:pPr>
    </w:p>
    <w:p w:rsidR="0042105D" w:rsidRDefault="0042105D" w:rsidP="0042105D">
      <w:pPr>
        <w:pStyle w:val="Title"/>
        <w:rPr>
          <w:rFonts w:cs="Times New Roman"/>
          <w:b w:val="0"/>
          <w:szCs w:val="24"/>
        </w:rPr>
      </w:pPr>
    </w:p>
    <w:p w:rsidR="0042105D" w:rsidRPr="008A5271" w:rsidRDefault="0042105D" w:rsidP="0042105D">
      <w:pPr>
        <w:spacing w:after="0" w:line="240" w:lineRule="auto"/>
        <w:jc w:val="center"/>
        <w:rPr>
          <w:rFonts w:ascii="Times New Roman" w:hAnsi="Times New Roman" w:cs="Times New Roman"/>
          <w:b/>
          <w:sz w:val="24"/>
          <w:szCs w:val="24"/>
        </w:rPr>
      </w:pPr>
      <w:r w:rsidRPr="008A5271">
        <w:rPr>
          <w:rFonts w:ascii="Times New Roman" w:hAnsi="Times New Roman" w:cs="Times New Roman"/>
          <w:b/>
          <w:sz w:val="24"/>
          <w:szCs w:val="24"/>
        </w:rPr>
        <w:t>Record Book Seasonality in Agricultural Education: Does it exist and what are factors of influence?</w:t>
      </w:r>
    </w:p>
    <w:p w:rsidR="0042105D" w:rsidRDefault="0042105D" w:rsidP="0042105D">
      <w:pPr>
        <w:pStyle w:val="Title"/>
        <w:rPr>
          <w:rFonts w:cs="Times New Roman"/>
          <w:b w:val="0"/>
          <w:szCs w:val="24"/>
        </w:rPr>
      </w:pPr>
    </w:p>
    <w:p w:rsidR="0042105D" w:rsidRDefault="0042105D" w:rsidP="0042105D">
      <w:pPr>
        <w:pStyle w:val="Title"/>
        <w:rPr>
          <w:rFonts w:cs="Times New Roman"/>
          <w:b w:val="0"/>
          <w:szCs w:val="24"/>
        </w:rPr>
      </w:pPr>
    </w:p>
    <w:p w:rsidR="0042105D" w:rsidRDefault="0042105D" w:rsidP="0042105D">
      <w:pPr>
        <w:pStyle w:val="Title"/>
        <w:rPr>
          <w:rFonts w:cs="Times New Roman"/>
          <w:b w:val="0"/>
          <w:szCs w:val="24"/>
        </w:rPr>
      </w:pPr>
    </w:p>
    <w:p w:rsidR="0042105D"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r w:rsidRPr="000A01BC">
        <w:rPr>
          <w:rFonts w:cs="Times New Roman"/>
          <w:b w:val="0"/>
          <w:szCs w:val="24"/>
        </w:rPr>
        <w:t>Roger Hanagriff, Texas A&amp;M University</w:t>
      </w:r>
    </w:p>
    <w:p w:rsidR="0042105D" w:rsidRDefault="0042105D" w:rsidP="0042105D">
      <w:pPr>
        <w:pStyle w:val="Title"/>
        <w:rPr>
          <w:rFonts w:cs="Times New Roman"/>
          <w:b w:val="0"/>
          <w:szCs w:val="24"/>
        </w:rPr>
      </w:pPr>
      <w:r>
        <w:rPr>
          <w:rFonts w:cs="Times New Roman"/>
          <w:b w:val="0"/>
          <w:szCs w:val="24"/>
        </w:rPr>
        <w:t>Kasee L. Smith, Texas A&amp;M University</w:t>
      </w:r>
    </w:p>
    <w:p w:rsidR="0042105D" w:rsidRPr="000A01BC" w:rsidRDefault="0042105D" w:rsidP="0042105D">
      <w:pPr>
        <w:pStyle w:val="Title"/>
        <w:rPr>
          <w:rFonts w:cs="Times New Roman"/>
          <w:b w:val="0"/>
          <w:szCs w:val="24"/>
        </w:rPr>
      </w:pPr>
      <w:r>
        <w:rPr>
          <w:rFonts w:cs="Times New Roman"/>
          <w:b w:val="0"/>
          <w:szCs w:val="24"/>
        </w:rPr>
        <w:t>John Rayfield, Texas A&amp;M University</w:t>
      </w: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Pr="000A01BC" w:rsidRDefault="0042105D" w:rsidP="0042105D">
      <w:pPr>
        <w:pStyle w:val="Title"/>
        <w:rPr>
          <w:rFonts w:cs="Times New Roman"/>
          <w:b w:val="0"/>
          <w:szCs w:val="24"/>
        </w:rPr>
      </w:pPr>
    </w:p>
    <w:p w:rsidR="0042105D" w:rsidRDefault="0042105D" w:rsidP="0042105D">
      <w:pPr>
        <w:pStyle w:val="Title"/>
        <w:rPr>
          <w:rFonts w:cs="Times New Roman"/>
          <w:b w:val="0"/>
          <w:szCs w:val="24"/>
        </w:rPr>
      </w:pPr>
      <w:r w:rsidRPr="000A01BC">
        <w:rPr>
          <w:rFonts w:cs="Times New Roman"/>
          <w:b w:val="0"/>
          <w:szCs w:val="24"/>
        </w:rPr>
        <w:t>Contact Information:</w:t>
      </w:r>
    </w:p>
    <w:p w:rsidR="0042105D" w:rsidRPr="000A01BC" w:rsidRDefault="0042105D" w:rsidP="0042105D">
      <w:pPr>
        <w:pStyle w:val="Title"/>
        <w:rPr>
          <w:rFonts w:cs="Times New Roman"/>
          <w:b w:val="0"/>
          <w:szCs w:val="24"/>
        </w:rPr>
      </w:pPr>
      <w:r>
        <w:rPr>
          <w:rFonts w:cs="Times New Roman"/>
          <w:b w:val="0"/>
          <w:szCs w:val="24"/>
        </w:rPr>
        <w:t>Texas A&amp;M University</w:t>
      </w:r>
    </w:p>
    <w:p w:rsidR="0042105D" w:rsidRPr="000A01BC" w:rsidRDefault="0042105D" w:rsidP="0042105D">
      <w:pPr>
        <w:pStyle w:val="Title"/>
        <w:rPr>
          <w:rFonts w:cs="Times New Roman"/>
          <w:b w:val="0"/>
          <w:szCs w:val="24"/>
        </w:rPr>
      </w:pPr>
      <w:r w:rsidRPr="000A01BC">
        <w:rPr>
          <w:rFonts w:cs="Times New Roman"/>
          <w:b w:val="0"/>
          <w:szCs w:val="24"/>
        </w:rPr>
        <w:t>Department of Agricultural Leadership, Education, and Communications</w:t>
      </w:r>
    </w:p>
    <w:p w:rsidR="0042105D" w:rsidRPr="000A01BC" w:rsidRDefault="0042105D" w:rsidP="0042105D">
      <w:pPr>
        <w:pStyle w:val="Title"/>
        <w:rPr>
          <w:rFonts w:cs="Times New Roman"/>
          <w:b w:val="0"/>
          <w:szCs w:val="24"/>
        </w:rPr>
      </w:pPr>
      <w:r w:rsidRPr="000A01BC">
        <w:rPr>
          <w:rFonts w:cs="Times New Roman"/>
          <w:b w:val="0"/>
          <w:szCs w:val="24"/>
        </w:rPr>
        <w:t xml:space="preserve">2116 TAMU, </w:t>
      </w:r>
      <w:proofErr w:type="spellStart"/>
      <w:r w:rsidRPr="000A01BC">
        <w:rPr>
          <w:rFonts w:cs="Times New Roman"/>
          <w:b w:val="0"/>
          <w:szCs w:val="24"/>
        </w:rPr>
        <w:t>Rm</w:t>
      </w:r>
      <w:proofErr w:type="spellEnd"/>
      <w:r w:rsidRPr="000A01BC">
        <w:rPr>
          <w:rFonts w:cs="Times New Roman"/>
          <w:b w:val="0"/>
          <w:szCs w:val="24"/>
        </w:rPr>
        <w:t xml:space="preserve"> </w:t>
      </w:r>
      <w:r>
        <w:rPr>
          <w:rFonts w:cs="Times New Roman"/>
          <w:b w:val="0"/>
          <w:szCs w:val="24"/>
        </w:rPr>
        <w:t>218</w:t>
      </w:r>
      <w:r w:rsidRPr="000A01BC">
        <w:rPr>
          <w:rFonts w:cs="Times New Roman"/>
          <w:b w:val="0"/>
          <w:szCs w:val="24"/>
        </w:rPr>
        <w:t xml:space="preserve"> </w:t>
      </w:r>
    </w:p>
    <w:p w:rsidR="0042105D" w:rsidRPr="000A01BC" w:rsidRDefault="0042105D" w:rsidP="0042105D">
      <w:pPr>
        <w:pStyle w:val="Title"/>
        <w:rPr>
          <w:rFonts w:cs="Times New Roman"/>
          <w:b w:val="0"/>
          <w:szCs w:val="24"/>
        </w:rPr>
      </w:pPr>
      <w:r w:rsidRPr="000A01BC">
        <w:rPr>
          <w:rFonts w:cs="Times New Roman"/>
          <w:b w:val="0"/>
          <w:szCs w:val="24"/>
        </w:rPr>
        <w:t>College Station, Texas 77843-2116</w:t>
      </w:r>
    </w:p>
    <w:p w:rsidR="0042105D" w:rsidRPr="000A01BC" w:rsidRDefault="0042105D" w:rsidP="0042105D">
      <w:pPr>
        <w:pStyle w:val="Title"/>
        <w:rPr>
          <w:rFonts w:cs="Times New Roman"/>
          <w:b w:val="0"/>
          <w:szCs w:val="24"/>
        </w:rPr>
      </w:pPr>
      <w:r w:rsidRPr="000A01BC">
        <w:rPr>
          <w:rFonts w:cs="Times New Roman"/>
          <w:b w:val="0"/>
          <w:szCs w:val="24"/>
        </w:rPr>
        <w:t>(979-</w:t>
      </w:r>
      <w:r>
        <w:rPr>
          <w:rFonts w:cs="Times New Roman"/>
          <w:b w:val="0"/>
          <w:szCs w:val="24"/>
        </w:rPr>
        <w:t>458</w:t>
      </w:r>
      <w:r w:rsidRPr="000A01BC">
        <w:rPr>
          <w:rFonts w:cs="Times New Roman"/>
          <w:b w:val="0"/>
          <w:szCs w:val="24"/>
        </w:rPr>
        <w:t>-</w:t>
      </w:r>
      <w:r>
        <w:rPr>
          <w:rFonts w:cs="Times New Roman"/>
          <w:b w:val="0"/>
          <w:szCs w:val="24"/>
        </w:rPr>
        <w:t>3391</w:t>
      </w:r>
      <w:r w:rsidRPr="000A01BC">
        <w:rPr>
          <w:rFonts w:cs="Times New Roman"/>
          <w:b w:val="0"/>
          <w:szCs w:val="24"/>
        </w:rPr>
        <w:t>)</w:t>
      </w:r>
    </w:p>
    <w:p w:rsidR="0042105D" w:rsidRPr="000A01BC" w:rsidRDefault="0042105D" w:rsidP="0042105D">
      <w:pPr>
        <w:pStyle w:val="Title"/>
        <w:rPr>
          <w:rFonts w:cs="Times New Roman"/>
          <w:b w:val="0"/>
          <w:szCs w:val="24"/>
        </w:rPr>
      </w:pPr>
      <w:r>
        <w:rPr>
          <w:rFonts w:cs="Times New Roman"/>
          <w:b w:val="0"/>
          <w:szCs w:val="24"/>
        </w:rPr>
        <w:t>rhanagriff</w:t>
      </w:r>
      <w:r w:rsidRPr="008061F0">
        <w:rPr>
          <w:rFonts w:cs="Times New Roman"/>
          <w:b w:val="0"/>
          <w:szCs w:val="24"/>
        </w:rPr>
        <w:t>@tamu.edu</w:t>
      </w:r>
      <w:r w:rsidRPr="000A01BC">
        <w:rPr>
          <w:rFonts w:cs="Times New Roman"/>
          <w:b w:val="0"/>
          <w:szCs w:val="24"/>
        </w:rPr>
        <w:t xml:space="preserve"> </w:t>
      </w:r>
    </w:p>
    <w:p w:rsidR="0042105D" w:rsidRDefault="0042105D">
      <w:pPr>
        <w:rPr>
          <w:rFonts w:ascii="Times New Roman" w:hAnsi="Times New Roman" w:cs="Times New Roman"/>
          <w:b/>
          <w:sz w:val="24"/>
          <w:szCs w:val="24"/>
        </w:rPr>
      </w:pPr>
      <w:r>
        <w:rPr>
          <w:rFonts w:ascii="Times New Roman" w:hAnsi="Times New Roman" w:cs="Times New Roman"/>
          <w:b/>
          <w:sz w:val="24"/>
          <w:szCs w:val="24"/>
        </w:rPr>
        <w:br w:type="page"/>
      </w:r>
    </w:p>
    <w:p w:rsidR="0042105D" w:rsidRDefault="0042105D">
      <w:pPr>
        <w:rPr>
          <w:rFonts w:ascii="Times New Roman" w:hAnsi="Times New Roman" w:cs="Times New Roman"/>
          <w:b/>
          <w:sz w:val="24"/>
          <w:szCs w:val="24"/>
        </w:rPr>
      </w:pPr>
    </w:p>
    <w:p w:rsidR="00414D09" w:rsidRPr="008A5271" w:rsidRDefault="00FA44FD" w:rsidP="00F310DD">
      <w:pPr>
        <w:spacing w:after="0" w:line="240" w:lineRule="auto"/>
        <w:jc w:val="center"/>
        <w:rPr>
          <w:rFonts w:ascii="Times New Roman" w:hAnsi="Times New Roman" w:cs="Times New Roman"/>
          <w:b/>
          <w:sz w:val="24"/>
          <w:szCs w:val="24"/>
        </w:rPr>
      </w:pPr>
      <w:r w:rsidRPr="008A5271">
        <w:rPr>
          <w:rFonts w:ascii="Times New Roman" w:hAnsi="Times New Roman" w:cs="Times New Roman"/>
          <w:b/>
          <w:sz w:val="24"/>
          <w:szCs w:val="24"/>
        </w:rPr>
        <w:t xml:space="preserve">Record Book </w:t>
      </w:r>
      <w:r w:rsidR="000828DA" w:rsidRPr="008A5271">
        <w:rPr>
          <w:rFonts w:ascii="Times New Roman" w:hAnsi="Times New Roman" w:cs="Times New Roman"/>
          <w:b/>
          <w:sz w:val="24"/>
          <w:szCs w:val="24"/>
        </w:rPr>
        <w:t xml:space="preserve">Seasonality </w:t>
      </w:r>
      <w:r w:rsidRPr="008A5271">
        <w:rPr>
          <w:rFonts w:ascii="Times New Roman" w:hAnsi="Times New Roman" w:cs="Times New Roman"/>
          <w:b/>
          <w:sz w:val="24"/>
          <w:szCs w:val="24"/>
        </w:rPr>
        <w:t>i</w:t>
      </w:r>
      <w:r w:rsidR="000828DA" w:rsidRPr="008A5271">
        <w:rPr>
          <w:rFonts w:ascii="Times New Roman" w:hAnsi="Times New Roman" w:cs="Times New Roman"/>
          <w:b/>
          <w:sz w:val="24"/>
          <w:szCs w:val="24"/>
        </w:rPr>
        <w:t>n Agricultural Education: Does it exist</w:t>
      </w:r>
      <w:r w:rsidRPr="008A5271">
        <w:rPr>
          <w:rFonts w:ascii="Times New Roman" w:hAnsi="Times New Roman" w:cs="Times New Roman"/>
          <w:b/>
          <w:sz w:val="24"/>
          <w:szCs w:val="24"/>
        </w:rPr>
        <w:t xml:space="preserve"> and what are factors of influence?</w:t>
      </w:r>
    </w:p>
    <w:p w:rsidR="00BE776F" w:rsidRPr="008A5271" w:rsidRDefault="00BE776F" w:rsidP="00F310DD">
      <w:pPr>
        <w:spacing w:after="0" w:line="240" w:lineRule="auto"/>
        <w:jc w:val="center"/>
        <w:rPr>
          <w:rFonts w:ascii="Times New Roman" w:hAnsi="Times New Roman" w:cs="Times New Roman"/>
          <w:sz w:val="24"/>
          <w:szCs w:val="24"/>
        </w:rPr>
      </w:pPr>
    </w:p>
    <w:p w:rsidR="004B3E4F" w:rsidRDefault="00414D09" w:rsidP="00F310DD">
      <w:pPr>
        <w:spacing w:after="0" w:line="240" w:lineRule="auto"/>
        <w:jc w:val="center"/>
        <w:rPr>
          <w:rFonts w:ascii="Times New Roman" w:hAnsi="Times New Roman" w:cs="Times New Roman"/>
          <w:b/>
          <w:sz w:val="24"/>
          <w:szCs w:val="24"/>
        </w:rPr>
      </w:pPr>
      <w:r w:rsidRPr="00A729C5">
        <w:rPr>
          <w:rFonts w:ascii="Times New Roman" w:hAnsi="Times New Roman" w:cs="Times New Roman"/>
          <w:b/>
          <w:sz w:val="24"/>
          <w:szCs w:val="24"/>
        </w:rPr>
        <w:t>Introduction/Need for Research</w:t>
      </w:r>
    </w:p>
    <w:p w:rsidR="002F6339" w:rsidRPr="00A729C5" w:rsidRDefault="002F6339" w:rsidP="00F310DD">
      <w:pPr>
        <w:spacing w:after="0" w:line="240" w:lineRule="auto"/>
        <w:jc w:val="center"/>
        <w:rPr>
          <w:rFonts w:ascii="Times New Roman" w:hAnsi="Times New Roman" w:cs="Times New Roman"/>
          <w:b/>
          <w:sz w:val="24"/>
          <w:szCs w:val="24"/>
        </w:rPr>
      </w:pPr>
    </w:p>
    <w:p w:rsidR="00E34CDE" w:rsidRPr="008A5271" w:rsidRDefault="00C9142E" w:rsidP="00F310DD">
      <w:pPr>
        <w:spacing w:after="0" w:line="240" w:lineRule="auto"/>
        <w:ind w:firstLine="720"/>
        <w:rPr>
          <w:rFonts w:ascii="Times New Roman" w:hAnsi="Times New Roman" w:cs="Times New Roman"/>
          <w:sz w:val="24"/>
          <w:szCs w:val="24"/>
        </w:rPr>
      </w:pPr>
      <w:proofErr w:type="spellStart"/>
      <w:r w:rsidRPr="008A5271">
        <w:rPr>
          <w:rFonts w:ascii="Times New Roman" w:hAnsi="Times New Roman" w:cs="Times New Roman"/>
          <w:sz w:val="24"/>
          <w:szCs w:val="24"/>
        </w:rPr>
        <w:t>Retallick</w:t>
      </w:r>
      <w:proofErr w:type="spellEnd"/>
      <w:r w:rsidRPr="008A5271">
        <w:rPr>
          <w:rFonts w:ascii="Times New Roman" w:hAnsi="Times New Roman" w:cs="Times New Roman"/>
          <w:sz w:val="24"/>
          <w:szCs w:val="24"/>
        </w:rPr>
        <w:t xml:space="preserve"> (2010) found that teachers’ primary reason for tea</w:t>
      </w:r>
      <w:r w:rsidR="00D926AC">
        <w:rPr>
          <w:rFonts w:ascii="Times New Roman" w:hAnsi="Times New Roman" w:cs="Times New Roman"/>
          <w:sz w:val="24"/>
          <w:szCs w:val="24"/>
        </w:rPr>
        <w:t xml:space="preserve">ching SAE was related to skills </w:t>
      </w:r>
      <w:r w:rsidRPr="008A5271">
        <w:rPr>
          <w:rFonts w:ascii="Times New Roman" w:hAnsi="Times New Roman" w:cs="Times New Roman"/>
          <w:sz w:val="24"/>
          <w:szCs w:val="24"/>
        </w:rPr>
        <w:t>gained through record book completion.</w:t>
      </w:r>
      <w:r w:rsidR="00E34CDE" w:rsidRPr="008A5271">
        <w:rPr>
          <w:rFonts w:ascii="Times New Roman" w:hAnsi="Times New Roman" w:cs="Times New Roman"/>
          <w:sz w:val="24"/>
          <w:szCs w:val="24"/>
        </w:rPr>
        <w:t xml:space="preserve"> Programmatically, the use of records </w:t>
      </w:r>
      <w:r w:rsidR="00503734">
        <w:rPr>
          <w:rFonts w:ascii="Times New Roman" w:hAnsi="Times New Roman" w:cs="Times New Roman"/>
          <w:sz w:val="24"/>
          <w:szCs w:val="24"/>
        </w:rPr>
        <w:t xml:space="preserve">relates to the </w:t>
      </w:r>
      <w:r w:rsidR="00E34CDE" w:rsidRPr="008A5271">
        <w:rPr>
          <w:rFonts w:ascii="Times New Roman" w:hAnsi="Times New Roman" w:cs="Times New Roman"/>
          <w:sz w:val="24"/>
          <w:szCs w:val="24"/>
        </w:rPr>
        <w:t>quality and impact of education</w:t>
      </w:r>
      <w:r w:rsidR="00503734">
        <w:rPr>
          <w:rFonts w:ascii="Times New Roman" w:hAnsi="Times New Roman" w:cs="Times New Roman"/>
          <w:sz w:val="24"/>
          <w:szCs w:val="24"/>
        </w:rPr>
        <w:t>,</w:t>
      </w:r>
      <w:r w:rsidR="00E34CDE" w:rsidRPr="008A5271">
        <w:rPr>
          <w:rFonts w:ascii="Times New Roman" w:hAnsi="Times New Roman" w:cs="Times New Roman"/>
          <w:sz w:val="24"/>
          <w:szCs w:val="24"/>
        </w:rPr>
        <w:t xml:space="preserve"> which is stated as a key component of the American Association of Agricultural Educators (AAAE) research priority five; related to developing efficient and effective agricultural education programs (</w:t>
      </w:r>
      <w:proofErr w:type="spellStart"/>
      <w:r w:rsidR="00E34CDE" w:rsidRPr="008A5271">
        <w:rPr>
          <w:rFonts w:ascii="Times New Roman" w:hAnsi="Times New Roman" w:cs="Times New Roman"/>
          <w:sz w:val="24"/>
          <w:szCs w:val="24"/>
        </w:rPr>
        <w:t>Doerfert</w:t>
      </w:r>
      <w:proofErr w:type="spellEnd"/>
      <w:r w:rsidR="00E34CDE" w:rsidRPr="008A5271">
        <w:rPr>
          <w:rFonts w:ascii="Times New Roman" w:hAnsi="Times New Roman" w:cs="Times New Roman"/>
          <w:sz w:val="24"/>
          <w:szCs w:val="24"/>
        </w:rPr>
        <w:t>, 2011).</w:t>
      </w:r>
    </w:p>
    <w:p w:rsidR="00E34CDE" w:rsidRPr="008A5271" w:rsidRDefault="00E34CDE"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 xml:space="preserve">Record book use related to agricultural education has been a focus of research for more than 30 years.  Research has linked the educational value of Supervised Agricultural Experience (SAE) to student achievement and knowledge (Cheek, Arrington, Carter, &amp; Randall 1994; Dyer &amp; Osborne, 1996). In a 1989 study by Johnson, </w:t>
      </w:r>
      <w:proofErr w:type="spellStart"/>
      <w:r w:rsidRPr="008A5271">
        <w:rPr>
          <w:rFonts w:ascii="Times New Roman" w:hAnsi="Times New Roman" w:cs="Times New Roman"/>
          <w:sz w:val="24"/>
          <w:szCs w:val="24"/>
        </w:rPr>
        <w:t>Lindhardt</w:t>
      </w:r>
      <w:proofErr w:type="spellEnd"/>
      <w:r w:rsidRPr="008A5271">
        <w:rPr>
          <w:rFonts w:ascii="Times New Roman" w:hAnsi="Times New Roman" w:cs="Times New Roman"/>
          <w:sz w:val="24"/>
          <w:szCs w:val="24"/>
        </w:rPr>
        <w:t>, and Stewart, induction year teachers ranked both conducting SAE programs and working with SAE records among their top priority items.  Although universally accepted as important, updating record books has been found to be a potential barrier to SAE engagement (Camp, Clarke &amp; Fallon, 2000; Osborne, 1988).  These studies lead to a conclusion that record books are valuable, but potentially difficult to navigate. Lewis, Rayfield, and Moore (2012) used record book usage as a metric for measuring SAE engagement and found that 25% of secondary agricultural education students reported updating their records weekly, 34% reported updating records monthly, and nearly 10% reported never updating their record book</w:t>
      </w:r>
    </w:p>
    <w:p w:rsidR="0089705A" w:rsidRPr="008A5271" w:rsidRDefault="00E34CDE"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 xml:space="preserve">The purpose of this study was to determine </w:t>
      </w:r>
      <w:r w:rsidR="002D3622">
        <w:rPr>
          <w:rFonts w:ascii="Times New Roman" w:hAnsi="Times New Roman" w:cs="Times New Roman"/>
          <w:sz w:val="24"/>
          <w:szCs w:val="24"/>
        </w:rPr>
        <w:t>peak teacher and student record book use</w:t>
      </w:r>
      <w:r w:rsidRPr="008A5271">
        <w:rPr>
          <w:rFonts w:ascii="Times New Roman" w:hAnsi="Times New Roman" w:cs="Times New Roman"/>
          <w:sz w:val="24"/>
          <w:szCs w:val="24"/>
        </w:rPr>
        <w:t xml:space="preserve"> </w:t>
      </w:r>
      <w:r w:rsidR="002D3622">
        <w:rPr>
          <w:rFonts w:ascii="Times New Roman" w:hAnsi="Times New Roman" w:cs="Times New Roman"/>
          <w:sz w:val="24"/>
          <w:szCs w:val="24"/>
        </w:rPr>
        <w:t xml:space="preserve">in </w:t>
      </w:r>
      <w:r w:rsidRPr="008A5271">
        <w:rPr>
          <w:rFonts w:ascii="Times New Roman" w:hAnsi="Times New Roman" w:cs="Times New Roman"/>
          <w:sz w:val="24"/>
          <w:szCs w:val="24"/>
        </w:rPr>
        <w:t>states</w:t>
      </w:r>
      <w:r w:rsidR="002D3622">
        <w:rPr>
          <w:rFonts w:ascii="Times New Roman" w:hAnsi="Times New Roman" w:cs="Times New Roman"/>
          <w:sz w:val="24"/>
          <w:szCs w:val="24"/>
        </w:rPr>
        <w:t xml:space="preserve"> utilizing</w:t>
      </w:r>
      <w:r w:rsidRPr="008A5271">
        <w:rPr>
          <w:rFonts w:ascii="Times New Roman" w:hAnsi="Times New Roman" w:cs="Times New Roman"/>
          <w:sz w:val="24"/>
          <w:szCs w:val="24"/>
        </w:rPr>
        <w:t xml:space="preserve"> a common online record book system.  An additional purpose of this study was to examine </w:t>
      </w:r>
      <w:r w:rsidR="002D3622">
        <w:rPr>
          <w:rFonts w:ascii="Times New Roman" w:hAnsi="Times New Roman" w:cs="Times New Roman"/>
          <w:sz w:val="24"/>
          <w:szCs w:val="24"/>
        </w:rPr>
        <w:t xml:space="preserve">potential relationships of </w:t>
      </w:r>
      <w:r w:rsidRPr="008A5271">
        <w:rPr>
          <w:rFonts w:ascii="Times New Roman" w:hAnsi="Times New Roman" w:cs="Times New Roman"/>
          <w:sz w:val="24"/>
          <w:szCs w:val="24"/>
        </w:rPr>
        <w:t>school and FFA calendars</w:t>
      </w:r>
      <w:r w:rsidR="002D3622">
        <w:rPr>
          <w:rFonts w:ascii="Times New Roman" w:hAnsi="Times New Roman" w:cs="Times New Roman"/>
          <w:sz w:val="24"/>
          <w:szCs w:val="24"/>
        </w:rPr>
        <w:t xml:space="preserve"> and teachers use of record books to student use. </w:t>
      </w:r>
    </w:p>
    <w:p w:rsidR="00C45BA0" w:rsidRPr="008A5271" w:rsidRDefault="00C45BA0" w:rsidP="00F310DD">
      <w:pPr>
        <w:spacing w:after="0" w:line="240" w:lineRule="auto"/>
        <w:jc w:val="center"/>
        <w:rPr>
          <w:rFonts w:ascii="Times New Roman" w:hAnsi="Times New Roman" w:cs="Times New Roman"/>
          <w:sz w:val="24"/>
          <w:szCs w:val="24"/>
        </w:rPr>
      </w:pPr>
    </w:p>
    <w:p w:rsidR="008A5271" w:rsidRDefault="009B47D6" w:rsidP="00A91D8B">
      <w:pPr>
        <w:spacing w:after="0" w:line="240" w:lineRule="auto"/>
        <w:jc w:val="center"/>
        <w:rPr>
          <w:rFonts w:ascii="Times New Roman" w:hAnsi="Times New Roman" w:cs="Times New Roman"/>
          <w:b/>
          <w:sz w:val="24"/>
          <w:szCs w:val="24"/>
        </w:rPr>
      </w:pPr>
      <w:r w:rsidRPr="00F310DD">
        <w:rPr>
          <w:rFonts w:ascii="Times New Roman" w:hAnsi="Times New Roman" w:cs="Times New Roman"/>
          <w:b/>
          <w:sz w:val="24"/>
          <w:szCs w:val="24"/>
        </w:rPr>
        <w:t>Theoretical Framework</w:t>
      </w:r>
    </w:p>
    <w:p w:rsidR="002F6339" w:rsidRPr="008A5271" w:rsidRDefault="002F6339" w:rsidP="00A91D8B">
      <w:pPr>
        <w:spacing w:after="0" w:line="240" w:lineRule="auto"/>
        <w:jc w:val="center"/>
        <w:rPr>
          <w:rFonts w:ascii="Times New Roman" w:hAnsi="Times New Roman" w:cs="Times New Roman"/>
          <w:b/>
          <w:sz w:val="24"/>
          <w:szCs w:val="24"/>
        </w:rPr>
      </w:pPr>
    </w:p>
    <w:p w:rsidR="00C45BA0" w:rsidRPr="008A5271" w:rsidRDefault="00C45BA0"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The theoretical framework for this study is rooted in Charles Prosser’s Sixteen Theorems on Vocational Education (Prosser &amp; Allen, 1925).  In particular, Prosser’s view that experiential learning should be individually based and related to the specific industries lend themselves to accountability and the use of recordkeeping for both individuals and programs.  This study seeks to analyze the seasonality of recordkeeping related to the individualized model related to modern career and technical education as set forth by Prosser.</w:t>
      </w:r>
    </w:p>
    <w:p w:rsidR="00C45BA0" w:rsidRPr="008A5271" w:rsidRDefault="00C45BA0" w:rsidP="00F310DD">
      <w:pPr>
        <w:spacing w:after="0" w:line="240" w:lineRule="auto"/>
        <w:ind w:firstLine="720"/>
        <w:jc w:val="center"/>
        <w:rPr>
          <w:rFonts w:ascii="Times New Roman" w:hAnsi="Times New Roman" w:cs="Times New Roman"/>
          <w:sz w:val="24"/>
          <w:szCs w:val="24"/>
        </w:rPr>
      </w:pPr>
    </w:p>
    <w:p w:rsidR="009B47D6" w:rsidRDefault="009B47D6" w:rsidP="00F310DD">
      <w:pPr>
        <w:spacing w:after="0" w:line="240" w:lineRule="auto"/>
        <w:jc w:val="center"/>
        <w:rPr>
          <w:rFonts w:ascii="Times New Roman" w:hAnsi="Times New Roman" w:cs="Times New Roman"/>
          <w:b/>
          <w:sz w:val="24"/>
          <w:szCs w:val="24"/>
        </w:rPr>
      </w:pPr>
      <w:r w:rsidRPr="00F310DD">
        <w:rPr>
          <w:rFonts w:ascii="Times New Roman" w:hAnsi="Times New Roman" w:cs="Times New Roman"/>
          <w:b/>
          <w:sz w:val="24"/>
          <w:szCs w:val="24"/>
        </w:rPr>
        <w:t>Methodology</w:t>
      </w:r>
    </w:p>
    <w:p w:rsidR="002F6339" w:rsidRPr="00F310DD" w:rsidRDefault="002F6339" w:rsidP="00F310DD">
      <w:pPr>
        <w:spacing w:after="0" w:line="240" w:lineRule="auto"/>
        <w:jc w:val="center"/>
        <w:rPr>
          <w:rFonts w:ascii="Times New Roman" w:hAnsi="Times New Roman" w:cs="Times New Roman"/>
          <w:b/>
          <w:sz w:val="24"/>
          <w:szCs w:val="24"/>
        </w:rPr>
      </w:pPr>
    </w:p>
    <w:p w:rsidR="000957DF" w:rsidRPr="008A5271" w:rsidRDefault="004A5178"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Seven states were purposively selected based on their historical use of a common online record book system</w:t>
      </w:r>
      <w:r w:rsidR="002D3622">
        <w:rPr>
          <w:rFonts w:ascii="Times New Roman" w:hAnsi="Times New Roman" w:cs="Times New Roman"/>
          <w:sz w:val="24"/>
          <w:szCs w:val="24"/>
        </w:rPr>
        <w:t xml:space="preserve"> with several years of adoption experience</w:t>
      </w:r>
      <w:r w:rsidRPr="008A5271">
        <w:rPr>
          <w:rFonts w:ascii="Times New Roman" w:hAnsi="Times New Roman" w:cs="Times New Roman"/>
          <w:sz w:val="24"/>
          <w:szCs w:val="24"/>
        </w:rPr>
        <w:t xml:space="preserve">.  Collected data represented 52 weeks from August 1 to July 31 for the </w:t>
      </w:r>
      <w:r w:rsidR="00F310DD">
        <w:rPr>
          <w:rFonts w:ascii="Times New Roman" w:hAnsi="Times New Roman" w:cs="Times New Roman"/>
          <w:sz w:val="24"/>
          <w:szCs w:val="24"/>
        </w:rPr>
        <w:t>2012-13 school year</w:t>
      </w:r>
      <w:r w:rsidRPr="008A5271">
        <w:rPr>
          <w:rFonts w:ascii="Times New Roman" w:hAnsi="Times New Roman" w:cs="Times New Roman"/>
          <w:sz w:val="24"/>
          <w:szCs w:val="24"/>
        </w:rPr>
        <w:t>.  Data values</w:t>
      </w:r>
      <w:r w:rsidR="00F310DD">
        <w:rPr>
          <w:rFonts w:ascii="Times New Roman" w:hAnsi="Times New Roman" w:cs="Times New Roman"/>
          <w:sz w:val="24"/>
          <w:szCs w:val="24"/>
        </w:rPr>
        <w:t xml:space="preserve"> collected</w:t>
      </w:r>
      <w:r w:rsidRPr="008A5271">
        <w:rPr>
          <w:rFonts w:ascii="Times New Roman" w:hAnsi="Times New Roman" w:cs="Times New Roman"/>
          <w:sz w:val="24"/>
          <w:szCs w:val="24"/>
        </w:rPr>
        <w:t xml:space="preserve"> for each week included</w:t>
      </w:r>
      <w:r w:rsidR="00F310DD">
        <w:rPr>
          <w:rFonts w:ascii="Times New Roman" w:hAnsi="Times New Roman" w:cs="Times New Roman"/>
          <w:sz w:val="24"/>
          <w:szCs w:val="24"/>
        </w:rPr>
        <w:t>;</w:t>
      </w:r>
      <w:r w:rsidRPr="008A5271">
        <w:rPr>
          <w:rFonts w:ascii="Times New Roman" w:hAnsi="Times New Roman" w:cs="Times New Roman"/>
          <w:sz w:val="24"/>
          <w:szCs w:val="24"/>
        </w:rPr>
        <w:t xml:space="preserve"> number of student logins, unique students, chapter logins, </w:t>
      </w:r>
      <w:r w:rsidR="00F310DD" w:rsidRPr="008A5271">
        <w:rPr>
          <w:rFonts w:ascii="Times New Roman" w:hAnsi="Times New Roman" w:cs="Times New Roman"/>
          <w:sz w:val="24"/>
          <w:szCs w:val="24"/>
        </w:rPr>
        <w:t>unique chapters, frequency of student journal /financial</w:t>
      </w:r>
      <w:r w:rsidR="00F310DD">
        <w:rPr>
          <w:rFonts w:ascii="Times New Roman" w:hAnsi="Times New Roman" w:cs="Times New Roman"/>
          <w:sz w:val="24"/>
          <w:szCs w:val="24"/>
        </w:rPr>
        <w:t xml:space="preserve"> </w:t>
      </w:r>
      <w:r w:rsidRPr="008A5271">
        <w:rPr>
          <w:rFonts w:ascii="Times New Roman" w:hAnsi="Times New Roman" w:cs="Times New Roman"/>
          <w:sz w:val="24"/>
          <w:szCs w:val="24"/>
        </w:rPr>
        <w:t>entries</w:t>
      </w:r>
      <w:r w:rsidR="00F310DD">
        <w:rPr>
          <w:rFonts w:ascii="Times New Roman" w:hAnsi="Times New Roman" w:cs="Times New Roman"/>
          <w:sz w:val="24"/>
          <w:szCs w:val="24"/>
        </w:rPr>
        <w:t>,</w:t>
      </w:r>
      <w:r w:rsidRPr="008A5271">
        <w:rPr>
          <w:rFonts w:ascii="Times New Roman" w:hAnsi="Times New Roman" w:cs="Times New Roman"/>
          <w:sz w:val="24"/>
          <w:szCs w:val="24"/>
        </w:rPr>
        <w:t xml:space="preserve"> and number of FFA generated awards.  School calendar weeks</w:t>
      </w:r>
      <w:r w:rsidR="00F310DD">
        <w:rPr>
          <w:rFonts w:ascii="Times New Roman" w:hAnsi="Times New Roman" w:cs="Times New Roman"/>
          <w:sz w:val="24"/>
          <w:szCs w:val="24"/>
        </w:rPr>
        <w:t xml:space="preserve"> were coded to represent</w:t>
      </w:r>
      <w:r w:rsidRPr="008A5271">
        <w:rPr>
          <w:rFonts w:ascii="Times New Roman" w:hAnsi="Times New Roman" w:cs="Times New Roman"/>
          <w:sz w:val="24"/>
          <w:szCs w:val="24"/>
        </w:rPr>
        <w:t xml:space="preserve"> school beginning, </w:t>
      </w:r>
      <w:r w:rsidR="00F310DD">
        <w:rPr>
          <w:rFonts w:ascii="Times New Roman" w:hAnsi="Times New Roman" w:cs="Times New Roman"/>
          <w:sz w:val="24"/>
          <w:szCs w:val="24"/>
        </w:rPr>
        <w:t>winter</w:t>
      </w:r>
      <w:r w:rsidRPr="008A5271">
        <w:rPr>
          <w:rFonts w:ascii="Times New Roman" w:hAnsi="Times New Roman" w:cs="Times New Roman"/>
          <w:sz w:val="24"/>
          <w:szCs w:val="24"/>
        </w:rPr>
        <w:t>, spring and summer break.  FFA calendar week</w:t>
      </w:r>
      <w:r w:rsidR="00F205C7">
        <w:rPr>
          <w:rFonts w:ascii="Times New Roman" w:hAnsi="Times New Roman" w:cs="Times New Roman"/>
          <w:sz w:val="24"/>
          <w:szCs w:val="24"/>
        </w:rPr>
        <w:t>s represented membership and program of activities (</w:t>
      </w:r>
      <w:proofErr w:type="spellStart"/>
      <w:r w:rsidR="00F205C7">
        <w:rPr>
          <w:rFonts w:ascii="Times New Roman" w:hAnsi="Times New Roman" w:cs="Times New Roman"/>
          <w:sz w:val="24"/>
          <w:szCs w:val="24"/>
        </w:rPr>
        <w:t>POA</w:t>
      </w:r>
      <w:proofErr w:type="spellEnd"/>
      <w:r w:rsidR="00F205C7">
        <w:rPr>
          <w:rFonts w:ascii="Times New Roman" w:hAnsi="Times New Roman" w:cs="Times New Roman"/>
          <w:sz w:val="24"/>
          <w:szCs w:val="24"/>
        </w:rPr>
        <w:t>)</w:t>
      </w:r>
      <w:proofErr w:type="gramStart"/>
      <w:r w:rsidRPr="008A5271">
        <w:rPr>
          <w:rFonts w:ascii="Times New Roman" w:hAnsi="Times New Roman" w:cs="Times New Roman"/>
          <w:sz w:val="24"/>
          <w:szCs w:val="24"/>
        </w:rPr>
        <w:t>,</w:t>
      </w:r>
      <w:proofErr w:type="gramEnd"/>
      <w:r w:rsidRPr="008A5271">
        <w:rPr>
          <w:rFonts w:ascii="Times New Roman" w:hAnsi="Times New Roman" w:cs="Times New Roman"/>
          <w:sz w:val="24"/>
          <w:szCs w:val="24"/>
        </w:rPr>
        <w:t xml:space="preserve"> FFA award </w:t>
      </w:r>
      <w:r w:rsidR="00F205C7">
        <w:rPr>
          <w:rFonts w:ascii="Times New Roman" w:hAnsi="Times New Roman" w:cs="Times New Roman"/>
          <w:sz w:val="24"/>
          <w:szCs w:val="24"/>
        </w:rPr>
        <w:lastRenderedPageBreak/>
        <w:t>a</w:t>
      </w:r>
      <w:r w:rsidRPr="008A5271">
        <w:rPr>
          <w:rFonts w:ascii="Times New Roman" w:hAnsi="Times New Roman" w:cs="Times New Roman"/>
          <w:sz w:val="24"/>
          <w:szCs w:val="24"/>
        </w:rPr>
        <w:t>rea</w:t>
      </w:r>
      <w:r w:rsidR="00F205C7">
        <w:rPr>
          <w:rFonts w:ascii="Times New Roman" w:hAnsi="Times New Roman" w:cs="Times New Roman"/>
          <w:sz w:val="24"/>
          <w:szCs w:val="24"/>
        </w:rPr>
        <w:t>/district</w:t>
      </w:r>
      <w:r w:rsidRPr="008A5271">
        <w:rPr>
          <w:rFonts w:ascii="Times New Roman" w:hAnsi="Times New Roman" w:cs="Times New Roman"/>
          <w:sz w:val="24"/>
          <w:szCs w:val="24"/>
        </w:rPr>
        <w:t xml:space="preserve"> and </w:t>
      </w:r>
      <w:r w:rsidR="00F205C7">
        <w:rPr>
          <w:rFonts w:ascii="Times New Roman" w:hAnsi="Times New Roman" w:cs="Times New Roman"/>
          <w:sz w:val="24"/>
          <w:szCs w:val="24"/>
        </w:rPr>
        <w:t xml:space="preserve">a </w:t>
      </w:r>
      <w:r w:rsidRPr="008A5271">
        <w:rPr>
          <w:rFonts w:ascii="Times New Roman" w:hAnsi="Times New Roman" w:cs="Times New Roman"/>
          <w:sz w:val="24"/>
          <w:szCs w:val="24"/>
        </w:rPr>
        <w:t>final state award degree check dates.  The week prior to FFA events were also include as preparation for the event.  Data was imported and initially sorted into weeks and organized by state using MS Excel.   Statistical a</w:t>
      </w:r>
      <w:r w:rsidR="00F310DD">
        <w:rPr>
          <w:rFonts w:ascii="Times New Roman" w:hAnsi="Times New Roman" w:cs="Times New Roman"/>
          <w:sz w:val="24"/>
          <w:szCs w:val="24"/>
        </w:rPr>
        <w:t>nalysis was completed using I</w:t>
      </w:r>
      <w:r w:rsidRPr="008A5271">
        <w:rPr>
          <w:rFonts w:ascii="Times New Roman" w:hAnsi="Times New Roman" w:cs="Times New Roman"/>
          <w:sz w:val="24"/>
          <w:szCs w:val="24"/>
        </w:rPr>
        <w:t>B</w:t>
      </w:r>
      <w:r w:rsidR="00F310DD">
        <w:rPr>
          <w:rFonts w:ascii="Times New Roman" w:hAnsi="Times New Roman" w:cs="Times New Roman"/>
          <w:sz w:val="24"/>
          <w:szCs w:val="24"/>
        </w:rPr>
        <w:t>M ®</w:t>
      </w:r>
      <w:r w:rsidRPr="008A5271">
        <w:rPr>
          <w:rFonts w:ascii="Times New Roman" w:hAnsi="Times New Roman" w:cs="Times New Roman"/>
          <w:sz w:val="24"/>
          <w:szCs w:val="24"/>
        </w:rPr>
        <w:t xml:space="preserve"> SPSS 20</w:t>
      </w:r>
      <w:r w:rsidR="00BE776F" w:rsidRPr="008A5271">
        <w:rPr>
          <w:rFonts w:ascii="Times New Roman" w:hAnsi="Times New Roman" w:cs="Times New Roman"/>
          <w:sz w:val="24"/>
          <w:szCs w:val="24"/>
        </w:rPr>
        <w:t>.  Descriptive statistics were used to measure value and Pearson correlations used to determine relationship values to define potential factors of influence.</w:t>
      </w:r>
      <w:r w:rsidRPr="008A5271">
        <w:rPr>
          <w:rFonts w:ascii="Times New Roman" w:hAnsi="Times New Roman" w:cs="Times New Roman"/>
          <w:sz w:val="24"/>
          <w:szCs w:val="24"/>
        </w:rPr>
        <w:t xml:space="preserve">  </w:t>
      </w:r>
    </w:p>
    <w:p w:rsidR="00BE776F" w:rsidRPr="008A5271" w:rsidRDefault="00BE776F" w:rsidP="00F310DD">
      <w:pPr>
        <w:spacing w:after="0" w:line="240" w:lineRule="auto"/>
        <w:jc w:val="center"/>
        <w:rPr>
          <w:rFonts w:ascii="Times New Roman" w:hAnsi="Times New Roman" w:cs="Times New Roman"/>
          <w:sz w:val="24"/>
          <w:szCs w:val="24"/>
        </w:rPr>
      </w:pPr>
    </w:p>
    <w:p w:rsidR="008A5271" w:rsidRDefault="0079362D" w:rsidP="00F310DD">
      <w:pPr>
        <w:spacing w:after="0" w:line="240" w:lineRule="auto"/>
        <w:jc w:val="center"/>
        <w:rPr>
          <w:rFonts w:ascii="Times New Roman" w:hAnsi="Times New Roman" w:cs="Times New Roman"/>
          <w:b/>
          <w:sz w:val="24"/>
          <w:szCs w:val="24"/>
        </w:rPr>
      </w:pPr>
      <w:r w:rsidRPr="00F310DD">
        <w:rPr>
          <w:rFonts w:ascii="Times New Roman" w:hAnsi="Times New Roman" w:cs="Times New Roman"/>
          <w:b/>
          <w:sz w:val="24"/>
          <w:szCs w:val="24"/>
        </w:rPr>
        <w:t>Findings</w:t>
      </w:r>
    </w:p>
    <w:p w:rsidR="002F6339" w:rsidRPr="00F310DD" w:rsidRDefault="002F6339" w:rsidP="00F310DD">
      <w:pPr>
        <w:spacing w:after="0" w:line="240" w:lineRule="auto"/>
        <w:jc w:val="center"/>
        <w:rPr>
          <w:rFonts w:ascii="Times New Roman" w:hAnsi="Times New Roman" w:cs="Times New Roman"/>
          <w:b/>
          <w:sz w:val="24"/>
          <w:szCs w:val="24"/>
        </w:rPr>
      </w:pPr>
    </w:p>
    <w:p w:rsidR="00DD3929" w:rsidRDefault="002F6339" w:rsidP="0059329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Each state</w:t>
      </w:r>
      <w:r w:rsidR="00AE5E1D" w:rsidRPr="008A5271">
        <w:rPr>
          <w:rFonts w:ascii="Times New Roman" w:hAnsi="Times New Roman" w:cs="Times New Roman"/>
          <w:sz w:val="24"/>
          <w:szCs w:val="24"/>
        </w:rPr>
        <w:t xml:space="preserve"> </w:t>
      </w:r>
      <w:r w:rsidR="00F310DD">
        <w:rPr>
          <w:rFonts w:ascii="Times New Roman" w:hAnsi="Times New Roman" w:cs="Times New Roman"/>
          <w:sz w:val="24"/>
          <w:szCs w:val="24"/>
        </w:rPr>
        <w:t>had equivalent school weeks related to school calendar events including</w:t>
      </w:r>
      <w:r w:rsidR="00AE5E1D" w:rsidRPr="008A5271">
        <w:rPr>
          <w:rFonts w:ascii="Times New Roman" w:hAnsi="Times New Roman" w:cs="Times New Roman"/>
          <w:sz w:val="24"/>
          <w:szCs w:val="24"/>
        </w:rPr>
        <w:t xml:space="preserve"> Christmas, spring and summer break</w:t>
      </w:r>
      <w:r w:rsidR="00FE0CD9">
        <w:rPr>
          <w:rFonts w:ascii="Times New Roman" w:hAnsi="Times New Roman" w:cs="Times New Roman"/>
          <w:sz w:val="24"/>
          <w:szCs w:val="24"/>
        </w:rPr>
        <w:t>, leaving 31 weeks of in school experiences</w:t>
      </w:r>
      <w:r w:rsidR="00AE5E1D" w:rsidRPr="008A5271">
        <w:rPr>
          <w:rFonts w:ascii="Times New Roman" w:hAnsi="Times New Roman" w:cs="Times New Roman"/>
          <w:sz w:val="24"/>
          <w:szCs w:val="24"/>
        </w:rPr>
        <w:t xml:space="preserve">.  </w:t>
      </w:r>
      <w:r w:rsidR="00F310DD">
        <w:rPr>
          <w:rFonts w:ascii="Times New Roman" w:hAnsi="Times New Roman" w:cs="Times New Roman"/>
          <w:sz w:val="24"/>
          <w:szCs w:val="24"/>
        </w:rPr>
        <w:t xml:space="preserve">Differences in number of FFA related event weeks existed.  One state had FFA related events representing a 5 weeks, five states had 6 </w:t>
      </w:r>
      <w:r w:rsidR="00AE5E1D" w:rsidRPr="008A5271">
        <w:rPr>
          <w:rFonts w:ascii="Times New Roman" w:hAnsi="Times New Roman" w:cs="Times New Roman"/>
          <w:sz w:val="24"/>
          <w:szCs w:val="24"/>
        </w:rPr>
        <w:t>FFA related event weeks</w:t>
      </w:r>
      <w:r w:rsidR="00F310DD">
        <w:rPr>
          <w:rFonts w:ascii="Times New Roman" w:hAnsi="Times New Roman" w:cs="Times New Roman"/>
          <w:sz w:val="24"/>
          <w:szCs w:val="24"/>
        </w:rPr>
        <w:t xml:space="preserve">, and one state had </w:t>
      </w:r>
      <w:r w:rsidR="00AC30D9">
        <w:rPr>
          <w:rFonts w:ascii="Times New Roman" w:hAnsi="Times New Roman" w:cs="Times New Roman"/>
          <w:sz w:val="24"/>
          <w:szCs w:val="24"/>
        </w:rPr>
        <w:t xml:space="preserve">7 </w:t>
      </w:r>
      <w:proofErr w:type="spellStart"/>
      <w:r w:rsidR="00F310DD">
        <w:rPr>
          <w:rFonts w:ascii="Times New Roman" w:hAnsi="Times New Roman" w:cs="Times New Roman"/>
          <w:sz w:val="24"/>
          <w:szCs w:val="24"/>
        </w:rPr>
        <w:t>FFA</w:t>
      </w:r>
      <w:proofErr w:type="spellEnd"/>
      <w:r w:rsidR="00F310DD">
        <w:rPr>
          <w:rFonts w:ascii="Times New Roman" w:hAnsi="Times New Roman" w:cs="Times New Roman"/>
          <w:sz w:val="24"/>
          <w:szCs w:val="24"/>
        </w:rPr>
        <w:t xml:space="preserve"> related events throughout the year.</w:t>
      </w:r>
      <w:r w:rsidR="00791D64" w:rsidRPr="008A5271">
        <w:rPr>
          <w:rFonts w:ascii="Times New Roman" w:hAnsi="Times New Roman" w:cs="Times New Roman"/>
          <w:sz w:val="24"/>
          <w:szCs w:val="24"/>
        </w:rPr>
        <w:t xml:space="preserve">  </w:t>
      </w:r>
      <w:r w:rsidR="0059329A">
        <w:rPr>
          <w:rFonts w:ascii="Times New Roman" w:hAnsi="Times New Roman" w:cs="Times New Roman"/>
          <w:sz w:val="24"/>
          <w:szCs w:val="24"/>
        </w:rPr>
        <w:t xml:space="preserve">Considering </w:t>
      </w:r>
      <w:r w:rsidR="00F07B59">
        <w:rPr>
          <w:rFonts w:ascii="Times New Roman" w:hAnsi="Times New Roman" w:cs="Times New Roman"/>
          <w:sz w:val="24"/>
          <w:szCs w:val="24"/>
        </w:rPr>
        <w:t xml:space="preserve">in school and </w:t>
      </w:r>
      <w:proofErr w:type="spellStart"/>
      <w:r w:rsidR="00982A4B" w:rsidRPr="008A5271">
        <w:rPr>
          <w:rFonts w:ascii="Times New Roman" w:hAnsi="Times New Roman" w:cs="Times New Roman"/>
          <w:sz w:val="24"/>
          <w:szCs w:val="24"/>
        </w:rPr>
        <w:t>FFA</w:t>
      </w:r>
      <w:proofErr w:type="spellEnd"/>
      <w:r w:rsidR="00982A4B" w:rsidRPr="008A5271">
        <w:rPr>
          <w:rFonts w:ascii="Times New Roman" w:hAnsi="Times New Roman" w:cs="Times New Roman"/>
          <w:sz w:val="24"/>
          <w:szCs w:val="24"/>
        </w:rPr>
        <w:t xml:space="preserve"> </w:t>
      </w:r>
      <w:r w:rsidR="00F07B59">
        <w:rPr>
          <w:rFonts w:ascii="Times New Roman" w:hAnsi="Times New Roman" w:cs="Times New Roman"/>
          <w:sz w:val="24"/>
          <w:szCs w:val="24"/>
        </w:rPr>
        <w:t xml:space="preserve">related </w:t>
      </w:r>
      <w:r w:rsidR="00982A4B" w:rsidRPr="008A5271">
        <w:rPr>
          <w:rFonts w:ascii="Times New Roman" w:hAnsi="Times New Roman" w:cs="Times New Roman"/>
          <w:sz w:val="24"/>
          <w:szCs w:val="24"/>
        </w:rPr>
        <w:t>event</w:t>
      </w:r>
      <w:r w:rsidR="00F07B59">
        <w:rPr>
          <w:rFonts w:ascii="Times New Roman" w:hAnsi="Times New Roman" w:cs="Times New Roman"/>
          <w:sz w:val="24"/>
          <w:szCs w:val="24"/>
        </w:rPr>
        <w:t xml:space="preserve"> weeks</w:t>
      </w:r>
      <w:r w:rsidR="0059329A">
        <w:rPr>
          <w:rFonts w:ascii="Times New Roman" w:hAnsi="Times New Roman" w:cs="Times New Roman"/>
          <w:sz w:val="24"/>
          <w:szCs w:val="24"/>
        </w:rPr>
        <w:t xml:space="preserve">, record book use was higher in the areas of </w:t>
      </w:r>
      <w:r w:rsidR="00982A4B" w:rsidRPr="008A5271">
        <w:rPr>
          <w:rFonts w:ascii="Times New Roman" w:hAnsi="Times New Roman" w:cs="Times New Roman"/>
          <w:sz w:val="24"/>
          <w:szCs w:val="24"/>
        </w:rPr>
        <w:t>student logins</w:t>
      </w:r>
      <w:r w:rsidR="00A729C5">
        <w:rPr>
          <w:rFonts w:ascii="Times New Roman" w:hAnsi="Times New Roman" w:cs="Times New Roman"/>
          <w:sz w:val="24"/>
          <w:szCs w:val="24"/>
        </w:rPr>
        <w:t xml:space="preserve">, </w:t>
      </w:r>
      <w:r w:rsidR="00982A4B" w:rsidRPr="008A5271">
        <w:rPr>
          <w:rFonts w:ascii="Times New Roman" w:hAnsi="Times New Roman" w:cs="Times New Roman"/>
          <w:sz w:val="24"/>
          <w:szCs w:val="24"/>
        </w:rPr>
        <w:t>chapter logins</w:t>
      </w:r>
      <w:r w:rsidR="00A729C5">
        <w:rPr>
          <w:rFonts w:ascii="Times New Roman" w:hAnsi="Times New Roman" w:cs="Times New Roman"/>
          <w:sz w:val="24"/>
          <w:szCs w:val="24"/>
        </w:rPr>
        <w:t xml:space="preserve">, </w:t>
      </w:r>
      <w:r w:rsidR="00982A4B" w:rsidRPr="008A5271">
        <w:rPr>
          <w:rFonts w:ascii="Times New Roman" w:hAnsi="Times New Roman" w:cs="Times New Roman"/>
          <w:sz w:val="24"/>
          <w:szCs w:val="24"/>
        </w:rPr>
        <w:t>unique chapters</w:t>
      </w:r>
      <w:r w:rsidR="00A729C5">
        <w:rPr>
          <w:rFonts w:ascii="Times New Roman" w:hAnsi="Times New Roman" w:cs="Times New Roman"/>
          <w:sz w:val="24"/>
          <w:szCs w:val="24"/>
        </w:rPr>
        <w:t xml:space="preserve">, student journals, student financials, </w:t>
      </w:r>
      <w:r w:rsidR="00982A4B" w:rsidRPr="008A5271">
        <w:rPr>
          <w:rFonts w:ascii="Times New Roman" w:hAnsi="Times New Roman" w:cs="Times New Roman"/>
          <w:sz w:val="24"/>
          <w:szCs w:val="24"/>
        </w:rPr>
        <w:t>and g</w:t>
      </w:r>
      <w:r w:rsidR="00A729C5">
        <w:rPr>
          <w:rFonts w:ascii="Times New Roman" w:hAnsi="Times New Roman" w:cs="Times New Roman"/>
          <w:sz w:val="24"/>
          <w:szCs w:val="24"/>
        </w:rPr>
        <w:t>enerated FFA award applications.</w:t>
      </w:r>
      <w:r w:rsidR="0059329A">
        <w:rPr>
          <w:rFonts w:ascii="Times New Roman" w:hAnsi="Times New Roman" w:cs="Times New Roman"/>
          <w:sz w:val="24"/>
          <w:szCs w:val="24"/>
        </w:rPr>
        <w:t xml:space="preserve">  </w:t>
      </w:r>
      <w:r w:rsidR="00F07B59">
        <w:rPr>
          <w:rFonts w:ascii="Times New Roman" w:hAnsi="Times New Roman" w:cs="Times New Roman"/>
          <w:sz w:val="24"/>
          <w:szCs w:val="24"/>
        </w:rPr>
        <w:t>A unique finding was from in school weeks</w:t>
      </w:r>
      <w:r w:rsidR="00DD3929">
        <w:rPr>
          <w:rFonts w:ascii="Times New Roman" w:hAnsi="Times New Roman" w:cs="Times New Roman"/>
          <w:sz w:val="24"/>
          <w:szCs w:val="24"/>
        </w:rPr>
        <w:t xml:space="preserve">, which illustrated a </w:t>
      </w:r>
      <w:r w:rsidR="003D7798">
        <w:rPr>
          <w:rFonts w:ascii="Times New Roman" w:hAnsi="Times New Roman" w:cs="Times New Roman"/>
          <w:sz w:val="24"/>
          <w:szCs w:val="24"/>
        </w:rPr>
        <w:t>greater</w:t>
      </w:r>
      <w:r w:rsidR="00DD3929">
        <w:rPr>
          <w:rFonts w:ascii="Times New Roman" w:hAnsi="Times New Roman" w:cs="Times New Roman"/>
          <w:sz w:val="24"/>
          <w:szCs w:val="24"/>
        </w:rPr>
        <w:t xml:space="preserve"> number of unique students logging into their record book than during holiday breaks. </w:t>
      </w:r>
    </w:p>
    <w:p w:rsidR="00210304" w:rsidRPr="008A5271" w:rsidRDefault="00A729C5" w:rsidP="0059329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Pearson correlation coefficients were calculated to determine the strength of association between data collected.</w:t>
      </w:r>
      <w:r w:rsidR="00B7293C" w:rsidRPr="008A5271">
        <w:rPr>
          <w:rFonts w:ascii="Times New Roman" w:hAnsi="Times New Roman" w:cs="Times New Roman"/>
          <w:sz w:val="24"/>
          <w:szCs w:val="24"/>
        </w:rPr>
        <w:t xml:space="preserve"> </w:t>
      </w:r>
      <w:r>
        <w:rPr>
          <w:rFonts w:ascii="Times New Roman" w:hAnsi="Times New Roman" w:cs="Times New Roman"/>
          <w:sz w:val="24"/>
          <w:szCs w:val="24"/>
        </w:rPr>
        <w:t>Using</w:t>
      </w:r>
      <w:r w:rsidR="00B5233B" w:rsidRPr="008A5271">
        <w:rPr>
          <w:rFonts w:ascii="Times New Roman" w:hAnsi="Times New Roman" w:cs="Times New Roman"/>
          <w:sz w:val="24"/>
          <w:szCs w:val="24"/>
        </w:rPr>
        <w:t xml:space="preserve"> </w:t>
      </w:r>
      <w:r w:rsidR="00E34CDE" w:rsidRPr="008A5271">
        <w:rPr>
          <w:rFonts w:ascii="Times New Roman" w:hAnsi="Times New Roman" w:cs="Times New Roman"/>
          <w:sz w:val="24"/>
          <w:szCs w:val="24"/>
        </w:rPr>
        <w:t xml:space="preserve">Davis (1971) for strength of association, </w:t>
      </w:r>
      <w:r w:rsidR="00B5233B" w:rsidRPr="008A5271">
        <w:rPr>
          <w:rFonts w:ascii="Times New Roman" w:hAnsi="Times New Roman" w:cs="Times New Roman"/>
          <w:sz w:val="24"/>
          <w:szCs w:val="24"/>
        </w:rPr>
        <w:t>chapter login</w:t>
      </w:r>
      <w:r w:rsidR="007926B1" w:rsidRPr="008A5271">
        <w:rPr>
          <w:rFonts w:ascii="Times New Roman" w:hAnsi="Times New Roman" w:cs="Times New Roman"/>
          <w:sz w:val="24"/>
          <w:szCs w:val="24"/>
        </w:rPr>
        <w:t>s</w:t>
      </w:r>
      <w:r w:rsidR="00B5233B" w:rsidRPr="008A5271">
        <w:rPr>
          <w:rFonts w:ascii="Times New Roman" w:hAnsi="Times New Roman" w:cs="Times New Roman"/>
          <w:sz w:val="24"/>
          <w:szCs w:val="24"/>
        </w:rPr>
        <w:t xml:space="preserve"> had</w:t>
      </w:r>
      <w:r w:rsidR="00E34CDE" w:rsidRPr="008A5271">
        <w:rPr>
          <w:rFonts w:ascii="Times New Roman" w:hAnsi="Times New Roman" w:cs="Times New Roman"/>
          <w:sz w:val="24"/>
          <w:szCs w:val="24"/>
        </w:rPr>
        <w:t xml:space="preserve"> a very strong </w:t>
      </w:r>
      <w:r>
        <w:rPr>
          <w:rFonts w:ascii="Times New Roman" w:hAnsi="Times New Roman" w:cs="Times New Roman"/>
          <w:sz w:val="24"/>
          <w:szCs w:val="24"/>
        </w:rPr>
        <w:t>correlation</w:t>
      </w:r>
      <w:r w:rsidR="00E34CDE" w:rsidRPr="008A5271">
        <w:rPr>
          <w:rFonts w:ascii="Times New Roman" w:hAnsi="Times New Roman" w:cs="Times New Roman"/>
          <w:sz w:val="24"/>
          <w:szCs w:val="24"/>
        </w:rPr>
        <w:t xml:space="preserve"> to student logins (r=.86), unique students (r=.77), student journal entries (r=.88), student financial entries (r=90), number of FFA applications generated (r=.81) and a moderate association to FFA award initial degree evaluation (r=.33).</w:t>
      </w:r>
      <w:r w:rsidR="00FA225E" w:rsidRPr="008A5271">
        <w:rPr>
          <w:rFonts w:ascii="Times New Roman" w:hAnsi="Times New Roman" w:cs="Times New Roman"/>
          <w:sz w:val="24"/>
          <w:szCs w:val="24"/>
        </w:rPr>
        <w:t xml:space="preserve">  Correlational values related to student logins were found to result in</w:t>
      </w:r>
      <w:r w:rsidR="00C9142E" w:rsidRPr="008A5271">
        <w:rPr>
          <w:rFonts w:ascii="Times New Roman" w:hAnsi="Times New Roman" w:cs="Times New Roman"/>
          <w:sz w:val="24"/>
          <w:szCs w:val="24"/>
        </w:rPr>
        <w:t xml:space="preserve"> a</w:t>
      </w:r>
      <w:r w:rsidR="00FA225E" w:rsidRPr="008A5271">
        <w:rPr>
          <w:rFonts w:ascii="Times New Roman" w:hAnsi="Times New Roman" w:cs="Times New Roman"/>
          <w:sz w:val="24"/>
          <w:szCs w:val="24"/>
        </w:rPr>
        <w:t xml:space="preserve"> very strong association to numbers of journal entries (r=</w:t>
      </w:r>
      <w:proofErr w:type="gramStart"/>
      <w:r w:rsidR="00FA225E" w:rsidRPr="008A5271">
        <w:rPr>
          <w:rFonts w:ascii="Times New Roman" w:hAnsi="Times New Roman" w:cs="Times New Roman"/>
          <w:sz w:val="24"/>
          <w:szCs w:val="24"/>
        </w:rPr>
        <w:t>.90</w:t>
      </w:r>
      <w:proofErr w:type="gramEnd"/>
      <w:r w:rsidR="00FA225E" w:rsidRPr="008A5271">
        <w:rPr>
          <w:rFonts w:ascii="Times New Roman" w:hAnsi="Times New Roman" w:cs="Times New Roman"/>
          <w:sz w:val="24"/>
          <w:szCs w:val="24"/>
        </w:rPr>
        <w:t>), financial entries (</w:t>
      </w:r>
      <w:r w:rsidR="002D3622">
        <w:rPr>
          <w:rFonts w:ascii="Times New Roman" w:hAnsi="Times New Roman" w:cs="Times New Roman"/>
          <w:sz w:val="24"/>
          <w:szCs w:val="24"/>
        </w:rPr>
        <w:t>r=</w:t>
      </w:r>
      <w:r w:rsidR="00FA225E" w:rsidRPr="008A5271">
        <w:rPr>
          <w:rFonts w:ascii="Times New Roman" w:hAnsi="Times New Roman" w:cs="Times New Roman"/>
          <w:sz w:val="24"/>
          <w:szCs w:val="24"/>
        </w:rPr>
        <w:t>.80) and FFA award applications generated (</w:t>
      </w:r>
      <w:r w:rsidR="002D3622">
        <w:rPr>
          <w:rFonts w:ascii="Times New Roman" w:hAnsi="Times New Roman" w:cs="Times New Roman"/>
          <w:sz w:val="24"/>
          <w:szCs w:val="24"/>
        </w:rPr>
        <w:t>r=</w:t>
      </w:r>
      <w:r w:rsidR="00FA225E" w:rsidRPr="008A5271">
        <w:rPr>
          <w:rFonts w:ascii="Times New Roman" w:hAnsi="Times New Roman" w:cs="Times New Roman"/>
          <w:sz w:val="24"/>
          <w:szCs w:val="24"/>
        </w:rPr>
        <w:t xml:space="preserve">.81). </w:t>
      </w:r>
      <w:r w:rsidR="00B5233B" w:rsidRPr="008A5271">
        <w:rPr>
          <w:rFonts w:ascii="Times New Roman" w:hAnsi="Times New Roman" w:cs="Times New Roman"/>
          <w:sz w:val="24"/>
          <w:szCs w:val="24"/>
        </w:rPr>
        <w:t xml:space="preserve"> </w:t>
      </w:r>
      <w:r w:rsidR="004B6F81" w:rsidRPr="008A5271">
        <w:rPr>
          <w:rFonts w:ascii="Times New Roman" w:hAnsi="Times New Roman" w:cs="Times New Roman"/>
          <w:sz w:val="24"/>
          <w:szCs w:val="24"/>
        </w:rPr>
        <w:t xml:space="preserve">  </w:t>
      </w:r>
    </w:p>
    <w:p w:rsidR="00C45BA0" w:rsidRPr="008A5271" w:rsidRDefault="00C45BA0" w:rsidP="00F310DD">
      <w:pPr>
        <w:spacing w:after="0" w:line="240" w:lineRule="auto"/>
        <w:jc w:val="center"/>
        <w:rPr>
          <w:rFonts w:ascii="Times New Roman" w:hAnsi="Times New Roman" w:cs="Times New Roman"/>
          <w:sz w:val="24"/>
          <w:szCs w:val="24"/>
        </w:rPr>
      </w:pPr>
    </w:p>
    <w:p w:rsidR="00C45BA0" w:rsidRDefault="00F31920" w:rsidP="00F310D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Conclusions/Implications/Recommendations</w:t>
      </w:r>
    </w:p>
    <w:p w:rsidR="002F6339" w:rsidRPr="00F310DD" w:rsidRDefault="002F6339" w:rsidP="00F310DD">
      <w:pPr>
        <w:spacing w:after="0" w:line="240" w:lineRule="auto"/>
        <w:jc w:val="center"/>
        <w:rPr>
          <w:rFonts w:ascii="Times New Roman" w:hAnsi="Times New Roman" w:cs="Times New Roman"/>
          <w:b/>
          <w:sz w:val="24"/>
          <w:szCs w:val="24"/>
        </w:rPr>
      </w:pPr>
    </w:p>
    <w:p w:rsidR="00F31920" w:rsidRDefault="00E34CDE"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 xml:space="preserve">As evident in the findings, </w:t>
      </w:r>
      <w:r w:rsidR="00FA225E" w:rsidRPr="008A5271">
        <w:rPr>
          <w:rFonts w:ascii="Times New Roman" w:hAnsi="Times New Roman" w:cs="Times New Roman"/>
          <w:sz w:val="24"/>
          <w:szCs w:val="24"/>
        </w:rPr>
        <w:t xml:space="preserve">record book </w:t>
      </w:r>
      <w:r w:rsidR="004A5178" w:rsidRPr="008A5271">
        <w:rPr>
          <w:rFonts w:ascii="Times New Roman" w:hAnsi="Times New Roman" w:cs="Times New Roman"/>
          <w:sz w:val="24"/>
          <w:szCs w:val="24"/>
        </w:rPr>
        <w:t xml:space="preserve">seasonality </w:t>
      </w:r>
      <w:r w:rsidR="00E37FAE" w:rsidRPr="008A5271">
        <w:rPr>
          <w:rFonts w:ascii="Times New Roman" w:hAnsi="Times New Roman" w:cs="Times New Roman"/>
          <w:sz w:val="24"/>
          <w:szCs w:val="24"/>
        </w:rPr>
        <w:t>exists</w:t>
      </w:r>
      <w:r w:rsidR="00FA225E" w:rsidRPr="008A5271">
        <w:rPr>
          <w:rFonts w:ascii="Times New Roman" w:hAnsi="Times New Roman" w:cs="Times New Roman"/>
          <w:sz w:val="24"/>
          <w:szCs w:val="24"/>
        </w:rPr>
        <w:t xml:space="preserve"> when </w:t>
      </w:r>
      <w:r w:rsidR="00F31920">
        <w:rPr>
          <w:rFonts w:ascii="Times New Roman" w:hAnsi="Times New Roman" w:cs="Times New Roman"/>
          <w:sz w:val="24"/>
          <w:szCs w:val="24"/>
        </w:rPr>
        <w:t>related to</w:t>
      </w:r>
      <w:r w:rsidR="00FA225E" w:rsidRPr="008A5271">
        <w:rPr>
          <w:rFonts w:ascii="Times New Roman" w:hAnsi="Times New Roman" w:cs="Times New Roman"/>
          <w:sz w:val="24"/>
          <w:szCs w:val="24"/>
        </w:rPr>
        <w:t xml:space="preserve"> weeks of </w:t>
      </w:r>
      <w:r w:rsidR="004A5178" w:rsidRPr="008A5271">
        <w:rPr>
          <w:rFonts w:ascii="Times New Roman" w:hAnsi="Times New Roman" w:cs="Times New Roman"/>
          <w:sz w:val="24"/>
          <w:szCs w:val="24"/>
        </w:rPr>
        <w:t xml:space="preserve">FFA events and </w:t>
      </w:r>
      <w:r w:rsidR="003D7798">
        <w:rPr>
          <w:rFonts w:ascii="Times New Roman" w:hAnsi="Times New Roman" w:cs="Times New Roman"/>
          <w:sz w:val="24"/>
          <w:szCs w:val="24"/>
        </w:rPr>
        <w:t>weeks not listed as s</w:t>
      </w:r>
      <w:r w:rsidR="004A5178" w:rsidRPr="008A5271">
        <w:rPr>
          <w:rFonts w:ascii="Times New Roman" w:hAnsi="Times New Roman" w:cs="Times New Roman"/>
          <w:sz w:val="24"/>
          <w:szCs w:val="24"/>
        </w:rPr>
        <w:t>chool relate</w:t>
      </w:r>
      <w:r w:rsidR="00FA225E" w:rsidRPr="008A5271">
        <w:rPr>
          <w:rFonts w:ascii="Times New Roman" w:hAnsi="Times New Roman" w:cs="Times New Roman"/>
          <w:sz w:val="24"/>
          <w:szCs w:val="24"/>
        </w:rPr>
        <w:t>d</w:t>
      </w:r>
      <w:r w:rsidR="004A5178" w:rsidRPr="008A5271">
        <w:rPr>
          <w:rFonts w:ascii="Times New Roman" w:hAnsi="Times New Roman" w:cs="Times New Roman"/>
          <w:sz w:val="24"/>
          <w:szCs w:val="24"/>
        </w:rPr>
        <w:t xml:space="preserve"> holidays</w:t>
      </w:r>
      <w:r w:rsidR="00FA225E" w:rsidRPr="008A5271">
        <w:rPr>
          <w:rFonts w:ascii="Times New Roman" w:hAnsi="Times New Roman" w:cs="Times New Roman"/>
          <w:sz w:val="24"/>
          <w:szCs w:val="24"/>
        </w:rPr>
        <w:t>.  R</w:t>
      </w:r>
      <w:r w:rsidR="004A5178" w:rsidRPr="008A5271">
        <w:rPr>
          <w:rFonts w:ascii="Times New Roman" w:hAnsi="Times New Roman" w:cs="Times New Roman"/>
          <w:sz w:val="24"/>
          <w:szCs w:val="24"/>
        </w:rPr>
        <w:t xml:space="preserve">ecord book use </w:t>
      </w:r>
      <w:r w:rsidR="00FA225E" w:rsidRPr="008A5271">
        <w:rPr>
          <w:rFonts w:ascii="Times New Roman" w:hAnsi="Times New Roman" w:cs="Times New Roman"/>
          <w:sz w:val="24"/>
          <w:szCs w:val="24"/>
        </w:rPr>
        <w:t xml:space="preserve">was </w:t>
      </w:r>
      <w:r w:rsidR="003D7798">
        <w:rPr>
          <w:rFonts w:ascii="Times New Roman" w:hAnsi="Times New Roman" w:cs="Times New Roman"/>
          <w:sz w:val="24"/>
          <w:szCs w:val="24"/>
        </w:rPr>
        <w:t>greater</w:t>
      </w:r>
      <w:r w:rsidR="004A5178" w:rsidRPr="008A5271">
        <w:rPr>
          <w:rFonts w:ascii="Times New Roman" w:hAnsi="Times New Roman" w:cs="Times New Roman"/>
          <w:sz w:val="24"/>
          <w:szCs w:val="24"/>
        </w:rPr>
        <w:t xml:space="preserve"> </w:t>
      </w:r>
      <w:r w:rsidR="00FA225E" w:rsidRPr="008A5271">
        <w:rPr>
          <w:rFonts w:ascii="Times New Roman" w:hAnsi="Times New Roman" w:cs="Times New Roman"/>
          <w:sz w:val="24"/>
          <w:szCs w:val="24"/>
        </w:rPr>
        <w:t>for</w:t>
      </w:r>
      <w:r w:rsidR="00E37FAE" w:rsidRPr="008A5271">
        <w:rPr>
          <w:rFonts w:ascii="Times New Roman" w:hAnsi="Times New Roman" w:cs="Times New Roman"/>
          <w:sz w:val="24"/>
          <w:szCs w:val="24"/>
        </w:rPr>
        <w:t xml:space="preserve"> students, chapters, journal and</w:t>
      </w:r>
      <w:r w:rsidR="00FA225E" w:rsidRPr="008A5271">
        <w:rPr>
          <w:rFonts w:ascii="Times New Roman" w:hAnsi="Times New Roman" w:cs="Times New Roman"/>
          <w:sz w:val="24"/>
          <w:szCs w:val="24"/>
        </w:rPr>
        <w:t xml:space="preserve"> financial entries</w:t>
      </w:r>
      <w:r w:rsidR="00E37FAE" w:rsidRPr="008A5271">
        <w:rPr>
          <w:rFonts w:ascii="Times New Roman" w:hAnsi="Times New Roman" w:cs="Times New Roman"/>
          <w:sz w:val="24"/>
          <w:szCs w:val="24"/>
        </w:rPr>
        <w:t xml:space="preserve"> and FFA awards</w:t>
      </w:r>
      <w:r w:rsidR="00FA225E" w:rsidRPr="008A5271">
        <w:rPr>
          <w:rFonts w:ascii="Times New Roman" w:hAnsi="Times New Roman" w:cs="Times New Roman"/>
          <w:sz w:val="24"/>
          <w:szCs w:val="24"/>
        </w:rPr>
        <w:t xml:space="preserve"> in </w:t>
      </w:r>
      <w:r w:rsidR="00E37FAE" w:rsidRPr="008A5271">
        <w:rPr>
          <w:rFonts w:ascii="Times New Roman" w:hAnsi="Times New Roman" w:cs="Times New Roman"/>
          <w:sz w:val="24"/>
          <w:szCs w:val="24"/>
        </w:rPr>
        <w:t xml:space="preserve">weeks related to </w:t>
      </w:r>
      <w:r w:rsidR="00F31920">
        <w:rPr>
          <w:rFonts w:ascii="Times New Roman" w:hAnsi="Times New Roman" w:cs="Times New Roman"/>
          <w:sz w:val="24"/>
          <w:szCs w:val="24"/>
        </w:rPr>
        <w:t xml:space="preserve">FFA </w:t>
      </w:r>
      <w:r w:rsidR="003D7798">
        <w:rPr>
          <w:rFonts w:ascii="Times New Roman" w:hAnsi="Times New Roman" w:cs="Times New Roman"/>
          <w:sz w:val="24"/>
          <w:szCs w:val="24"/>
        </w:rPr>
        <w:t xml:space="preserve">and in school related weeks.  A greater number of unique students were linked not </w:t>
      </w:r>
      <w:proofErr w:type="spellStart"/>
      <w:r w:rsidR="003D7798">
        <w:rPr>
          <w:rFonts w:ascii="Times New Roman" w:hAnsi="Times New Roman" w:cs="Times New Roman"/>
          <w:sz w:val="24"/>
          <w:szCs w:val="24"/>
        </w:rPr>
        <w:t>FFA</w:t>
      </w:r>
      <w:proofErr w:type="spellEnd"/>
      <w:r w:rsidR="003D7798">
        <w:rPr>
          <w:rFonts w:ascii="Times New Roman" w:hAnsi="Times New Roman" w:cs="Times New Roman"/>
          <w:sz w:val="24"/>
          <w:szCs w:val="24"/>
        </w:rPr>
        <w:t xml:space="preserve"> related events, but school related weeks.  </w:t>
      </w:r>
      <w:r w:rsidR="00F31920">
        <w:rPr>
          <w:rFonts w:ascii="Times New Roman" w:hAnsi="Times New Roman" w:cs="Times New Roman"/>
          <w:sz w:val="24"/>
          <w:szCs w:val="24"/>
        </w:rPr>
        <w:t xml:space="preserve">This </w:t>
      </w:r>
      <w:r w:rsidR="003D7798">
        <w:rPr>
          <w:rFonts w:ascii="Times New Roman" w:hAnsi="Times New Roman" w:cs="Times New Roman"/>
          <w:sz w:val="24"/>
          <w:szCs w:val="24"/>
        </w:rPr>
        <w:t>implies that while students have increased use of</w:t>
      </w:r>
      <w:r w:rsidR="00F31920">
        <w:rPr>
          <w:rFonts w:ascii="Times New Roman" w:hAnsi="Times New Roman" w:cs="Times New Roman"/>
          <w:sz w:val="24"/>
          <w:szCs w:val="24"/>
        </w:rPr>
        <w:t xml:space="preserve"> r</w:t>
      </w:r>
      <w:r w:rsidR="003D7798">
        <w:rPr>
          <w:rFonts w:ascii="Times New Roman" w:hAnsi="Times New Roman" w:cs="Times New Roman"/>
          <w:sz w:val="24"/>
          <w:szCs w:val="24"/>
        </w:rPr>
        <w:t>ecord books</w:t>
      </w:r>
      <w:r w:rsidR="00F31920">
        <w:rPr>
          <w:rFonts w:ascii="Times New Roman" w:hAnsi="Times New Roman" w:cs="Times New Roman"/>
          <w:sz w:val="24"/>
          <w:szCs w:val="24"/>
        </w:rPr>
        <w:t xml:space="preserve">, </w:t>
      </w:r>
      <w:r w:rsidR="003D7798">
        <w:rPr>
          <w:rFonts w:ascii="Times New Roman" w:hAnsi="Times New Roman" w:cs="Times New Roman"/>
          <w:sz w:val="24"/>
          <w:szCs w:val="24"/>
        </w:rPr>
        <w:t xml:space="preserve">the greatest number of students is more related to school weeks over </w:t>
      </w:r>
      <w:proofErr w:type="spellStart"/>
      <w:r w:rsidR="003D7798">
        <w:rPr>
          <w:rFonts w:ascii="Times New Roman" w:hAnsi="Times New Roman" w:cs="Times New Roman"/>
          <w:sz w:val="24"/>
          <w:szCs w:val="24"/>
        </w:rPr>
        <w:t>FFA</w:t>
      </w:r>
      <w:proofErr w:type="spellEnd"/>
      <w:r w:rsidR="003D7798">
        <w:rPr>
          <w:rFonts w:ascii="Times New Roman" w:hAnsi="Times New Roman" w:cs="Times New Roman"/>
          <w:sz w:val="24"/>
          <w:szCs w:val="24"/>
        </w:rPr>
        <w:t xml:space="preserve"> related weeks</w:t>
      </w:r>
      <w:r w:rsidR="00F31920">
        <w:rPr>
          <w:rFonts w:ascii="Times New Roman" w:hAnsi="Times New Roman" w:cs="Times New Roman"/>
          <w:sz w:val="24"/>
          <w:szCs w:val="24"/>
        </w:rPr>
        <w:t>.</w:t>
      </w:r>
    </w:p>
    <w:p w:rsidR="00E37FAE" w:rsidRDefault="00A729C5" w:rsidP="00F310D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One of the most important conclusions of this study is the strong correlation</w:t>
      </w:r>
      <w:r w:rsidR="00BE776F" w:rsidRPr="008A5271">
        <w:rPr>
          <w:rFonts w:ascii="Times New Roman" w:hAnsi="Times New Roman" w:cs="Times New Roman"/>
          <w:sz w:val="24"/>
          <w:szCs w:val="24"/>
        </w:rPr>
        <w:t xml:space="preserve"> </w:t>
      </w:r>
      <w:r>
        <w:rPr>
          <w:rFonts w:ascii="Times New Roman" w:hAnsi="Times New Roman" w:cs="Times New Roman"/>
          <w:sz w:val="24"/>
          <w:szCs w:val="24"/>
        </w:rPr>
        <w:t>(r=</w:t>
      </w:r>
      <w:proofErr w:type="gramStart"/>
      <w:r>
        <w:rPr>
          <w:rFonts w:ascii="Times New Roman" w:hAnsi="Times New Roman" w:cs="Times New Roman"/>
          <w:sz w:val="24"/>
          <w:szCs w:val="24"/>
        </w:rPr>
        <w:t>.86</w:t>
      </w:r>
      <w:proofErr w:type="gramEnd"/>
      <w:r>
        <w:rPr>
          <w:rFonts w:ascii="Times New Roman" w:hAnsi="Times New Roman" w:cs="Times New Roman"/>
          <w:sz w:val="24"/>
          <w:szCs w:val="24"/>
        </w:rPr>
        <w:t xml:space="preserve">) </w:t>
      </w:r>
      <w:r w:rsidR="008A5271" w:rsidRPr="008A5271">
        <w:rPr>
          <w:rFonts w:ascii="Times New Roman" w:hAnsi="Times New Roman" w:cs="Times New Roman"/>
          <w:sz w:val="24"/>
          <w:szCs w:val="24"/>
        </w:rPr>
        <w:t xml:space="preserve">between teacher use of record books and student engagement, </w:t>
      </w:r>
      <w:r>
        <w:rPr>
          <w:rFonts w:ascii="Times New Roman" w:hAnsi="Times New Roman" w:cs="Times New Roman"/>
          <w:sz w:val="24"/>
          <w:szCs w:val="24"/>
        </w:rPr>
        <w:t xml:space="preserve">and </w:t>
      </w:r>
      <w:r w:rsidR="008A5271" w:rsidRPr="008A5271">
        <w:rPr>
          <w:rFonts w:ascii="Times New Roman" w:hAnsi="Times New Roman" w:cs="Times New Roman"/>
          <w:sz w:val="24"/>
          <w:szCs w:val="24"/>
        </w:rPr>
        <w:t xml:space="preserve">only </w:t>
      </w:r>
      <w:r>
        <w:rPr>
          <w:rFonts w:ascii="Times New Roman" w:hAnsi="Times New Roman" w:cs="Times New Roman"/>
          <w:sz w:val="24"/>
          <w:szCs w:val="24"/>
        </w:rPr>
        <w:t xml:space="preserve">a </w:t>
      </w:r>
      <w:r w:rsidR="008A5271" w:rsidRPr="008A5271">
        <w:rPr>
          <w:rFonts w:ascii="Times New Roman" w:hAnsi="Times New Roman" w:cs="Times New Roman"/>
          <w:sz w:val="24"/>
          <w:szCs w:val="24"/>
        </w:rPr>
        <w:t>moderate relationship</w:t>
      </w:r>
      <w:r>
        <w:rPr>
          <w:rFonts w:ascii="Times New Roman" w:hAnsi="Times New Roman" w:cs="Times New Roman"/>
          <w:sz w:val="24"/>
          <w:szCs w:val="24"/>
        </w:rPr>
        <w:t xml:space="preserve"> between student use and</w:t>
      </w:r>
      <w:r w:rsidR="008A5271" w:rsidRPr="008A5271">
        <w:rPr>
          <w:rFonts w:ascii="Times New Roman" w:hAnsi="Times New Roman" w:cs="Times New Roman"/>
          <w:sz w:val="24"/>
          <w:szCs w:val="24"/>
        </w:rPr>
        <w:t xml:space="preserve"> FFA awards</w:t>
      </w:r>
      <w:r>
        <w:rPr>
          <w:rFonts w:ascii="Times New Roman" w:hAnsi="Times New Roman" w:cs="Times New Roman"/>
          <w:sz w:val="24"/>
          <w:szCs w:val="24"/>
        </w:rPr>
        <w:t xml:space="preserve"> calendar events</w:t>
      </w:r>
      <w:r w:rsidR="003D7798">
        <w:rPr>
          <w:rFonts w:ascii="Times New Roman" w:hAnsi="Times New Roman" w:cs="Times New Roman"/>
          <w:sz w:val="24"/>
          <w:szCs w:val="24"/>
        </w:rPr>
        <w:t xml:space="preserve"> (r=.33)</w:t>
      </w:r>
      <w:r w:rsidR="008A5271" w:rsidRPr="008A5271">
        <w:rPr>
          <w:rFonts w:ascii="Times New Roman" w:hAnsi="Times New Roman" w:cs="Times New Roman"/>
          <w:sz w:val="24"/>
          <w:szCs w:val="24"/>
        </w:rPr>
        <w:t xml:space="preserve">.  </w:t>
      </w:r>
      <w:r>
        <w:rPr>
          <w:rFonts w:ascii="Times New Roman" w:hAnsi="Times New Roman" w:cs="Times New Roman"/>
          <w:sz w:val="24"/>
          <w:szCs w:val="24"/>
        </w:rPr>
        <w:t xml:space="preserve">Implications of this finding are that teacher involvement in record books may have more impact on student record use than FFA awards.   </w:t>
      </w:r>
      <w:r w:rsidR="002F6339">
        <w:rPr>
          <w:rFonts w:ascii="Times New Roman" w:hAnsi="Times New Roman" w:cs="Times New Roman"/>
          <w:sz w:val="24"/>
          <w:szCs w:val="24"/>
        </w:rPr>
        <w:t>The</w:t>
      </w:r>
      <w:r w:rsidR="00C02926" w:rsidRPr="008A5271">
        <w:rPr>
          <w:rFonts w:ascii="Times New Roman" w:hAnsi="Times New Roman" w:cs="Times New Roman"/>
          <w:sz w:val="24"/>
          <w:szCs w:val="24"/>
        </w:rPr>
        <w:t>s</w:t>
      </w:r>
      <w:r w:rsidR="002F6339">
        <w:rPr>
          <w:rFonts w:ascii="Times New Roman" w:hAnsi="Times New Roman" w:cs="Times New Roman"/>
          <w:sz w:val="24"/>
          <w:szCs w:val="24"/>
        </w:rPr>
        <w:t>e</w:t>
      </w:r>
      <w:r w:rsidR="00C02926" w:rsidRPr="008A5271">
        <w:rPr>
          <w:rFonts w:ascii="Times New Roman" w:hAnsi="Times New Roman" w:cs="Times New Roman"/>
          <w:sz w:val="24"/>
          <w:szCs w:val="24"/>
        </w:rPr>
        <w:t xml:space="preserve"> finding</w:t>
      </w:r>
      <w:r w:rsidR="002F6339">
        <w:rPr>
          <w:rFonts w:ascii="Times New Roman" w:hAnsi="Times New Roman" w:cs="Times New Roman"/>
          <w:sz w:val="24"/>
          <w:szCs w:val="24"/>
        </w:rPr>
        <w:t>s</w:t>
      </w:r>
      <w:r w:rsidR="00C02926" w:rsidRPr="008A5271">
        <w:rPr>
          <w:rFonts w:ascii="Times New Roman" w:hAnsi="Times New Roman" w:cs="Times New Roman"/>
          <w:sz w:val="24"/>
          <w:szCs w:val="24"/>
        </w:rPr>
        <w:t xml:space="preserve"> relate to the concept of </w:t>
      </w:r>
      <w:proofErr w:type="spellStart"/>
      <w:r w:rsidR="00C02926" w:rsidRPr="008A5271">
        <w:rPr>
          <w:rFonts w:ascii="Times New Roman" w:hAnsi="Times New Roman" w:cs="Times New Roman"/>
          <w:sz w:val="24"/>
          <w:szCs w:val="24"/>
        </w:rPr>
        <w:t>Retallick</w:t>
      </w:r>
      <w:proofErr w:type="spellEnd"/>
      <w:r w:rsidR="00C02926" w:rsidRPr="008A5271">
        <w:rPr>
          <w:rFonts w:ascii="Times New Roman" w:hAnsi="Times New Roman" w:cs="Times New Roman"/>
          <w:sz w:val="24"/>
          <w:szCs w:val="24"/>
        </w:rPr>
        <w:t xml:space="preserve"> (</w:t>
      </w:r>
      <w:r w:rsidR="00C9142E" w:rsidRPr="008A5271">
        <w:rPr>
          <w:rFonts w:ascii="Times New Roman" w:hAnsi="Times New Roman" w:cs="Times New Roman"/>
          <w:sz w:val="24"/>
          <w:szCs w:val="24"/>
        </w:rPr>
        <w:t>2010)</w:t>
      </w:r>
      <w:r w:rsidR="000828DA" w:rsidRPr="008A5271">
        <w:rPr>
          <w:rFonts w:ascii="Times New Roman" w:hAnsi="Times New Roman" w:cs="Times New Roman"/>
          <w:sz w:val="24"/>
          <w:szCs w:val="24"/>
        </w:rPr>
        <w:t xml:space="preserve">, which identified </w:t>
      </w:r>
      <w:r w:rsidR="00BE776F" w:rsidRPr="008A5271">
        <w:rPr>
          <w:rFonts w:ascii="Times New Roman" w:hAnsi="Times New Roman" w:cs="Times New Roman"/>
          <w:sz w:val="24"/>
          <w:szCs w:val="24"/>
        </w:rPr>
        <w:t>a</w:t>
      </w:r>
      <w:r w:rsidR="002F6339">
        <w:rPr>
          <w:rFonts w:ascii="Times New Roman" w:hAnsi="Times New Roman" w:cs="Times New Roman"/>
          <w:sz w:val="24"/>
          <w:szCs w:val="24"/>
        </w:rPr>
        <w:t>s a</w:t>
      </w:r>
      <w:r w:rsidR="00BE776F" w:rsidRPr="008A5271">
        <w:rPr>
          <w:rFonts w:ascii="Times New Roman" w:hAnsi="Times New Roman" w:cs="Times New Roman"/>
          <w:sz w:val="24"/>
          <w:szCs w:val="24"/>
        </w:rPr>
        <w:t xml:space="preserve"> relationship to</w:t>
      </w:r>
      <w:r w:rsidR="000828DA" w:rsidRPr="008A5271">
        <w:rPr>
          <w:rFonts w:ascii="Times New Roman" w:hAnsi="Times New Roman" w:cs="Times New Roman"/>
          <w:sz w:val="24"/>
          <w:szCs w:val="24"/>
        </w:rPr>
        <w:t xml:space="preserve"> </w:t>
      </w:r>
      <w:r w:rsidR="00BE776F" w:rsidRPr="008A5271">
        <w:rPr>
          <w:rFonts w:ascii="Times New Roman" w:hAnsi="Times New Roman" w:cs="Times New Roman"/>
          <w:sz w:val="24"/>
          <w:szCs w:val="24"/>
        </w:rPr>
        <w:t xml:space="preserve">SAE, a common educational goal </w:t>
      </w:r>
      <w:r w:rsidR="008A5271" w:rsidRPr="008A5271">
        <w:rPr>
          <w:rFonts w:ascii="Times New Roman" w:hAnsi="Times New Roman" w:cs="Times New Roman"/>
          <w:sz w:val="24"/>
          <w:szCs w:val="24"/>
        </w:rPr>
        <w:t>gained through</w:t>
      </w:r>
      <w:r w:rsidR="00BE776F" w:rsidRPr="008A5271">
        <w:rPr>
          <w:rFonts w:ascii="Times New Roman" w:hAnsi="Times New Roman" w:cs="Times New Roman"/>
          <w:sz w:val="24"/>
          <w:szCs w:val="24"/>
        </w:rPr>
        <w:t xml:space="preserve"> record book </w:t>
      </w:r>
      <w:r w:rsidR="008A5271" w:rsidRPr="008A5271">
        <w:rPr>
          <w:rFonts w:ascii="Times New Roman" w:hAnsi="Times New Roman" w:cs="Times New Roman"/>
          <w:sz w:val="24"/>
          <w:szCs w:val="24"/>
        </w:rPr>
        <w:t>completion</w:t>
      </w:r>
      <w:r w:rsidR="00BE776F" w:rsidRPr="008A5271">
        <w:rPr>
          <w:rFonts w:ascii="Times New Roman" w:hAnsi="Times New Roman" w:cs="Times New Roman"/>
          <w:sz w:val="24"/>
          <w:szCs w:val="24"/>
        </w:rPr>
        <w:t>.</w:t>
      </w:r>
      <w:r w:rsidR="000828DA" w:rsidRPr="008A5271">
        <w:rPr>
          <w:rFonts w:ascii="Times New Roman" w:hAnsi="Times New Roman" w:cs="Times New Roman"/>
          <w:sz w:val="24"/>
          <w:szCs w:val="24"/>
        </w:rPr>
        <w:t xml:space="preserve"> </w:t>
      </w:r>
      <w:r w:rsidR="00C9142E" w:rsidRPr="008A5271">
        <w:rPr>
          <w:rFonts w:ascii="Times New Roman" w:hAnsi="Times New Roman" w:cs="Times New Roman"/>
          <w:sz w:val="24"/>
          <w:szCs w:val="24"/>
        </w:rPr>
        <w:t xml:space="preserve"> </w:t>
      </w:r>
      <w:r w:rsidR="00E37FAE" w:rsidRPr="008A5271">
        <w:rPr>
          <w:rFonts w:ascii="Times New Roman" w:hAnsi="Times New Roman" w:cs="Times New Roman"/>
          <w:sz w:val="24"/>
          <w:szCs w:val="24"/>
        </w:rPr>
        <w:t xml:space="preserve"> </w:t>
      </w:r>
    </w:p>
    <w:p w:rsidR="00A729C5" w:rsidRPr="008A5271" w:rsidRDefault="00802198" w:rsidP="00F310D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Recommendations from this study are</w:t>
      </w:r>
      <w:r w:rsidR="00A729C5">
        <w:rPr>
          <w:rFonts w:ascii="Times New Roman" w:hAnsi="Times New Roman" w:cs="Times New Roman"/>
          <w:sz w:val="24"/>
          <w:szCs w:val="24"/>
        </w:rPr>
        <w:t xml:space="preserve"> to </w:t>
      </w:r>
      <w:r w:rsidR="002F6339">
        <w:rPr>
          <w:rFonts w:ascii="Times New Roman" w:hAnsi="Times New Roman" w:cs="Times New Roman"/>
          <w:sz w:val="24"/>
          <w:szCs w:val="24"/>
        </w:rPr>
        <w:t xml:space="preserve">conduct further research </w:t>
      </w:r>
      <w:r>
        <w:rPr>
          <w:rFonts w:ascii="Times New Roman" w:hAnsi="Times New Roman" w:cs="Times New Roman"/>
          <w:sz w:val="24"/>
          <w:szCs w:val="24"/>
        </w:rPr>
        <w:t xml:space="preserve">to individually value </w:t>
      </w:r>
      <w:proofErr w:type="spellStart"/>
      <w:r>
        <w:rPr>
          <w:rFonts w:ascii="Times New Roman" w:hAnsi="Times New Roman" w:cs="Times New Roman"/>
          <w:sz w:val="24"/>
          <w:szCs w:val="24"/>
        </w:rPr>
        <w:t>FFA</w:t>
      </w:r>
      <w:proofErr w:type="spellEnd"/>
      <w:r>
        <w:rPr>
          <w:rFonts w:ascii="Times New Roman" w:hAnsi="Times New Roman" w:cs="Times New Roman"/>
          <w:sz w:val="24"/>
          <w:szCs w:val="24"/>
        </w:rPr>
        <w:t xml:space="preserve"> and school related weeks to for </w:t>
      </w:r>
      <w:r w:rsidR="002F6339">
        <w:rPr>
          <w:rFonts w:ascii="Times New Roman" w:hAnsi="Times New Roman" w:cs="Times New Roman"/>
          <w:sz w:val="24"/>
          <w:szCs w:val="24"/>
        </w:rPr>
        <w:t xml:space="preserve">the greatest impact on overall record book use.  It is also recommended to </w:t>
      </w:r>
      <w:r>
        <w:rPr>
          <w:rFonts w:ascii="Times New Roman" w:hAnsi="Times New Roman" w:cs="Times New Roman"/>
          <w:sz w:val="24"/>
          <w:szCs w:val="24"/>
        </w:rPr>
        <w:t xml:space="preserve">independently </w:t>
      </w:r>
      <w:r w:rsidR="002F6339">
        <w:rPr>
          <w:rFonts w:ascii="Times New Roman" w:hAnsi="Times New Roman" w:cs="Times New Roman"/>
          <w:sz w:val="24"/>
          <w:szCs w:val="24"/>
        </w:rPr>
        <w:t xml:space="preserve">review data for each state, in relation to each state calendar to identify unique record book seasonality for each state.  </w:t>
      </w:r>
    </w:p>
    <w:p w:rsidR="00B11098" w:rsidRPr="008A5271" w:rsidRDefault="00E37FAE" w:rsidP="00F310DD">
      <w:pPr>
        <w:spacing w:after="0" w:line="240" w:lineRule="auto"/>
        <w:ind w:firstLine="720"/>
        <w:rPr>
          <w:rFonts w:ascii="Times New Roman" w:hAnsi="Times New Roman" w:cs="Times New Roman"/>
          <w:sz w:val="24"/>
          <w:szCs w:val="24"/>
        </w:rPr>
      </w:pPr>
      <w:r w:rsidRPr="008A5271">
        <w:rPr>
          <w:rFonts w:ascii="Times New Roman" w:hAnsi="Times New Roman" w:cs="Times New Roman"/>
          <w:sz w:val="24"/>
          <w:szCs w:val="24"/>
        </w:rPr>
        <w:t xml:space="preserve">  </w:t>
      </w:r>
      <w:r w:rsidR="004A5178" w:rsidRPr="008A5271">
        <w:rPr>
          <w:rFonts w:ascii="Times New Roman" w:hAnsi="Times New Roman" w:cs="Times New Roman"/>
          <w:sz w:val="24"/>
          <w:szCs w:val="24"/>
        </w:rPr>
        <w:t xml:space="preserve">  </w:t>
      </w:r>
    </w:p>
    <w:p w:rsidR="00802198" w:rsidRDefault="00802198" w:rsidP="002F6339">
      <w:pPr>
        <w:spacing w:after="0" w:line="240" w:lineRule="auto"/>
        <w:jc w:val="center"/>
        <w:rPr>
          <w:rFonts w:ascii="Times New Roman" w:hAnsi="Times New Roman" w:cs="Times New Roman"/>
          <w:b/>
          <w:sz w:val="24"/>
          <w:szCs w:val="24"/>
        </w:rPr>
      </w:pPr>
    </w:p>
    <w:p w:rsidR="00802198" w:rsidRDefault="00802198" w:rsidP="002F6339">
      <w:pPr>
        <w:spacing w:after="0" w:line="240" w:lineRule="auto"/>
        <w:jc w:val="center"/>
        <w:rPr>
          <w:rFonts w:ascii="Times New Roman" w:hAnsi="Times New Roman" w:cs="Times New Roman"/>
          <w:b/>
          <w:sz w:val="24"/>
          <w:szCs w:val="24"/>
        </w:rPr>
      </w:pPr>
    </w:p>
    <w:p w:rsidR="000957DF" w:rsidRDefault="000957DF" w:rsidP="002F6339">
      <w:pPr>
        <w:spacing w:after="0" w:line="240" w:lineRule="auto"/>
        <w:jc w:val="center"/>
        <w:rPr>
          <w:rFonts w:ascii="Times New Roman" w:hAnsi="Times New Roman" w:cs="Times New Roman"/>
          <w:b/>
          <w:sz w:val="24"/>
          <w:szCs w:val="24"/>
        </w:rPr>
      </w:pPr>
      <w:bookmarkStart w:id="0" w:name="_GoBack"/>
      <w:bookmarkEnd w:id="0"/>
      <w:r w:rsidRPr="002F6339">
        <w:rPr>
          <w:rFonts w:ascii="Times New Roman" w:hAnsi="Times New Roman" w:cs="Times New Roman"/>
          <w:b/>
          <w:sz w:val="24"/>
          <w:szCs w:val="24"/>
        </w:rPr>
        <w:lastRenderedPageBreak/>
        <w:t>References</w:t>
      </w:r>
    </w:p>
    <w:p w:rsidR="002F6339" w:rsidRPr="002F6339" w:rsidRDefault="002F6339" w:rsidP="002F6339">
      <w:pPr>
        <w:spacing w:after="0" w:line="240" w:lineRule="auto"/>
        <w:jc w:val="center"/>
        <w:rPr>
          <w:rFonts w:ascii="Times New Roman" w:hAnsi="Times New Roman" w:cs="Times New Roman"/>
          <w:b/>
          <w:sz w:val="24"/>
          <w:szCs w:val="24"/>
        </w:rPr>
      </w:pPr>
    </w:p>
    <w:p w:rsidR="000D34CD" w:rsidRPr="008A5271" w:rsidRDefault="000D34CD" w:rsidP="00D82876">
      <w:pPr>
        <w:ind w:left="720" w:hanging="720"/>
        <w:rPr>
          <w:rFonts w:ascii="Times New Roman" w:hAnsi="Times New Roman" w:cs="Times New Roman"/>
          <w:sz w:val="24"/>
          <w:szCs w:val="24"/>
        </w:rPr>
      </w:pPr>
      <w:r w:rsidRPr="008A5271">
        <w:rPr>
          <w:rFonts w:ascii="Times New Roman" w:hAnsi="Times New Roman" w:cs="Times New Roman"/>
          <w:sz w:val="24"/>
          <w:szCs w:val="24"/>
        </w:rPr>
        <w:t xml:space="preserve">Camp, W. G., Clarke, A., &amp; Fallon, M. (2000). Revisiting supervised agricultural experience. </w:t>
      </w:r>
      <w:r w:rsidRPr="002F6339">
        <w:rPr>
          <w:rFonts w:ascii="Times New Roman" w:hAnsi="Times New Roman" w:cs="Times New Roman"/>
          <w:i/>
          <w:sz w:val="24"/>
          <w:szCs w:val="24"/>
        </w:rPr>
        <w:t>Journal of Agricultural Education</w:t>
      </w:r>
      <w:r w:rsidRPr="008A5271">
        <w:rPr>
          <w:rFonts w:ascii="Times New Roman" w:hAnsi="Times New Roman" w:cs="Times New Roman"/>
          <w:sz w:val="24"/>
          <w:szCs w:val="24"/>
        </w:rPr>
        <w:t>,</w:t>
      </w:r>
      <w:r w:rsidRPr="002F6339">
        <w:rPr>
          <w:rFonts w:ascii="Times New Roman" w:hAnsi="Times New Roman" w:cs="Times New Roman"/>
          <w:i/>
          <w:sz w:val="24"/>
          <w:szCs w:val="24"/>
        </w:rPr>
        <w:t xml:space="preserve"> 41</w:t>
      </w:r>
      <w:r w:rsidRPr="008A5271">
        <w:rPr>
          <w:rFonts w:ascii="Times New Roman" w:hAnsi="Times New Roman" w:cs="Times New Roman"/>
          <w:sz w:val="24"/>
          <w:szCs w:val="24"/>
        </w:rPr>
        <w:t xml:space="preserve">(3), 13–22. doi:10.5032/jae.2000.03013 </w:t>
      </w:r>
    </w:p>
    <w:p w:rsidR="00D82876" w:rsidRPr="008A5271" w:rsidRDefault="00D82876" w:rsidP="00D82876">
      <w:pPr>
        <w:ind w:left="720" w:hanging="720"/>
        <w:rPr>
          <w:rFonts w:ascii="Times New Roman" w:hAnsi="Times New Roman" w:cs="Times New Roman"/>
          <w:sz w:val="24"/>
          <w:szCs w:val="24"/>
        </w:rPr>
      </w:pPr>
      <w:proofErr w:type="gramStart"/>
      <w:r w:rsidRPr="008A5271">
        <w:rPr>
          <w:rFonts w:ascii="Times New Roman" w:hAnsi="Times New Roman" w:cs="Times New Roman"/>
          <w:sz w:val="24"/>
          <w:szCs w:val="24"/>
        </w:rPr>
        <w:t>Cheek, Arrington, Carter, &amp; Randall (1994).</w:t>
      </w:r>
      <w:proofErr w:type="gramEnd"/>
      <w:r w:rsidRPr="008A5271">
        <w:rPr>
          <w:rFonts w:ascii="Times New Roman" w:hAnsi="Times New Roman" w:cs="Times New Roman"/>
          <w:sz w:val="24"/>
          <w:szCs w:val="24"/>
        </w:rPr>
        <w:t xml:space="preserve">  </w:t>
      </w:r>
      <w:proofErr w:type="gramStart"/>
      <w:r w:rsidRPr="008A5271">
        <w:rPr>
          <w:rFonts w:ascii="Times New Roman" w:hAnsi="Times New Roman" w:cs="Times New Roman"/>
          <w:sz w:val="24"/>
          <w:szCs w:val="24"/>
        </w:rPr>
        <w:t>Relationship of Supervised Agricultural Experience Program Participation and Student Achievement in Agricultural Education.</w:t>
      </w:r>
      <w:proofErr w:type="gramEnd"/>
      <w:r w:rsidRPr="008A5271">
        <w:rPr>
          <w:rFonts w:ascii="Times New Roman" w:hAnsi="Times New Roman" w:cs="Times New Roman"/>
          <w:sz w:val="24"/>
          <w:szCs w:val="24"/>
        </w:rPr>
        <w:t xml:space="preserve"> </w:t>
      </w:r>
      <w:r w:rsidRPr="002F6339">
        <w:rPr>
          <w:rFonts w:ascii="Times New Roman" w:hAnsi="Times New Roman" w:cs="Times New Roman"/>
          <w:i/>
          <w:sz w:val="24"/>
          <w:szCs w:val="24"/>
        </w:rPr>
        <w:t>Journal of Agricultural Education, 35</w:t>
      </w:r>
      <w:r w:rsidRPr="008A5271">
        <w:rPr>
          <w:rFonts w:ascii="Times New Roman" w:hAnsi="Times New Roman" w:cs="Times New Roman"/>
          <w:sz w:val="24"/>
          <w:szCs w:val="24"/>
        </w:rPr>
        <w:t>(2), 1-5.</w:t>
      </w:r>
      <w:r w:rsidR="002F6339">
        <w:rPr>
          <w:rFonts w:ascii="Times New Roman" w:hAnsi="Times New Roman" w:cs="Times New Roman"/>
          <w:sz w:val="24"/>
          <w:szCs w:val="24"/>
        </w:rPr>
        <w:t xml:space="preserve"> doi:10.5032/jae.1994.02001</w:t>
      </w:r>
    </w:p>
    <w:p w:rsidR="00E34CDE" w:rsidRPr="008A5271" w:rsidRDefault="00E34CDE" w:rsidP="008C35B1">
      <w:pPr>
        <w:rPr>
          <w:rFonts w:ascii="Times New Roman" w:hAnsi="Times New Roman" w:cs="Times New Roman"/>
          <w:sz w:val="24"/>
          <w:szCs w:val="24"/>
        </w:rPr>
      </w:pPr>
      <w:r w:rsidRPr="008A5271">
        <w:rPr>
          <w:rFonts w:ascii="Times New Roman" w:hAnsi="Times New Roman" w:cs="Times New Roman"/>
          <w:sz w:val="24"/>
          <w:szCs w:val="24"/>
        </w:rPr>
        <w:t xml:space="preserve">Davis, J. A. (1971). </w:t>
      </w:r>
      <w:proofErr w:type="gramStart"/>
      <w:r w:rsidRPr="002F6339">
        <w:rPr>
          <w:rFonts w:ascii="Times New Roman" w:hAnsi="Times New Roman" w:cs="Times New Roman"/>
          <w:i/>
          <w:sz w:val="24"/>
          <w:szCs w:val="24"/>
        </w:rPr>
        <w:t>Elementary survey analysis</w:t>
      </w:r>
      <w:r w:rsidRPr="008A5271">
        <w:rPr>
          <w:rFonts w:ascii="Times New Roman" w:hAnsi="Times New Roman" w:cs="Times New Roman"/>
          <w:sz w:val="24"/>
          <w:szCs w:val="24"/>
        </w:rPr>
        <w:t>.</w:t>
      </w:r>
      <w:proofErr w:type="gramEnd"/>
      <w:r w:rsidRPr="008A5271">
        <w:rPr>
          <w:rFonts w:ascii="Times New Roman" w:hAnsi="Times New Roman" w:cs="Times New Roman"/>
          <w:sz w:val="24"/>
          <w:szCs w:val="24"/>
        </w:rPr>
        <w:t xml:space="preserve"> Englewood, NJ: Prentice-Hall.</w:t>
      </w:r>
    </w:p>
    <w:p w:rsidR="008C35B1" w:rsidRPr="008A5271" w:rsidRDefault="008C35B1" w:rsidP="008C35B1">
      <w:pPr>
        <w:rPr>
          <w:rFonts w:ascii="Times New Roman" w:hAnsi="Times New Roman" w:cs="Times New Roman"/>
          <w:color w:val="222222"/>
          <w:sz w:val="24"/>
          <w:szCs w:val="24"/>
          <w:shd w:val="clear" w:color="auto" w:fill="FFFFFF"/>
        </w:rPr>
      </w:pPr>
      <w:r w:rsidRPr="008A5271">
        <w:rPr>
          <w:rFonts w:ascii="Times New Roman" w:hAnsi="Times New Roman" w:cs="Times New Roman"/>
          <w:sz w:val="24"/>
          <w:szCs w:val="24"/>
        </w:rPr>
        <w:t xml:space="preserve">Dewey, J. (1938). </w:t>
      </w:r>
      <w:proofErr w:type="gramStart"/>
      <w:r w:rsidRPr="008A5271">
        <w:rPr>
          <w:rFonts w:ascii="Times New Roman" w:hAnsi="Times New Roman" w:cs="Times New Roman"/>
          <w:i/>
          <w:iCs/>
          <w:sz w:val="24"/>
          <w:szCs w:val="24"/>
        </w:rPr>
        <w:t>Experience and education.</w:t>
      </w:r>
      <w:proofErr w:type="gramEnd"/>
      <w:r w:rsidRPr="008A5271">
        <w:rPr>
          <w:rFonts w:ascii="Times New Roman" w:hAnsi="Times New Roman" w:cs="Times New Roman"/>
          <w:i/>
          <w:iCs/>
          <w:sz w:val="24"/>
          <w:szCs w:val="24"/>
        </w:rPr>
        <w:t xml:space="preserve"> </w:t>
      </w:r>
      <w:r w:rsidRPr="008A5271">
        <w:rPr>
          <w:rFonts w:ascii="Times New Roman" w:hAnsi="Times New Roman" w:cs="Times New Roman"/>
          <w:sz w:val="24"/>
          <w:szCs w:val="24"/>
        </w:rPr>
        <w:t>New York, NY: Touchstone.</w:t>
      </w:r>
    </w:p>
    <w:p w:rsidR="008C35B1" w:rsidRPr="008A5271" w:rsidRDefault="008C35B1" w:rsidP="008C35B1">
      <w:pPr>
        <w:ind w:left="720" w:hanging="720"/>
        <w:rPr>
          <w:rFonts w:ascii="Times New Roman" w:hAnsi="Times New Roman" w:cs="Times New Roman"/>
          <w:sz w:val="24"/>
          <w:szCs w:val="24"/>
        </w:rPr>
      </w:pPr>
      <w:proofErr w:type="spellStart"/>
      <w:proofErr w:type="gramStart"/>
      <w:r w:rsidRPr="008A5271">
        <w:rPr>
          <w:rFonts w:ascii="Times New Roman" w:hAnsi="Times New Roman" w:cs="Times New Roman"/>
          <w:sz w:val="24"/>
          <w:szCs w:val="24"/>
        </w:rPr>
        <w:t>Doerfert</w:t>
      </w:r>
      <w:proofErr w:type="spellEnd"/>
      <w:r w:rsidRPr="008A5271">
        <w:rPr>
          <w:rFonts w:ascii="Times New Roman" w:hAnsi="Times New Roman" w:cs="Times New Roman"/>
          <w:sz w:val="24"/>
          <w:szCs w:val="24"/>
        </w:rPr>
        <w:t>, D. L. (Ed.) (2011).</w:t>
      </w:r>
      <w:proofErr w:type="gramEnd"/>
      <w:r w:rsidRPr="008A5271">
        <w:rPr>
          <w:rFonts w:ascii="Times New Roman" w:hAnsi="Times New Roman" w:cs="Times New Roman"/>
          <w:sz w:val="24"/>
          <w:szCs w:val="24"/>
        </w:rPr>
        <w:t xml:space="preserve"> </w:t>
      </w:r>
      <w:r w:rsidRPr="002F6339">
        <w:rPr>
          <w:rFonts w:ascii="Times New Roman" w:hAnsi="Times New Roman" w:cs="Times New Roman"/>
          <w:i/>
          <w:sz w:val="24"/>
          <w:szCs w:val="24"/>
        </w:rPr>
        <w:t>National research agenda: American Association for Agricultural Education’s research priority areas for 2011-2015</w:t>
      </w:r>
      <w:r w:rsidRPr="008A5271">
        <w:rPr>
          <w:rFonts w:ascii="Times New Roman" w:hAnsi="Times New Roman" w:cs="Times New Roman"/>
          <w:sz w:val="24"/>
          <w:szCs w:val="24"/>
        </w:rPr>
        <w:t>. Lubbock, TX: Texas Tech University, Department of Agricultural Education and Communications.</w:t>
      </w:r>
    </w:p>
    <w:p w:rsidR="00D82876" w:rsidRPr="008A5271" w:rsidRDefault="00D82876" w:rsidP="00D82876">
      <w:pPr>
        <w:ind w:left="720" w:hanging="720"/>
        <w:rPr>
          <w:rFonts w:ascii="Times New Roman" w:hAnsi="Times New Roman" w:cs="Times New Roman"/>
          <w:sz w:val="24"/>
          <w:szCs w:val="24"/>
        </w:rPr>
      </w:pPr>
      <w:r w:rsidRPr="008A5271">
        <w:rPr>
          <w:rFonts w:ascii="Times New Roman" w:hAnsi="Times New Roman" w:cs="Times New Roman"/>
          <w:sz w:val="24"/>
          <w:szCs w:val="24"/>
        </w:rPr>
        <w:t xml:space="preserve">Dyer. J. E., &amp; Osborne, E. W. (1996). Developing a model for supervised agricultural experience program quality: A synthesis of research. </w:t>
      </w:r>
      <w:r w:rsidRPr="002F6339">
        <w:rPr>
          <w:rFonts w:ascii="Times New Roman" w:hAnsi="Times New Roman" w:cs="Times New Roman"/>
          <w:i/>
          <w:sz w:val="24"/>
          <w:szCs w:val="24"/>
        </w:rPr>
        <w:t>Journal of Agricultural Education, 37</w:t>
      </w:r>
      <w:r w:rsidRPr="008A5271">
        <w:rPr>
          <w:rFonts w:ascii="Times New Roman" w:hAnsi="Times New Roman" w:cs="Times New Roman"/>
          <w:sz w:val="24"/>
          <w:szCs w:val="24"/>
        </w:rPr>
        <w:t>(2), 24-33.</w:t>
      </w:r>
      <w:r w:rsidR="002F6339">
        <w:rPr>
          <w:rFonts w:ascii="Times New Roman" w:hAnsi="Times New Roman" w:cs="Times New Roman"/>
          <w:sz w:val="24"/>
          <w:szCs w:val="24"/>
        </w:rPr>
        <w:t xml:space="preserve"> doi:10.5032/jae.1996.02024</w:t>
      </w:r>
    </w:p>
    <w:p w:rsidR="0089705A" w:rsidRPr="008A5271" w:rsidRDefault="0089705A" w:rsidP="0089705A">
      <w:pPr>
        <w:spacing w:after="0"/>
        <w:rPr>
          <w:rFonts w:ascii="Times New Roman" w:hAnsi="Times New Roman" w:cs="Times New Roman"/>
          <w:color w:val="222222"/>
          <w:sz w:val="24"/>
          <w:szCs w:val="24"/>
          <w:shd w:val="clear" w:color="auto" w:fill="FFFFFF"/>
        </w:rPr>
      </w:pPr>
      <w:r w:rsidRPr="008A5271">
        <w:rPr>
          <w:rFonts w:ascii="Times New Roman" w:hAnsi="Times New Roman" w:cs="Times New Roman"/>
          <w:color w:val="222222"/>
          <w:sz w:val="24"/>
          <w:szCs w:val="24"/>
          <w:shd w:val="clear" w:color="auto" w:fill="FFFFFF"/>
        </w:rPr>
        <w:t xml:space="preserve">Johnson, D., </w:t>
      </w:r>
      <w:proofErr w:type="spellStart"/>
      <w:r w:rsidRPr="008A5271">
        <w:rPr>
          <w:rFonts w:ascii="Times New Roman" w:hAnsi="Times New Roman" w:cs="Times New Roman"/>
          <w:color w:val="222222"/>
          <w:sz w:val="24"/>
          <w:szCs w:val="24"/>
          <w:shd w:val="clear" w:color="auto" w:fill="FFFFFF"/>
        </w:rPr>
        <w:t>Lindhardt</w:t>
      </w:r>
      <w:proofErr w:type="spellEnd"/>
      <w:r w:rsidRPr="008A5271">
        <w:rPr>
          <w:rFonts w:ascii="Times New Roman" w:hAnsi="Times New Roman" w:cs="Times New Roman"/>
          <w:color w:val="222222"/>
          <w:sz w:val="24"/>
          <w:szCs w:val="24"/>
          <w:shd w:val="clear" w:color="auto" w:fill="FFFFFF"/>
        </w:rPr>
        <w:t>, R., &amp; Stewart, R. (1989).  Priorities of first and second year teachers</w:t>
      </w:r>
    </w:p>
    <w:p w:rsidR="0089705A" w:rsidRPr="008A5271" w:rsidRDefault="0089705A" w:rsidP="002F6339">
      <w:pPr>
        <w:ind w:left="720"/>
        <w:rPr>
          <w:rFonts w:ascii="Times New Roman" w:hAnsi="Times New Roman" w:cs="Times New Roman"/>
          <w:color w:val="222222"/>
          <w:sz w:val="24"/>
          <w:szCs w:val="24"/>
          <w:shd w:val="clear" w:color="auto" w:fill="FFFFFF"/>
        </w:rPr>
      </w:pPr>
      <w:proofErr w:type="gramStart"/>
      <w:r w:rsidRPr="008A5271">
        <w:rPr>
          <w:rFonts w:ascii="Times New Roman" w:hAnsi="Times New Roman" w:cs="Times New Roman"/>
          <w:color w:val="222222"/>
          <w:sz w:val="24"/>
          <w:szCs w:val="24"/>
          <w:shd w:val="clear" w:color="auto" w:fill="FFFFFF"/>
        </w:rPr>
        <w:t>of</w:t>
      </w:r>
      <w:proofErr w:type="gramEnd"/>
      <w:r w:rsidRPr="008A5271">
        <w:rPr>
          <w:rFonts w:ascii="Times New Roman" w:hAnsi="Times New Roman" w:cs="Times New Roman"/>
          <w:color w:val="222222"/>
          <w:sz w:val="24"/>
          <w:szCs w:val="24"/>
          <w:shd w:val="clear" w:color="auto" w:fill="FFFFFF"/>
        </w:rPr>
        <w:t xml:space="preserve"> agriculture in Missouri.  </w:t>
      </w:r>
      <w:r w:rsidRPr="002F6339">
        <w:rPr>
          <w:rFonts w:ascii="Times New Roman" w:hAnsi="Times New Roman" w:cs="Times New Roman"/>
          <w:i/>
          <w:color w:val="222222"/>
          <w:sz w:val="24"/>
          <w:szCs w:val="24"/>
          <w:shd w:val="clear" w:color="auto" w:fill="FFFFFF"/>
        </w:rPr>
        <w:t>Journal of Agricultural Education, 30</w:t>
      </w:r>
      <w:r w:rsidRPr="008A5271">
        <w:rPr>
          <w:rFonts w:ascii="Times New Roman" w:hAnsi="Times New Roman" w:cs="Times New Roman"/>
          <w:color w:val="222222"/>
          <w:sz w:val="24"/>
          <w:szCs w:val="24"/>
          <w:shd w:val="clear" w:color="auto" w:fill="FFFFFF"/>
        </w:rPr>
        <w:t>(2), 55-61.</w:t>
      </w:r>
      <w:r w:rsidR="002F6339">
        <w:rPr>
          <w:rFonts w:ascii="Times New Roman" w:hAnsi="Times New Roman" w:cs="Times New Roman"/>
          <w:color w:val="222222"/>
          <w:sz w:val="24"/>
          <w:szCs w:val="24"/>
          <w:shd w:val="clear" w:color="auto" w:fill="FFFFFF"/>
        </w:rPr>
        <w:t xml:space="preserve"> doi:10.5032/jae.1989.02055</w:t>
      </w:r>
    </w:p>
    <w:p w:rsidR="000957DF" w:rsidRPr="008A5271" w:rsidRDefault="000957DF" w:rsidP="00C0541B">
      <w:pPr>
        <w:ind w:left="720" w:hanging="720"/>
        <w:rPr>
          <w:rFonts w:ascii="Times New Roman" w:hAnsi="Times New Roman" w:cs="Times New Roman"/>
          <w:color w:val="222222"/>
          <w:sz w:val="24"/>
          <w:szCs w:val="24"/>
          <w:shd w:val="clear" w:color="auto" w:fill="FFFFFF"/>
        </w:rPr>
      </w:pPr>
      <w:r w:rsidRPr="008A5271">
        <w:rPr>
          <w:rFonts w:ascii="Times New Roman" w:hAnsi="Times New Roman" w:cs="Times New Roman"/>
          <w:color w:val="222222"/>
          <w:sz w:val="24"/>
          <w:szCs w:val="24"/>
          <w:shd w:val="clear" w:color="auto" w:fill="FFFFFF"/>
        </w:rPr>
        <w:t xml:space="preserve">Lewis, L. J., Rayfield, J., &amp; Lori, L. M. </w:t>
      </w:r>
      <w:r w:rsidR="002F6339">
        <w:rPr>
          <w:rFonts w:ascii="Times New Roman" w:hAnsi="Times New Roman" w:cs="Times New Roman"/>
          <w:color w:val="222222"/>
          <w:sz w:val="24"/>
          <w:szCs w:val="24"/>
          <w:shd w:val="clear" w:color="auto" w:fill="FFFFFF"/>
        </w:rPr>
        <w:t xml:space="preserve">(2012). </w:t>
      </w:r>
      <w:r w:rsidRPr="008A5271">
        <w:rPr>
          <w:rFonts w:ascii="Times New Roman" w:hAnsi="Times New Roman" w:cs="Times New Roman"/>
          <w:color w:val="222222"/>
          <w:sz w:val="24"/>
          <w:szCs w:val="24"/>
          <w:shd w:val="clear" w:color="auto" w:fill="FFFFFF"/>
        </w:rPr>
        <w:t>Supervised Agricultural Experience: An Examination of Student Knowledge and Participation.</w:t>
      </w:r>
      <w:r w:rsidRPr="008A5271">
        <w:rPr>
          <w:rStyle w:val="apple-converted-space"/>
          <w:rFonts w:ascii="Times New Roman" w:hAnsi="Times New Roman" w:cs="Times New Roman"/>
          <w:color w:val="222222"/>
          <w:sz w:val="24"/>
          <w:szCs w:val="24"/>
          <w:shd w:val="clear" w:color="auto" w:fill="FFFFFF"/>
        </w:rPr>
        <w:t> </w:t>
      </w:r>
      <w:r w:rsidR="002F6339">
        <w:rPr>
          <w:rFonts w:ascii="Times New Roman" w:hAnsi="Times New Roman" w:cs="Times New Roman"/>
          <w:i/>
          <w:iCs/>
          <w:color w:val="222222"/>
          <w:sz w:val="24"/>
          <w:szCs w:val="24"/>
          <w:shd w:val="clear" w:color="auto" w:fill="FFFFFF"/>
        </w:rPr>
        <w:t>Journal of Agricultural Education,</w:t>
      </w:r>
      <w:r w:rsidR="002F6339" w:rsidRPr="008A5271">
        <w:rPr>
          <w:rFonts w:ascii="Times New Roman" w:hAnsi="Times New Roman" w:cs="Times New Roman"/>
          <w:i/>
          <w:iCs/>
          <w:color w:val="222222"/>
          <w:sz w:val="24"/>
          <w:szCs w:val="24"/>
          <w:shd w:val="clear" w:color="auto" w:fill="FFFFFF"/>
        </w:rPr>
        <w:t xml:space="preserve"> </w:t>
      </w:r>
      <w:r w:rsidRPr="008A5271">
        <w:rPr>
          <w:rFonts w:ascii="Times New Roman" w:hAnsi="Times New Roman" w:cs="Times New Roman"/>
          <w:i/>
          <w:iCs/>
          <w:color w:val="222222"/>
          <w:sz w:val="24"/>
          <w:szCs w:val="24"/>
          <w:shd w:val="clear" w:color="auto" w:fill="FFFFFF"/>
        </w:rPr>
        <w:t>53</w:t>
      </w:r>
      <w:r w:rsidRPr="008A5271">
        <w:rPr>
          <w:rFonts w:ascii="Times New Roman" w:hAnsi="Times New Roman" w:cs="Times New Roman"/>
          <w:color w:val="222222"/>
          <w:sz w:val="24"/>
          <w:szCs w:val="24"/>
          <w:shd w:val="clear" w:color="auto" w:fill="FFFFFF"/>
        </w:rPr>
        <w:t>(4), 70-84.</w:t>
      </w:r>
      <w:r w:rsidR="002F6339">
        <w:rPr>
          <w:rFonts w:ascii="Times New Roman" w:hAnsi="Times New Roman" w:cs="Times New Roman"/>
          <w:color w:val="222222"/>
          <w:sz w:val="24"/>
          <w:szCs w:val="24"/>
          <w:shd w:val="clear" w:color="auto" w:fill="FFFFFF"/>
        </w:rPr>
        <w:t xml:space="preserve"> doi:10.5032/jae.2012.04070</w:t>
      </w:r>
    </w:p>
    <w:p w:rsidR="00246504" w:rsidRPr="008A5271" w:rsidRDefault="00246504" w:rsidP="00246504">
      <w:pPr>
        <w:ind w:left="720" w:hanging="720"/>
        <w:rPr>
          <w:rFonts w:ascii="Times New Roman" w:hAnsi="Times New Roman" w:cs="Times New Roman"/>
          <w:color w:val="222222"/>
          <w:sz w:val="24"/>
          <w:szCs w:val="24"/>
          <w:shd w:val="clear" w:color="auto" w:fill="FFFFFF"/>
        </w:rPr>
      </w:pPr>
      <w:proofErr w:type="spellStart"/>
      <w:r w:rsidRPr="008A5271">
        <w:rPr>
          <w:rFonts w:ascii="Times New Roman" w:hAnsi="Times New Roman" w:cs="Times New Roman"/>
          <w:color w:val="222222"/>
          <w:sz w:val="24"/>
          <w:szCs w:val="24"/>
          <w:shd w:val="clear" w:color="auto" w:fill="FFFFFF"/>
        </w:rPr>
        <w:t>Retallick</w:t>
      </w:r>
      <w:proofErr w:type="spellEnd"/>
      <w:r w:rsidRPr="008A5271">
        <w:rPr>
          <w:rFonts w:ascii="Times New Roman" w:hAnsi="Times New Roman" w:cs="Times New Roman"/>
          <w:color w:val="222222"/>
          <w:sz w:val="24"/>
          <w:szCs w:val="24"/>
          <w:shd w:val="clear" w:color="auto" w:fill="FFFFFF"/>
        </w:rPr>
        <w:t xml:space="preserve">, M. (2010).  Implementation of Supervised Agricultural Experience Programs: The agriculture teachers’ perspective.  </w:t>
      </w:r>
      <w:r w:rsidRPr="002F6339">
        <w:rPr>
          <w:rFonts w:ascii="Times New Roman" w:hAnsi="Times New Roman" w:cs="Times New Roman"/>
          <w:i/>
          <w:color w:val="222222"/>
          <w:sz w:val="24"/>
          <w:szCs w:val="24"/>
          <w:shd w:val="clear" w:color="auto" w:fill="FFFFFF"/>
        </w:rPr>
        <w:t>Journal of Agricultural Education</w:t>
      </w:r>
      <w:r w:rsidR="002F6339" w:rsidRPr="002F6339">
        <w:rPr>
          <w:rFonts w:ascii="Times New Roman" w:hAnsi="Times New Roman" w:cs="Times New Roman"/>
          <w:i/>
          <w:color w:val="222222"/>
          <w:sz w:val="24"/>
          <w:szCs w:val="24"/>
          <w:shd w:val="clear" w:color="auto" w:fill="FFFFFF"/>
        </w:rPr>
        <w:t>, 51</w:t>
      </w:r>
      <w:r w:rsidR="002F6339">
        <w:rPr>
          <w:rFonts w:ascii="Times New Roman" w:hAnsi="Times New Roman" w:cs="Times New Roman"/>
          <w:color w:val="222222"/>
          <w:sz w:val="24"/>
          <w:szCs w:val="24"/>
          <w:shd w:val="clear" w:color="auto" w:fill="FFFFFF"/>
        </w:rPr>
        <w:t>(4), 59-70. doi:</w:t>
      </w:r>
      <w:r w:rsidRPr="008A5271">
        <w:rPr>
          <w:rFonts w:ascii="Times New Roman" w:hAnsi="Times New Roman" w:cs="Times New Roman"/>
          <w:color w:val="222222"/>
          <w:sz w:val="24"/>
          <w:szCs w:val="24"/>
          <w:shd w:val="clear" w:color="auto" w:fill="FFFFFF"/>
        </w:rPr>
        <w:t>10.5032/jae.2010.04059</w:t>
      </w:r>
    </w:p>
    <w:p w:rsidR="0089705A" w:rsidRPr="008A5271" w:rsidRDefault="0089705A">
      <w:pPr>
        <w:rPr>
          <w:sz w:val="24"/>
          <w:szCs w:val="24"/>
        </w:rPr>
      </w:pPr>
    </w:p>
    <w:sectPr w:rsidR="0089705A" w:rsidRPr="008A52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7DF"/>
    <w:rsid w:val="000520FA"/>
    <w:rsid w:val="0005294A"/>
    <w:rsid w:val="000828DA"/>
    <w:rsid w:val="000957DF"/>
    <w:rsid w:val="000A7CF1"/>
    <w:rsid w:val="000D34CD"/>
    <w:rsid w:val="0011726B"/>
    <w:rsid w:val="00162F59"/>
    <w:rsid w:val="001B5CBE"/>
    <w:rsid w:val="00210304"/>
    <w:rsid w:val="00213B7F"/>
    <w:rsid w:val="00246504"/>
    <w:rsid w:val="002D3622"/>
    <w:rsid w:val="002F128C"/>
    <w:rsid w:val="002F6339"/>
    <w:rsid w:val="003D7798"/>
    <w:rsid w:val="003E35F5"/>
    <w:rsid w:val="00403608"/>
    <w:rsid w:val="00414D09"/>
    <w:rsid w:val="0042105D"/>
    <w:rsid w:val="00441595"/>
    <w:rsid w:val="00443230"/>
    <w:rsid w:val="004A5178"/>
    <w:rsid w:val="004A716E"/>
    <w:rsid w:val="004B3E4F"/>
    <w:rsid w:val="004B6F81"/>
    <w:rsid w:val="004D0D3A"/>
    <w:rsid w:val="004E4037"/>
    <w:rsid w:val="00503734"/>
    <w:rsid w:val="0059329A"/>
    <w:rsid w:val="006565A2"/>
    <w:rsid w:val="00695BEA"/>
    <w:rsid w:val="00705A35"/>
    <w:rsid w:val="0078230D"/>
    <w:rsid w:val="00791D64"/>
    <w:rsid w:val="007926B1"/>
    <w:rsid w:val="0079362D"/>
    <w:rsid w:val="007D57A7"/>
    <w:rsid w:val="00802198"/>
    <w:rsid w:val="00846D73"/>
    <w:rsid w:val="0089705A"/>
    <w:rsid w:val="008A5271"/>
    <w:rsid w:val="008B4166"/>
    <w:rsid w:val="008B65EA"/>
    <w:rsid w:val="008C35B1"/>
    <w:rsid w:val="00913C16"/>
    <w:rsid w:val="00920970"/>
    <w:rsid w:val="009528A6"/>
    <w:rsid w:val="00982A4B"/>
    <w:rsid w:val="009B47D6"/>
    <w:rsid w:val="00A22073"/>
    <w:rsid w:val="00A27365"/>
    <w:rsid w:val="00A729C5"/>
    <w:rsid w:val="00A91D8B"/>
    <w:rsid w:val="00AB518F"/>
    <w:rsid w:val="00AB741B"/>
    <w:rsid w:val="00AC30D9"/>
    <w:rsid w:val="00AE5E1D"/>
    <w:rsid w:val="00B007B9"/>
    <w:rsid w:val="00B11098"/>
    <w:rsid w:val="00B5233B"/>
    <w:rsid w:val="00B7293C"/>
    <w:rsid w:val="00B943A4"/>
    <w:rsid w:val="00BE776F"/>
    <w:rsid w:val="00C02926"/>
    <w:rsid w:val="00C0541B"/>
    <w:rsid w:val="00C45BA0"/>
    <w:rsid w:val="00C9142E"/>
    <w:rsid w:val="00D82876"/>
    <w:rsid w:val="00D926AC"/>
    <w:rsid w:val="00DD3929"/>
    <w:rsid w:val="00E34CDE"/>
    <w:rsid w:val="00E37FAE"/>
    <w:rsid w:val="00E607AC"/>
    <w:rsid w:val="00E734D2"/>
    <w:rsid w:val="00EB0C10"/>
    <w:rsid w:val="00EE4359"/>
    <w:rsid w:val="00F07B59"/>
    <w:rsid w:val="00F205C7"/>
    <w:rsid w:val="00F310DD"/>
    <w:rsid w:val="00F31920"/>
    <w:rsid w:val="00FA225E"/>
    <w:rsid w:val="00FA44FD"/>
    <w:rsid w:val="00FD007B"/>
    <w:rsid w:val="00FD2BDA"/>
    <w:rsid w:val="00FE0C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
    <w:name w:val="author"/>
    <w:basedOn w:val="DefaultParagraphFont"/>
    <w:rsid w:val="000957DF"/>
  </w:style>
  <w:style w:type="character" w:customStyle="1" w:styleId="apple-converted-space">
    <w:name w:val="apple-converted-space"/>
    <w:basedOn w:val="DefaultParagraphFont"/>
    <w:rsid w:val="000957DF"/>
  </w:style>
  <w:style w:type="character" w:customStyle="1" w:styleId="Date1">
    <w:name w:val="Date1"/>
    <w:basedOn w:val="DefaultParagraphFont"/>
    <w:rsid w:val="000957DF"/>
  </w:style>
  <w:style w:type="character" w:customStyle="1" w:styleId="Title1">
    <w:name w:val="Title1"/>
    <w:basedOn w:val="DefaultParagraphFont"/>
    <w:rsid w:val="000957DF"/>
  </w:style>
  <w:style w:type="character" w:customStyle="1" w:styleId="degree">
    <w:name w:val="degree"/>
    <w:basedOn w:val="DefaultParagraphFont"/>
    <w:rsid w:val="000957DF"/>
  </w:style>
  <w:style w:type="character" w:customStyle="1" w:styleId="grantor">
    <w:name w:val="grantor"/>
    <w:basedOn w:val="DefaultParagraphFont"/>
    <w:rsid w:val="000957DF"/>
  </w:style>
  <w:style w:type="character" w:customStyle="1" w:styleId="citation-link">
    <w:name w:val="citation-link"/>
    <w:basedOn w:val="DefaultParagraphFont"/>
    <w:rsid w:val="000957DF"/>
  </w:style>
  <w:style w:type="character" w:styleId="Hyperlink">
    <w:name w:val="Hyperlink"/>
    <w:basedOn w:val="DefaultParagraphFont"/>
    <w:uiPriority w:val="99"/>
    <w:semiHidden/>
    <w:unhideWhenUsed/>
    <w:rsid w:val="000957DF"/>
    <w:rPr>
      <w:color w:val="0000FF"/>
      <w:u w:val="single"/>
    </w:rPr>
  </w:style>
  <w:style w:type="paragraph" w:styleId="BalloonText">
    <w:name w:val="Balloon Text"/>
    <w:basedOn w:val="Normal"/>
    <w:link w:val="BalloonTextChar"/>
    <w:uiPriority w:val="99"/>
    <w:semiHidden/>
    <w:unhideWhenUsed/>
    <w:rsid w:val="000957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7DF"/>
    <w:rPr>
      <w:rFonts w:ascii="Tahoma" w:hAnsi="Tahoma" w:cs="Tahoma"/>
      <w:sz w:val="16"/>
      <w:szCs w:val="16"/>
    </w:rPr>
  </w:style>
  <w:style w:type="paragraph" w:styleId="Title">
    <w:name w:val="Title"/>
    <w:basedOn w:val="Normal"/>
    <w:link w:val="TitleChar"/>
    <w:qFormat/>
    <w:rsid w:val="0042105D"/>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42105D"/>
    <w:rPr>
      <w:rFonts w:ascii="Times New Roman" w:eastAsia="Times New Roman" w:hAnsi="Times New Roman" w:cs="Arial"/>
      <w:b/>
      <w:bCs/>
      <w:kern w:val="28"/>
      <w:sz w:val="24"/>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
    <w:name w:val="author"/>
    <w:basedOn w:val="DefaultParagraphFont"/>
    <w:rsid w:val="000957DF"/>
  </w:style>
  <w:style w:type="character" w:customStyle="1" w:styleId="apple-converted-space">
    <w:name w:val="apple-converted-space"/>
    <w:basedOn w:val="DefaultParagraphFont"/>
    <w:rsid w:val="000957DF"/>
  </w:style>
  <w:style w:type="character" w:customStyle="1" w:styleId="Date1">
    <w:name w:val="Date1"/>
    <w:basedOn w:val="DefaultParagraphFont"/>
    <w:rsid w:val="000957DF"/>
  </w:style>
  <w:style w:type="character" w:customStyle="1" w:styleId="Title1">
    <w:name w:val="Title1"/>
    <w:basedOn w:val="DefaultParagraphFont"/>
    <w:rsid w:val="000957DF"/>
  </w:style>
  <w:style w:type="character" w:customStyle="1" w:styleId="degree">
    <w:name w:val="degree"/>
    <w:basedOn w:val="DefaultParagraphFont"/>
    <w:rsid w:val="000957DF"/>
  </w:style>
  <w:style w:type="character" w:customStyle="1" w:styleId="grantor">
    <w:name w:val="grantor"/>
    <w:basedOn w:val="DefaultParagraphFont"/>
    <w:rsid w:val="000957DF"/>
  </w:style>
  <w:style w:type="character" w:customStyle="1" w:styleId="citation-link">
    <w:name w:val="citation-link"/>
    <w:basedOn w:val="DefaultParagraphFont"/>
    <w:rsid w:val="000957DF"/>
  </w:style>
  <w:style w:type="character" w:styleId="Hyperlink">
    <w:name w:val="Hyperlink"/>
    <w:basedOn w:val="DefaultParagraphFont"/>
    <w:uiPriority w:val="99"/>
    <w:semiHidden/>
    <w:unhideWhenUsed/>
    <w:rsid w:val="000957DF"/>
    <w:rPr>
      <w:color w:val="0000FF"/>
      <w:u w:val="single"/>
    </w:rPr>
  </w:style>
  <w:style w:type="paragraph" w:styleId="BalloonText">
    <w:name w:val="Balloon Text"/>
    <w:basedOn w:val="Normal"/>
    <w:link w:val="BalloonTextChar"/>
    <w:uiPriority w:val="99"/>
    <w:semiHidden/>
    <w:unhideWhenUsed/>
    <w:rsid w:val="000957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7DF"/>
    <w:rPr>
      <w:rFonts w:ascii="Tahoma" w:hAnsi="Tahoma" w:cs="Tahoma"/>
      <w:sz w:val="16"/>
      <w:szCs w:val="16"/>
    </w:rPr>
  </w:style>
  <w:style w:type="paragraph" w:styleId="Title">
    <w:name w:val="Title"/>
    <w:basedOn w:val="Normal"/>
    <w:link w:val="TitleChar"/>
    <w:qFormat/>
    <w:rsid w:val="0042105D"/>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42105D"/>
    <w:rPr>
      <w:rFonts w:ascii="Times New Roman" w:eastAsia="Times New Roman" w:hAnsi="Times New Roman" w:cs="Arial"/>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1275</Words>
  <Characters>7272</Characters>
  <Application>Microsoft Macintosh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Kasee Smith</dc:creator>
  <cp:lastModifiedBy>Roger Hanagriff</cp:lastModifiedBy>
  <cp:revision>2</cp:revision>
  <cp:lastPrinted>2013-10-22T00:29:00Z</cp:lastPrinted>
  <dcterms:created xsi:type="dcterms:W3CDTF">2013-10-22T03:21:00Z</dcterms:created>
  <dcterms:modified xsi:type="dcterms:W3CDTF">2013-10-22T03:21:00Z</dcterms:modified>
</cp:coreProperties>
</file>