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A52" w:rsidRDefault="0080149B" w:rsidP="00A44089">
      <w:pPr>
        <w:spacing w:after="0" w:line="240" w:lineRule="auto"/>
        <w:jc w:val="right"/>
      </w:pPr>
      <w:r>
        <w:rPr>
          <w:rFonts w:ascii="Times New Roman" w:hAnsi="Times New Roman" w:cs="Times New Roman"/>
          <w:b/>
          <w:sz w:val="24"/>
        </w:rPr>
        <w:t xml:space="preserve">Innovative Idea </w:t>
      </w:r>
    </w:p>
    <w:p w:rsidR="00B60C9E" w:rsidRDefault="00B60C9E" w:rsidP="00B60C9E">
      <w:pPr>
        <w:spacing w:after="0" w:line="240" w:lineRule="auto"/>
        <w:jc w:val="center"/>
        <w:rPr>
          <w:rFonts w:ascii="Times New Roman" w:hAnsi="Times New Roman" w:cs="Times New Roman"/>
          <w:b/>
          <w:sz w:val="24"/>
          <w:highlight w:val="yellow"/>
        </w:rPr>
      </w:pPr>
    </w:p>
    <w:p w:rsidR="00B60C9E" w:rsidRDefault="00B60C9E" w:rsidP="00B60C9E">
      <w:pPr>
        <w:spacing w:after="0" w:line="240" w:lineRule="auto"/>
        <w:jc w:val="center"/>
        <w:rPr>
          <w:rFonts w:ascii="Times New Roman" w:hAnsi="Times New Roman" w:cs="Times New Roman"/>
          <w:b/>
          <w:sz w:val="24"/>
          <w:highlight w:val="yellow"/>
        </w:rPr>
      </w:pPr>
    </w:p>
    <w:p w:rsidR="00B60C9E" w:rsidRDefault="00B60C9E" w:rsidP="00B60C9E">
      <w:pPr>
        <w:spacing w:after="0" w:line="240" w:lineRule="auto"/>
        <w:jc w:val="center"/>
        <w:rPr>
          <w:rFonts w:ascii="Times New Roman" w:hAnsi="Times New Roman" w:cs="Times New Roman"/>
          <w:b/>
          <w:sz w:val="24"/>
          <w:highlight w:val="yellow"/>
        </w:rPr>
      </w:pPr>
    </w:p>
    <w:p w:rsidR="00A44089" w:rsidRDefault="00A44089" w:rsidP="00B60C9E">
      <w:pPr>
        <w:spacing w:after="0" w:line="240" w:lineRule="auto"/>
        <w:jc w:val="center"/>
        <w:rPr>
          <w:rFonts w:ascii="Times New Roman" w:hAnsi="Times New Roman" w:cs="Times New Roman"/>
          <w:b/>
          <w:sz w:val="24"/>
          <w:highlight w:val="yellow"/>
        </w:rPr>
      </w:pPr>
    </w:p>
    <w:p w:rsidR="00A44089" w:rsidRDefault="00A44089" w:rsidP="00B60C9E">
      <w:pPr>
        <w:spacing w:after="0" w:line="240" w:lineRule="auto"/>
        <w:jc w:val="center"/>
        <w:rPr>
          <w:rFonts w:ascii="Times New Roman" w:hAnsi="Times New Roman" w:cs="Times New Roman"/>
          <w:b/>
          <w:sz w:val="24"/>
          <w:highlight w:val="yellow"/>
        </w:rPr>
      </w:pPr>
    </w:p>
    <w:p w:rsidR="00B60C9E" w:rsidRDefault="00B60C9E" w:rsidP="00B60C9E">
      <w:pPr>
        <w:spacing w:after="0" w:line="240" w:lineRule="auto"/>
        <w:jc w:val="center"/>
        <w:rPr>
          <w:rFonts w:ascii="Times New Roman" w:hAnsi="Times New Roman" w:cs="Times New Roman"/>
          <w:b/>
          <w:sz w:val="24"/>
          <w:highlight w:val="yellow"/>
        </w:rPr>
      </w:pPr>
    </w:p>
    <w:p w:rsidR="00B60C9E" w:rsidRDefault="00B60C9E" w:rsidP="00B60C9E">
      <w:pPr>
        <w:spacing w:after="0" w:line="240" w:lineRule="auto"/>
        <w:jc w:val="center"/>
        <w:rPr>
          <w:rFonts w:ascii="Times New Roman" w:hAnsi="Times New Roman" w:cs="Times New Roman"/>
          <w:b/>
          <w:sz w:val="24"/>
          <w:highlight w:val="yellow"/>
        </w:rPr>
      </w:pPr>
    </w:p>
    <w:p w:rsidR="00B60C9E" w:rsidRDefault="00AB6F33" w:rsidP="00B60C9E">
      <w:pPr>
        <w:spacing w:after="0" w:line="240" w:lineRule="auto"/>
        <w:jc w:val="center"/>
        <w:rPr>
          <w:rFonts w:ascii="Times New Roman" w:hAnsi="Times New Roman" w:cs="Times New Roman"/>
          <w:b/>
          <w:sz w:val="24"/>
        </w:rPr>
      </w:pPr>
      <w:r>
        <w:rPr>
          <w:rFonts w:ascii="Times New Roman" w:hAnsi="Times New Roman" w:cs="Times New Roman"/>
          <w:b/>
          <w:sz w:val="24"/>
        </w:rPr>
        <w:t xml:space="preserve">Unclouding Student </w:t>
      </w:r>
      <w:r w:rsidR="00B24A21">
        <w:rPr>
          <w:rFonts w:ascii="Times New Roman" w:hAnsi="Times New Roman" w:cs="Times New Roman"/>
          <w:b/>
          <w:sz w:val="24"/>
        </w:rPr>
        <w:t>Learning</w:t>
      </w:r>
      <w:r>
        <w:rPr>
          <w:rFonts w:ascii="Times New Roman" w:hAnsi="Times New Roman" w:cs="Times New Roman"/>
          <w:b/>
          <w:sz w:val="24"/>
        </w:rPr>
        <w:t xml:space="preserve">: </w:t>
      </w:r>
      <w:r w:rsidR="00B60C9E">
        <w:rPr>
          <w:rFonts w:ascii="Times New Roman" w:hAnsi="Times New Roman" w:cs="Times New Roman"/>
          <w:b/>
          <w:sz w:val="24"/>
        </w:rPr>
        <w:t xml:space="preserve">Using Word Clouds </w:t>
      </w:r>
      <w:r w:rsidR="007B1581">
        <w:rPr>
          <w:rFonts w:ascii="Times New Roman" w:hAnsi="Times New Roman" w:cs="Times New Roman"/>
          <w:b/>
          <w:sz w:val="24"/>
        </w:rPr>
        <w:t xml:space="preserve">for </w:t>
      </w:r>
      <w:r w:rsidR="00B60C9E">
        <w:rPr>
          <w:rFonts w:ascii="Times New Roman" w:hAnsi="Times New Roman" w:cs="Times New Roman"/>
          <w:b/>
          <w:sz w:val="24"/>
        </w:rPr>
        <w:t xml:space="preserve">Student </w:t>
      </w:r>
      <w:r w:rsidR="007B1581">
        <w:rPr>
          <w:rFonts w:ascii="Times New Roman" w:hAnsi="Times New Roman" w:cs="Times New Roman"/>
          <w:b/>
          <w:sz w:val="24"/>
        </w:rPr>
        <w:t>Reflection</w:t>
      </w:r>
    </w:p>
    <w:p w:rsidR="00B60C9E" w:rsidRDefault="00B60C9E" w:rsidP="00A74D91">
      <w:pPr>
        <w:spacing w:after="0" w:line="240" w:lineRule="auto"/>
        <w:rPr>
          <w:rFonts w:ascii="Times New Roman" w:hAnsi="Times New Roman" w:cs="Times New Roman"/>
          <w:b/>
          <w:sz w:val="24"/>
        </w:rPr>
      </w:pPr>
    </w:p>
    <w:p w:rsidR="00B60C9E" w:rsidRDefault="00B60C9E" w:rsidP="00B60C9E">
      <w:pPr>
        <w:spacing w:after="0" w:line="240" w:lineRule="auto"/>
        <w:jc w:val="center"/>
        <w:rPr>
          <w:rFonts w:ascii="Times New Roman" w:hAnsi="Times New Roman" w:cs="Times New Roman"/>
          <w:b/>
          <w:sz w:val="24"/>
        </w:rPr>
      </w:pPr>
      <w:r>
        <w:rPr>
          <w:rFonts w:ascii="Times New Roman" w:hAnsi="Times New Roman" w:cs="Times New Roman"/>
          <w:b/>
          <w:sz w:val="24"/>
        </w:rPr>
        <w:t>Courtney Gibson</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Graduate Research and Teaching Assistant</w:t>
      </w:r>
    </w:p>
    <w:p w:rsidR="00B60C9E" w:rsidRDefault="00B60C9E" w:rsidP="00B60C9E">
      <w:pPr>
        <w:spacing w:after="0" w:line="240" w:lineRule="auto"/>
        <w:jc w:val="center"/>
        <w:rPr>
          <w:rFonts w:ascii="Times New Roman" w:hAnsi="Times New Roman" w:cs="Times New Roman"/>
          <w:sz w:val="24"/>
        </w:rPr>
      </w:pPr>
      <w:r w:rsidRPr="00B60C9E">
        <w:rPr>
          <w:rFonts w:ascii="Times New Roman" w:hAnsi="Times New Roman" w:cs="Times New Roman"/>
          <w:sz w:val="24"/>
        </w:rPr>
        <w:t>courtney.d.gibson@ttu.edu</w:t>
      </w:r>
      <w:r>
        <w:rPr>
          <w:rFonts w:ascii="Times New Roman" w:hAnsi="Times New Roman" w:cs="Times New Roman"/>
          <w:sz w:val="24"/>
        </w:rPr>
        <w:t xml:space="preserve"> </w:t>
      </w:r>
    </w:p>
    <w:p w:rsidR="00B60C9E" w:rsidRDefault="00B60C9E" w:rsidP="00B60C9E">
      <w:pPr>
        <w:spacing w:after="0" w:line="240" w:lineRule="auto"/>
        <w:jc w:val="center"/>
        <w:rPr>
          <w:rFonts w:ascii="Times New Roman" w:hAnsi="Times New Roman" w:cs="Times New Roman"/>
          <w:sz w:val="24"/>
        </w:rPr>
      </w:pPr>
    </w:p>
    <w:p w:rsidR="00B60C9E" w:rsidRDefault="00B60C9E" w:rsidP="00B60C9E">
      <w:pPr>
        <w:spacing w:after="0" w:line="240" w:lineRule="auto"/>
        <w:jc w:val="center"/>
        <w:rPr>
          <w:rFonts w:ascii="Times New Roman" w:hAnsi="Times New Roman" w:cs="Times New Roman"/>
          <w:b/>
          <w:sz w:val="24"/>
        </w:rPr>
      </w:pPr>
      <w:r>
        <w:rPr>
          <w:rFonts w:ascii="Times New Roman" w:hAnsi="Times New Roman" w:cs="Times New Roman"/>
          <w:b/>
          <w:sz w:val="24"/>
        </w:rPr>
        <w:t xml:space="preserve">Chelsey </w:t>
      </w:r>
      <w:r w:rsidR="00B11C1C">
        <w:rPr>
          <w:rFonts w:ascii="Times New Roman" w:hAnsi="Times New Roman" w:cs="Times New Roman"/>
          <w:b/>
          <w:sz w:val="24"/>
        </w:rPr>
        <w:t xml:space="preserve">Ann </w:t>
      </w:r>
      <w:r>
        <w:rPr>
          <w:rFonts w:ascii="Times New Roman" w:hAnsi="Times New Roman" w:cs="Times New Roman"/>
          <w:b/>
          <w:sz w:val="24"/>
        </w:rPr>
        <w:t>Ahrens</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Graduate Research and Teaching Assistant</w:t>
      </w:r>
    </w:p>
    <w:p w:rsidR="00B60C9E" w:rsidRP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c</w:t>
      </w:r>
      <w:r w:rsidRPr="00B60C9E">
        <w:rPr>
          <w:rFonts w:ascii="Times New Roman" w:hAnsi="Times New Roman" w:cs="Times New Roman"/>
          <w:sz w:val="24"/>
        </w:rPr>
        <w:t xml:space="preserve">helsey.ahrens@ttu.edu </w:t>
      </w:r>
    </w:p>
    <w:p w:rsidR="00B60C9E" w:rsidRPr="00B60C9E" w:rsidRDefault="00B60C9E" w:rsidP="00B60C9E">
      <w:pPr>
        <w:spacing w:after="0" w:line="240" w:lineRule="auto"/>
        <w:jc w:val="center"/>
        <w:rPr>
          <w:rFonts w:ascii="Times New Roman" w:hAnsi="Times New Roman" w:cs="Times New Roman"/>
          <w:b/>
          <w:sz w:val="24"/>
        </w:rPr>
      </w:pPr>
    </w:p>
    <w:p w:rsidR="00B60C9E" w:rsidRPr="00162503" w:rsidRDefault="00B60C9E" w:rsidP="00B60C9E">
      <w:pPr>
        <w:spacing w:after="0" w:line="240" w:lineRule="auto"/>
        <w:jc w:val="center"/>
        <w:rPr>
          <w:rFonts w:ascii="Times New Roman" w:hAnsi="Times New Roman" w:cs="Times New Roman"/>
          <w:b/>
          <w:sz w:val="24"/>
        </w:rPr>
      </w:pPr>
      <w:r w:rsidRPr="00162503">
        <w:rPr>
          <w:rFonts w:ascii="Times New Roman" w:hAnsi="Times New Roman" w:cs="Times New Roman"/>
          <w:b/>
          <w:sz w:val="24"/>
        </w:rPr>
        <w:t>Texas Tech University</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Box 42131</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Lubbock, TX 79409</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Phone: 806-742-2816</w:t>
      </w:r>
    </w:p>
    <w:p w:rsidR="00B60C9E" w:rsidRDefault="00B60C9E" w:rsidP="00B60C9E">
      <w:pPr>
        <w:spacing w:after="0" w:line="240" w:lineRule="auto"/>
        <w:jc w:val="center"/>
        <w:rPr>
          <w:rFonts w:ascii="Times New Roman" w:hAnsi="Times New Roman" w:cs="Times New Roman"/>
          <w:sz w:val="24"/>
        </w:rPr>
      </w:pPr>
      <w:r>
        <w:rPr>
          <w:rFonts w:ascii="Times New Roman" w:hAnsi="Times New Roman" w:cs="Times New Roman"/>
          <w:sz w:val="24"/>
        </w:rPr>
        <w:t>Fax: 806-742-2880</w:t>
      </w:r>
    </w:p>
    <w:p w:rsidR="00B60C9E" w:rsidRPr="00B60C9E" w:rsidRDefault="00B60C9E" w:rsidP="00B60C9E">
      <w:pPr>
        <w:spacing w:after="0" w:line="240" w:lineRule="auto"/>
        <w:jc w:val="center"/>
        <w:rPr>
          <w:rFonts w:ascii="Times New Roman" w:hAnsi="Times New Roman" w:cs="Times New Roman"/>
          <w:b/>
          <w:sz w:val="24"/>
        </w:rPr>
      </w:pPr>
    </w:p>
    <w:p w:rsidR="00B60C9E" w:rsidRDefault="00B60C9E" w:rsidP="00B60C9E">
      <w:pPr>
        <w:spacing w:after="0" w:line="240" w:lineRule="auto"/>
        <w:jc w:val="right"/>
        <w:rPr>
          <w:rFonts w:ascii="Times New Roman" w:hAnsi="Times New Roman" w:cs="Times New Roman"/>
          <w:sz w:val="24"/>
        </w:rPr>
      </w:pPr>
    </w:p>
    <w:p w:rsidR="00B60C9E" w:rsidRDefault="00B60C9E" w:rsidP="00B60C9E">
      <w:pPr>
        <w:spacing w:after="0" w:line="240" w:lineRule="auto"/>
        <w:jc w:val="right"/>
        <w:rPr>
          <w:rFonts w:ascii="Times New Roman" w:hAnsi="Times New Roman" w:cs="Times New Roman"/>
          <w:sz w:val="24"/>
        </w:rPr>
      </w:pPr>
    </w:p>
    <w:p w:rsidR="00B60C9E" w:rsidRDefault="00B60C9E" w:rsidP="00B60C9E">
      <w:pPr>
        <w:spacing w:after="0" w:line="240" w:lineRule="auto"/>
        <w:jc w:val="right"/>
        <w:rPr>
          <w:rFonts w:ascii="Times New Roman" w:hAnsi="Times New Roman" w:cs="Times New Roman"/>
          <w:sz w:val="24"/>
        </w:rPr>
      </w:pPr>
    </w:p>
    <w:p w:rsidR="00B60C9E" w:rsidRDefault="00B60C9E" w:rsidP="00B60C9E">
      <w:pPr>
        <w:spacing w:after="0" w:line="240" w:lineRule="auto"/>
        <w:jc w:val="right"/>
        <w:rPr>
          <w:rFonts w:ascii="Times New Roman" w:hAnsi="Times New Roman" w:cs="Times New Roman"/>
          <w:sz w:val="24"/>
        </w:rPr>
      </w:pPr>
    </w:p>
    <w:p w:rsidR="00B60C9E" w:rsidRDefault="00B60C9E"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74D91" w:rsidRDefault="00A74D9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932A1" w:rsidRDefault="00A932A1" w:rsidP="00B60C9E">
      <w:pPr>
        <w:spacing w:after="0" w:line="240" w:lineRule="auto"/>
        <w:jc w:val="right"/>
        <w:rPr>
          <w:rFonts w:ascii="Times New Roman" w:hAnsi="Times New Roman" w:cs="Times New Roman"/>
          <w:sz w:val="24"/>
        </w:rPr>
      </w:pPr>
    </w:p>
    <w:p w:rsidR="00A44089" w:rsidRDefault="00A44089" w:rsidP="00B60C9E">
      <w:pPr>
        <w:spacing w:after="0" w:line="240" w:lineRule="auto"/>
        <w:jc w:val="right"/>
        <w:rPr>
          <w:rFonts w:ascii="Times New Roman" w:hAnsi="Times New Roman" w:cs="Times New Roman"/>
          <w:sz w:val="24"/>
        </w:rPr>
      </w:pPr>
    </w:p>
    <w:p w:rsidR="00AB6F33" w:rsidRDefault="00AB6F33" w:rsidP="00AB6F33">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 xml:space="preserve">Unclouding Student </w:t>
      </w:r>
      <w:r w:rsidR="00B24A21">
        <w:rPr>
          <w:rFonts w:ascii="Times New Roman" w:hAnsi="Times New Roman" w:cs="Times New Roman"/>
          <w:b/>
          <w:sz w:val="24"/>
        </w:rPr>
        <w:t>Learning</w:t>
      </w:r>
      <w:r>
        <w:rPr>
          <w:rFonts w:ascii="Times New Roman" w:hAnsi="Times New Roman" w:cs="Times New Roman"/>
          <w:b/>
          <w:sz w:val="24"/>
        </w:rPr>
        <w:t>: Using Word Clouds for Student Reflection</w:t>
      </w:r>
    </w:p>
    <w:p w:rsidR="00B4018D" w:rsidRDefault="00B4018D" w:rsidP="00AB6F33">
      <w:pPr>
        <w:spacing w:after="0" w:line="240" w:lineRule="auto"/>
        <w:jc w:val="center"/>
        <w:rPr>
          <w:rFonts w:ascii="Times New Roman" w:hAnsi="Times New Roman" w:cs="Times New Roman"/>
          <w:b/>
          <w:sz w:val="24"/>
        </w:rPr>
      </w:pPr>
    </w:p>
    <w:p w:rsidR="00A74D91" w:rsidRDefault="00B4018D" w:rsidP="00A74D91">
      <w:pPr>
        <w:spacing w:after="0" w:line="240" w:lineRule="auto"/>
        <w:jc w:val="center"/>
        <w:rPr>
          <w:rFonts w:ascii="Times New Roman" w:hAnsi="Times New Roman" w:cs="Times New Roman"/>
          <w:b/>
          <w:sz w:val="24"/>
        </w:rPr>
      </w:pPr>
      <w:r w:rsidRPr="002D1261">
        <w:rPr>
          <w:rFonts w:ascii="Times New Roman" w:eastAsia="Times New Roman" w:hAnsi="Times New Roman" w:cs="Times New Roman"/>
          <w:b/>
          <w:noProof/>
          <w:sz w:val="24"/>
          <w:szCs w:val="24"/>
        </w:rPr>
        <w:drawing>
          <wp:inline distT="0" distB="0" distL="0" distR="0">
            <wp:extent cx="3433313" cy="2862973"/>
            <wp:effectExtent l="0" t="0" r="0" b="0"/>
            <wp:docPr id="2" name="Picture 0" descr="wordcl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cloud.jpg"/>
                    <pic:cNvPicPr/>
                  </pic:nvPicPr>
                  <pic:blipFill>
                    <a:blip r:embed="rId8" cstate="print"/>
                    <a:srcRect l="3045" t="3473" r="2404" b="7279"/>
                    <a:stretch>
                      <a:fillRect/>
                    </a:stretch>
                  </pic:blipFill>
                  <pic:spPr>
                    <a:xfrm>
                      <a:off x="0" y="0"/>
                      <a:ext cx="3433716" cy="2863309"/>
                    </a:xfrm>
                    <a:prstGeom prst="rect">
                      <a:avLst/>
                    </a:prstGeom>
                    <a:ln>
                      <a:noFill/>
                    </a:ln>
                  </pic:spPr>
                </pic:pic>
              </a:graphicData>
            </a:graphic>
          </wp:inline>
        </w:drawing>
      </w:r>
    </w:p>
    <w:p w:rsidR="002D1261" w:rsidRDefault="002D1261" w:rsidP="00D8434B">
      <w:pPr>
        <w:spacing w:after="0" w:line="240" w:lineRule="auto"/>
        <w:jc w:val="center"/>
        <w:rPr>
          <w:rFonts w:ascii="Times New Roman" w:eastAsia="Times New Roman" w:hAnsi="Times New Roman" w:cs="Times New Roman"/>
          <w:b/>
          <w:sz w:val="24"/>
          <w:szCs w:val="24"/>
        </w:rPr>
      </w:pPr>
    </w:p>
    <w:p w:rsidR="00A74D91" w:rsidRDefault="0080149B" w:rsidP="00D8434B">
      <w:pPr>
        <w:spacing w:after="0" w:line="240" w:lineRule="auto"/>
        <w:jc w:val="center"/>
        <w:rPr>
          <w:rFonts w:ascii="Times New Roman" w:eastAsia="Times New Roman" w:hAnsi="Times New Roman" w:cs="Times New Roman"/>
          <w:b/>
          <w:sz w:val="24"/>
          <w:szCs w:val="24"/>
        </w:rPr>
      </w:pPr>
      <w:r w:rsidRPr="00B60AA4">
        <w:rPr>
          <w:rFonts w:ascii="Times New Roman" w:eastAsia="Times New Roman" w:hAnsi="Times New Roman" w:cs="Times New Roman"/>
          <w:b/>
          <w:sz w:val="24"/>
          <w:szCs w:val="24"/>
        </w:rPr>
        <w:t>Introduction</w:t>
      </w:r>
    </w:p>
    <w:p w:rsidR="00BA3EBD" w:rsidRDefault="00BA3EBD" w:rsidP="00BA3EBD">
      <w:pPr>
        <w:spacing w:after="0" w:line="240" w:lineRule="auto"/>
        <w:rPr>
          <w:rFonts w:ascii="Times New Roman" w:eastAsia="Times New Roman" w:hAnsi="Times New Roman" w:cs="Times New Roman"/>
          <w:sz w:val="24"/>
          <w:szCs w:val="24"/>
        </w:rPr>
      </w:pPr>
    </w:p>
    <w:p w:rsidR="00557A37" w:rsidRDefault="00BA3EBD" w:rsidP="00F0265A">
      <w:pPr>
        <w:spacing w:after="0" w:line="240" w:lineRule="auto"/>
        <w:rPr>
          <w:rFonts w:ascii="Times New Roman" w:eastAsia="Times New Roman" w:hAnsi="Times New Roman" w:cs="Times New Roman"/>
          <w:sz w:val="24"/>
          <w:szCs w:val="24"/>
        </w:rPr>
      </w:pPr>
      <w:r w:rsidRPr="00D708ED">
        <w:rPr>
          <w:rFonts w:ascii="Times New Roman" w:eastAsia="Times New Roman" w:hAnsi="Times New Roman" w:cs="Times New Roman"/>
          <w:sz w:val="24"/>
          <w:szCs w:val="24"/>
        </w:rPr>
        <w:t xml:space="preserve">Many agricultural communications courses can or have benefited from the use of student reflections, particularly service </w:t>
      </w:r>
      <w:r w:rsidR="00CF654D" w:rsidRPr="00D708ED">
        <w:rPr>
          <w:rFonts w:ascii="Times New Roman" w:eastAsia="Times New Roman" w:hAnsi="Times New Roman" w:cs="Times New Roman"/>
          <w:sz w:val="24"/>
          <w:szCs w:val="24"/>
        </w:rPr>
        <w:t xml:space="preserve">and experiential learning </w:t>
      </w:r>
      <w:r w:rsidRPr="00D708ED">
        <w:rPr>
          <w:rFonts w:ascii="Times New Roman" w:eastAsia="Times New Roman" w:hAnsi="Times New Roman" w:cs="Times New Roman"/>
          <w:sz w:val="24"/>
          <w:szCs w:val="24"/>
        </w:rPr>
        <w:t>courses. Reflecting</w:t>
      </w:r>
      <w:r>
        <w:rPr>
          <w:rFonts w:ascii="Times New Roman" w:eastAsia="Times New Roman" w:hAnsi="Times New Roman" w:cs="Times New Roman"/>
          <w:sz w:val="24"/>
          <w:szCs w:val="24"/>
        </w:rPr>
        <w:t xml:space="preserve"> upon their learning and experiences allows students to deepen their understanding of concepts and materials presented to them (Grossman, 2009).  According to Dewey (1933), reflection involves critically considering an experience so that new meanings can be created which lead to growth and the ability to make informed decisions and actions. </w:t>
      </w:r>
      <w:r w:rsidR="006F275D">
        <w:rPr>
          <w:rFonts w:ascii="Times New Roman" w:eastAsia="Times New Roman" w:hAnsi="Times New Roman" w:cs="Times New Roman"/>
          <w:sz w:val="24"/>
          <w:szCs w:val="24"/>
        </w:rPr>
        <w:t>However, reflections are often difficult</w:t>
      </w:r>
      <w:r w:rsidR="00557A37">
        <w:rPr>
          <w:rFonts w:ascii="Times New Roman" w:eastAsia="Times New Roman" w:hAnsi="Times New Roman" w:cs="Times New Roman"/>
          <w:sz w:val="24"/>
          <w:szCs w:val="24"/>
        </w:rPr>
        <w:t xml:space="preserve"> for students to complete or understand</w:t>
      </w:r>
      <w:r w:rsidR="007E1845">
        <w:rPr>
          <w:rFonts w:ascii="Times New Roman" w:eastAsia="Times New Roman" w:hAnsi="Times New Roman" w:cs="Times New Roman"/>
          <w:sz w:val="24"/>
          <w:szCs w:val="24"/>
        </w:rPr>
        <w:t>,</w:t>
      </w:r>
      <w:r w:rsidR="00557A37">
        <w:rPr>
          <w:rFonts w:ascii="Times New Roman" w:eastAsia="Times New Roman" w:hAnsi="Times New Roman" w:cs="Times New Roman"/>
          <w:sz w:val="24"/>
          <w:szCs w:val="24"/>
        </w:rPr>
        <w:t xml:space="preserve"> because students differ in how easily they engage in reflection and in their ability to learn from their reflections (</w:t>
      </w:r>
      <w:proofErr w:type="spellStart"/>
      <w:r w:rsidR="00557A37">
        <w:rPr>
          <w:rFonts w:ascii="Times New Roman" w:eastAsia="Times New Roman" w:hAnsi="Times New Roman" w:cs="Times New Roman"/>
          <w:sz w:val="24"/>
          <w:szCs w:val="24"/>
        </w:rPr>
        <w:t>Bringle</w:t>
      </w:r>
      <w:proofErr w:type="spellEnd"/>
      <w:r w:rsidR="00557A37">
        <w:rPr>
          <w:rFonts w:ascii="Times New Roman" w:eastAsia="Times New Roman" w:hAnsi="Times New Roman" w:cs="Times New Roman"/>
          <w:sz w:val="24"/>
          <w:szCs w:val="24"/>
        </w:rPr>
        <w:t xml:space="preserve"> &amp; Hatcher, 1999).</w:t>
      </w:r>
    </w:p>
    <w:p w:rsidR="008D6841" w:rsidRDefault="008D6841" w:rsidP="00F0265A">
      <w:pPr>
        <w:spacing w:after="0" w:line="240" w:lineRule="auto"/>
        <w:rPr>
          <w:rFonts w:ascii="Times New Roman" w:eastAsia="Times New Roman" w:hAnsi="Times New Roman" w:cs="Times New Roman"/>
          <w:sz w:val="24"/>
          <w:szCs w:val="24"/>
        </w:rPr>
      </w:pPr>
    </w:p>
    <w:p w:rsidR="008D6841" w:rsidRDefault="00BA3EBD" w:rsidP="00F026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students</w:t>
      </w:r>
      <w:r w:rsidR="007F3414" w:rsidRPr="007F3414">
        <w:rPr>
          <w:rFonts w:ascii="Times New Roman" w:eastAsia="Times New Roman" w:hAnsi="Times New Roman" w:cs="Times New Roman"/>
          <w:sz w:val="24"/>
          <w:szCs w:val="24"/>
        </w:rPr>
        <w:t xml:space="preserve"> </w:t>
      </w:r>
      <w:r w:rsidR="007F3414">
        <w:rPr>
          <w:rFonts w:ascii="Times New Roman" w:eastAsia="Times New Roman" w:hAnsi="Times New Roman" w:cs="Times New Roman"/>
          <w:sz w:val="24"/>
          <w:szCs w:val="24"/>
        </w:rPr>
        <w:t>at all levels of education</w:t>
      </w:r>
      <w:r>
        <w:rPr>
          <w:rFonts w:ascii="Times New Roman" w:eastAsia="Times New Roman" w:hAnsi="Times New Roman" w:cs="Times New Roman"/>
          <w:sz w:val="24"/>
          <w:szCs w:val="24"/>
        </w:rPr>
        <w:t xml:space="preserve"> are increasingly encouraged to reflect upon their learning experiences, it has become important for instructors to find </w:t>
      </w:r>
      <w:r w:rsidR="007F3414">
        <w:rPr>
          <w:rFonts w:ascii="Times New Roman" w:eastAsia="Times New Roman" w:hAnsi="Times New Roman" w:cs="Times New Roman"/>
          <w:sz w:val="24"/>
          <w:szCs w:val="24"/>
        </w:rPr>
        <w:t xml:space="preserve">unique and innovative </w:t>
      </w:r>
      <w:r>
        <w:rPr>
          <w:rFonts w:ascii="Times New Roman" w:eastAsia="Times New Roman" w:hAnsi="Times New Roman" w:cs="Times New Roman"/>
          <w:sz w:val="24"/>
          <w:szCs w:val="24"/>
        </w:rPr>
        <w:t xml:space="preserve">ways to foster critical reflection in meaningful ways. Agricultural communications graduates are expected to be both verbal and written communicators; however, it can sometimes be difficult to convey concepts and ideas, especially those associated with reflection, through verbal or written communications. </w:t>
      </w:r>
      <w:r w:rsidR="00694061">
        <w:rPr>
          <w:rFonts w:ascii="Times New Roman" w:eastAsia="Times New Roman" w:hAnsi="Times New Roman" w:cs="Times New Roman"/>
          <w:sz w:val="24"/>
          <w:szCs w:val="24"/>
        </w:rPr>
        <w:t>Visual</w:t>
      </w:r>
      <w:r>
        <w:rPr>
          <w:rFonts w:ascii="Times New Roman" w:eastAsia="Times New Roman" w:hAnsi="Times New Roman" w:cs="Times New Roman"/>
          <w:sz w:val="24"/>
          <w:szCs w:val="24"/>
        </w:rPr>
        <w:t xml:space="preserve"> representations of information help to create a more vivid picture of written communications and can help in the understanding of information (George, 2002).</w:t>
      </w:r>
      <w:r w:rsidR="005D60B9" w:rsidRPr="005D60B9">
        <w:rPr>
          <w:rFonts w:ascii="Times New Roman" w:eastAsia="Times New Roman" w:hAnsi="Times New Roman" w:cs="Times New Roman"/>
          <w:sz w:val="24"/>
          <w:szCs w:val="24"/>
        </w:rPr>
        <w:t xml:space="preserve"> </w:t>
      </w:r>
    </w:p>
    <w:p w:rsidR="008D6841" w:rsidRDefault="008D6841" w:rsidP="00F0265A">
      <w:pPr>
        <w:spacing w:after="0" w:line="240" w:lineRule="auto"/>
        <w:rPr>
          <w:rFonts w:ascii="Times New Roman" w:eastAsia="Times New Roman" w:hAnsi="Times New Roman" w:cs="Times New Roman"/>
          <w:sz w:val="24"/>
          <w:szCs w:val="24"/>
        </w:rPr>
      </w:pPr>
    </w:p>
    <w:p w:rsidR="00BA3EBD" w:rsidRPr="00F0265A" w:rsidRDefault="008D6841" w:rsidP="00F026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clouds have become increasingly popular in a variety of academic settings in recent years</w:t>
      </w:r>
      <w:r w:rsidR="008D6758">
        <w:rPr>
          <w:rFonts w:ascii="Times New Roman" w:eastAsia="Times New Roman" w:hAnsi="Times New Roman" w:cs="Times New Roman"/>
          <w:sz w:val="24"/>
          <w:szCs w:val="24"/>
        </w:rPr>
        <w:t xml:space="preserve"> and have been found to be seen as a valuable learning </w:t>
      </w:r>
      <w:r w:rsidR="006B587A">
        <w:rPr>
          <w:rFonts w:ascii="Times New Roman" w:eastAsia="Times New Roman" w:hAnsi="Times New Roman" w:cs="Times New Roman"/>
          <w:sz w:val="24"/>
          <w:szCs w:val="24"/>
        </w:rPr>
        <w:t>enhancement</w:t>
      </w:r>
      <w:r w:rsidR="008D6758">
        <w:rPr>
          <w:rFonts w:ascii="Times New Roman" w:eastAsia="Times New Roman" w:hAnsi="Times New Roman" w:cs="Times New Roman"/>
          <w:sz w:val="24"/>
          <w:szCs w:val="24"/>
        </w:rPr>
        <w:t xml:space="preserve"> by students (</w:t>
      </w:r>
      <w:r w:rsidR="006B587A">
        <w:rPr>
          <w:rFonts w:ascii="Times New Roman" w:eastAsia="Times New Roman" w:hAnsi="Times New Roman" w:cs="Times New Roman"/>
          <w:sz w:val="24"/>
          <w:szCs w:val="24"/>
        </w:rPr>
        <w:t>Frances &amp; Read, 2011</w:t>
      </w:r>
      <w:r w:rsidR="00B60AA4">
        <w:rPr>
          <w:rFonts w:ascii="Times New Roman" w:eastAsia="Times New Roman" w:hAnsi="Times New Roman" w:cs="Times New Roman"/>
          <w:sz w:val="24"/>
          <w:szCs w:val="24"/>
        </w:rPr>
        <w:t xml:space="preserve">). </w:t>
      </w:r>
      <w:r w:rsidR="001E35F5">
        <w:rPr>
          <w:rFonts w:ascii="Times New Roman" w:eastAsia="Times New Roman" w:hAnsi="Times New Roman" w:cs="Times New Roman"/>
          <w:sz w:val="24"/>
          <w:szCs w:val="24"/>
        </w:rPr>
        <w:t xml:space="preserve">Students have noted that word clouds provide increased motivation </w:t>
      </w:r>
      <w:r w:rsidR="00B60AA4">
        <w:rPr>
          <w:rFonts w:ascii="Times New Roman" w:eastAsia="Times New Roman" w:hAnsi="Times New Roman" w:cs="Times New Roman"/>
          <w:sz w:val="24"/>
          <w:szCs w:val="24"/>
        </w:rPr>
        <w:t xml:space="preserve">and allow them to enhance their sense of self (Frances &amp; Read, 2011), which are important aspects of reflection. </w:t>
      </w:r>
      <w:r w:rsidR="00B60AA4" w:rsidRPr="00B60AA4">
        <w:rPr>
          <w:rFonts w:ascii="Times New Roman" w:eastAsia="Times New Roman" w:hAnsi="Times New Roman" w:cs="Times New Roman"/>
          <w:sz w:val="24"/>
          <w:szCs w:val="24"/>
        </w:rPr>
        <w:t>Word clouds offer a unique way to display students’ thoughts and reflections on courses and experiences in a manner that allows them to visualize and connect with the themes and concepts most important to them.</w:t>
      </w:r>
      <w:bookmarkStart w:id="0" w:name="_GoBack"/>
      <w:bookmarkEnd w:id="0"/>
    </w:p>
    <w:p w:rsidR="007E1845" w:rsidRDefault="007E1845" w:rsidP="002D1261">
      <w:pPr>
        <w:spacing w:after="0" w:line="240" w:lineRule="auto"/>
        <w:jc w:val="center"/>
        <w:rPr>
          <w:rFonts w:ascii="Times New Roman" w:eastAsia="Times New Roman" w:hAnsi="Times New Roman" w:cs="Times New Roman"/>
          <w:b/>
          <w:sz w:val="24"/>
          <w:szCs w:val="24"/>
        </w:rPr>
      </w:pPr>
    </w:p>
    <w:p w:rsidR="00FB7864" w:rsidRDefault="0080149B" w:rsidP="002D126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How it Works</w:t>
      </w:r>
    </w:p>
    <w:p w:rsidR="00BA3EBD" w:rsidRDefault="00296F08" w:rsidP="0003429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 clouds create a visual image based on a set of text by analyzing wor</w:t>
      </w:r>
      <w:r w:rsidR="000430A9">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usage and displaying the most commonly used words in a larger font size than lesser used words. </w:t>
      </w:r>
      <w:r w:rsidR="0003429A">
        <w:rPr>
          <w:rFonts w:ascii="Times New Roman" w:eastAsia="Times New Roman" w:hAnsi="Times New Roman" w:cs="Times New Roman"/>
          <w:sz w:val="24"/>
          <w:szCs w:val="24"/>
        </w:rPr>
        <w:t xml:space="preserve">Based on the text from a student’s written reflection, the visual </w:t>
      </w:r>
      <w:r>
        <w:rPr>
          <w:rFonts w:ascii="Times New Roman" w:eastAsia="Times New Roman" w:hAnsi="Times New Roman" w:cs="Times New Roman"/>
          <w:sz w:val="24"/>
          <w:szCs w:val="24"/>
        </w:rPr>
        <w:t>word cloud allows</w:t>
      </w:r>
      <w:r w:rsidR="0003429A">
        <w:rPr>
          <w:rFonts w:ascii="Times New Roman" w:eastAsia="Times New Roman" w:hAnsi="Times New Roman" w:cs="Times New Roman"/>
          <w:sz w:val="24"/>
          <w:szCs w:val="24"/>
        </w:rPr>
        <w:t xml:space="preserve"> students to see the themes or concepts they</w:t>
      </w:r>
      <w:r w:rsidR="00E667FD">
        <w:rPr>
          <w:rFonts w:ascii="Times New Roman" w:eastAsia="Times New Roman" w:hAnsi="Times New Roman" w:cs="Times New Roman"/>
          <w:sz w:val="24"/>
          <w:szCs w:val="24"/>
        </w:rPr>
        <w:t xml:space="preserve"> believe</w:t>
      </w:r>
      <w:r w:rsidR="00551E10">
        <w:rPr>
          <w:rFonts w:ascii="Times New Roman" w:eastAsia="Times New Roman" w:hAnsi="Times New Roman" w:cs="Times New Roman"/>
          <w:sz w:val="24"/>
          <w:szCs w:val="24"/>
        </w:rPr>
        <w:t>d</w:t>
      </w:r>
      <w:r w:rsidR="0003429A">
        <w:rPr>
          <w:rFonts w:ascii="Times New Roman" w:eastAsia="Times New Roman" w:hAnsi="Times New Roman" w:cs="Times New Roman"/>
          <w:sz w:val="24"/>
          <w:szCs w:val="24"/>
        </w:rPr>
        <w:t xml:space="preserve"> were most vital to them</w:t>
      </w:r>
      <w:r>
        <w:rPr>
          <w:rFonts w:ascii="Times New Roman" w:eastAsia="Times New Roman" w:hAnsi="Times New Roman" w:cs="Times New Roman"/>
          <w:sz w:val="24"/>
          <w:szCs w:val="24"/>
        </w:rPr>
        <w:t xml:space="preserve"> by displaying their most prominent thoughts and feelings </w:t>
      </w:r>
      <w:r w:rsidR="00923E25">
        <w:rPr>
          <w:rFonts w:ascii="Times New Roman" w:eastAsia="Times New Roman" w:hAnsi="Times New Roman" w:cs="Times New Roman"/>
          <w:sz w:val="24"/>
          <w:szCs w:val="24"/>
        </w:rPr>
        <w:t xml:space="preserve">in the larger font </w:t>
      </w:r>
      <w:r w:rsidR="00923E25" w:rsidRPr="001E35F5">
        <w:rPr>
          <w:rFonts w:ascii="Times New Roman" w:eastAsia="Times New Roman" w:hAnsi="Times New Roman" w:cs="Times New Roman"/>
          <w:sz w:val="24"/>
          <w:szCs w:val="24"/>
        </w:rPr>
        <w:t>sizes.</w:t>
      </w:r>
      <w:r w:rsidR="0003429A" w:rsidRPr="001E35F5">
        <w:rPr>
          <w:rFonts w:ascii="Times New Roman" w:eastAsia="Times New Roman" w:hAnsi="Times New Roman" w:cs="Times New Roman"/>
          <w:sz w:val="24"/>
          <w:szCs w:val="24"/>
        </w:rPr>
        <w:t xml:space="preserve"> </w:t>
      </w:r>
      <w:r w:rsidR="001E35F5" w:rsidRPr="001E35F5">
        <w:rPr>
          <w:rFonts w:ascii="Times New Roman" w:eastAsia="Times New Roman" w:hAnsi="Times New Roman" w:cs="Times New Roman"/>
          <w:sz w:val="24"/>
          <w:szCs w:val="24"/>
        </w:rPr>
        <w:t xml:space="preserve">According to Bateman, </w:t>
      </w:r>
      <w:proofErr w:type="spellStart"/>
      <w:r w:rsidR="001E35F5" w:rsidRPr="001E35F5">
        <w:rPr>
          <w:rFonts w:ascii="Times New Roman" w:eastAsia="Times New Roman" w:hAnsi="Times New Roman" w:cs="Times New Roman"/>
          <w:sz w:val="24"/>
          <w:szCs w:val="24"/>
        </w:rPr>
        <w:t>Gutwin</w:t>
      </w:r>
      <w:proofErr w:type="spellEnd"/>
      <w:r w:rsidR="001E35F5" w:rsidRPr="001E35F5">
        <w:rPr>
          <w:rFonts w:ascii="Times New Roman" w:eastAsia="Times New Roman" w:hAnsi="Times New Roman" w:cs="Times New Roman"/>
          <w:sz w:val="24"/>
          <w:szCs w:val="24"/>
        </w:rPr>
        <w:t xml:space="preserve">, and </w:t>
      </w:r>
      <w:proofErr w:type="spellStart"/>
      <w:r w:rsidR="001E35F5" w:rsidRPr="001E35F5">
        <w:rPr>
          <w:rFonts w:ascii="Times New Roman" w:eastAsia="Times New Roman" w:hAnsi="Times New Roman" w:cs="Times New Roman"/>
          <w:sz w:val="24"/>
          <w:szCs w:val="24"/>
        </w:rPr>
        <w:t>Necenta</w:t>
      </w:r>
      <w:proofErr w:type="spellEnd"/>
      <w:r w:rsidR="001E35F5" w:rsidRPr="001E35F5">
        <w:rPr>
          <w:rFonts w:ascii="Times New Roman" w:eastAsia="Times New Roman" w:hAnsi="Times New Roman" w:cs="Times New Roman"/>
          <w:sz w:val="24"/>
          <w:szCs w:val="24"/>
        </w:rPr>
        <w:t xml:space="preserve"> (2008), font size, font weight, and intensity influence a user’s perception of importance when viewing word clouds. </w:t>
      </w:r>
      <w:r w:rsidR="002D1261" w:rsidRPr="001E35F5">
        <w:rPr>
          <w:rFonts w:ascii="Times New Roman" w:eastAsia="Times New Roman" w:hAnsi="Times New Roman" w:cs="Times New Roman"/>
          <w:sz w:val="24"/>
          <w:szCs w:val="24"/>
        </w:rPr>
        <w:t xml:space="preserve">Instructors at [University] have </w:t>
      </w:r>
      <w:r w:rsidR="0003429A" w:rsidRPr="001E35F5">
        <w:rPr>
          <w:rFonts w:ascii="Times New Roman" w:eastAsia="Times New Roman" w:hAnsi="Times New Roman" w:cs="Times New Roman"/>
          <w:sz w:val="24"/>
          <w:szCs w:val="24"/>
        </w:rPr>
        <w:t>imp</w:t>
      </w:r>
      <w:r w:rsidR="0003429A">
        <w:rPr>
          <w:rFonts w:ascii="Times New Roman" w:eastAsia="Times New Roman" w:hAnsi="Times New Roman" w:cs="Times New Roman"/>
          <w:sz w:val="24"/>
          <w:szCs w:val="24"/>
        </w:rPr>
        <w:t>lemented</w:t>
      </w:r>
      <w:r w:rsidR="002D1261">
        <w:rPr>
          <w:rFonts w:ascii="Times New Roman" w:eastAsia="Times New Roman" w:hAnsi="Times New Roman" w:cs="Times New Roman"/>
          <w:sz w:val="24"/>
          <w:szCs w:val="24"/>
        </w:rPr>
        <w:t xml:space="preserve"> the use of word clouds in a variety of agricultural communications courses as a means of encouraging meaningful student reflection.</w:t>
      </w:r>
      <w:r w:rsidR="00BA3EBD">
        <w:rPr>
          <w:rFonts w:ascii="Times New Roman" w:eastAsia="Times New Roman" w:hAnsi="Times New Roman" w:cs="Times New Roman"/>
          <w:sz w:val="24"/>
          <w:szCs w:val="24"/>
        </w:rPr>
        <w:t xml:space="preserve"> </w:t>
      </w:r>
    </w:p>
    <w:p w:rsidR="00BA3EBD" w:rsidRDefault="00BA3EBD" w:rsidP="0003429A">
      <w:pPr>
        <w:spacing w:after="0" w:line="240" w:lineRule="auto"/>
        <w:rPr>
          <w:rFonts w:ascii="Times New Roman" w:eastAsia="Times New Roman" w:hAnsi="Times New Roman" w:cs="Times New Roman"/>
          <w:sz w:val="24"/>
          <w:szCs w:val="24"/>
        </w:rPr>
      </w:pPr>
    </w:p>
    <w:p w:rsidR="0003429A" w:rsidRDefault="00BA3EBD" w:rsidP="0003429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w:t>
      </w:r>
      <w:r w:rsidR="00CF68B8">
        <w:rPr>
          <w:rFonts w:ascii="Times New Roman" w:eastAsia="Times New Roman" w:hAnsi="Times New Roman" w:cs="Times New Roman"/>
          <w:sz w:val="24"/>
          <w:szCs w:val="24"/>
        </w:rPr>
        <w:t>each</w:t>
      </w:r>
      <w:r>
        <w:rPr>
          <w:rFonts w:ascii="Times New Roman" w:eastAsia="Times New Roman" w:hAnsi="Times New Roman" w:cs="Times New Roman"/>
          <w:sz w:val="24"/>
          <w:szCs w:val="24"/>
        </w:rPr>
        <w:t xml:space="preserve"> course, instructors assigned students to write a reflection paper about their </w:t>
      </w:r>
      <w:r w:rsidR="00694061">
        <w:rPr>
          <w:rFonts w:ascii="Times New Roman" w:eastAsia="Times New Roman" w:hAnsi="Times New Roman" w:cs="Times New Roman"/>
          <w:sz w:val="24"/>
          <w:szCs w:val="24"/>
        </w:rPr>
        <w:t>experiences</w:t>
      </w:r>
      <w:r>
        <w:rPr>
          <w:rFonts w:ascii="Times New Roman" w:eastAsia="Times New Roman" w:hAnsi="Times New Roman" w:cs="Times New Roman"/>
          <w:sz w:val="24"/>
          <w:szCs w:val="24"/>
        </w:rPr>
        <w:t xml:space="preserve"> in the course. Once student</w:t>
      </w:r>
      <w:r w:rsidR="00CF68B8">
        <w:rPr>
          <w:rFonts w:ascii="Times New Roman" w:eastAsia="Times New Roman" w:hAnsi="Times New Roman" w:cs="Times New Roman"/>
          <w:sz w:val="24"/>
          <w:szCs w:val="24"/>
        </w:rPr>
        <w:t>s had</w:t>
      </w:r>
      <w:r>
        <w:rPr>
          <w:rFonts w:ascii="Times New Roman" w:eastAsia="Times New Roman" w:hAnsi="Times New Roman" w:cs="Times New Roman"/>
          <w:sz w:val="24"/>
          <w:szCs w:val="24"/>
        </w:rPr>
        <w:t xml:space="preserve"> written the</w:t>
      </w:r>
      <w:r w:rsidR="00694061">
        <w:rPr>
          <w:rFonts w:ascii="Times New Roman" w:eastAsia="Times New Roman" w:hAnsi="Times New Roman" w:cs="Times New Roman"/>
          <w:sz w:val="24"/>
          <w:szCs w:val="24"/>
        </w:rPr>
        <w:t>ir reflection</w:t>
      </w:r>
      <w:r>
        <w:rPr>
          <w:rFonts w:ascii="Times New Roman" w:eastAsia="Times New Roman" w:hAnsi="Times New Roman" w:cs="Times New Roman"/>
          <w:sz w:val="24"/>
          <w:szCs w:val="24"/>
        </w:rPr>
        <w:t xml:space="preserve"> paper, they </w:t>
      </w:r>
      <w:r w:rsidR="00CF68B8">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required to upload the text of the</w:t>
      </w:r>
      <w:r w:rsidR="00694061">
        <w:rPr>
          <w:rFonts w:ascii="Times New Roman" w:eastAsia="Times New Roman" w:hAnsi="Times New Roman" w:cs="Times New Roman"/>
          <w:sz w:val="24"/>
          <w:szCs w:val="24"/>
        </w:rPr>
        <w:t>ir</w:t>
      </w:r>
      <w:r>
        <w:rPr>
          <w:rFonts w:ascii="Times New Roman" w:eastAsia="Times New Roman" w:hAnsi="Times New Roman" w:cs="Times New Roman"/>
          <w:sz w:val="24"/>
          <w:szCs w:val="24"/>
        </w:rPr>
        <w:t xml:space="preserve"> paper to a</w:t>
      </w:r>
      <w:r w:rsidR="00694061">
        <w:rPr>
          <w:rFonts w:ascii="Times New Roman" w:eastAsia="Times New Roman" w:hAnsi="Times New Roman" w:cs="Times New Roman"/>
          <w:sz w:val="24"/>
          <w:szCs w:val="24"/>
        </w:rPr>
        <w:t>n online</w:t>
      </w:r>
      <w:r>
        <w:rPr>
          <w:rFonts w:ascii="Times New Roman" w:eastAsia="Times New Roman" w:hAnsi="Times New Roman" w:cs="Times New Roman"/>
          <w:sz w:val="24"/>
          <w:szCs w:val="24"/>
        </w:rPr>
        <w:t xml:space="preserve"> word</w:t>
      </w:r>
      <w:r w:rsidR="000B3B0C">
        <w:rPr>
          <w:rFonts w:ascii="Times New Roman" w:eastAsia="Times New Roman" w:hAnsi="Times New Roman" w:cs="Times New Roman"/>
          <w:sz w:val="24"/>
          <w:szCs w:val="24"/>
        </w:rPr>
        <w:t xml:space="preserve"> cloud generator such as Wordle or </w:t>
      </w:r>
      <w:r>
        <w:rPr>
          <w:rFonts w:ascii="Times New Roman" w:eastAsia="Times New Roman" w:hAnsi="Times New Roman" w:cs="Times New Roman"/>
          <w:sz w:val="24"/>
          <w:szCs w:val="24"/>
        </w:rPr>
        <w:t>Tagxedo</w:t>
      </w:r>
      <w:r w:rsidR="000B3B0C">
        <w:rPr>
          <w:rFonts w:ascii="Times New Roman" w:eastAsia="Times New Roman" w:hAnsi="Times New Roman" w:cs="Times New Roman"/>
          <w:sz w:val="24"/>
          <w:szCs w:val="24"/>
        </w:rPr>
        <w:t xml:space="preserve">, among others. </w:t>
      </w:r>
      <w:r>
        <w:rPr>
          <w:rFonts w:ascii="Times New Roman" w:eastAsia="Times New Roman" w:hAnsi="Times New Roman" w:cs="Times New Roman"/>
          <w:sz w:val="24"/>
          <w:szCs w:val="24"/>
        </w:rPr>
        <w:t xml:space="preserve"> </w:t>
      </w:r>
      <w:r w:rsidR="000B3B0C">
        <w:rPr>
          <w:rFonts w:ascii="Times New Roman" w:eastAsia="Times New Roman" w:hAnsi="Times New Roman" w:cs="Times New Roman"/>
          <w:sz w:val="24"/>
          <w:szCs w:val="24"/>
        </w:rPr>
        <w:t>Some word cloud generators provide</w:t>
      </w:r>
      <w:r>
        <w:rPr>
          <w:rFonts w:ascii="Times New Roman" w:eastAsia="Times New Roman" w:hAnsi="Times New Roman" w:cs="Times New Roman"/>
          <w:sz w:val="24"/>
          <w:szCs w:val="24"/>
        </w:rPr>
        <w:t xml:space="preserve"> users </w:t>
      </w:r>
      <w:r w:rsidR="000B3B0C">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the ability to choose between different word cloud shapes and</w:t>
      </w:r>
      <w:r w:rsidR="008F3C1E">
        <w:rPr>
          <w:rFonts w:ascii="Times New Roman" w:eastAsia="Times New Roman" w:hAnsi="Times New Roman" w:cs="Times New Roman"/>
          <w:sz w:val="24"/>
          <w:szCs w:val="24"/>
        </w:rPr>
        <w:t xml:space="preserve"> many</w:t>
      </w:r>
      <w:r>
        <w:rPr>
          <w:rFonts w:ascii="Times New Roman" w:eastAsia="Times New Roman" w:hAnsi="Times New Roman" w:cs="Times New Roman"/>
          <w:sz w:val="24"/>
          <w:szCs w:val="24"/>
        </w:rPr>
        <w:t xml:space="preserve"> </w:t>
      </w:r>
      <w:r w:rsidR="00E667FD">
        <w:rPr>
          <w:rFonts w:ascii="Times New Roman" w:eastAsia="Times New Roman" w:hAnsi="Times New Roman" w:cs="Times New Roman"/>
          <w:sz w:val="24"/>
          <w:szCs w:val="24"/>
        </w:rPr>
        <w:t xml:space="preserve">color and font </w:t>
      </w:r>
      <w:r>
        <w:rPr>
          <w:rFonts w:ascii="Times New Roman" w:eastAsia="Times New Roman" w:hAnsi="Times New Roman" w:cs="Times New Roman"/>
          <w:sz w:val="24"/>
          <w:szCs w:val="24"/>
        </w:rPr>
        <w:t xml:space="preserve">customization options. </w:t>
      </w:r>
      <w:r w:rsidR="000B3B0C">
        <w:rPr>
          <w:rFonts w:ascii="Times New Roman" w:eastAsia="Times New Roman" w:hAnsi="Times New Roman" w:cs="Times New Roman"/>
          <w:sz w:val="24"/>
          <w:szCs w:val="24"/>
        </w:rPr>
        <w:t>Others have</w:t>
      </w:r>
      <w:r>
        <w:rPr>
          <w:rFonts w:ascii="Times New Roman" w:eastAsia="Times New Roman" w:hAnsi="Times New Roman" w:cs="Times New Roman"/>
          <w:sz w:val="24"/>
          <w:szCs w:val="24"/>
        </w:rPr>
        <w:t xml:space="preserve"> </w:t>
      </w:r>
      <w:r w:rsidR="008F3C1E">
        <w:rPr>
          <w:rFonts w:ascii="Times New Roman" w:eastAsia="Times New Roman" w:hAnsi="Times New Roman" w:cs="Times New Roman"/>
          <w:sz w:val="24"/>
          <w:szCs w:val="24"/>
        </w:rPr>
        <w:t xml:space="preserve">only </w:t>
      </w:r>
      <w:r w:rsidR="00694061">
        <w:rPr>
          <w:rFonts w:ascii="Times New Roman" w:eastAsia="Times New Roman" w:hAnsi="Times New Roman" w:cs="Times New Roman"/>
          <w:sz w:val="24"/>
          <w:szCs w:val="24"/>
        </w:rPr>
        <w:t>a</w:t>
      </w:r>
      <w:r w:rsidR="008F3C1E">
        <w:rPr>
          <w:rFonts w:ascii="Times New Roman" w:eastAsia="Times New Roman" w:hAnsi="Times New Roman" w:cs="Times New Roman"/>
          <w:sz w:val="24"/>
          <w:szCs w:val="24"/>
        </w:rPr>
        <w:t xml:space="preserve"> few </w:t>
      </w:r>
      <w:r w:rsidR="00E667FD">
        <w:rPr>
          <w:rFonts w:ascii="Times New Roman" w:eastAsia="Times New Roman" w:hAnsi="Times New Roman" w:cs="Times New Roman"/>
          <w:sz w:val="24"/>
          <w:szCs w:val="24"/>
        </w:rPr>
        <w:t xml:space="preserve">layout and color </w:t>
      </w:r>
      <w:r w:rsidR="008F3C1E">
        <w:rPr>
          <w:rFonts w:ascii="Times New Roman" w:eastAsia="Times New Roman" w:hAnsi="Times New Roman" w:cs="Times New Roman"/>
          <w:sz w:val="24"/>
          <w:szCs w:val="24"/>
        </w:rPr>
        <w:t>customization options. After the student</w:t>
      </w:r>
      <w:r w:rsidR="00CF68B8">
        <w:rPr>
          <w:rFonts w:ascii="Times New Roman" w:eastAsia="Times New Roman" w:hAnsi="Times New Roman" w:cs="Times New Roman"/>
          <w:sz w:val="24"/>
          <w:szCs w:val="24"/>
        </w:rPr>
        <w:t>s</w:t>
      </w:r>
      <w:r w:rsidR="008F3C1E">
        <w:rPr>
          <w:rFonts w:ascii="Times New Roman" w:eastAsia="Times New Roman" w:hAnsi="Times New Roman" w:cs="Times New Roman"/>
          <w:sz w:val="24"/>
          <w:szCs w:val="24"/>
        </w:rPr>
        <w:t xml:space="preserve"> ha</w:t>
      </w:r>
      <w:r w:rsidR="00CF68B8">
        <w:rPr>
          <w:rFonts w:ascii="Times New Roman" w:eastAsia="Times New Roman" w:hAnsi="Times New Roman" w:cs="Times New Roman"/>
          <w:sz w:val="24"/>
          <w:szCs w:val="24"/>
        </w:rPr>
        <w:t>d</w:t>
      </w:r>
      <w:r w:rsidR="008F3C1E">
        <w:rPr>
          <w:rFonts w:ascii="Times New Roman" w:eastAsia="Times New Roman" w:hAnsi="Times New Roman" w:cs="Times New Roman"/>
          <w:sz w:val="24"/>
          <w:szCs w:val="24"/>
        </w:rPr>
        <w:t xml:space="preserve"> generated a word cloud, they </w:t>
      </w:r>
      <w:r w:rsidR="00694061">
        <w:rPr>
          <w:rFonts w:ascii="Times New Roman" w:eastAsia="Times New Roman" w:hAnsi="Times New Roman" w:cs="Times New Roman"/>
          <w:sz w:val="24"/>
          <w:szCs w:val="24"/>
        </w:rPr>
        <w:t xml:space="preserve">printed and attached </w:t>
      </w:r>
      <w:r w:rsidR="00CF68B8">
        <w:rPr>
          <w:rFonts w:ascii="Times New Roman" w:eastAsia="Times New Roman" w:hAnsi="Times New Roman" w:cs="Times New Roman"/>
          <w:sz w:val="24"/>
          <w:szCs w:val="24"/>
        </w:rPr>
        <w:t xml:space="preserve">it </w:t>
      </w:r>
      <w:r w:rsidR="00694061">
        <w:rPr>
          <w:rFonts w:ascii="Times New Roman" w:eastAsia="Times New Roman" w:hAnsi="Times New Roman" w:cs="Times New Roman"/>
          <w:sz w:val="24"/>
          <w:szCs w:val="24"/>
        </w:rPr>
        <w:t xml:space="preserve">to their original </w:t>
      </w:r>
      <w:r w:rsidR="008F3C1E">
        <w:rPr>
          <w:rFonts w:ascii="Times New Roman" w:eastAsia="Times New Roman" w:hAnsi="Times New Roman" w:cs="Times New Roman"/>
          <w:sz w:val="24"/>
          <w:szCs w:val="24"/>
        </w:rPr>
        <w:t>reflection paper</w:t>
      </w:r>
      <w:r w:rsidR="00694061">
        <w:rPr>
          <w:rFonts w:ascii="Times New Roman" w:eastAsia="Times New Roman" w:hAnsi="Times New Roman" w:cs="Times New Roman"/>
          <w:sz w:val="24"/>
          <w:szCs w:val="24"/>
        </w:rPr>
        <w:t>. Students</w:t>
      </w:r>
      <w:r w:rsidR="00CF68B8">
        <w:rPr>
          <w:rFonts w:ascii="Times New Roman" w:eastAsia="Times New Roman" w:hAnsi="Times New Roman" w:cs="Times New Roman"/>
          <w:sz w:val="24"/>
          <w:szCs w:val="24"/>
        </w:rPr>
        <w:t xml:space="preserve"> were then asked to evaluate and reflect</w:t>
      </w:r>
      <w:r w:rsidR="008F3C1E">
        <w:rPr>
          <w:rFonts w:ascii="Times New Roman" w:eastAsia="Times New Roman" w:hAnsi="Times New Roman" w:cs="Times New Roman"/>
          <w:sz w:val="24"/>
          <w:szCs w:val="24"/>
        </w:rPr>
        <w:t xml:space="preserve"> upon the</w:t>
      </w:r>
      <w:r w:rsidR="00694061">
        <w:rPr>
          <w:rFonts w:ascii="Times New Roman" w:eastAsia="Times New Roman" w:hAnsi="Times New Roman" w:cs="Times New Roman"/>
          <w:sz w:val="24"/>
          <w:szCs w:val="24"/>
        </w:rPr>
        <w:t xml:space="preserve"> visual representation of their reflection shown in their word cloud. </w:t>
      </w:r>
    </w:p>
    <w:p w:rsidR="00694061" w:rsidRDefault="00694061" w:rsidP="0003429A">
      <w:pPr>
        <w:spacing w:after="0" w:line="240" w:lineRule="auto"/>
        <w:rPr>
          <w:rFonts w:ascii="Times New Roman" w:eastAsia="Times New Roman" w:hAnsi="Times New Roman" w:cs="Times New Roman"/>
          <w:b/>
          <w:sz w:val="24"/>
          <w:szCs w:val="24"/>
        </w:rPr>
      </w:pPr>
    </w:p>
    <w:p w:rsidR="0003429A" w:rsidRDefault="0080149B" w:rsidP="001A13F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 to Date/Implications</w:t>
      </w:r>
    </w:p>
    <w:p w:rsidR="00DF4845" w:rsidRPr="00931A60" w:rsidRDefault="00931A60" w:rsidP="00931A6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t>
      </w:r>
      <w:r w:rsidR="00F430B0">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 xml:space="preserve">responded very </w:t>
      </w:r>
      <w:r w:rsidR="005D60B9">
        <w:rPr>
          <w:rFonts w:ascii="Times New Roman" w:eastAsia="Times New Roman" w:hAnsi="Times New Roman" w:cs="Times New Roman"/>
          <w:sz w:val="24"/>
          <w:szCs w:val="24"/>
        </w:rPr>
        <w:t>positively</w:t>
      </w:r>
      <w:r>
        <w:rPr>
          <w:rFonts w:ascii="Times New Roman" w:eastAsia="Times New Roman" w:hAnsi="Times New Roman" w:cs="Times New Roman"/>
          <w:sz w:val="24"/>
          <w:szCs w:val="24"/>
        </w:rPr>
        <w:t xml:space="preserve"> to the word cloud reflection</w:t>
      </w:r>
      <w:r w:rsidR="00F430B0">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F430B0">
        <w:rPr>
          <w:rFonts w:ascii="Times New Roman" w:eastAsia="Times New Roman" w:hAnsi="Times New Roman" w:cs="Times New Roman"/>
          <w:sz w:val="24"/>
          <w:szCs w:val="24"/>
        </w:rPr>
        <w:t>in the</w:t>
      </w:r>
      <w:r>
        <w:rPr>
          <w:rFonts w:ascii="Times New Roman" w:eastAsia="Times New Roman" w:hAnsi="Times New Roman" w:cs="Times New Roman"/>
          <w:sz w:val="24"/>
          <w:szCs w:val="24"/>
        </w:rPr>
        <w:t xml:space="preserve"> courses thus far. Students especially liked going back and reflecting upon the word clouds once they were created and felt </w:t>
      </w:r>
      <w:r w:rsidR="00F430B0">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brought a new understanding to their original reflections. Some students commented that seeing the words and themes </w:t>
      </w:r>
      <w:r w:rsidR="00F430B0">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were most </w:t>
      </w:r>
      <w:r w:rsidR="00F430B0">
        <w:rPr>
          <w:rFonts w:ascii="Times New Roman" w:eastAsia="Times New Roman" w:hAnsi="Times New Roman" w:cs="Times New Roman"/>
          <w:sz w:val="24"/>
          <w:szCs w:val="24"/>
        </w:rPr>
        <w:t>prominent in their written reflection</w:t>
      </w:r>
      <w:r>
        <w:rPr>
          <w:rFonts w:ascii="Times New Roman" w:eastAsia="Times New Roman" w:hAnsi="Times New Roman" w:cs="Times New Roman"/>
          <w:sz w:val="24"/>
          <w:szCs w:val="24"/>
        </w:rPr>
        <w:t xml:space="preserve"> depicted in this visual manner allowed them to connect with their experiences differently</w:t>
      </w:r>
      <w:r w:rsidR="00F430B0">
        <w:rPr>
          <w:rFonts w:ascii="Times New Roman" w:eastAsia="Times New Roman" w:hAnsi="Times New Roman" w:cs="Times New Roman"/>
          <w:sz w:val="24"/>
          <w:szCs w:val="24"/>
        </w:rPr>
        <w:t>. Other students co</w:t>
      </w:r>
      <w:r w:rsidR="00D75D52">
        <w:rPr>
          <w:rFonts w:ascii="Times New Roman" w:eastAsia="Times New Roman" w:hAnsi="Times New Roman" w:cs="Times New Roman"/>
          <w:sz w:val="24"/>
          <w:szCs w:val="24"/>
        </w:rPr>
        <w:t>mmented that the word clouds mad</w:t>
      </w:r>
      <w:r w:rsidR="00F430B0">
        <w:rPr>
          <w:rFonts w:ascii="Times New Roman" w:eastAsia="Times New Roman" w:hAnsi="Times New Roman" w:cs="Times New Roman"/>
          <w:sz w:val="24"/>
          <w:szCs w:val="24"/>
        </w:rPr>
        <w:t xml:space="preserve">e the reflection assignment more fun and provided a unique way to look back at their learning experience. </w:t>
      </w:r>
      <w:r w:rsidR="00086926">
        <w:rPr>
          <w:rFonts w:ascii="Times New Roman" w:eastAsia="Times New Roman" w:hAnsi="Times New Roman" w:cs="Times New Roman"/>
          <w:sz w:val="24"/>
          <w:szCs w:val="24"/>
        </w:rPr>
        <w:t>Additionally</w:t>
      </w:r>
      <w:r w:rsidR="005D60B9">
        <w:rPr>
          <w:rFonts w:ascii="Times New Roman" w:eastAsia="Times New Roman" w:hAnsi="Times New Roman" w:cs="Times New Roman"/>
          <w:sz w:val="24"/>
          <w:szCs w:val="24"/>
        </w:rPr>
        <w:t xml:space="preserve">, students </w:t>
      </w:r>
      <w:r w:rsidR="00086926">
        <w:rPr>
          <w:rFonts w:ascii="Times New Roman" w:eastAsia="Times New Roman" w:hAnsi="Times New Roman" w:cs="Times New Roman"/>
          <w:sz w:val="24"/>
          <w:szCs w:val="24"/>
        </w:rPr>
        <w:t xml:space="preserve">stated they </w:t>
      </w:r>
      <w:r w:rsidR="005D60B9">
        <w:rPr>
          <w:rFonts w:ascii="Times New Roman" w:eastAsia="Times New Roman" w:hAnsi="Times New Roman" w:cs="Times New Roman"/>
          <w:sz w:val="24"/>
          <w:szCs w:val="24"/>
        </w:rPr>
        <w:t xml:space="preserve">enjoyed implementing the word cloud </w:t>
      </w:r>
      <w:r w:rsidR="00086926">
        <w:rPr>
          <w:rFonts w:ascii="Times New Roman" w:eastAsia="Times New Roman" w:hAnsi="Times New Roman" w:cs="Times New Roman"/>
          <w:sz w:val="24"/>
          <w:szCs w:val="24"/>
        </w:rPr>
        <w:t>component to their reflections</w:t>
      </w:r>
      <w:r w:rsidR="005D60B9">
        <w:rPr>
          <w:rFonts w:ascii="Times New Roman" w:eastAsia="Times New Roman" w:hAnsi="Times New Roman" w:cs="Times New Roman"/>
          <w:sz w:val="24"/>
          <w:szCs w:val="24"/>
        </w:rPr>
        <w:t xml:space="preserve"> as this </w:t>
      </w:r>
      <w:r w:rsidR="00086926">
        <w:rPr>
          <w:rFonts w:ascii="Times New Roman" w:eastAsia="Times New Roman" w:hAnsi="Times New Roman" w:cs="Times New Roman"/>
          <w:sz w:val="24"/>
          <w:szCs w:val="24"/>
        </w:rPr>
        <w:t>was</w:t>
      </w:r>
      <w:r w:rsidR="005D60B9">
        <w:rPr>
          <w:rFonts w:ascii="Times New Roman" w:eastAsia="Times New Roman" w:hAnsi="Times New Roman" w:cs="Times New Roman"/>
          <w:sz w:val="24"/>
          <w:szCs w:val="24"/>
        </w:rPr>
        <w:t xml:space="preserve"> a new and different way of critically thinking about what they </w:t>
      </w:r>
      <w:r w:rsidR="00086926">
        <w:rPr>
          <w:rFonts w:ascii="Times New Roman" w:eastAsia="Times New Roman" w:hAnsi="Times New Roman" w:cs="Times New Roman"/>
          <w:sz w:val="24"/>
          <w:szCs w:val="24"/>
        </w:rPr>
        <w:t>had writ</w:t>
      </w:r>
      <w:r w:rsidR="005D60B9">
        <w:rPr>
          <w:rFonts w:ascii="Times New Roman" w:eastAsia="Times New Roman" w:hAnsi="Times New Roman" w:cs="Times New Roman"/>
          <w:sz w:val="24"/>
          <w:szCs w:val="24"/>
        </w:rPr>
        <w:t>te</w:t>
      </w:r>
      <w:r w:rsidR="00086926">
        <w:rPr>
          <w:rFonts w:ascii="Times New Roman" w:eastAsia="Times New Roman" w:hAnsi="Times New Roman" w:cs="Times New Roman"/>
          <w:sz w:val="24"/>
          <w:szCs w:val="24"/>
        </w:rPr>
        <w:t>n</w:t>
      </w:r>
      <w:r w:rsidR="005D60B9">
        <w:rPr>
          <w:rFonts w:ascii="Times New Roman" w:eastAsia="Times New Roman" w:hAnsi="Times New Roman" w:cs="Times New Roman"/>
          <w:sz w:val="24"/>
          <w:szCs w:val="24"/>
        </w:rPr>
        <w:t>.</w:t>
      </w:r>
      <w:r w:rsidR="005D60B9" w:rsidRPr="005D60B9">
        <w:rPr>
          <w:rFonts w:ascii="Times New Roman" w:eastAsia="Times New Roman" w:hAnsi="Times New Roman" w:cs="Times New Roman"/>
          <w:sz w:val="24"/>
          <w:szCs w:val="24"/>
        </w:rPr>
        <w:t xml:space="preserve"> </w:t>
      </w:r>
      <w:r w:rsidR="005D60B9">
        <w:rPr>
          <w:rFonts w:ascii="Times New Roman" w:eastAsia="Times New Roman" w:hAnsi="Times New Roman" w:cs="Times New Roman"/>
          <w:sz w:val="24"/>
          <w:szCs w:val="24"/>
        </w:rPr>
        <w:t xml:space="preserve">Instructors who </w:t>
      </w:r>
      <w:r w:rsidR="00040D3F">
        <w:rPr>
          <w:rFonts w:ascii="Times New Roman" w:eastAsia="Times New Roman" w:hAnsi="Times New Roman" w:cs="Times New Roman"/>
          <w:sz w:val="24"/>
          <w:szCs w:val="24"/>
        </w:rPr>
        <w:t xml:space="preserve">have </w:t>
      </w:r>
      <w:r w:rsidR="005D60B9">
        <w:rPr>
          <w:rFonts w:ascii="Times New Roman" w:eastAsia="Times New Roman" w:hAnsi="Times New Roman" w:cs="Times New Roman"/>
          <w:sz w:val="24"/>
          <w:szCs w:val="24"/>
        </w:rPr>
        <w:t xml:space="preserve">utilized word clouds </w:t>
      </w:r>
      <w:r w:rsidR="006761BD">
        <w:rPr>
          <w:rFonts w:ascii="Times New Roman" w:eastAsia="Times New Roman" w:hAnsi="Times New Roman" w:cs="Times New Roman"/>
          <w:sz w:val="24"/>
          <w:szCs w:val="24"/>
        </w:rPr>
        <w:t xml:space="preserve">also responded positively and stated they </w:t>
      </w:r>
      <w:r w:rsidR="005D60B9">
        <w:rPr>
          <w:rFonts w:ascii="Times New Roman" w:eastAsia="Times New Roman" w:hAnsi="Times New Roman" w:cs="Times New Roman"/>
          <w:sz w:val="24"/>
          <w:szCs w:val="24"/>
        </w:rPr>
        <w:t xml:space="preserve">really enjoyed reading the reflections of their students and seeing the visual representation of them through </w:t>
      </w:r>
      <w:r w:rsidR="006761BD">
        <w:rPr>
          <w:rFonts w:ascii="Times New Roman" w:eastAsia="Times New Roman" w:hAnsi="Times New Roman" w:cs="Times New Roman"/>
          <w:sz w:val="24"/>
          <w:szCs w:val="24"/>
        </w:rPr>
        <w:t>the</w:t>
      </w:r>
      <w:r w:rsidR="005D60B9">
        <w:rPr>
          <w:rFonts w:ascii="Times New Roman" w:eastAsia="Times New Roman" w:hAnsi="Times New Roman" w:cs="Times New Roman"/>
          <w:sz w:val="24"/>
          <w:szCs w:val="24"/>
        </w:rPr>
        <w:t xml:space="preserve"> word cloud</w:t>
      </w:r>
      <w:r w:rsidR="006761BD">
        <w:rPr>
          <w:rFonts w:ascii="Times New Roman" w:eastAsia="Times New Roman" w:hAnsi="Times New Roman" w:cs="Times New Roman"/>
          <w:sz w:val="24"/>
          <w:szCs w:val="24"/>
        </w:rPr>
        <w:t>s</w:t>
      </w:r>
      <w:r w:rsidR="005D60B9">
        <w:rPr>
          <w:rFonts w:ascii="Times New Roman" w:eastAsia="Times New Roman" w:hAnsi="Times New Roman" w:cs="Times New Roman"/>
          <w:sz w:val="24"/>
          <w:szCs w:val="24"/>
        </w:rPr>
        <w:t>.</w:t>
      </w:r>
    </w:p>
    <w:p w:rsidR="008F3C1E" w:rsidRDefault="008F3C1E" w:rsidP="001A13FC">
      <w:pPr>
        <w:spacing w:after="0" w:line="240" w:lineRule="auto"/>
        <w:jc w:val="center"/>
        <w:rPr>
          <w:rFonts w:ascii="Times New Roman" w:eastAsia="Times New Roman" w:hAnsi="Times New Roman" w:cs="Times New Roman"/>
          <w:b/>
          <w:sz w:val="24"/>
          <w:szCs w:val="24"/>
        </w:rPr>
      </w:pPr>
    </w:p>
    <w:p w:rsidR="0080149B" w:rsidRDefault="0080149B" w:rsidP="001A13F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Plans/Advice to Others</w:t>
      </w:r>
    </w:p>
    <w:p w:rsidR="0080149B" w:rsidRDefault="008F3C1E" w:rsidP="008F3C1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instructors have plans to continue utilizing </w:t>
      </w:r>
      <w:r w:rsidR="00E667FD">
        <w:rPr>
          <w:rFonts w:ascii="Times New Roman" w:eastAsia="Times New Roman" w:hAnsi="Times New Roman" w:cs="Times New Roman"/>
          <w:sz w:val="24"/>
          <w:szCs w:val="24"/>
        </w:rPr>
        <w:t>word clouds as part of</w:t>
      </w:r>
      <w:r>
        <w:rPr>
          <w:rFonts w:ascii="Times New Roman" w:eastAsia="Times New Roman" w:hAnsi="Times New Roman" w:cs="Times New Roman"/>
          <w:sz w:val="24"/>
          <w:szCs w:val="24"/>
        </w:rPr>
        <w:t xml:space="preserve"> reflection</w:t>
      </w:r>
      <w:r w:rsidR="00E667FD">
        <w:rPr>
          <w:rFonts w:ascii="Times New Roman" w:eastAsia="Times New Roman" w:hAnsi="Times New Roman" w:cs="Times New Roman"/>
          <w:sz w:val="24"/>
          <w:szCs w:val="24"/>
        </w:rPr>
        <w:t xml:space="preserve"> papers</w:t>
      </w:r>
      <w:r>
        <w:rPr>
          <w:rFonts w:ascii="Times New Roman" w:eastAsia="Times New Roman" w:hAnsi="Times New Roman" w:cs="Times New Roman"/>
          <w:sz w:val="24"/>
          <w:szCs w:val="24"/>
        </w:rPr>
        <w:t xml:space="preserve"> in the</w:t>
      </w:r>
      <w:r w:rsidR="00E667FD">
        <w:rPr>
          <w:rFonts w:ascii="Times New Roman" w:eastAsia="Times New Roman" w:hAnsi="Times New Roman" w:cs="Times New Roman"/>
          <w:sz w:val="24"/>
          <w:szCs w:val="24"/>
        </w:rPr>
        <w:t>ir</w:t>
      </w:r>
      <w:r>
        <w:rPr>
          <w:rFonts w:ascii="Times New Roman" w:eastAsia="Times New Roman" w:hAnsi="Times New Roman" w:cs="Times New Roman"/>
          <w:sz w:val="24"/>
          <w:szCs w:val="24"/>
        </w:rPr>
        <w:t xml:space="preserve"> courses and encourage other</w:t>
      </w:r>
      <w:r w:rsidR="004936D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who require reflection papers to consider adding a word cloud component</w:t>
      </w:r>
      <w:r w:rsidR="00694061">
        <w:rPr>
          <w:rFonts w:ascii="Times New Roman" w:eastAsia="Times New Roman" w:hAnsi="Times New Roman" w:cs="Times New Roman"/>
          <w:sz w:val="24"/>
          <w:szCs w:val="24"/>
        </w:rPr>
        <w:t xml:space="preserve"> to enrich student reflections</w:t>
      </w:r>
      <w:r w:rsidRPr="00D75D52">
        <w:rPr>
          <w:rFonts w:ascii="Times New Roman" w:eastAsia="Times New Roman" w:hAnsi="Times New Roman" w:cs="Times New Roman"/>
          <w:sz w:val="24"/>
          <w:szCs w:val="24"/>
        </w:rPr>
        <w:t>.</w:t>
      </w:r>
      <w:r w:rsidR="00931A60" w:rsidRPr="00D75D52">
        <w:rPr>
          <w:rFonts w:ascii="Times New Roman" w:eastAsia="Times New Roman" w:hAnsi="Times New Roman" w:cs="Times New Roman"/>
          <w:sz w:val="24"/>
          <w:szCs w:val="24"/>
        </w:rPr>
        <w:t xml:space="preserve"> </w:t>
      </w:r>
      <w:r w:rsidR="004936D4">
        <w:rPr>
          <w:rFonts w:ascii="Times New Roman" w:eastAsia="Times New Roman" w:hAnsi="Times New Roman" w:cs="Times New Roman"/>
          <w:sz w:val="24"/>
          <w:szCs w:val="24"/>
        </w:rPr>
        <w:t xml:space="preserve">The positive feedback from students suggests word clouds are a worthwhile and enriching assignment. </w:t>
      </w:r>
      <w:r w:rsidR="00931A60" w:rsidRPr="00D75D52">
        <w:rPr>
          <w:rFonts w:ascii="Times New Roman" w:eastAsia="Times New Roman" w:hAnsi="Times New Roman" w:cs="Times New Roman"/>
          <w:sz w:val="24"/>
          <w:szCs w:val="24"/>
        </w:rPr>
        <w:t xml:space="preserve">It is recommended that instructors require </w:t>
      </w:r>
      <w:r w:rsidR="004936D4">
        <w:rPr>
          <w:rFonts w:ascii="Times New Roman" w:eastAsia="Times New Roman" w:hAnsi="Times New Roman" w:cs="Times New Roman"/>
          <w:sz w:val="24"/>
          <w:szCs w:val="24"/>
        </w:rPr>
        <w:t xml:space="preserve">students to complete </w:t>
      </w:r>
      <w:r w:rsidR="00931A60" w:rsidRPr="00D75D52">
        <w:rPr>
          <w:rFonts w:ascii="Times New Roman" w:eastAsia="Times New Roman" w:hAnsi="Times New Roman" w:cs="Times New Roman"/>
          <w:sz w:val="24"/>
          <w:szCs w:val="24"/>
        </w:rPr>
        <w:t>some sort of reflection of the actual word clouds on</w:t>
      </w:r>
      <w:r w:rsidR="00D75D52" w:rsidRPr="00D75D52">
        <w:rPr>
          <w:rFonts w:ascii="Times New Roman" w:eastAsia="Times New Roman" w:hAnsi="Times New Roman" w:cs="Times New Roman"/>
          <w:sz w:val="24"/>
          <w:szCs w:val="24"/>
        </w:rPr>
        <w:t>ce they are created as this was a vital part of students</w:t>
      </w:r>
      <w:r w:rsidR="00545F2A">
        <w:rPr>
          <w:rFonts w:ascii="Times New Roman" w:eastAsia="Times New Roman" w:hAnsi="Times New Roman" w:cs="Times New Roman"/>
          <w:sz w:val="24"/>
          <w:szCs w:val="24"/>
        </w:rPr>
        <w:t>’</w:t>
      </w:r>
      <w:r w:rsidR="00D75D52" w:rsidRPr="00D75D52">
        <w:rPr>
          <w:rFonts w:ascii="Times New Roman" w:eastAsia="Times New Roman" w:hAnsi="Times New Roman" w:cs="Times New Roman"/>
          <w:sz w:val="24"/>
          <w:szCs w:val="24"/>
        </w:rPr>
        <w:t xml:space="preserve"> reflection</w:t>
      </w:r>
      <w:r w:rsidR="00D75D52">
        <w:rPr>
          <w:rFonts w:ascii="Times New Roman" w:eastAsia="Times New Roman" w:hAnsi="Times New Roman" w:cs="Times New Roman"/>
          <w:sz w:val="24"/>
          <w:szCs w:val="24"/>
        </w:rPr>
        <w:t xml:space="preserve"> growth</w:t>
      </w:r>
      <w:r w:rsidR="00F5341A">
        <w:rPr>
          <w:rFonts w:ascii="Times New Roman" w:eastAsia="Times New Roman" w:hAnsi="Times New Roman" w:cs="Times New Roman"/>
          <w:sz w:val="24"/>
          <w:szCs w:val="24"/>
        </w:rPr>
        <w:t xml:space="preserve"> and understanding</w:t>
      </w:r>
      <w:r w:rsidR="00D75D52">
        <w:rPr>
          <w:rFonts w:ascii="Times New Roman" w:eastAsia="Times New Roman" w:hAnsi="Times New Roman" w:cs="Times New Roman"/>
          <w:sz w:val="24"/>
          <w:szCs w:val="24"/>
        </w:rPr>
        <w:t xml:space="preserve"> seen by the instructors in these courses. </w:t>
      </w:r>
    </w:p>
    <w:p w:rsidR="008F3C1E" w:rsidRPr="008F3C1E" w:rsidRDefault="008F3C1E" w:rsidP="008F3C1E">
      <w:pPr>
        <w:spacing w:after="0" w:line="240" w:lineRule="auto"/>
        <w:rPr>
          <w:rFonts w:ascii="Times New Roman" w:eastAsia="Times New Roman" w:hAnsi="Times New Roman" w:cs="Times New Roman"/>
          <w:sz w:val="24"/>
          <w:szCs w:val="24"/>
        </w:rPr>
      </w:pPr>
    </w:p>
    <w:p w:rsidR="001E29B3" w:rsidRDefault="0080149B" w:rsidP="001E29B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Costs/Resources Needed</w:t>
      </w:r>
    </w:p>
    <w:p w:rsidR="00557A37" w:rsidRPr="007E1845" w:rsidRDefault="00D31797" w:rsidP="007E1845">
      <w:pPr>
        <w:spacing w:after="0" w:line="240" w:lineRule="auto"/>
        <w:rPr>
          <w:rFonts w:ascii="Times New Roman" w:hAnsi="Times New Roman" w:cs="Times New Roman"/>
          <w:sz w:val="24"/>
        </w:rPr>
      </w:pPr>
      <w:r>
        <w:rPr>
          <w:rFonts w:ascii="Times New Roman" w:hAnsi="Times New Roman" w:cs="Times New Roman"/>
          <w:sz w:val="24"/>
        </w:rPr>
        <w:t xml:space="preserve">A variety of word cloud generators are available online and free of charge, including </w:t>
      </w:r>
      <w:proofErr w:type="spellStart"/>
      <w:r>
        <w:rPr>
          <w:rFonts w:ascii="Times New Roman" w:hAnsi="Times New Roman" w:cs="Times New Roman"/>
          <w:sz w:val="24"/>
        </w:rPr>
        <w:t>Wordle</w:t>
      </w:r>
      <w:proofErr w:type="spellEnd"/>
      <w:r>
        <w:rPr>
          <w:rFonts w:ascii="Times New Roman" w:hAnsi="Times New Roman" w:cs="Times New Roman"/>
          <w:sz w:val="24"/>
        </w:rPr>
        <w:t xml:space="preserve">, </w:t>
      </w:r>
      <w:proofErr w:type="spellStart"/>
      <w:r>
        <w:rPr>
          <w:rFonts w:ascii="Times New Roman" w:hAnsi="Times New Roman" w:cs="Times New Roman"/>
          <w:sz w:val="24"/>
        </w:rPr>
        <w:t>Tagxedo</w:t>
      </w:r>
      <w:proofErr w:type="spellEnd"/>
      <w:r>
        <w:rPr>
          <w:rFonts w:ascii="Times New Roman" w:hAnsi="Times New Roman" w:cs="Times New Roman"/>
          <w:sz w:val="24"/>
        </w:rPr>
        <w:t xml:space="preserve">, </w:t>
      </w:r>
      <w:proofErr w:type="spellStart"/>
      <w:r>
        <w:rPr>
          <w:rFonts w:ascii="Times New Roman" w:hAnsi="Times New Roman" w:cs="Times New Roman"/>
          <w:sz w:val="24"/>
        </w:rPr>
        <w:t>Tagul</w:t>
      </w:r>
      <w:proofErr w:type="spellEnd"/>
      <w:r>
        <w:rPr>
          <w:rFonts w:ascii="Times New Roman" w:hAnsi="Times New Roman" w:cs="Times New Roman"/>
          <w:sz w:val="24"/>
        </w:rPr>
        <w:t xml:space="preserve">, and ABC </w:t>
      </w:r>
      <w:proofErr w:type="spellStart"/>
      <w:r>
        <w:rPr>
          <w:rFonts w:ascii="Times New Roman" w:hAnsi="Times New Roman" w:cs="Times New Roman"/>
          <w:sz w:val="24"/>
        </w:rPr>
        <w:t>Ya</w:t>
      </w:r>
      <w:proofErr w:type="spellEnd"/>
      <w:r>
        <w:rPr>
          <w:rFonts w:ascii="Times New Roman" w:hAnsi="Times New Roman" w:cs="Times New Roman"/>
          <w:sz w:val="24"/>
        </w:rPr>
        <w:t xml:space="preserve">, making them an easy to use and affordable tool for all courses.  </w:t>
      </w:r>
      <w:r w:rsidR="00694061">
        <w:rPr>
          <w:rFonts w:ascii="Times New Roman" w:hAnsi="Times New Roman" w:cs="Times New Roman"/>
          <w:sz w:val="24"/>
        </w:rPr>
        <w:t xml:space="preserve">The only resources necessary to </w:t>
      </w:r>
      <w:r>
        <w:rPr>
          <w:rFonts w:ascii="Times New Roman" w:hAnsi="Times New Roman" w:cs="Times New Roman"/>
          <w:sz w:val="24"/>
        </w:rPr>
        <w:t>create</w:t>
      </w:r>
      <w:r w:rsidR="00694061">
        <w:rPr>
          <w:rFonts w:ascii="Times New Roman" w:hAnsi="Times New Roman" w:cs="Times New Roman"/>
          <w:sz w:val="24"/>
        </w:rPr>
        <w:t xml:space="preserve"> a word cloud is a</w:t>
      </w:r>
      <w:r w:rsidR="008F3C1E">
        <w:rPr>
          <w:rFonts w:ascii="Times New Roman" w:hAnsi="Times New Roman" w:cs="Times New Roman"/>
          <w:sz w:val="24"/>
        </w:rPr>
        <w:t xml:space="preserve"> computer with Internet </w:t>
      </w:r>
      <w:r w:rsidR="00545F2A">
        <w:rPr>
          <w:rFonts w:ascii="Times New Roman" w:hAnsi="Times New Roman" w:cs="Times New Roman"/>
          <w:sz w:val="24"/>
        </w:rPr>
        <w:t>capabilities</w:t>
      </w:r>
      <w:r>
        <w:rPr>
          <w:rFonts w:ascii="Times New Roman" w:hAnsi="Times New Roman" w:cs="Times New Roman"/>
          <w:sz w:val="24"/>
        </w:rPr>
        <w:t xml:space="preserve"> and Java or Flash software</w:t>
      </w:r>
      <w:r w:rsidR="008F3C1E">
        <w:rPr>
          <w:rFonts w:ascii="Times New Roman" w:hAnsi="Times New Roman" w:cs="Times New Roman"/>
          <w:sz w:val="24"/>
        </w:rPr>
        <w:t xml:space="preserve"> </w:t>
      </w:r>
      <w:r w:rsidR="00694061">
        <w:rPr>
          <w:rFonts w:ascii="Times New Roman" w:hAnsi="Times New Roman" w:cs="Times New Roman"/>
          <w:sz w:val="24"/>
        </w:rPr>
        <w:t>to access the online</w:t>
      </w:r>
      <w:r w:rsidR="008F3C1E">
        <w:rPr>
          <w:rFonts w:ascii="Times New Roman" w:hAnsi="Times New Roman" w:cs="Times New Roman"/>
          <w:sz w:val="24"/>
        </w:rPr>
        <w:t xml:space="preserve"> word cloud generator. </w:t>
      </w:r>
    </w:p>
    <w:p w:rsidR="00E06C1A" w:rsidRDefault="00E06C1A" w:rsidP="001A13FC">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References</w:t>
      </w:r>
    </w:p>
    <w:p w:rsidR="00443205" w:rsidRDefault="00443205" w:rsidP="006D262A">
      <w:pPr>
        <w:spacing w:after="0" w:line="240" w:lineRule="auto"/>
        <w:jc w:val="center"/>
        <w:rPr>
          <w:rFonts w:ascii="Times New Roman" w:hAnsi="Times New Roman" w:cs="Times New Roman"/>
          <w:b/>
          <w:sz w:val="24"/>
        </w:rPr>
      </w:pPr>
    </w:p>
    <w:p w:rsidR="006D262A" w:rsidRPr="009D3236" w:rsidRDefault="006D262A" w:rsidP="006D262A">
      <w:pPr>
        <w:pStyle w:val="body-paragraph"/>
        <w:spacing w:before="0" w:beforeAutospacing="0" w:after="0" w:afterAutospacing="0"/>
      </w:pPr>
      <w:r>
        <w:t xml:space="preserve">Bateman, S., Gutwin, C., &amp; Nacenta, M. (2008). </w:t>
      </w:r>
      <w:r w:rsidRPr="009D3236">
        <w:t>Seeing things in the clouds: The effects of</w:t>
      </w:r>
    </w:p>
    <w:p w:rsidR="006D262A" w:rsidRDefault="006D262A" w:rsidP="006D262A">
      <w:pPr>
        <w:pStyle w:val="body-paragraph"/>
        <w:spacing w:before="0" w:beforeAutospacing="0" w:after="0" w:afterAutospacing="0"/>
        <w:ind w:firstLine="720"/>
      </w:pPr>
      <w:r w:rsidRPr="009D3236">
        <w:t xml:space="preserve">visual features on tag cloud selection. </w:t>
      </w:r>
      <w:r w:rsidRPr="009D3236">
        <w:rPr>
          <w:i/>
        </w:rPr>
        <w:t>Proceedings of the 19</w:t>
      </w:r>
      <w:r w:rsidRPr="009D3236">
        <w:rPr>
          <w:i/>
          <w:vertAlign w:val="superscript"/>
        </w:rPr>
        <w:t>th</w:t>
      </w:r>
      <w:r w:rsidRPr="009D3236">
        <w:rPr>
          <w:i/>
        </w:rPr>
        <w:t xml:space="preserve"> ACM Conference on</w:t>
      </w:r>
      <w:r w:rsidRPr="009D3236">
        <w:rPr>
          <w:i/>
        </w:rPr>
        <w:tab/>
        <w:t>Hypertext and Hypermedia</w:t>
      </w:r>
      <w:r w:rsidRPr="009D3236">
        <w:t>.</w:t>
      </w:r>
      <w:r>
        <w:t xml:space="preserve"> New York, NY. </w:t>
      </w:r>
    </w:p>
    <w:p w:rsidR="006D262A" w:rsidRDefault="006D262A" w:rsidP="006D262A">
      <w:pPr>
        <w:pStyle w:val="body-paragraph"/>
        <w:spacing w:before="0" w:beforeAutospacing="0" w:after="0" w:afterAutospacing="0"/>
      </w:pPr>
    </w:p>
    <w:p w:rsidR="00557A37" w:rsidRDefault="00557A37" w:rsidP="006D262A">
      <w:pPr>
        <w:pStyle w:val="body-paragraph"/>
        <w:spacing w:before="0" w:beforeAutospacing="0" w:after="0" w:afterAutospacing="0"/>
      </w:pPr>
      <w:proofErr w:type="spellStart"/>
      <w:proofErr w:type="gramStart"/>
      <w:r>
        <w:t>Bringle</w:t>
      </w:r>
      <w:proofErr w:type="spellEnd"/>
      <w:r>
        <w:t>, R. G. &amp; Hatcher, J. A. (1999).</w:t>
      </w:r>
      <w:proofErr w:type="gramEnd"/>
      <w:r>
        <w:t xml:space="preserve"> Reflection in service learning: Making meaning of </w:t>
      </w:r>
    </w:p>
    <w:p w:rsidR="00557A37" w:rsidRPr="00557A37" w:rsidRDefault="00557A37" w:rsidP="00557A37">
      <w:pPr>
        <w:pStyle w:val="body-paragraph"/>
        <w:spacing w:before="0" w:beforeAutospacing="0" w:after="0" w:afterAutospacing="0"/>
        <w:ind w:firstLine="720"/>
        <w:rPr>
          <w:i/>
        </w:rPr>
      </w:pPr>
      <w:proofErr w:type="gramStart"/>
      <w:r>
        <w:t>experience</w:t>
      </w:r>
      <w:proofErr w:type="gramEnd"/>
      <w:r>
        <w:t xml:space="preserve">. </w:t>
      </w:r>
      <w:r>
        <w:rPr>
          <w:i/>
        </w:rPr>
        <w:t>Educational Horizons, 77</w:t>
      </w:r>
      <w:r>
        <w:t>(4),</w:t>
      </w:r>
      <w:r>
        <w:rPr>
          <w:i/>
        </w:rPr>
        <w:t xml:space="preserve"> </w:t>
      </w:r>
      <w:r w:rsidRPr="00557A37">
        <w:t>179-185.</w:t>
      </w:r>
    </w:p>
    <w:p w:rsidR="00557A37" w:rsidRDefault="00557A37" w:rsidP="006D262A">
      <w:pPr>
        <w:pStyle w:val="body-paragraph"/>
        <w:spacing w:before="0" w:beforeAutospacing="0" w:after="0" w:afterAutospacing="0"/>
      </w:pPr>
    </w:p>
    <w:p w:rsidR="006D262A" w:rsidRDefault="006D262A" w:rsidP="006D262A">
      <w:pPr>
        <w:pStyle w:val="body-paragraph"/>
        <w:spacing w:before="0" w:beforeAutospacing="0" w:after="0" w:afterAutospacing="0"/>
        <w:rPr>
          <w:i/>
        </w:rPr>
      </w:pPr>
      <w:r>
        <w:t xml:space="preserve">Dewey, J. (1933). </w:t>
      </w:r>
      <w:r>
        <w:rPr>
          <w:i/>
        </w:rPr>
        <w:t>How we think: A restatement of the relation of reflective thinking to the</w:t>
      </w:r>
    </w:p>
    <w:p w:rsidR="006D262A" w:rsidRPr="00A77F8D" w:rsidRDefault="006D262A" w:rsidP="006D262A">
      <w:pPr>
        <w:pStyle w:val="body-paragraph"/>
        <w:spacing w:before="0" w:beforeAutospacing="0" w:after="0" w:afterAutospacing="0"/>
        <w:ind w:firstLine="720"/>
        <w:rPr>
          <w:i/>
        </w:rPr>
      </w:pPr>
      <w:r>
        <w:rPr>
          <w:i/>
        </w:rPr>
        <w:t xml:space="preserve">educative process. </w:t>
      </w:r>
      <w:r>
        <w:t xml:space="preserve">Boston, MA: D.C. Heath and Company. </w:t>
      </w:r>
      <w:r>
        <w:rPr>
          <w:i/>
        </w:rPr>
        <w:t xml:space="preserve"> </w:t>
      </w:r>
    </w:p>
    <w:p w:rsidR="006D262A" w:rsidRDefault="006D262A" w:rsidP="00CE002F">
      <w:pPr>
        <w:pStyle w:val="body-paragraph"/>
        <w:spacing w:before="0" w:beforeAutospacing="0" w:after="0" w:afterAutospacing="0"/>
      </w:pPr>
    </w:p>
    <w:p w:rsidR="006B587A" w:rsidRDefault="006B587A" w:rsidP="00CE002F">
      <w:pPr>
        <w:pStyle w:val="body-paragraph"/>
        <w:spacing w:before="0" w:beforeAutospacing="0" w:after="0" w:afterAutospacing="0"/>
        <w:rPr>
          <w:i/>
        </w:rPr>
      </w:pPr>
      <w:proofErr w:type="gramStart"/>
      <w:r>
        <w:t>Frances, M. &amp; Read, A. (2011).</w:t>
      </w:r>
      <w:proofErr w:type="gramEnd"/>
      <w:r>
        <w:t xml:space="preserve"> </w:t>
      </w:r>
      <w:proofErr w:type="gramStart"/>
      <w:r>
        <w:t>Using word clouds to develop proactive learners.</w:t>
      </w:r>
      <w:proofErr w:type="gramEnd"/>
      <w:r>
        <w:t xml:space="preserve"> </w:t>
      </w:r>
      <w:r>
        <w:rPr>
          <w:i/>
        </w:rPr>
        <w:t xml:space="preserve">Journal of the </w:t>
      </w:r>
    </w:p>
    <w:p w:rsidR="006B587A" w:rsidRPr="006B587A" w:rsidRDefault="006B587A" w:rsidP="006B587A">
      <w:pPr>
        <w:pStyle w:val="body-paragraph"/>
        <w:spacing w:before="0" w:beforeAutospacing="0" w:after="0" w:afterAutospacing="0"/>
        <w:ind w:firstLine="720"/>
      </w:pPr>
      <w:r>
        <w:rPr>
          <w:i/>
        </w:rPr>
        <w:t>Scholarship of Teaching and Learning, 11</w:t>
      </w:r>
      <w:r>
        <w:t xml:space="preserve">(2), 91-110. </w:t>
      </w:r>
    </w:p>
    <w:p w:rsidR="006B587A" w:rsidRDefault="006B587A" w:rsidP="00CE002F">
      <w:pPr>
        <w:pStyle w:val="body-paragraph"/>
        <w:spacing w:before="0" w:beforeAutospacing="0" w:after="0" w:afterAutospacing="0"/>
      </w:pPr>
    </w:p>
    <w:p w:rsidR="0003429A" w:rsidRDefault="00B4018D" w:rsidP="00CE002F">
      <w:pPr>
        <w:pStyle w:val="body-paragraph"/>
        <w:spacing w:before="0" w:beforeAutospacing="0" w:after="0" w:afterAutospacing="0"/>
      </w:pPr>
      <w:r>
        <w:t>George, D. (2002). From analysis to design: visual communicat</w:t>
      </w:r>
      <w:r w:rsidR="0003429A">
        <w:t>ion in the teaching of writing.</w:t>
      </w:r>
    </w:p>
    <w:p w:rsidR="00B4018D" w:rsidRPr="00B4018D" w:rsidRDefault="00B4018D" w:rsidP="0003429A">
      <w:pPr>
        <w:pStyle w:val="body-paragraph"/>
        <w:spacing w:before="0" w:beforeAutospacing="0" w:after="0" w:afterAutospacing="0"/>
        <w:ind w:firstLine="720"/>
      </w:pPr>
      <w:r>
        <w:rPr>
          <w:i/>
        </w:rPr>
        <w:t>College Composition and Communication, 54</w:t>
      </w:r>
      <w:r>
        <w:t>(1), 11-39.</w:t>
      </w:r>
    </w:p>
    <w:p w:rsidR="00B4018D" w:rsidRDefault="00B4018D" w:rsidP="00CE002F">
      <w:pPr>
        <w:pStyle w:val="body-paragraph"/>
        <w:spacing w:before="0" w:beforeAutospacing="0" w:after="0" w:afterAutospacing="0"/>
      </w:pPr>
    </w:p>
    <w:p w:rsidR="00CE002F" w:rsidRDefault="00CE002F" w:rsidP="00CE002F">
      <w:pPr>
        <w:pStyle w:val="body-paragraph"/>
        <w:spacing w:before="0" w:beforeAutospacing="0" w:after="0" w:afterAutospacing="0"/>
      </w:pPr>
      <w:r>
        <w:t xml:space="preserve">Grossman, R. (2009). Structures for facilitating student reflection. </w:t>
      </w:r>
      <w:r>
        <w:rPr>
          <w:i/>
          <w:iCs/>
        </w:rPr>
        <w:t>College Teaching</w:t>
      </w:r>
      <w:r>
        <w:t xml:space="preserve">, </w:t>
      </w:r>
      <w:r>
        <w:rPr>
          <w:i/>
          <w:iCs/>
        </w:rPr>
        <w:t>57</w:t>
      </w:r>
      <w:r>
        <w:t>(1), 15-</w:t>
      </w:r>
    </w:p>
    <w:p w:rsidR="00E06C1A" w:rsidRDefault="00CE002F" w:rsidP="00CE002F">
      <w:pPr>
        <w:pStyle w:val="body-paragraph"/>
        <w:spacing w:before="0" w:beforeAutospacing="0" w:after="0" w:afterAutospacing="0"/>
        <w:ind w:firstLine="720"/>
      </w:pPr>
      <w:r>
        <w:t xml:space="preserve">22. </w:t>
      </w:r>
    </w:p>
    <w:p w:rsidR="00A77F8D" w:rsidRDefault="00A77F8D" w:rsidP="00A77F8D">
      <w:pPr>
        <w:pStyle w:val="body-paragraph"/>
        <w:spacing w:before="0" w:beforeAutospacing="0" w:after="0" w:afterAutospacing="0"/>
      </w:pPr>
    </w:p>
    <w:p w:rsidR="00CE002F" w:rsidRDefault="00CE002F" w:rsidP="00CE002F">
      <w:pPr>
        <w:pStyle w:val="body-paragraph"/>
        <w:spacing w:before="0" w:beforeAutospacing="0" w:after="0" w:afterAutospacing="0"/>
        <w:ind w:firstLine="720"/>
      </w:pPr>
    </w:p>
    <w:p w:rsidR="00CE002F" w:rsidRPr="00CE002F" w:rsidRDefault="00CE002F" w:rsidP="00CE002F">
      <w:pPr>
        <w:pStyle w:val="body-paragraph"/>
        <w:spacing w:before="0" w:beforeAutospacing="0" w:after="0" w:afterAutospacing="0"/>
        <w:ind w:firstLine="720"/>
      </w:pPr>
    </w:p>
    <w:sectPr w:rsidR="00CE002F" w:rsidRPr="00CE002F" w:rsidSect="000C35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9F7" w:rsidRDefault="008869F7" w:rsidP="00C44D83">
      <w:pPr>
        <w:spacing w:after="0" w:line="240" w:lineRule="auto"/>
      </w:pPr>
      <w:r>
        <w:separator/>
      </w:r>
    </w:p>
  </w:endnote>
  <w:endnote w:type="continuationSeparator" w:id="0">
    <w:p w:rsidR="008869F7" w:rsidRDefault="008869F7" w:rsidP="00C44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9F7" w:rsidRDefault="008869F7" w:rsidP="00C44D83">
      <w:pPr>
        <w:spacing w:after="0" w:line="240" w:lineRule="auto"/>
      </w:pPr>
      <w:r>
        <w:separator/>
      </w:r>
    </w:p>
  </w:footnote>
  <w:footnote w:type="continuationSeparator" w:id="0">
    <w:p w:rsidR="008869F7" w:rsidRDefault="008869F7" w:rsidP="00C44D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96F4B"/>
    <w:multiLevelType w:val="multilevel"/>
    <w:tmpl w:val="C358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0F1076"/>
    <w:multiLevelType w:val="hybridMultilevel"/>
    <w:tmpl w:val="7270B2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29B1635"/>
    <w:multiLevelType w:val="hybridMultilevel"/>
    <w:tmpl w:val="51DA68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C9E"/>
    <w:rsid w:val="000041B5"/>
    <w:rsid w:val="0003429A"/>
    <w:rsid w:val="00040D3F"/>
    <w:rsid w:val="000430A9"/>
    <w:rsid w:val="00044A7D"/>
    <w:rsid w:val="00086926"/>
    <w:rsid w:val="000962CB"/>
    <w:rsid w:val="000B3B0C"/>
    <w:rsid w:val="000B47EE"/>
    <w:rsid w:val="000C3546"/>
    <w:rsid w:val="000F31E2"/>
    <w:rsid w:val="000F5509"/>
    <w:rsid w:val="00104EBD"/>
    <w:rsid w:val="00162503"/>
    <w:rsid w:val="001A13FC"/>
    <w:rsid w:val="001E29B3"/>
    <w:rsid w:val="001E35F5"/>
    <w:rsid w:val="00216721"/>
    <w:rsid w:val="00233767"/>
    <w:rsid w:val="00282420"/>
    <w:rsid w:val="00296F08"/>
    <w:rsid w:val="002D1261"/>
    <w:rsid w:val="002D778E"/>
    <w:rsid w:val="00304046"/>
    <w:rsid w:val="00357E65"/>
    <w:rsid w:val="00360A9D"/>
    <w:rsid w:val="00376376"/>
    <w:rsid w:val="00387F60"/>
    <w:rsid w:val="003D560E"/>
    <w:rsid w:val="00430C32"/>
    <w:rsid w:val="00443205"/>
    <w:rsid w:val="00445921"/>
    <w:rsid w:val="00452922"/>
    <w:rsid w:val="004544F1"/>
    <w:rsid w:val="004936D4"/>
    <w:rsid w:val="004C6401"/>
    <w:rsid w:val="00520856"/>
    <w:rsid w:val="00530FDA"/>
    <w:rsid w:val="00545F2A"/>
    <w:rsid w:val="00551E10"/>
    <w:rsid w:val="00557A37"/>
    <w:rsid w:val="005B4B6C"/>
    <w:rsid w:val="005C52F3"/>
    <w:rsid w:val="005D60B9"/>
    <w:rsid w:val="00656D68"/>
    <w:rsid w:val="00666FAE"/>
    <w:rsid w:val="006761BD"/>
    <w:rsid w:val="0069338C"/>
    <w:rsid w:val="00694061"/>
    <w:rsid w:val="006A207B"/>
    <w:rsid w:val="006B587A"/>
    <w:rsid w:val="006D262A"/>
    <w:rsid w:val="006F1954"/>
    <w:rsid w:val="006F275D"/>
    <w:rsid w:val="00745EB0"/>
    <w:rsid w:val="0075158F"/>
    <w:rsid w:val="007A1A66"/>
    <w:rsid w:val="007B1581"/>
    <w:rsid w:val="007E1845"/>
    <w:rsid w:val="007F237A"/>
    <w:rsid w:val="007F3414"/>
    <w:rsid w:val="0080149B"/>
    <w:rsid w:val="0085491C"/>
    <w:rsid w:val="00856684"/>
    <w:rsid w:val="008869F7"/>
    <w:rsid w:val="008C7792"/>
    <w:rsid w:val="008D6758"/>
    <w:rsid w:val="008D6841"/>
    <w:rsid w:val="008E178C"/>
    <w:rsid w:val="008F3C1E"/>
    <w:rsid w:val="00914B58"/>
    <w:rsid w:val="00923E25"/>
    <w:rsid w:val="00931A60"/>
    <w:rsid w:val="009D3236"/>
    <w:rsid w:val="00A44089"/>
    <w:rsid w:val="00A74D91"/>
    <w:rsid w:val="00A77F8D"/>
    <w:rsid w:val="00A932A1"/>
    <w:rsid w:val="00A97190"/>
    <w:rsid w:val="00AB6F33"/>
    <w:rsid w:val="00AC59B4"/>
    <w:rsid w:val="00B11C1C"/>
    <w:rsid w:val="00B24A21"/>
    <w:rsid w:val="00B314FC"/>
    <w:rsid w:val="00B4018D"/>
    <w:rsid w:val="00B60AA4"/>
    <w:rsid w:val="00B60C9E"/>
    <w:rsid w:val="00BA3EBD"/>
    <w:rsid w:val="00BB58B0"/>
    <w:rsid w:val="00BB7408"/>
    <w:rsid w:val="00C44D83"/>
    <w:rsid w:val="00CE002F"/>
    <w:rsid w:val="00CF654D"/>
    <w:rsid w:val="00CF68B8"/>
    <w:rsid w:val="00D31797"/>
    <w:rsid w:val="00D517DF"/>
    <w:rsid w:val="00D663A3"/>
    <w:rsid w:val="00D708ED"/>
    <w:rsid w:val="00D75D52"/>
    <w:rsid w:val="00D8434B"/>
    <w:rsid w:val="00D95718"/>
    <w:rsid w:val="00DB659D"/>
    <w:rsid w:val="00DD34D4"/>
    <w:rsid w:val="00DF4845"/>
    <w:rsid w:val="00E06C1A"/>
    <w:rsid w:val="00E667FD"/>
    <w:rsid w:val="00E84349"/>
    <w:rsid w:val="00EF2C59"/>
    <w:rsid w:val="00F0265A"/>
    <w:rsid w:val="00F07C2D"/>
    <w:rsid w:val="00F208BD"/>
    <w:rsid w:val="00F430B0"/>
    <w:rsid w:val="00F465B0"/>
    <w:rsid w:val="00F5341A"/>
    <w:rsid w:val="00F73BDF"/>
    <w:rsid w:val="00FB7864"/>
    <w:rsid w:val="00FE470F"/>
    <w:rsid w:val="00FE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C9E"/>
    <w:rPr>
      <w:color w:val="0000FF" w:themeColor="hyperlink"/>
      <w:u w:val="single"/>
    </w:rPr>
  </w:style>
  <w:style w:type="paragraph" w:styleId="Header">
    <w:name w:val="header"/>
    <w:basedOn w:val="Normal"/>
    <w:link w:val="HeaderChar"/>
    <w:uiPriority w:val="99"/>
    <w:unhideWhenUsed/>
    <w:rsid w:val="00C44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D83"/>
  </w:style>
  <w:style w:type="paragraph" w:styleId="Footer">
    <w:name w:val="footer"/>
    <w:basedOn w:val="Normal"/>
    <w:link w:val="FooterChar"/>
    <w:uiPriority w:val="99"/>
    <w:unhideWhenUsed/>
    <w:rsid w:val="00C44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D83"/>
  </w:style>
  <w:style w:type="paragraph" w:styleId="ListParagraph">
    <w:name w:val="List Paragraph"/>
    <w:basedOn w:val="Normal"/>
    <w:uiPriority w:val="34"/>
    <w:qFormat/>
    <w:rsid w:val="00A74D91"/>
    <w:pPr>
      <w:ind w:left="720"/>
      <w:contextualSpacing/>
    </w:pPr>
  </w:style>
  <w:style w:type="paragraph" w:customStyle="1" w:styleId="body-paragraph">
    <w:name w:val="body-paragraph"/>
    <w:basedOn w:val="Normal"/>
    <w:rsid w:val="00CE002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1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C1C"/>
    <w:rPr>
      <w:rFonts w:ascii="Tahoma" w:hAnsi="Tahoma" w:cs="Tahoma"/>
      <w:sz w:val="16"/>
      <w:szCs w:val="16"/>
    </w:rPr>
  </w:style>
  <w:style w:type="character" w:styleId="CommentReference">
    <w:name w:val="annotation reference"/>
    <w:basedOn w:val="DefaultParagraphFont"/>
    <w:uiPriority w:val="99"/>
    <w:semiHidden/>
    <w:unhideWhenUsed/>
    <w:rsid w:val="008F3C1E"/>
    <w:rPr>
      <w:sz w:val="16"/>
      <w:szCs w:val="16"/>
    </w:rPr>
  </w:style>
  <w:style w:type="paragraph" w:styleId="CommentText">
    <w:name w:val="annotation text"/>
    <w:basedOn w:val="Normal"/>
    <w:link w:val="CommentTextChar"/>
    <w:uiPriority w:val="99"/>
    <w:semiHidden/>
    <w:unhideWhenUsed/>
    <w:rsid w:val="008F3C1E"/>
    <w:pPr>
      <w:spacing w:line="240" w:lineRule="auto"/>
    </w:pPr>
    <w:rPr>
      <w:sz w:val="20"/>
      <w:szCs w:val="20"/>
    </w:rPr>
  </w:style>
  <w:style w:type="character" w:customStyle="1" w:styleId="CommentTextChar">
    <w:name w:val="Comment Text Char"/>
    <w:basedOn w:val="DefaultParagraphFont"/>
    <w:link w:val="CommentText"/>
    <w:uiPriority w:val="99"/>
    <w:semiHidden/>
    <w:rsid w:val="008F3C1E"/>
    <w:rPr>
      <w:sz w:val="20"/>
      <w:szCs w:val="20"/>
    </w:rPr>
  </w:style>
  <w:style w:type="paragraph" w:styleId="CommentSubject">
    <w:name w:val="annotation subject"/>
    <w:basedOn w:val="CommentText"/>
    <w:next w:val="CommentText"/>
    <w:link w:val="CommentSubjectChar"/>
    <w:uiPriority w:val="99"/>
    <w:semiHidden/>
    <w:unhideWhenUsed/>
    <w:rsid w:val="008F3C1E"/>
    <w:rPr>
      <w:b/>
      <w:bCs/>
    </w:rPr>
  </w:style>
  <w:style w:type="character" w:customStyle="1" w:styleId="CommentSubjectChar">
    <w:name w:val="Comment Subject Char"/>
    <w:basedOn w:val="CommentTextChar"/>
    <w:link w:val="CommentSubject"/>
    <w:uiPriority w:val="99"/>
    <w:semiHidden/>
    <w:rsid w:val="008F3C1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C9E"/>
    <w:rPr>
      <w:color w:val="0000FF" w:themeColor="hyperlink"/>
      <w:u w:val="single"/>
    </w:rPr>
  </w:style>
  <w:style w:type="paragraph" w:styleId="Header">
    <w:name w:val="header"/>
    <w:basedOn w:val="Normal"/>
    <w:link w:val="HeaderChar"/>
    <w:uiPriority w:val="99"/>
    <w:unhideWhenUsed/>
    <w:rsid w:val="00C44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D83"/>
  </w:style>
  <w:style w:type="paragraph" w:styleId="Footer">
    <w:name w:val="footer"/>
    <w:basedOn w:val="Normal"/>
    <w:link w:val="FooterChar"/>
    <w:uiPriority w:val="99"/>
    <w:unhideWhenUsed/>
    <w:rsid w:val="00C44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D83"/>
  </w:style>
  <w:style w:type="paragraph" w:styleId="ListParagraph">
    <w:name w:val="List Paragraph"/>
    <w:basedOn w:val="Normal"/>
    <w:uiPriority w:val="34"/>
    <w:qFormat/>
    <w:rsid w:val="00A74D91"/>
    <w:pPr>
      <w:ind w:left="720"/>
      <w:contextualSpacing/>
    </w:pPr>
  </w:style>
  <w:style w:type="paragraph" w:customStyle="1" w:styleId="body-paragraph">
    <w:name w:val="body-paragraph"/>
    <w:basedOn w:val="Normal"/>
    <w:rsid w:val="00CE002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11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C1C"/>
    <w:rPr>
      <w:rFonts w:ascii="Tahoma" w:hAnsi="Tahoma" w:cs="Tahoma"/>
      <w:sz w:val="16"/>
      <w:szCs w:val="16"/>
    </w:rPr>
  </w:style>
  <w:style w:type="character" w:styleId="CommentReference">
    <w:name w:val="annotation reference"/>
    <w:basedOn w:val="DefaultParagraphFont"/>
    <w:uiPriority w:val="99"/>
    <w:semiHidden/>
    <w:unhideWhenUsed/>
    <w:rsid w:val="008F3C1E"/>
    <w:rPr>
      <w:sz w:val="16"/>
      <w:szCs w:val="16"/>
    </w:rPr>
  </w:style>
  <w:style w:type="paragraph" w:styleId="CommentText">
    <w:name w:val="annotation text"/>
    <w:basedOn w:val="Normal"/>
    <w:link w:val="CommentTextChar"/>
    <w:uiPriority w:val="99"/>
    <w:semiHidden/>
    <w:unhideWhenUsed/>
    <w:rsid w:val="008F3C1E"/>
    <w:pPr>
      <w:spacing w:line="240" w:lineRule="auto"/>
    </w:pPr>
    <w:rPr>
      <w:sz w:val="20"/>
      <w:szCs w:val="20"/>
    </w:rPr>
  </w:style>
  <w:style w:type="character" w:customStyle="1" w:styleId="CommentTextChar">
    <w:name w:val="Comment Text Char"/>
    <w:basedOn w:val="DefaultParagraphFont"/>
    <w:link w:val="CommentText"/>
    <w:uiPriority w:val="99"/>
    <w:semiHidden/>
    <w:rsid w:val="008F3C1E"/>
    <w:rPr>
      <w:sz w:val="20"/>
      <w:szCs w:val="20"/>
    </w:rPr>
  </w:style>
  <w:style w:type="paragraph" w:styleId="CommentSubject">
    <w:name w:val="annotation subject"/>
    <w:basedOn w:val="CommentText"/>
    <w:next w:val="CommentText"/>
    <w:link w:val="CommentSubjectChar"/>
    <w:uiPriority w:val="99"/>
    <w:semiHidden/>
    <w:unhideWhenUsed/>
    <w:rsid w:val="008F3C1E"/>
    <w:rPr>
      <w:b/>
      <w:bCs/>
    </w:rPr>
  </w:style>
  <w:style w:type="character" w:customStyle="1" w:styleId="CommentSubjectChar">
    <w:name w:val="Comment Subject Char"/>
    <w:basedOn w:val="CommentTextChar"/>
    <w:link w:val="CommentSubject"/>
    <w:uiPriority w:val="99"/>
    <w:semiHidden/>
    <w:rsid w:val="008F3C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49513">
      <w:bodyDiv w:val="1"/>
      <w:marLeft w:val="0"/>
      <w:marRight w:val="0"/>
      <w:marTop w:val="0"/>
      <w:marBottom w:val="0"/>
      <w:divBdr>
        <w:top w:val="none" w:sz="0" w:space="0" w:color="auto"/>
        <w:left w:val="none" w:sz="0" w:space="0" w:color="auto"/>
        <w:bottom w:val="none" w:sz="0" w:space="0" w:color="auto"/>
        <w:right w:val="none" w:sz="0" w:space="0" w:color="auto"/>
      </w:divBdr>
    </w:div>
    <w:div w:id="1061172445">
      <w:bodyDiv w:val="1"/>
      <w:marLeft w:val="0"/>
      <w:marRight w:val="0"/>
      <w:marTop w:val="0"/>
      <w:marBottom w:val="0"/>
      <w:divBdr>
        <w:top w:val="none" w:sz="0" w:space="0" w:color="auto"/>
        <w:left w:val="none" w:sz="0" w:space="0" w:color="auto"/>
        <w:bottom w:val="none" w:sz="0" w:space="0" w:color="auto"/>
        <w:right w:val="none" w:sz="0" w:space="0" w:color="auto"/>
      </w:divBdr>
      <w:divsChild>
        <w:div w:id="707800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Gibson, Courtney D</dc:creator>
  <cp:lastModifiedBy>Gibson, Courtney D</cp:lastModifiedBy>
  <cp:revision>32</cp:revision>
  <dcterms:created xsi:type="dcterms:W3CDTF">2014-02-10T15:49:00Z</dcterms:created>
  <dcterms:modified xsi:type="dcterms:W3CDTF">2014-02-10T21:09:00Z</dcterms:modified>
</cp:coreProperties>
</file>