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D0B1B4" w14:textId="77777777" w:rsidR="00062074" w:rsidRPr="00464EE6" w:rsidRDefault="00123DFE" w:rsidP="00123DFE">
      <w:pPr>
        <w:jc w:val="right"/>
        <w:rPr>
          <w:rFonts w:ascii="Times New Roman" w:hAnsi="Times New Roman" w:cs="Times New Roman"/>
        </w:rPr>
      </w:pPr>
      <w:r w:rsidRPr="00464EE6">
        <w:rPr>
          <w:rFonts w:ascii="Times New Roman" w:hAnsi="Times New Roman" w:cs="Times New Roman"/>
        </w:rPr>
        <w:t>Research Poster</w:t>
      </w:r>
    </w:p>
    <w:p w14:paraId="673E2074" w14:textId="77777777" w:rsidR="00123DFE" w:rsidRPr="00464EE6" w:rsidRDefault="00123DFE" w:rsidP="00123DFE">
      <w:pPr>
        <w:jc w:val="center"/>
        <w:rPr>
          <w:rFonts w:ascii="Times New Roman" w:hAnsi="Times New Roman" w:cs="Times New Roman"/>
        </w:rPr>
      </w:pPr>
    </w:p>
    <w:p w14:paraId="556FE8B7" w14:textId="77777777" w:rsidR="00123DFE" w:rsidRPr="00464EE6" w:rsidRDefault="00123DFE" w:rsidP="00123DFE">
      <w:pPr>
        <w:jc w:val="center"/>
        <w:rPr>
          <w:rFonts w:ascii="Times New Roman" w:hAnsi="Times New Roman" w:cs="Times New Roman"/>
        </w:rPr>
      </w:pPr>
      <w:r w:rsidRPr="00464EE6">
        <w:rPr>
          <w:rFonts w:ascii="Times New Roman" w:hAnsi="Times New Roman" w:cs="Times New Roman"/>
          <w:b/>
        </w:rPr>
        <w:t>Effect of Large Lecture Style Class Teaching Experience on Course Evaluations</w:t>
      </w:r>
    </w:p>
    <w:p w14:paraId="413FA7DF" w14:textId="77777777" w:rsidR="00123DFE" w:rsidRPr="00464EE6" w:rsidRDefault="00123DFE" w:rsidP="00123DFE">
      <w:pPr>
        <w:jc w:val="center"/>
        <w:rPr>
          <w:rFonts w:ascii="Times New Roman" w:hAnsi="Times New Roman" w:cs="Times New Roman"/>
        </w:rPr>
      </w:pPr>
    </w:p>
    <w:p w14:paraId="4217E55C" w14:textId="77777777" w:rsidR="00123DFE" w:rsidRPr="00464EE6" w:rsidRDefault="00123DFE" w:rsidP="00123DFE">
      <w:pPr>
        <w:jc w:val="center"/>
        <w:rPr>
          <w:rFonts w:ascii="Times New Roman" w:hAnsi="Times New Roman" w:cs="Times New Roman"/>
        </w:rPr>
      </w:pPr>
    </w:p>
    <w:p w14:paraId="29C6E1F9" w14:textId="77777777" w:rsidR="00123DFE" w:rsidRPr="00464EE6" w:rsidRDefault="00123DFE" w:rsidP="00123DFE">
      <w:pPr>
        <w:jc w:val="center"/>
        <w:rPr>
          <w:rFonts w:ascii="Times New Roman" w:eastAsia="Calibri" w:hAnsi="Times New Roman" w:cs="Times New Roman"/>
        </w:rPr>
      </w:pPr>
      <w:r w:rsidRPr="00464EE6">
        <w:rPr>
          <w:rFonts w:ascii="Times New Roman" w:eastAsia="Calibri" w:hAnsi="Times New Roman" w:cs="Times New Roman"/>
        </w:rPr>
        <w:t>Justin D. Sharpless</w:t>
      </w:r>
    </w:p>
    <w:p w14:paraId="4DD7E858" w14:textId="77777777" w:rsidR="00123DFE" w:rsidRPr="00464EE6" w:rsidRDefault="00123DFE" w:rsidP="00123DFE">
      <w:pPr>
        <w:jc w:val="center"/>
        <w:rPr>
          <w:rFonts w:ascii="Times New Roman" w:eastAsia="Calibri" w:hAnsi="Times New Roman" w:cs="Times New Roman"/>
        </w:rPr>
      </w:pPr>
      <w:r w:rsidRPr="00464EE6">
        <w:rPr>
          <w:rFonts w:ascii="Times New Roman" w:eastAsia="Calibri" w:hAnsi="Times New Roman" w:cs="Times New Roman"/>
        </w:rPr>
        <w:t xml:space="preserve">University of Missouri </w:t>
      </w:r>
    </w:p>
    <w:p w14:paraId="6EF95E78" w14:textId="77777777" w:rsidR="00123DFE" w:rsidRPr="00464EE6" w:rsidRDefault="00123DFE" w:rsidP="00123DFE">
      <w:pPr>
        <w:jc w:val="center"/>
        <w:rPr>
          <w:rFonts w:ascii="Times New Roman" w:eastAsia="Calibri" w:hAnsi="Times New Roman" w:cs="Times New Roman"/>
        </w:rPr>
      </w:pPr>
      <w:r w:rsidRPr="00464EE6">
        <w:rPr>
          <w:rFonts w:ascii="Times New Roman" w:eastAsia="Calibri" w:hAnsi="Times New Roman" w:cs="Times New Roman"/>
        </w:rPr>
        <w:t>Department of Agricultural Education and Leadership</w:t>
      </w:r>
    </w:p>
    <w:p w14:paraId="6FAA0E03" w14:textId="77777777" w:rsidR="00123DFE" w:rsidRPr="00464EE6" w:rsidRDefault="00123DFE" w:rsidP="00123DFE">
      <w:pPr>
        <w:jc w:val="center"/>
        <w:rPr>
          <w:rFonts w:ascii="Times New Roman" w:eastAsia="Calibri" w:hAnsi="Times New Roman" w:cs="Times New Roman"/>
        </w:rPr>
      </w:pPr>
      <w:r w:rsidRPr="00464EE6">
        <w:rPr>
          <w:rFonts w:ascii="Times New Roman" w:eastAsia="Calibri" w:hAnsi="Times New Roman" w:cs="Times New Roman"/>
        </w:rPr>
        <w:t>124 Gentry Hall</w:t>
      </w:r>
    </w:p>
    <w:p w14:paraId="69E882FF" w14:textId="77777777" w:rsidR="00123DFE" w:rsidRPr="00464EE6" w:rsidRDefault="00123DFE" w:rsidP="00123DFE">
      <w:pPr>
        <w:jc w:val="center"/>
        <w:rPr>
          <w:rFonts w:ascii="Times New Roman" w:eastAsia="Calibri" w:hAnsi="Times New Roman" w:cs="Times New Roman"/>
        </w:rPr>
      </w:pPr>
      <w:r w:rsidRPr="00464EE6">
        <w:rPr>
          <w:rFonts w:ascii="Times New Roman" w:eastAsia="Calibri" w:hAnsi="Times New Roman" w:cs="Times New Roman"/>
        </w:rPr>
        <w:t>Columbia, MO 65211</w:t>
      </w:r>
    </w:p>
    <w:p w14:paraId="17F65EDC" w14:textId="77777777" w:rsidR="00123DFE" w:rsidRPr="00464EE6" w:rsidRDefault="00816CAA" w:rsidP="00123DFE">
      <w:pPr>
        <w:jc w:val="center"/>
        <w:rPr>
          <w:rFonts w:ascii="Times New Roman" w:eastAsia="Calibri" w:hAnsi="Times New Roman" w:cs="Times New Roman"/>
        </w:rPr>
      </w:pPr>
      <w:r w:rsidRPr="00464EE6">
        <w:rPr>
          <w:rFonts w:ascii="Times New Roman" w:eastAsia="Calibri" w:hAnsi="Times New Roman" w:cs="Times New Roman"/>
        </w:rPr>
        <w:t>573-882-7451</w:t>
      </w:r>
    </w:p>
    <w:p w14:paraId="61A1D8D0" w14:textId="77777777" w:rsidR="00123DFE" w:rsidRPr="00464EE6" w:rsidRDefault="00123DFE" w:rsidP="00123DFE">
      <w:pPr>
        <w:jc w:val="center"/>
        <w:rPr>
          <w:rFonts w:ascii="Times New Roman" w:eastAsia="Calibri" w:hAnsi="Times New Roman" w:cs="Times New Roman"/>
        </w:rPr>
      </w:pPr>
      <w:proofErr w:type="gramStart"/>
      <w:r w:rsidRPr="00464EE6">
        <w:rPr>
          <w:rFonts w:ascii="Times New Roman" w:eastAsia="Calibri" w:hAnsi="Times New Roman" w:cs="Times New Roman"/>
        </w:rPr>
        <w:t>justin.sharpless@mizzou.edu</w:t>
      </w:r>
      <w:proofErr w:type="gramEnd"/>
    </w:p>
    <w:p w14:paraId="19079AED" w14:textId="77777777" w:rsidR="00123DFE" w:rsidRPr="00464EE6" w:rsidRDefault="00123DFE" w:rsidP="00123DFE">
      <w:pPr>
        <w:jc w:val="center"/>
        <w:rPr>
          <w:rFonts w:ascii="Times New Roman" w:eastAsia="Calibri" w:hAnsi="Times New Roman" w:cs="Times New Roman"/>
        </w:rPr>
      </w:pPr>
    </w:p>
    <w:p w14:paraId="53CF3722" w14:textId="77777777" w:rsidR="00123DFE" w:rsidRPr="00464EE6" w:rsidRDefault="00123DFE" w:rsidP="00123DFE">
      <w:pPr>
        <w:jc w:val="center"/>
        <w:rPr>
          <w:rFonts w:ascii="Times New Roman" w:eastAsia="Calibri" w:hAnsi="Times New Roman" w:cs="Times New Roman"/>
        </w:rPr>
      </w:pPr>
      <w:r w:rsidRPr="00464EE6">
        <w:rPr>
          <w:rFonts w:ascii="Times New Roman" w:eastAsia="Calibri" w:hAnsi="Times New Roman" w:cs="Times New Roman"/>
        </w:rPr>
        <w:t>Anna L. Ball</w:t>
      </w:r>
    </w:p>
    <w:p w14:paraId="4F8306AA" w14:textId="77777777" w:rsidR="00123DFE" w:rsidRPr="00464EE6" w:rsidRDefault="00123DFE" w:rsidP="00123DFE">
      <w:pPr>
        <w:jc w:val="center"/>
        <w:rPr>
          <w:rFonts w:ascii="Times New Roman" w:eastAsia="Calibri" w:hAnsi="Times New Roman" w:cs="Times New Roman"/>
        </w:rPr>
      </w:pPr>
      <w:r w:rsidRPr="00464EE6">
        <w:rPr>
          <w:rFonts w:ascii="Times New Roman" w:eastAsia="Calibri" w:hAnsi="Times New Roman" w:cs="Times New Roman"/>
        </w:rPr>
        <w:t xml:space="preserve">University of Missouri </w:t>
      </w:r>
    </w:p>
    <w:p w14:paraId="70A39680" w14:textId="77777777" w:rsidR="00123DFE" w:rsidRPr="00464EE6" w:rsidRDefault="00123DFE" w:rsidP="00123DFE">
      <w:pPr>
        <w:jc w:val="center"/>
        <w:rPr>
          <w:rFonts w:ascii="Times New Roman" w:eastAsia="Calibri" w:hAnsi="Times New Roman" w:cs="Times New Roman"/>
        </w:rPr>
      </w:pPr>
      <w:r w:rsidRPr="00464EE6">
        <w:rPr>
          <w:rFonts w:ascii="Times New Roman" w:eastAsia="Calibri" w:hAnsi="Times New Roman" w:cs="Times New Roman"/>
        </w:rPr>
        <w:t>Department of Agricultural Education and Leadership</w:t>
      </w:r>
    </w:p>
    <w:p w14:paraId="4ED1982C" w14:textId="77777777" w:rsidR="00123DFE" w:rsidRPr="00464EE6" w:rsidRDefault="00123DFE" w:rsidP="00123DFE">
      <w:pPr>
        <w:jc w:val="center"/>
        <w:rPr>
          <w:rFonts w:ascii="Times New Roman" w:eastAsia="Calibri" w:hAnsi="Times New Roman" w:cs="Times New Roman"/>
        </w:rPr>
      </w:pPr>
      <w:r w:rsidRPr="00464EE6">
        <w:rPr>
          <w:rFonts w:ascii="Times New Roman" w:eastAsia="Calibri" w:hAnsi="Times New Roman" w:cs="Times New Roman"/>
        </w:rPr>
        <w:t>127 Gentry Hall</w:t>
      </w:r>
    </w:p>
    <w:p w14:paraId="59C7AA92" w14:textId="77777777" w:rsidR="00123DFE" w:rsidRPr="00464EE6" w:rsidRDefault="00123DFE" w:rsidP="00123DFE">
      <w:pPr>
        <w:jc w:val="center"/>
        <w:rPr>
          <w:rFonts w:ascii="Times New Roman" w:eastAsia="Calibri" w:hAnsi="Times New Roman" w:cs="Times New Roman"/>
        </w:rPr>
      </w:pPr>
      <w:r w:rsidRPr="00464EE6">
        <w:rPr>
          <w:rFonts w:ascii="Times New Roman" w:eastAsia="Calibri" w:hAnsi="Times New Roman" w:cs="Times New Roman"/>
        </w:rPr>
        <w:t>Columbia, MO 65211</w:t>
      </w:r>
    </w:p>
    <w:p w14:paraId="5BE79408" w14:textId="77777777" w:rsidR="00123DFE" w:rsidRPr="00464EE6" w:rsidRDefault="00816CAA" w:rsidP="00123DFE">
      <w:pPr>
        <w:jc w:val="center"/>
        <w:rPr>
          <w:rFonts w:ascii="Times New Roman" w:eastAsia="Calibri" w:hAnsi="Times New Roman" w:cs="Times New Roman"/>
        </w:rPr>
      </w:pPr>
      <w:r w:rsidRPr="00464EE6">
        <w:rPr>
          <w:rFonts w:ascii="Times New Roman" w:eastAsia="Calibri" w:hAnsi="Times New Roman" w:cs="Times New Roman"/>
        </w:rPr>
        <w:t>573-882-7451</w:t>
      </w:r>
    </w:p>
    <w:p w14:paraId="449B80F1" w14:textId="1CAE887A" w:rsidR="00094099" w:rsidRPr="00464EE6" w:rsidRDefault="00123DFE" w:rsidP="00094099">
      <w:pPr>
        <w:jc w:val="center"/>
        <w:rPr>
          <w:rFonts w:ascii="Times New Roman" w:eastAsia="Calibri" w:hAnsi="Times New Roman" w:cs="Times New Roman"/>
        </w:rPr>
      </w:pPr>
      <w:r w:rsidRPr="00464EE6">
        <w:rPr>
          <w:rFonts w:ascii="Times New Roman" w:eastAsia="Calibri" w:hAnsi="Times New Roman" w:cs="Times New Roman"/>
        </w:rPr>
        <w:t>ballan@missouri.edu</w:t>
      </w:r>
    </w:p>
    <w:p w14:paraId="6EB68284" w14:textId="77777777" w:rsidR="00094099" w:rsidRPr="00464EE6" w:rsidRDefault="00094099" w:rsidP="00094099">
      <w:pPr>
        <w:jc w:val="center"/>
        <w:rPr>
          <w:rFonts w:ascii="Times New Roman" w:eastAsia="Calibri" w:hAnsi="Times New Roman" w:cs="Times New Roman"/>
        </w:rPr>
      </w:pPr>
    </w:p>
    <w:p w14:paraId="59C6AD87" w14:textId="1D072718" w:rsidR="00094099" w:rsidRPr="00464EE6" w:rsidRDefault="00094099" w:rsidP="00094099">
      <w:pPr>
        <w:jc w:val="center"/>
        <w:rPr>
          <w:rFonts w:ascii="Times New Roman" w:eastAsia="Calibri" w:hAnsi="Times New Roman" w:cs="Times New Roman"/>
        </w:rPr>
      </w:pPr>
      <w:r w:rsidRPr="00464EE6">
        <w:rPr>
          <w:rFonts w:ascii="Times New Roman" w:eastAsia="Calibri" w:hAnsi="Times New Roman" w:cs="Times New Roman"/>
        </w:rPr>
        <w:t>Michael Monson</w:t>
      </w:r>
    </w:p>
    <w:p w14:paraId="43226201" w14:textId="19168D05" w:rsidR="00094099" w:rsidRPr="00464EE6" w:rsidRDefault="00094099" w:rsidP="00094099">
      <w:pPr>
        <w:jc w:val="center"/>
        <w:rPr>
          <w:rFonts w:ascii="Times New Roman" w:eastAsia="Calibri" w:hAnsi="Times New Roman" w:cs="Times New Roman"/>
        </w:rPr>
      </w:pPr>
      <w:r w:rsidRPr="00464EE6">
        <w:rPr>
          <w:rFonts w:ascii="Times New Roman" w:eastAsia="Calibri" w:hAnsi="Times New Roman" w:cs="Times New Roman"/>
        </w:rPr>
        <w:t>University of Missouri</w:t>
      </w:r>
    </w:p>
    <w:p w14:paraId="35FBEEDB" w14:textId="0A1783A7" w:rsidR="00094099" w:rsidRPr="00464EE6" w:rsidRDefault="00094099" w:rsidP="00094099">
      <w:pPr>
        <w:jc w:val="center"/>
        <w:rPr>
          <w:rFonts w:ascii="Times New Roman" w:eastAsia="Calibri" w:hAnsi="Times New Roman" w:cs="Times New Roman"/>
        </w:rPr>
      </w:pPr>
      <w:r w:rsidRPr="00464EE6">
        <w:rPr>
          <w:rFonts w:ascii="Times New Roman" w:eastAsia="Calibri" w:hAnsi="Times New Roman" w:cs="Times New Roman"/>
        </w:rPr>
        <w:t>Department of Agricultural and Applied Economics</w:t>
      </w:r>
    </w:p>
    <w:p w14:paraId="36738DE6" w14:textId="65BF0E35" w:rsidR="00094099" w:rsidRPr="00464EE6" w:rsidRDefault="002C78CE" w:rsidP="00094099">
      <w:pPr>
        <w:jc w:val="center"/>
        <w:rPr>
          <w:rFonts w:ascii="Times New Roman" w:eastAsia="Calibri" w:hAnsi="Times New Roman" w:cs="Times New Roman"/>
        </w:rPr>
      </w:pPr>
      <w:r w:rsidRPr="00464EE6">
        <w:rPr>
          <w:rFonts w:ascii="Times New Roman" w:eastAsia="Calibri" w:hAnsi="Times New Roman" w:cs="Times New Roman"/>
        </w:rPr>
        <w:t>218 Mumford Hall</w:t>
      </w:r>
    </w:p>
    <w:p w14:paraId="407BBAEE" w14:textId="6B123C23" w:rsidR="002C78CE" w:rsidRPr="00464EE6" w:rsidRDefault="002C78CE" w:rsidP="00094099">
      <w:pPr>
        <w:jc w:val="center"/>
        <w:rPr>
          <w:rFonts w:ascii="Times New Roman" w:eastAsia="Calibri" w:hAnsi="Times New Roman" w:cs="Times New Roman"/>
        </w:rPr>
      </w:pPr>
      <w:r w:rsidRPr="00464EE6">
        <w:rPr>
          <w:rFonts w:ascii="Times New Roman" w:eastAsia="Calibri" w:hAnsi="Times New Roman" w:cs="Times New Roman"/>
        </w:rPr>
        <w:t>Columbia, MO 65211</w:t>
      </w:r>
    </w:p>
    <w:p w14:paraId="6D90E79C" w14:textId="6F9682A7" w:rsidR="002C78CE" w:rsidRPr="00464EE6" w:rsidRDefault="002C78CE" w:rsidP="00094099">
      <w:pPr>
        <w:jc w:val="center"/>
        <w:rPr>
          <w:rFonts w:ascii="Times New Roman" w:eastAsia="Calibri" w:hAnsi="Times New Roman" w:cs="Times New Roman"/>
        </w:rPr>
      </w:pPr>
      <w:r w:rsidRPr="00464EE6">
        <w:rPr>
          <w:rFonts w:ascii="Times New Roman" w:eastAsia="Calibri" w:hAnsi="Times New Roman" w:cs="Times New Roman"/>
        </w:rPr>
        <w:t>573-882-0153</w:t>
      </w:r>
    </w:p>
    <w:p w14:paraId="3599FD48" w14:textId="546D6F2D" w:rsidR="002C78CE" w:rsidRPr="00464EE6" w:rsidRDefault="002C78CE" w:rsidP="00094099">
      <w:pPr>
        <w:jc w:val="center"/>
        <w:rPr>
          <w:rFonts w:ascii="Times New Roman" w:eastAsia="Calibri" w:hAnsi="Times New Roman" w:cs="Times New Roman"/>
        </w:rPr>
      </w:pPr>
      <w:r w:rsidRPr="00464EE6">
        <w:rPr>
          <w:rFonts w:ascii="Times New Roman" w:eastAsia="Calibri" w:hAnsi="Times New Roman" w:cs="Times New Roman"/>
        </w:rPr>
        <w:t>monsonm@missouri.edu</w:t>
      </w:r>
    </w:p>
    <w:p w14:paraId="7C1F3627" w14:textId="77777777" w:rsidR="002C78CE" w:rsidRPr="00464EE6" w:rsidRDefault="002C78CE" w:rsidP="00094099">
      <w:pPr>
        <w:jc w:val="center"/>
        <w:rPr>
          <w:rFonts w:ascii="Times New Roman" w:eastAsia="Calibri" w:hAnsi="Times New Roman" w:cs="Times New Roman"/>
        </w:rPr>
      </w:pPr>
    </w:p>
    <w:p w14:paraId="558EC151" w14:textId="77777777" w:rsidR="002C78CE" w:rsidRPr="00464EE6" w:rsidRDefault="002C78CE" w:rsidP="00094099">
      <w:pPr>
        <w:jc w:val="center"/>
        <w:rPr>
          <w:rFonts w:ascii="Times New Roman" w:eastAsia="Calibri" w:hAnsi="Times New Roman" w:cs="Times New Roman"/>
        </w:rPr>
      </w:pPr>
    </w:p>
    <w:p w14:paraId="609B134B" w14:textId="77777777" w:rsidR="002C78CE" w:rsidRPr="00464EE6" w:rsidRDefault="002C78CE" w:rsidP="00094099">
      <w:pPr>
        <w:jc w:val="center"/>
        <w:rPr>
          <w:rFonts w:ascii="Times New Roman" w:eastAsia="Calibri" w:hAnsi="Times New Roman" w:cs="Times New Roman"/>
        </w:rPr>
      </w:pPr>
    </w:p>
    <w:p w14:paraId="38402067" w14:textId="77777777" w:rsidR="002C78CE" w:rsidRPr="00464EE6" w:rsidRDefault="002C78CE" w:rsidP="00094099">
      <w:pPr>
        <w:jc w:val="center"/>
        <w:rPr>
          <w:rFonts w:ascii="Times New Roman" w:eastAsia="Calibri" w:hAnsi="Times New Roman" w:cs="Times New Roman"/>
        </w:rPr>
      </w:pPr>
    </w:p>
    <w:p w14:paraId="0F27E870" w14:textId="77777777" w:rsidR="002C78CE" w:rsidRPr="00464EE6" w:rsidRDefault="002C78CE" w:rsidP="00094099">
      <w:pPr>
        <w:jc w:val="center"/>
        <w:rPr>
          <w:rFonts w:ascii="Times New Roman" w:eastAsia="Calibri" w:hAnsi="Times New Roman" w:cs="Times New Roman"/>
        </w:rPr>
      </w:pPr>
    </w:p>
    <w:p w14:paraId="090CBC13" w14:textId="77777777" w:rsidR="002C78CE" w:rsidRPr="00464EE6" w:rsidRDefault="002C78CE" w:rsidP="00094099">
      <w:pPr>
        <w:jc w:val="center"/>
        <w:rPr>
          <w:rFonts w:ascii="Times New Roman" w:eastAsia="Calibri" w:hAnsi="Times New Roman" w:cs="Times New Roman"/>
        </w:rPr>
      </w:pPr>
    </w:p>
    <w:p w14:paraId="4897DEE6" w14:textId="77777777" w:rsidR="002C78CE" w:rsidRPr="00464EE6" w:rsidRDefault="002C78CE" w:rsidP="00094099">
      <w:pPr>
        <w:jc w:val="center"/>
        <w:rPr>
          <w:rFonts w:ascii="Times New Roman" w:eastAsia="Calibri" w:hAnsi="Times New Roman" w:cs="Times New Roman"/>
        </w:rPr>
      </w:pPr>
    </w:p>
    <w:p w14:paraId="054EE7AA" w14:textId="77777777" w:rsidR="002C78CE" w:rsidRPr="00464EE6" w:rsidRDefault="002C78CE" w:rsidP="00094099">
      <w:pPr>
        <w:jc w:val="center"/>
        <w:rPr>
          <w:rFonts w:ascii="Times New Roman" w:eastAsia="Calibri" w:hAnsi="Times New Roman" w:cs="Times New Roman"/>
        </w:rPr>
      </w:pPr>
    </w:p>
    <w:p w14:paraId="3F1A0A86" w14:textId="77777777" w:rsidR="002C78CE" w:rsidRPr="00464EE6" w:rsidRDefault="002C78CE" w:rsidP="00094099">
      <w:pPr>
        <w:jc w:val="center"/>
        <w:rPr>
          <w:rFonts w:ascii="Times New Roman" w:eastAsia="Calibri" w:hAnsi="Times New Roman" w:cs="Times New Roman"/>
        </w:rPr>
      </w:pPr>
    </w:p>
    <w:p w14:paraId="65127F22" w14:textId="77777777" w:rsidR="002C78CE" w:rsidRPr="00464EE6" w:rsidRDefault="002C78CE" w:rsidP="00094099">
      <w:pPr>
        <w:jc w:val="center"/>
        <w:rPr>
          <w:rFonts w:ascii="Times New Roman" w:eastAsia="Calibri" w:hAnsi="Times New Roman" w:cs="Times New Roman"/>
        </w:rPr>
      </w:pPr>
    </w:p>
    <w:p w14:paraId="11A42DFF" w14:textId="77777777" w:rsidR="002C78CE" w:rsidRPr="00464EE6" w:rsidRDefault="002C78CE" w:rsidP="00094099">
      <w:pPr>
        <w:jc w:val="center"/>
        <w:rPr>
          <w:rFonts w:ascii="Times New Roman" w:eastAsia="Calibri" w:hAnsi="Times New Roman" w:cs="Times New Roman"/>
        </w:rPr>
      </w:pPr>
    </w:p>
    <w:p w14:paraId="62853FAA" w14:textId="77777777" w:rsidR="002C78CE" w:rsidRPr="00464EE6" w:rsidRDefault="002C78CE" w:rsidP="00094099">
      <w:pPr>
        <w:jc w:val="center"/>
        <w:rPr>
          <w:rFonts w:ascii="Times New Roman" w:eastAsia="Calibri" w:hAnsi="Times New Roman" w:cs="Times New Roman"/>
        </w:rPr>
      </w:pPr>
    </w:p>
    <w:p w14:paraId="2CE84728" w14:textId="77777777" w:rsidR="002C78CE" w:rsidRPr="00464EE6" w:rsidRDefault="002C78CE" w:rsidP="00094099">
      <w:pPr>
        <w:jc w:val="center"/>
        <w:rPr>
          <w:rFonts w:ascii="Times New Roman" w:eastAsia="Calibri" w:hAnsi="Times New Roman" w:cs="Times New Roman"/>
        </w:rPr>
      </w:pPr>
    </w:p>
    <w:p w14:paraId="65FEA0AC" w14:textId="77777777" w:rsidR="002C78CE" w:rsidRPr="00464EE6" w:rsidRDefault="002C78CE" w:rsidP="00094099">
      <w:pPr>
        <w:jc w:val="center"/>
        <w:rPr>
          <w:rFonts w:ascii="Times New Roman" w:eastAsia="Calibri" w:hAnsi="Times New Roman" w:cs="Times New Roman"/>
        </w:rPr>
      </w:pPr>
    </w:p>
    <w:p w14:paraId="7466C9D6" w14:textId="77777777" w:rsidR="002C78CE" w:rsidRPr="00464EE6" w:rsidRDefault="002C78CE" w:rsidP="00094099">
      <w:pPr>
        <w:jc w:val="center"/>
        <w:rPr>
          <w:rFonts w:ascii="Times New Roman" w:eastAsia="Calibri" w:hAnsi="Times New Roman" w:cs="Times New Roman"/>
        </w:rPr>
      </w:pPr>
    </w:p>
    <w:p w14:paraId="265A1167" w14:textId="77777777" w:rsidR="002C78CE" w:rsidRPr="00464EE6" w:rsidRDefault="002C78CE" w:rsidP="00094099">
      <w:pPr>
        <w:jc w:val="center"/>
        <w:rPr>
          <w:rFonts w:ascii="Times New Roman" w:eastAsia="Calibri" w:hAnsi="Times New Roman" w:cs="Times New Roman"/>
        </w:rPr>
      </w:pPr>
    </w:p>
    <w:p w14:paraId="685A5D3B" w14:textId="77777777" w:rsidR="002C78CE" w:rsidRPr="00464EE6" w:rsidRDefault="002C78CE" w:rsidP="00094099">
      <w:pPr>
        <w:jc w:val="center"/>
        <w:rPr>
          <w:rFonts w:ascii="Times New Roman" w:eastAsia="Calibri" w:hAnsi="Times New Roman" w:cs="Times New Roman"/>
        </w:rPr>
      </w:pPr>
    </w:p>
    <w:p w14:paraId="6DB77ED7" w14:textId="77777777" w:rsidR="002C78CE" w:rsidRPr="00464EE6" w:rsidRDefault="002C78CE" w:rsidP="00094099">
      <w:pPr>
        <w:jc w:val="center"/>
        <w:rPr>
          <w:rFonts w:ascii="Times New Roman" w:eastAsia="Calibri" w:hAnsi="Times New Roman" w:cs="Times New Roman"/>
        </w:rPr>
      </w:pPr>
    </w:p>
    <w:p w14:paraId="7053BE68" w14:textId="77777777" w:rsidR="00123DFE" w:rsidRPr="00464EE6" w:rsidRDefault="00123DFE" w:rsidP="00123DFE">
      <w:pPr>
        <w:jc w:val="center"/>
        <w:rPr>
          <w:rFonts w:ascii="Times New Roman" w:hAnsi="Times New Roman" w:cs="Times New Roman"/>
          <w:b/>
        </w:rPr>
      </w:pPr>
      <w:r w:rsidRPr="00464EE6">
        <w:rPr>
          <w:rFonts w:ascii="Times New Roman" w:hAnsi="Times New Roman" w:cs="Times New Roman"/>
          <w:b/>
        </w:rPr>
        <w:lastRenderedPageBreak/>
        <w:t>Effect of Large Lecture Style Class Teaching Experience on Course Evaluations</w:t>
      </w:r>
    </w:p>
    <w:p w14:paraId="57BC8F65" w14:textId="77777777" w:rsidR="00123DFE" w:rsidRPr="00464EE6" w:rsidRDefault="00123DFE" w:rsidP="00123DFE">
      <w:pPr>
        <w:jc w:val="center"/>
        <w:rPr>
          <w:rFonts w:ascii="Times New Roman" w:hAnsi="Times New Roman" w:cs="Times New Roman"/>
          <w:b/>
        </w:rPr>
      </w:pPr>
    </w:p>
    <w:p w14:paraId="77D5FA04" w14:textId="7D19D1CB" w:rsidR="00123DFE" w:rsidRPr="00464EE6" w:rsidRDefault="00123DFE" w:rsidP="00123DFE">
      <w:pPr>
        <w:jc w:val="center"/>
        <w:rPr>
          <w:rFonts w:ascii="Times New Roman" w:hAnsi="Times New Roman" w:cs="Times New Roman"/>
        </w:rPr>
      </w:pPr>
      <w:r w:rsidRPr="00464EE6">
        <w:rPr>
          <w:rFonts w:ascii="Times New Roman" w:hAnsi="Times New Roman" w:cs="Times New Roman"/>
          <w:b/>
        </w:rPr>
        <w:t>Introduction</w:t>
      </w:r>
      <w:r w:rsidR="00F92062" w:rsidRPr="00464EE6">
        <w:rPr>
          <w:rFonts w:ascii="Times New Roman" w:hAnsi="Times New Roman" w:cs="Times New Roman"/>
          <w:b/>
        </w:rPr>
        <w:t xml:space="preserve"> and Conceptual Framework</w:t>
      </w:r>
    </w:p>
    <w:p w14:paraId="66E573F8" w14:textId="77777777" w:rsidR="00123DFE" w:rsidRPr="00464EE6" w:rsidRDefault="00123DFE" w:rsidP="00123DFE">
      <w:pPr>
        <w:jc w:val="center"/>
        <w:rPr>
          <w:rFonts w:ascii="Times New Roman" w:hAnsi="Times New Roman" w:cs="Times New Roman"/>
        </w:rPr>
      </w:pPr>
    </w:p>
    <w:p w14:paraId="481D6A69" w14:textId="729C7EFC" w:rsidR="00C526B9" w:rsidRPr="00464EE6" w:rsidRDefault="00123DFE" w:rsidP="00C526B9">
      <w:pPr>
        <w:rPr>
          <w:rFonts w:ascii="Times New Roman" w:hAnsi="Times New Roman" w:cs="Times New Roman"/>
        </w:rPr>
      </w:pPr>
      <w:r w:rsidRPr="00464EE6">
        <w:rPr>
          <w:rFonts w:ascii="Times New Roman" w:hAnsi="Times New Roman" w:cs="Times New Roman"/>
        </w:rPr>
        <w:t>United States enrollments in higher education are steadily on the rise. Specifically from 2000 to 2010, enrollment increased from 15.3 million to 21.0 mill</w:t>
      </w:r>
      <w:r w:rsidR="00291774" w:rsidRPr="00464EE6">
        <w:rPr>
          <w:rFonts w:ascii="Times New Roman" w:hAnsi="Times New Roman" w:cs="Times New Roman"/>
        </w:rPr>
        <w:t xml:space="preserve">ion, an increase of 37 percent </w:t>
      </w:r>
      <w:r w:rsidRPr="00464EE6">
        <w:rPr>
          <w:rFonts w:ascii="Times New Roman" w:hAnsi="Times New Roman" w:cs="Times New Roman"/>
        </w:rPr>
        <w:t>(U.S. Department of Education, 2012). In addition to increased enrollment, a major problem exists in the staffing of faculty for classes in higher education (</w:t>
      </w:r>
      <w:proofErr w:type="spellStart"/>
      <w:r w:rsidRPr="00464EE6">
        <w:rPr>
          <w:rFonts w:ascii="Times New Roman" w:hAnsi="Times New Roman" w:cs="Times New Roman"/>
        </w:rPr>
        <w:t>Kokkelenberg</w:t>
      </w:r>
      <w:proofErr w:type="spellEnd"/>
      <w:r w:rsidRPr="00464EE6">
        <w:rPr>
          <w:rFonts w:ascii="Times New Roman" w:hAnsi="Times New Roman" w:cs="Times New Roman"/>
        </w:rPr>
        <w:t>, Dillon, &amp; Christy, 2008). This problem can lead to instructors teaching large lecture style courses (Kovar, Ball, &amp; Monson, 2013)</w:t>
      </w:r>
      <w:r w:rsidR="0078729B" w:rsidRPr="00464EE6">
        <w:rPr>
          <w:rFonts w:ascii="Times New Roman" w:hAnsi="Times New Roman" w:cs="Times New Roman"/>
        </w:rPr>
        <w:t>.</w:t>
      </w:r>
      <w:r w:rsidRPr="00464EE6">
        <w:rPr>
          <w:rFonts w:ascii="Times New Roman" w:hAnsi="Times New Roman" w:cs="Times New Roman"/>
        </w:rPr>
        <w:t xml:space="preserve"> </w:t>
      </w:r>
      <w:r w:rsidR="000E3AFD" w:rsidRPr="00464EE6">
        <w:rPr>
          <w:rFonts w:ascii="Times New Roman" w:hAnsi="Times New Roman" w:cs="Times New Roman"/>
        </w:rPr>
        <w:t xml:space="preserve">This study was conceptualized around </w:t>
      </w:r>
      <w:proofErr w:type="spellStart"/>
      <w:r w:rsidR="000E3AFD" w:rsidRPr="00464EE6">
        <w:rPr>
          <w:rFonts w:ascii="Times New Roman" w:hAnsi="Times New Roman" w:cs="Times New Roman"/>
        </w:rPr>
        <w:t>Chickering</w:t>
      </w:r>
      <w:proofErr w:type="spellEnd"/>
      <w:r w:rsidR="000E3AFD" w:rsidRPr="00464EE6">
        <w:rPr>
          <w:rFonts w:ascii="Times New Roman" w:hAnsi="Times New Roman" w:cs="Times New Roman"/>
        </w:rPr>
        <w:t xml:space="preserve"> and </w:t>
      </w:r>
      <w:proofErr w:type="spellStart"/>
      <w:r w:rsidR="000E3AFD" w:rsidRPr="00464EE6">
        <w:rPr>
          <w:rFonts w:ascii="Times New Roman" w:hAnsi="Times New Roman" w:cs="Times New Roman"/>
        </w:rPr>
        <w:t>Gamson’s</w:t>
      </w:r>
      <w:proofErr w:type="spellEnd"/>
      <w:r w:rsidR="000E3AFD" w:rsidRPr="00464EE6">
        <w:rPr>
          <w:rFonts w:ascii="Times New Roman" w:hAnsi="Times New Roman" w:cs="Times New Roman"/>
        </w:rPr>
        <w:t xml:space="preserve"> (1987) seven principles for good practice in undergraduate education. These principles are believed to support </w:t>
      </w:r>
      <w:proofErr w:type="gramStart"/>
      <w:r w:rsidR="000E3AFD" w:rsidRPr="00464EE6">
        <w:rPr>
          <w:rFonts w:ascii="Times New Roman" w:hAnsi="Times New Roman" w:cs="Times New Roman"/>
        </w:rPr>
        <w:t>quality learning</w:t>
      </w:r>
      <w:proofErr w:type="gramEnd"/>
      <w:r w:rsidR="000E3AFD" w:rsidRPr="00464EE6">
        <w:rPr>
          <w:rFonts w:ascii="Times New Roman" w:hAnsi="Times New Roman" w:cs="Times New Roman"/>
        </w:rPr>
        <w:t xml:space="preserve"> environments for undergraduate students. </w:t>
      </w:r>
      <w:r w:rsidRPr="00464EE6">
        <w:rPr>
          <w:rFonts w:ascii="Times New Roman" w:hAnsi="Times New Roman" w:cs="Times New Roman"/>
        </w:rPr>
        <w:t>One generally ac</w:t>
      </w:r>
      <w:r w:rsidR="005A3550" w:rsidRPr="00464EE6">
        <w:rPr>
          <w:rFonts w:ascii="Times New Roman" w:hAnsi="Times New Roman" w:cs="Times New Roman"/>
        </w:rPr>
        <w:t>cepted</w:t>
      </w:r>
      <w:r w:rsidR="00A66E9C" w:rsidRPr="00464EE6">
        <w:rPr>
          <w:rFonts w:ascii="Times New Roman" w:hAnsi="Times New Roman" w:cs="Times New Roman"/>
        </w:rPr>
        <w:t xml:space="preserve"> method of assessing learning</w:t>
      </w:r>
      <w:r w:rsidR="005A3550" w:rsidRPr="00464EE6">
        <w:rPr>
          <w:rFonts w:ascii="Times New Roman" w:hAnsi="Times New Roman" w:cs="Times New Roman"/>
        </w:rPr>
        <w:t xml:space="preserve"> environments is through course</w:t>
      </w:r>
      <w:r w:rsidR="00F11FD8" w:rsidRPr="00464EE6">
        <w:rPr>
          <w:rFonts w:ascii="Times New Roman" w:hAnsi="Times New Roman" w:cs="Times New Roman"/>
        </w:rPr>
        <w:t xml:space="preserve"> evaluations. Course</w:t>
      </w:r>
      <w:r w:rsidRPr="00464EE6">
        <w:rPr>
          <w:rFonts w:ascii="Times New Roman" w:hAnsi="Times New Roman" w:cs="Times New Roman"/>
        </w:rPr>
        <w:t xml:space="preserve"> evaluations provide necessary feedback for changes to incur within instruction (Thompson &amp; Serra, 2005) and evaluation of faculty teaching performance (Chen &amp; </w:t>
      </w:r>
      <w:proofErr w:type="spellStart"/>
      <w:r w:rsidRPr="00464EE6">
        <w:rPr>
          <w:rFonts w:ascii="Times New Roman" w:hAnsi="Times New Roman" w:cs="Times New Roman"/>
        </w:rPr>
        <w:t>Hoshower</w:t>
      </w:r>
      <w:proofErr w:type="spellEnd"/>
      <w:r w:rsidRPr="00464EE6">
        <w:rPr>
          <w:rFonts w:ascii="Times New Roman" w:hAnsi="Times New Roman" w:cs="Times New Roman"/>
        </w:rPr>
        <w:t>, 20</w:t>
      </w:r>
      <w:r w:rsidR="00C526B9" w:rsidRPr="00464EE6">
        <w:rPr>
          <w:rFonts w:ascii="Times New Roman" w:hAnsi="Times New Roman" w:cs="Times New Roman"/>
        </w:rPr>
        <w:t xml:space="preserve">03). </w:t>
      </w:r>
      <w:r w:rsidR="00F92062" w:rsidRPr="00464EE6">
        <w:rPr>
          <w:rFonts w:ascii="Times New Roman" w:hAnsi="Times New Roman" w:cs="Times New Roman"/>
        </w:rPr>
        <w:t>One</w:t>
      </w:r>
      <w:r w:rsidRPr="00464EE6">
        <w:rPr>
          <w:rFonts w:ascii="Times New Roman" w:hAnsi="Times New Roman" w:cs="Times New Roman"/>
        </w:rPr>
        <w:t xml:space="preserve"> reason for t</w:t>
      </w:r>
      <w:r w:rsidR="00F11FD8" w:rsidRPr="00464EE6">
        <w:rPr>
          <w:rFonts w:ascii="Times New Roman" w:hAnsi="Times New Roman" w:cs="Times New Roman"/>
        </w:rPr>
        <w:t xml:space="preserve">he general acceptance of course evaluations is </w:t>
      </w:r>
      <w:r w:rsidRPr="00464EE6">
        <w:rPr>
          <w:rFonts w:ascii="Times New Roman" w:hAnsi="Times New Roman" w:cs="Times New Roman"/>
        </w:rPr>
        <w:t>they are considered a valid form of information (Cohen, 1981</w:t>
      </w:r>
      <w:r w:rsidR="00F11FD8" w:rsidRPr="00464EE6">
        <w:rPr>
          <w:rFonts w:ascii="Times New Roman" w:hAnsi="Times New Roman" w:cs="Times New Roman"/>
        </w:rPr>
        <w:t xml:space="preserve">; </w:t>
      </w:r>
      <w:proofErr w:type="spellStart"/>
      <w:r w:rsidR="00F11FD8" w:rsidRPr="00464EE6">
        <w:rPr>
          <w:rFonts w:ascii="Times New Roman" w:hAnsi="Times New Roman" w:cs="Times New Roman"/>
        </w:rPr>
        <w:t>Kulik</w:t>
      </w:r>
      <w:proofErr w:type="spellEnd"/>
      <w:r w:rsidR="00F11FD8" w:rsidRPr="00464EE6">
        <w:rPr>
          <w:rFonts w:ascii="Times New Roman" w:hAnsi="Times New Roman" w:cs="Times New Roman"/>
        </w:rPr>
        <w:t>, 2001). Although course</w:t>
      </w:r>
      <w:r w:rsidRPr="00464EE6">
        <w:rPr>
          <w:rFonts w:ascii="Times New Roman" w:hAnsi="Times New Roman" w:cs="Times New Roman"/>
        </w:rPr>
        <w:t xml:space="preserve"> evaluations are gene</w:t>
      </w:r>
      <w:r w:rsidR="00F92062" w:rsidRPr="00464EE6">
        <w:rPr>
          <w:rFonts w:ascii="Times New Roman" w:hAnsi="Times New Roman" w:cs="Times New Roman"/>
        </w:rPr>
        <w:t>rally accepted in academia they</w:t>
      </w:r>
      <w:r w:rsidRPr="00464EE6">
        <w:rPr>
          <w:rFonts w:ascii="Times New Roman" w:hAnsi="Times New Roman" w:cs="Times New Roman"/>
        </w:rPr>
        <w:t xml:space="preserve"> are not without problems. There have been instances of discrepancy between the definition of effective teaching between the developers of evaluations and the students performing the evaluation (</w:t>
      </w:r>
      <w:proofErr w:type="spellStart"/>
      <w:r w:rsidRPr="00464EE6">
        <w:rPr>
          <w:rFonts w:ascii="Times New Roman" w:hAnsi="Times New Roman" w:cs="Times New Roman"/>
        </w:rPr>
        <w:t>Onwuegbuzie</w:t>
      </w:r>
      <w:proofErr w:type="spellEnd"/>
      <w:r w:rsidRPr="00464EE6">
        <w:rPr>
          <w:rFonts w:ascii="Times New Roman" w:hAnsi="Times New Roman" w:cs="Times New Roman"/>
        </w:rPr>
        <w:t xml:space="preserve"> et al., 2007). </w:t>
      </w:r>
    </w:p>
    <w:p w14:paraId="20184432" w14:textId="77777777" w:rsidR="00C526B9" w:rsidRPr="00464EE6" w:rsidRDefault="00C526B9" w:rsidP="00C526B9">
      <w:pPr>
        <w:rPr>
          <w:rFonts w:ascii="Times New Roman" w:hAnsi="Times New Roman" w:cs="Times New Roman"/>
        </w:rPr>
      </w:pPr>
    </w:p>
    <w:p w14:paraId="46830F0E" w14:textId="19B2EF7B" w:rsidR="00123DFE" w:rsidRPr="00464EE6" w:rsidRDefault="00C526B9" w:rsidP="00123DFE">
      <w:pPr>
        <w:rPr>
          <w:rFonts w:ascii="Times New Roman" w:hAnsi="Times New Roman" w:cs="Times New Roman"/>
        </w:rPr>
      </w:pPr>
      <w:r w:rsidRPr="00464EE6">
        <w:rPr>
          <w:rFonts w:ascii="Times New Roman" w:hAnsi="Times New Roman" w:cs="Times New Roman"/>
        </w:rPr>
        <w:t>The purpose of this descriptive s</w:t>
      </w:r>
      <w:r w:rsidR="00A66E9C" w:rsidRPr="00464EE6">
        <w:rPr>
          <w:rFonts w:ascii="Times New Roman" w:hAnsi="Times New Roman" w:cs="Times New Roman"/>
        </w:rPr>
        <w:t xml:space="preserve">tudy was to examine if </w:t>
      </w:r>
      <w:r w:rsidRPr="00464EE6">
        <w:rPr>
          <w:rFonts w:ascii="Times New Roman" w:hAnsi="Times New Roman" w:cs="Times New Roman"/>
        </w:rPr>
        <w:t>change</w:t>
      </w:r>
      <w:r w:rsidR="00A66E9C" w:rsidRPr="00464EE6">
        <w:rPr>
          <w:rFonts w:ascii="Times New Roman" w:hAnsi="Times New Roman" w:cs="Times New Roman"/>
        </w:rPr>
        <w:t xml:space="preserve"> occurs</w:t>
      </w:r>
      <w:r w:rsidRPr="00464EE6">
        <w:rPr>
          <w:rFonts w:ascii="Times New Roman" w:hAnsi="Times New Roman" w:cs="Times New Roman"/>
        </w:rPr>
        <w:t xml:space="preserve"> across three semesters in student ratings with teacher experience in selected large lecture style applied social sciences courses in a college of agriculture. This study addressed Priority 4 of the 2011-2015 American Association for Agricultural Education National Research Agenda: Meaningful, Engaged Learning in All Environments (Doerfert, 2011). The following research questions guided the purpose of the study: 1. Do student ratings of course as a whole vary with teacher experience of teaching selected large lecture style applied social sciences courses in a college of agriculture? 2. Do student ratings of teacher effectiveness vary with teacher experience of teaching selected large lecture style applied social sciences courses in a college of agriculture?</w:t>
      </w:r>
      <w:r w:rsidR="00B04B37" w:rsidRPr="00464EE6">
        <w:rPr>
          <w:rFonts w:ascii="Times New Roman" w:hAnsi="Times New Roman" w:cs="Times New Roman"/>
        </w:rPr>
        <w:t xml:space="preserve"> </w:t>
      </w:r>
      <w:r w:rsidRPr="00464EE6">
        <w:rPr>
          <w:rFonts w:ascii="Times New Roman" w:hAnsi="Times New Roman" w:cs="Times New Roman"/>
        </w:rPr>
        <w:t>The research hypothe</w:t>
      </w:r>
      <w:r w:rsidR="00A66E9C" w:rsidRPr="00464EE6">
        <w:rPr>
          <w:rFonts w:ascii="Times New Roman" w:hAnsi="Times New Roman" w:cs="Times New Roman"/>
        </w:rPr>
        <w:t>sis for both questions concluded</w:t>
      </w:r>
      <w:r w:rsidRPr="00464EE6">
        <w:rPr>
          <w:rFonts w:ascii="Times New Roman" w:hAnsi="Times New Roman" w:cs="Times New Roman"/>
        </w:rPr>
        <w:t xml:space="preserve"> the student ratings of the rating of </w:t>
      </w:r>
      <w:r w:rsidR="00F92062" w:rsidRPr="00464EE6">
        <w:rPr>
          <w:rFonts w:ascii="Times New Roman" w:hAnsi="Times New Roman" w:cs="Times New Roman"/>
        </w:rPr>
        <w:t>i</w:t>
      </w:r>
      <w:r w:rsidR="00B04B37" w:rsidRPr="00464EE6">
        <w:rPr>
          <w:rFonts w:ascii="Times New Roman" w:hAnsi="Times New Roman" w:cs="Times New Roman"/>
        </w:rPr>
        <w:t xml:space="preserve">nstruction </w:t>
      </w:r>
      <w:r w:rsidR="00A66E9C" w:rsidRPr="00464EE6">
        <w:rPr>
          <w:rFonts w:ascii="Times New Roman" w:hAnsi="Times New Roman" w:cs="Times New Roman"/>
        </w:rPr>
        <w:t>would</w:t>
      </w:r>
      <w:r w:rsidR="00B04B37" w:rsidRPr="00464EE6">
        <w:rPr>
          <w:rFonts w:ascii="Times New Roman" w:hAnsi="Times New Roman" w:cs="Times New Roman"/>
        </w:rPr>
        <w:t xml:space="preserve"> vary over time.</w:t>
      </w:r>
    </w:p>
    <w:p w14:paraId="0CE857C6" w14:textId="77777777" w:rsidR="00F92062" w:rsidRPr="00464EE6" w:rsidRDefault="00F92062" w:rsidP="00123DFE">
      <w:pPr>
        <w:rPr>
          <w:rFonts w:ascii="Times New Roman" w:hAnsi="Times New Roman" w:cs="Times New Roman"/>
        </w:rPr>
      </w:pPr>
    </w:p>
    <w:p w14:paraId="487C050C" w14:textId="47704400" w:rsidR="00F92062" w:rsidRPr="00464EE6" w:rsidRDefault="00F92062" w:rsidP="00F92062">
      <w:pPr>
        <w:jc w:val="center"/>
        <w:rPr>
          <w:rFonts w:ascii="Times New Roman" w:hAnsi="Times New Roman" w:cs="Times New Roman"/>
        </w:rPr>
      </w:pPr>
      <w:r w:rsidRPr="00464EE6">
        <w:rPr>
          <w:rFonts w:ascii="Times New Roman" w:hAnsi="Times New Roman" w:cs="Times New Roman"/>
          <w:b/>
        </w:rPr>
        <w:t>Methodology</w:t>
      </w:r>
    </w:p>
    <w:p w14:paraId="38ED9256" w14:textId="77777777" w:rsidR="00F92062" w:rsidRPr="00464EE6" w:rsidRDefault="00F92062" w:rsidP="00F92062">
      <w:pPr>
        <w:jc w:val="center"/>
        <w:rPr>
          <w:rFonts w:ascii="Times New Roman" w:hAnsi="Times New Roman" w:cs="Times New Roman"/>
        </w:rPr>
      </w:pPr>
    </w:p>
    <w:p w14:paraId="0D13BB05" w14:textId="762C03EA" w:rsidR="00F92062" w:rsidRPr="00464EE6" w:rsidRDefault="00F92062" w:rsidP="00F92062">
      <w:pPr>
        <w:rPr>
          <w:rFonts w:ascii="Times New Roman" w:hAnsi="Times New Roman" w:cs="Times New Roman"/>
        </w:rPr>
      </w:pPr>
      <w:r w:rsidRPr="00464EE6">
        <w:rPr>
          <w:rFonts w:ascii="Times New Roman" w:hAnsi="Times New Roman" w:cs="Times New Roman"/>
        </w:rPr>
        <w:t xml:space="preserve">The design of this study was descriptive in nature. This study used a time and place sample of courses ending in </w:t>
      </w:r>
      <w:proofErr w:type="gramStart"/>
      <w:r w:rsidRPr="00464EE6">
        <w:rPr>
          <w:rFonts w:ascii="Times New Roman" w:hAnsi="Times New Roman" w:cs="Times New Roman"/>
        </w:rPr>
        <w:t>Fall</w:t>
      </w:r>
      <w:proofErr w:type="gramEnd"/>
      <w:r w:rsidRPr="00464EE6">
        <w:rPr>
          <w:rFonts w:ascii="Times New Roman" w:hAnsi="Times New Roman" w:cs="Times New Roman"/>
        </w:rPr>
        <w:t xml:space="preserve"> semester 2000 through F</w:t>
      </w:r>
      <w:r w:rsidR="00D92806" w:rsidRPr="00464EE6">
        <w:rPr>
          <w:rFonts w:ascii="Times New Roman" w:hAnsi="Times New Roman" w:cs="Times New Roman"/>
        </w:rPr>
        <w:t>all semester 2009. 2,525 course</w:t>
      </w:r>
      <w:r w:rsidRPr="00464EE6">
        <w:rPr>
          <w:rFonts w:ascii="Times New Roman" w:hAnsi="Times New Roman" w:cs="Times New Roman"/>
        </w:rPr>
        <w:t xml:space="preserve"> eval</w:t>
      </w:r>
      <w:r w:rsidR="009E5B0C" w:rsidRPr="00464EE6">
        <w:rPr>
          <w:rFonts w:ascii="Times New Roman" w:hAnsi="Times New Roman" w:cs="Times New Roman"/>
        </w:rPr>
        <w:t>uations were collected from a</w:t>
      </w:r>
      <w:r w:rsidRPr="00464EE6">
        <w:rPr>
          <w:rFonts w:ascii="Times New Roman" w:hAnsi="Times New Roman" w:cs="Times New Roman"/>
        </w:rPr>
        <w:t xml:space="preserve"> total o</w:t>
      </w:r>
      <w:r w:rsidR="009E5B0C" w:rsidRPr="00464EE6">
        <w:rPr>
          <w:rFonts w:ascii="Times New Roman" w:hAnsi="Times New Roman" w:cs="Times New Roman"/>
        </w:rPr>
        <w:t>f 10 professors’ classes. E</w:t>
      </w:r>
      <w:r w:rsidRPr="00464EE6">
        <w:rPr>
          <w:rFonts w:ascii="Times New Roman" w:hAnsi="Times New Roman" w:cs="Times New Roman"/>
        </w:rPr>
        <w:t xml:space="preserve">ach professor had a total of three classes evaluated by end of course evaluations for a total of 30 classes’ evaluations being collected. </w:t>
      </w:r>
      <w:r w:rsidR="009E5B0C" w:rsidRPr="00464EE6">
        <w:rPr>
          <w:rFonts w:ascii="Times New Roman" w:hAnsi="Times New Roman" w:cs="Times New Roman"/>
        </w:rPr>
        <w:t>Each</w:t>
      </w:r>
      <w:r w:rsidRPr="00464EE6">
        <w:rPr>
          <w:rFonts w:ascii="Times New Roman" w:hAnsi="Times New Roman" w:cs="Times New Roman"/>
        </w:rPr>
        <w:t xml:space="preserve"> professor’s course evaluations would be collected three times with a minimum of one year between collections. The total enrollments in the courses were 3,544 students. The average class size was 118.13 students and the average respondents per class were 84. The resp</w:t>
      </w:r>
      <w:r w:rsidR="00B45A95" w:rsidRPr="00464EE6">
        <w:rPr>
          <w:rFonts w:ascii="Times New Roman" w:hAnsi="Times New Roman" w:cs="Times New Roman"/>
        </w:rPr>
        <w:t xml:space="preserve">onse rate was 71%. </w:t>
      </w:r>
      <w:r w:rsidRPr="00464EE6">
        <w:rPr>
          <w:rFonts w:ascii="Times New Roman" w:hAnsi="Times New Roman" w:cs="Times New Roman"/>
        </w:rPr>
        <w:t xml:space="preserve">Two, five point </w:t>
      </w:r>
      <w:proofErr w:type="spellStart"/>
      <w:r w:rsidRPr="00464EE6">
        <w:rPr>
          <w:rFonts w:ascii="Times New Roman" w:hAnsi="Times New Roman" w:cs="Times New Roman"/>
        </w:rPr>
        <w:t>likert</w:t>
      </w:r>
      <w:proofErr w:type="spellEnd"/>
      <w:r w:rsidRPr="00464EE6">
        <w:rPr>
          <w:rFonts w:ascii="Times New Roman" w:hAnsi="Times New Roman" w:cs="Times New Roman"/>
        </w:rPr>
        <w:t xml:space="preserve">-type scale items, course as </w:t>
      </w:r>
      <w:proofErr w:type="gramStart"/>
      <w:r w:rsidRPr="00464EE6">
        <w:rPr>
          <w:rFonts w:ascii="Times New Roman" w:hAnsi="Times New Roman" w:cs="Times New Roman"/>
        </w:rPr>
        <w:t>a whole</w:t>
      </w:r>
      <w:proofErr w:type="gramEnd"/>
      <w:r w:rsidRPr="00464EE6">
        <w:rPr>
          <w:rFonts w:ascii="Times New Roman" w:hAnsi="Times New Roman" w:cs="Times New Roman"/>
        </w:rPr>
        <w:t xml:space="preserve"> and teacher effectiveness, were used as the dependent variables in this study. The five point </w:t>
      </w:r>
      <w:proofErr w:type="spellStart"/>
      <w:r w:rsidRPr="00464EE6">
        <w:rPr>
          <w:rFonts w:ascii="Times New Roman" w:hAnsi="Times New Roman" w:cs="Times New Roman"/>
        </w:rPr>
        <w:t>likert</w:t>
      </w:r>
      <w:proofErr w:type="spellEnd"/>
      <w:r w:rsidRPr="00464EE6">
        <w:rPr>
          <w:rFonts w:ascii="Times New Roman" w:hAnsi="Times New Roman" w:cs="Times New Roman"/>
        </w:rPr>
        <w:t>-type scale was: 1 = strongly disagree, 2 = disagree, 3 = neutral, 4 = agree</w:t>
      </w:r>
      <w:r w:rsidR="001E308D" w:rsidRPr="00464EE6">
        <w:rPr>
          <w:rFonts w:ascii="Times New Roman" w:hAnsi="Times New Roman" w:cs="Times New Roman"/>
        </w:rPr>
        <w:t xml:space="preserve">, and 5 = strongly agree. </w:t>
      </w:r>
      <w:r w:rsidRPr="00464EE6">
        <w:rPr>
          <w:rFonts w:ascii="Times New Roman" w:hAnsi="Times New Roman" w:cs="Times New Roman"/>
        </w:rPr>
        <w:t>The language for the item course as a whole states, “The course content, including the lectures, syllabus, grading standards, and student responsibilities, was presented clearly.” The language for the item teacher effectiveness states, “Considering both the possibilities and limitations of the subject matter and the course (including class size and facilities), the instructor taught effectively.” In addition to the dependent variables, class enrollment numbers were obtained from the university enrollment system.</w:t>
      </w:r>
      <w:r w:rsidR="00B45A95" w:rsidRPr="00464EE6">
        <w:rPr>
          <w:rFonts w:ascii="Times New Roman" w:hAnsi="Times New Roman" w:cs="Times New Roman"/>
        </w:rPr>
        <w:t xml:space="preserve"> </w:t>
      </w:r>
      <w:r w:rsidRPr="00464EE6">
        <w:rPr>
          <w:rFonts w:ascii="Times New Roman" w:hAnsi="Times New Roman" w:cs="Times New Roman"/>
        </w:rPr>
        <w:t xml:space="preserve">One-factor within-subjects design repeated measure ANOVA was used to test whether the student ratings of course as </w:t>
      </w:r>
      <w:proofErr w:type="gramStart"/>
      <w:r w:rsidRPr="00464EE6">
        <w:rPr>
          <w:rFonts w:ascii="Times New Roman" w:hAnsi="Times New Roman" w:cs="Times New Roman"/>
        </w:rPr>
        <w:t>a whole</w:t>
      </w:r>
      <w:proofErr w:type="gramEnd"/>
      <w:r w:rsidR="00B45A95" w:rsidRPr="00464EE6">
        <w:rPr>
          <w:rFonts w:ascii="Times New Roman" w:hAnsi="Times New Roman" w:cs="Times New Roman"/>
        </w:rPr>
        <w:t xml:space="preserve"> and teacher effectiveness</w:t>
      </w:r>
      <w:r w:rsidRPr="00464EE6">
        <w:rPr>
          <w:rFonts w:ascii="Times New Roman" w:hAnsi="Times New Roman" w:cs="Times New Roman"/>
        </w:rPr>
        <w:t xml:space="preserve"> varied acro</w:t>
      </w:r>
      <w:r w:rsidR="00E01716" w:rsidRPr="00464EE6">
        <w:rPr>
          <w:rFonts w:ascii="Times New Roman" w:hAnsi="Times New Roman" w:cs="Times New Roman"/>
        </w:rPr>
        <w:t>ss time</w:t>
      </w:r>
      <w:r w:rsidR="00B45A95" w:rsidRPr="00464EE6">
        <w:rPr>
          <w:rFonts w:ascii="Times New Roman" w:hAnsi="Times New Roman" w:cs="Times New Roman"/>
        </w:rPr>
        <w:t xml:space="preserve">. </w:t>
      </w:r>
      <w:r w:rsidRPr="00464EE6">
        <w:rPr>
          <w:rFonts w:ascii="Times New Roman" w:hAnsi="Times New Roman" w:cs="Times New Roman"/>
        </w:rPr>
        <w:t xml:space="preserve">A one-factor within-subjects design repeated measure ANOVA was performed because the researchers assessed change across time.  An alpha level of .05 was set </w:t>
      </w:r>
      <w:r w:rsidRPr="00464EE6">
        <w:rPr>
          <w:rFonts w:ascii="Times New Roman" w:hAnsi="Times New Roman" w:cs="Times New Roman"/>
          <w:i/>
        </w:rPr>
        <w:t>a priori</w:t>
      </w:r>
      <w:r w:rsidR="00323807" w:rsidRPr="00464EE6">
        <w:rPr>
          <w:rFonts w:ascii="Times New Roman" w:hAnsi="Times New Roman" w:cs="Times New Roman"/>
        </w:rPr>
        <w:t>.</w:t>
      </w:r>
    </w:p>
    <w:p w14:paraId="1B6686BE" w14:textId="77777777" w:rsidR="00F92062" w:rsidRPr="00464EE6" w:rsidRDefault="00F92062" w:rsidP="00F92062">
      <w:pPr>
        <w:rPr>
          <w:rFonts w:ascii="Times New Roman" w:hAnsi="Times New Roman" w:cs="Times New Roman"/>
        </w:rPr>
      </w:pPr>
    </w:p>
    <w:p w14:paraId="474BE417" w14:textId="6A0E150B" w:rsidR="00F92062" w:rsidRPr="00464EE6" w:rsidRDefault="00F92062" w:rsidP="00F92062">
      <w:pPr>
        <w:jc w:val="center"/>
        <w:rPr>
          <w:rFonts w:ascii="Times New Roman" w:hAnsi="Times New Roman" w:cs="Times New Roman"/>
        </w:rPr>
      </w:pPr>
      <w:r w:rsidRPr="00464EE6">
        <w:rPr>
          <w:rFonts w:ascii="Times New Roman" w:hAnsi="Times New Roman" w:cs="Times New Roman"/>
          <w:b/>
        </w:rPr>
        <w:t>Results/Findings</w:t>
      </w:r>
    </w:p>
    <w:p w14:paraId="394A4207" w14:textId="77777777" w:rsidR="00F92062" w:rsidRPr="00464EE6" w:rsidRDefault="00F92062" w:rsidP="00F92062">
      <w:pPr>
        <w:jc w:val="center"/>
        <w:rPr>
          <w:rFonts w:ascii="Times New Roman" w:hAnsi="Times New Roman" w:cs="Times New Roman"/>
        </w:rPr>
      </w:pPr>
    </w:p>
    <w:p w14:paraId="70D3EA1F" w14:textId="7C6C85BF" w:rsidR="00F92062" w:rsidRPr="00464EE6" w:rsidRDefault="00F92062" w:rsidP="00F92062">
      <w:pPr>
        <w:rPr>
          <w:rFonts w:ascii="Times New Roman" w:hAnsi="Times New Roman" w:cs="Times New Roman"/>
        </w:rPr>
      </w:pPr>
      <w:r w:rsidRPr="00464EE6">
        <w:rPr>
          <w:rFonts w:ascii="Times New Roman" w:hAnsi="Times New Roman" w:cs="Times New Roman"/>
        </w:rPr>
        <w:t xml:space="preserve">The first research questions sought to assess whether the course as a whole teacher evaluations vary over time with teacher experience. The mean of the professors’ first year student rating was 4.02 with a standard deviation of .42, and a range of 3.4 to 4.6. The mean of the professors’ second year student rating was 4.19 with a standard deviation of .40, and a range of 3.3 to 4.6. The mean of the professors’ third year student rating was 4.23 with a standard deviation of .37, and a range of 3.6 to 4.8. The test of </w:t>
      </w:r>
      <w:proofErr w:type="spellStart"/>
      <w:r w:rsidRPr="00464EE6">
        <w:rPr>
          <w:rFonts w:ascii="Times New Roman" w:hAnsi="Times New Roman" w:cs="Times New Roman"/>
        </w:rPr>
        <w:t>sphericity</w:t>
      </w:r>
      <w:proofErr w:type="spellEnd"/>
      <w:r w:rsidRPr="00464EE6">
        <w:rPr>
          <w:rFonts w:ascii="Times New Roman" w:hAnsi="Times New Roman" w:cs="Times New Roman"/>
        </w:rPr>
        <w:t xml:space="preserve"> revealed no violation of this assumption (</w:t>
      </w:r>
      <w:proofErr w:type="spellStart"/>
      <w:r w:rsidRPr="00464EE6">
        <w:rPr>
          <w:rFonts w:ascii="Times New Roman" w:hAnsi="Times New Roman" w:cs="Times New Roman"/>
        </w:rPr>
        <w:t>Mauchly’s</w:t>
      </w:r>
      <w:proofErr w:type="spellEnd"/>
      <w:r w:rsidRPr="00464EE6">
        <w:rPr>
          <w:rFonts w:ascii="Times New Roman" w:hAnsi="Times New Roman" w:cs="Times New Roman"/>
        </w:rPr>
        <w:t xml:space="preserve"> W=</w:t>
      </w:r>
      <w:proofErr w:type="gramStart"/>
      <w:r w:rsidRPr="00464EE6">
        <w:rPr>
          <w:rFonts w:ascii="Times New Roman" w:hAnsi="Times New Roman" w:cs="Times New Roman"/>
        </w:rPr>
        <w:t>.502</w:t>
      </w:r>
      <w:proofErr w:type="gramEnd"/>
      <w:r w:rsidRPr="00464EE6">
        <w:rPr>
          <w:rFonts w:ascii="Times New Roman" w:hAnsi="Times New Roman" w:cs="Times New Roman"/>
        </w:rPr>
        <w:t>, x</w:t>
      </w:r>
      <w:r w:rsidRPr="00464EE6">
        <w:rPr>
          <w:rFonts w:ascii="Times New Roman" w:hAnsi="Times New Roman" w:cs="Times New Roman"/>
          <w:vertAlign w:val="superscript"/>
        </w:rPr>
        <w:t>2</w:t>
      </w:r>
      <w:r w:rsidRPr="00464EE6">
        <w:rPr>
          <w:rFonts w:ascii="Times New Roman" w:hAnsi="Times New Roman" w:cs="Times New Roman"/>
          <w:vertAlign w:val="subscript"/>
        </w:rPr>
        <w:t>(</w:t>
      </w:r>
      <w:proofErr w:type="spellStart"/>
      <w:r w:rsidRPr="00464EE6">
        <w:rPr>
          <w:rFonts w:ascii="Times New Roman" w:hAnsi="Times New Roman" w:cs="Times New Roman"/>
          <w:vertAlign w:val="subscript"/>
        </w:rPr>
        <w:t>df</w:t>
      </w:r>
      <w:proofErr w:type="spellEnd"/>
      <w:r w:rsidRPr="00464EE6">
        <w:rPr>
          <w:rFonts w:ascii="Times New Roman" w:hAnsi="Times New Roman" w:cs="Times New Roman"/>
          <w:vertAlign w:val="subscript"/>
        </w:rPr>
        <w:t>=2)</w:t>
      </w:r>
      <w:r w:rsidRPr="00464EE6">
        <w:rPr>
          <w:rFonts w:ascii="Times New Roman" w:hAnsi="Times New Roman" w:cs="Times New Roman"/>
        </w:rPr>
        <w:t xml:space="preserve">=5.521, </w:t>
      </w:r>
      <w:r w:rsidRPr="00464EE6">
        <w:rPr>
          <w:rFonts w:ascii="Times New Roman" w:hAnsi="Times New Roman" w:cs="Times New Roman"/>
          <w:i/>
        </w:rPr>
        <w:t>p</w:t>
      </w:r>
      <w:r w:rsidRPr="00464EE6">
        <w:rPr>
          <w:rFonts w:ascii="Times New Roman" w:hAnsi="Times New Roman" w:cs="Times New Roman"/>
        </w:rPr>
        <w:t>=.063). The result does not</w:t>
      </w:r>
      <w:r w:rsidR="007D2FD4" w:rsidRPr="00464EE6">
        <w:rPr>
          <w:rFonts w:ascii="Times New Roman" w:hAnsi="Times New Roman" w:cs="Times New Roman"/>
        </w:rPr>
        <w:t xml:space="preserve"> support the hypothesis of</w:t>
      </w:r>
      <w:r w:rsidRPr="00464EE6">
        <w:rPr>
          <w:rFonts w:ascii="Times New Roman" w:hAnsi="Times New Roman" w:cs="Times New Roman"/>
        </w:rPr>
        <w:t xml:space="preserve"> the professors’ student ratings of course as a whole varies across time (</w:t>
      </w:r>
      <w:proofErr w:type="gramStart"/>
      <w:r w:rsidRPr="00464EE6">
        <w:rPr>
          <w:rFonts w:ascii="Times New Roman" w:hAnsi="Times New Roman" w:cs="Times New Roman"/>
          <w:i/>
        </w:rPr>
        <w:t>F</w:t>
      </w:r>
      <w:r w:rsidRPr="00464EE6">
        <w:rPr>
          <w:rFonts w:ascii="Times New Roman" w:hAnsi="Times New Roman" w:cs="Times New Roman"/>
        </w:rPr>
        <w:t>(</w:t>
      </w:r>
      <w:proofErr w:type="gramEnd"/>
      <w:r w:rsidRPr="00464EE6">
        <w:rPr>
          <w:rFonts w:ascii="Times New Roman" w:hAnsi="Times New Roman" w:cs="Times New Roman"/>
        </w:rPr>
        <w:t xml:space="preserve">2, 18)=2.758, </w:t>
      </w:r>
      <w:r w:rsidRPr="00464EE6">
        <w:rPr>
          <w:rFonts w:ascii="Times New Roman" w:hAnsi="Times New Roman" w:cs="Times New Roman"/>
          <w:i/>
        </w:rPr>
        <w:t>p</w:t>
      </w:r>
      <w:r w:rsidRPr="00464EE6">
        <w:rPr>
          <w:rFonts w:ascii="Times New Roman" w:hAnsi="Times New Roman" w:cs="Times New Roman"/>
        </w:rPr>
        <w:t xml:space="preserve">=.090). The estimated effect size calculated </w:t>
      </w:r>
      <w:r w:rsidR="001637D6" w:rsidRPr="00464EE6">
        <w:rPr>
          <w:rFonts w:ascii="Times New Roman" w:hAnsi="Times New Roman" w:cs="Times New Roman"/>
        </w:rPr>
        <w:t>as partial eta-squared is .235.</w:t>
      </w:r>
      <w:r w:rsidR="00D0148A" w:rsidRPr="00464EE6">
        <w:rPr>
          <w:rFonts w:ascii="Times New Roman" w:hAnsi="Times New Roman" w:cs="Times New Roman"/>
        </w:rPr>
        <w:t xml:space="preserve"> The range of the mean course as a whole evaluation was 4.02 to 4.23. On the five point </w:t>
      </w:r>
      <w:proofErr w:type="spellStart"/>
      <w:r w:rsidR="00D0148A" w:rsidRPr="00464EE6">
        <w:rPr>
          <w:rFonts w:ascii="Times New Roman" w:hAnsi="Times New Roman" w:cs="Times New Roman"/>
        </w:rPr>
        <w:t>likert</w:t>
      </w:r>
      <w:proofErr w:type="spellEnd"/>
      <w:r w:rsidR="00D0148A" w:rsidRPr="00464EE6">
        <w:rPr>
          <w:rFonts w:ascii="Times New Roman" w:hAnsi="Times New Roman" w:cs="Times New Roman"/>
        </w:rPr>
        <w:t>-type scale this would fall into the agree category.</w:t>
      </w:r>
    </w:p>
    <w:p w14:paraId="484031FB" w14:textId="77777777" w:rsidR="00F92062" w:rsidRPr="00464EE6" w:rsidRDefault="00F92062" w:rsidP="00F92062">
      <w:pPr>
        <w:rPr>
          <w:rFonts w:ascii="Times New Roman" w:hAnsi="Times New Roman" w:cs="Times New Roman"/>
        </w:rPr>
      </w:pPr>
    </w:p>
    <w:p w14:paraId="61CA58B3" w14:textId="3A2417B4" w:rsidR="00F92062" w:rsidRPr="00464EE6" w:rsidRDefault="00F92062" w:rsidP="00F92062">
      <w:pPr>
        <w:rPr>
          <w:rFonts w:ascii="Times New Roman" w:hAnsi="Times New Roman" w:cs="Times New Roman"/>
        </w:rPr>
      </w:pPr>
      <w:r w:rsidRPr="00464EE6">
        <w:rPr>
          <w:rFonts w:ascii="Times New Roman" w:hAnsi="Times New Roman" w:cs="Times New Roman"/>
        </w:rPr>
        <w:t>The second research questions sought to assess whether the teacher effectiveness teacher evaluations vary over time with teacher experience.</w:t>
      </w:r>
      <w:r w:rsidR="00535FD9" w:rsidRPr="00464EE6">
        <w:rPr>
          <w:rFonts w:ascii="Times New Roman" w:hAnsi="Times New Roman" w:cs="Times New Roman"/>
        </w:rPr>
        <w:t xml:space="preserve"> </w:t>
      </w:r>
      <w:r w:rsidRPr="00464EE6">
        <w:rPr>
          <w:rFonts w:ascii="Times New Roman" w:hAnsi="Times New Roman" w:cs="Times New Roman"/>
        </w:rPr>
        <w:t xml:space="preserve">The mean of the professors’ first year student rating was 4.15 with a standard deviation of .44, and a range of 3.4 to 4.7. The mean of the professors’ second year student rating was 4.16 with a standard deviation of .45, and a range of 3.1 to 4.6. The mean of the professors’ third year student rating was 4.08 with a standard deviation of .29, and a range of 3.6 to 4.6. The test of </w:t>
      </w:r>
      <w:proofErr w:type="spellStart"/>
      <w:r w:rsidRPr="00464EE6">
        <w:rPr>
          <w:rFonts w:ascii="Times New Roman" w:hAnsi="Times New Roman" w:cs="Times New Roman"/>
        </w:rPr>
        <w:t>sphericity</w:t>
      </w:r>
      <w:proofErr w:type="spellEnd"/>
      <w:r w:rsidRPr="00464EE6">
        <w:rPr>
          <w:rFonts w:ascii="Times New Roman" w:hAnsi="Times New Roman" w:cs="Times New Roman"/>
        </w:rPr>
        <w:t xml:space="preserve"> revealed no violation of this assumption (</w:t>
      </w:r>
      <w:proofErr w:type="spellStart"/>
      <w:r w:rsidRPr="00464EE6">
        <w:rPr>
          <w:rFonts w:ascii="Times New Roman" w:hAnsi="Times New Roman" w:cs="Times New Roman"/>
        </w:rPr>
        <w:t>Mauchly’s</w:t>
      </w:r>
      <w:proofErr w:type="spellEnd"/>
      <w:r w:rsidRPr="00464EE6">
        <w:rPr>
          <w:rFonts w:ascii="Times New Roman" w:hAnsi="Times New Roman" w:cs="Times New Roman"/>
        </w:rPr>
        <w:t xml:space="preserve"> W=</w:t>
      </w:r>
      <w:proofErr w:type="gramStart"/>
      <w:r w:rsidRPr="00464EE6">
        <w:rPr>
          <w:rFonts w:ascii="Times New Roman" w:hAnsi="Times New Roman" w:cs="Times New Roman"/>
        </w:rPr>
        <w:t>.868</w:t>
      </w:r>
      <w:proofErr w:type="gramEnd"/>
      <w:r w:rsidRPr="00464EE6">
        <w:rPr>
          <w:rFonts w:ascii="Times New Roman" w:hAnsi="Times New Roman" w:cs="Times New Roman"/>
        </w:rPr>
        <w:t>, x</w:t>
      </w:r>
      <w:r w:rsidRPr="00464EE6">
        <w:rPr>
          <w:rFonts w:ascii="Times New Roman" w:hAnsi="Times New Roman" w:cs="Times New Roman"/>
          <w:vertAlign w:val="superscript"/>
        </w:rPr>
        <w:t>2</w:t>
      </w:r>
      <w:r w:rsidRPr="00464EE6">
        <w:rPr>
          <w:rFonts w:ascii="Times New Roman" w:hAnsi="Times New Roman" w:cs="Times New Roman"/>
          <w:vertAlign w:val="subscript"/>
        </w:rPr>
        <w:t>(</w:t>
      </w:r>
      <w:proofErr w:type="spellStart"/>
      <w:r w:rsidRPr="00464EE6">
        <w:rPr>
          <w:rFonts w:ascii="Times New Roman" w:hAnsi="Times New Roman" w:cs="Times New Roman"/>
          <w:vertAlign w:val="subscript"/>
        </w:rPr>
        <w:t>df</w:t>
      </w:r>
      <w:proofErr w:type="spellEnd"/>
      <w:r w:rsidRPr="00464EE6">
        <w:rPr>
          <w:rFonts w:ascii="Times New Roman" w:hAnsi="Times New Roman" w:cs="Times New Roman"/>
          <w:vertAlign w:val="subscript"/>
        </w:rPr>
        <w:t>=2)</w:t>
      </w:r>
      <w:r w:rsidRPr="00464EE6">
        <w:rPr>
          <w:rFonts w:ascii="Times New Roman" w:hAnsi="Times New Roman" w:cs="Times New Roman"/>
        </w:rPr>
        <w:t xml:space="preserve">=1.133, </w:t>
      </w:r>
      <w:r w:rsidRPr="00464EE6">
        <w:rPr>
          <w:rFonts w:ascii="Times New Roman" w:hAnsi="Times New Roman" w:cs="Times New Roman"/>
          <w:i/>
        </w:rPr>
        <w:t>p</w:t>
      </w:r>
      <w:r w:rsidRPr="00464EE6">
        <w:rPr>
          <w:rFonts w:ascii="Times New Roman" w:hAnsi="Times New Roman" w:cs="Times New Roman"/>
        </w:rPr>
        <w:t xml:space="preserve">=.567). The result </w:t>
      </w:r>
      <w:r w:rsidR="007D2FD4" w:rsidRPr="00464EE6">
        <w:rPr>
          <w:rFonts w:ascii="Times New Roman" w:hAnsi="Times New Roman" w:cs="Times New Roman"/>
        </w:rPr>
        <w:t xml:space="preserve">does not support the hypothesis of </w:t>
      </w:r>
      <w:r w:rsidRPr="00464EE6">
        <w:rPr>
          <w:rFonts w:ascii="Times New Roman" w:hAnsi="Times New Roman" w:cs="Times New Roman"/>
        </w:rPr>
        <w:t>the professors’ student ratings of teacher effectiveness varies across time (</w:t>
      </w:r>
      <w:proofErr w:type="gramStart"/>
      <w:r w:rsidRPr="00464EE6">
        <w:rPr>
          <w:rFonts w:ascii="Times New Roman" w:hAnsi="Times New Roman" w:cs="Times New Roman"/>
          <w:i/>
        </w:rPr>
        <w:t>F</w:t>
      </w:r>
      <w:r w:rsidRPr="00464EE6">
        <w:rPr>
          <w:rFonts w:ascii="Times New Roman" w:hAnsi="Times New Roman" w:cs="Times New Roman"/>
        </w:rPr>
        <w:t>(</w:t>
      </w:r>
      <w:proofErr w:type="gramEnd"/>
      <w:r w:rsidRPr="00464EE6">
        <w:rPr>
          <w:rFonts w:ascii="Times New Roman" w:hAnsi="Times New Roman" w:cs="Times New Roman"/>
        </w:rPr>
        <w:t xml:space="preserve">2, 18)=.190, </w:t>
      </w:r>
      <w:r w:rsidRPr="00464EE6">
        <w:rPr>
          <w:rFonts w:ascii="Times New Roman" w:hAnsi="Times New Roman" w:cs="Times New Roman"/>
          <w:i/>
        </w:rPr>
        <w:t>p</w:t>
      </w:r>
      <w:r w:rsidRPr="00464EE6">
        <w:rPr>
          <w:rFonts w:ascii="Times New Roman" w:hAnsi="Times New Roman" w:cs="Times New Roman"/>
        </w:rPr>
        <w:t>=.828). The estimated effect size calculated</w:t>
      </w:r>
      <w:r w:rsidR="001637D6" w:rsidRPr="00464EE6">
        <w:rPr>
          <w:rFonts w:ascii="Times New Roman" w:hAnsi="Times New Roman" w:cs="Times New Roman"/>
        </w:rPr>
        <w:t xml:space="preserve"> as partial eta-squared is .021</w:t>
      </w:r>
      <w:r w:rsidRPr="00464EE6">
        <w:rPr>
          <w:rFonts w:ascii="Times New Roman" w:hAnsi="Times New Roman" w:cs="Times New Roman"/>
        </w:rPr>
        <w:t>.</w:t>
      </w:r>
      <w:r w:rsidR="00D0148A" w:rsidRPr="00464EE6">
        <w:rPr>
          <w:rFonts w:ascii="Times New Roman" w:hAnsi="Times New Roman" w:cs="Times New Roman"/>
        </w:rPr>
        <w:t xml:space="preserve"> The range of the mean course as a whole evaluation was 4.08 to 4.16. On the five point </w:t>
      </w:r>
      <w:proofErr w:type="spellStart"/>
      <w:r w:rsidR="00D0148A" w:rsidRPr="00464EE6">
        <w:rPr>
          <w:rFonts w:ascii="Times New Roman" w:hAnsi="Times New Roman" w:cs="Times New Roman"/>
        </w:rPr>
        <w:t>likert</w:t>
      </w:r>
      <w:proofErr w:type="spellEnd"/>
      <w:r w:rsidR="00D0148A" w:rsidRPr="00464EE6">
        <w:rPr>
          <w:rFonts w:ascii="Times New Roman" w:hAnsi="Times New Roman" w:cs="Times New Roman"/>
        </w:rPr>
        <w:t>-type scale this would fall into the agree category.</w:t>
      </w:r>
    </w:p>
    <w:p w14:paraId="00914298" w14:textId="77777777" w:rsidR="00F92062" w:rsidRPr="00464EE6" w:rsidRDefault="00F92062" w:rsidP="00F92062">
      <w:pPr>
        <w:rPr>
          <w:rFonts w:ascii="Times New Roman" w:hAnsi="Times New Roman" w:cs="Times New Roman"/>
        </w:rPr>
      </w:pPr>
    </w:p>
    <w:p w14:paraId="5FB46FAC" w14:textId="5D18BCDA" w:rsidR="00F92062" w:rsidRPr="00464EE6" w:rsidRDefault="00323807" w:rsidP="00F92062">
      <w:pPr>
        <w:jc w:val="center"/>
        <w:rPr>
          <w:rFonts w:ascii="Times New Roman" w:hAnsi="Times New Roman" w:cs="Times New Roman"/>
        </w:rPr>
      </w:pPr>
      <w:r w:rsidRPr="00464EE6">
        <w:rPr>
          <w:rFonts w:ascii="Times New Roman" w:hAnsi="Times New Roman" w:cs="Times New Roman"/>
          <w:b/>
        </w:rPr>
        <w:t xml:space="preserve">Conclusions </w:t>
      </w:r>
      <w:r w:rsidR="001D6FDA" w:rsidRPr="00464EE6">
        <w:rPr>
          <w:rFonts w:ascii="Times New Roman" w:hAnsi="Times New Roman" w:cs="Times New Roman"/>
          <w:b/>
        </w:rPr>
        <w:t>and Recommendations</w:t>
      </w:r>
    </w:p>
    <w:p w14:paraId="2FF70B8C" w14:textId="77777777" w:rsidR="00F92062" w:rsidRPr="00464EE6" w:rsidRDefault="00F92062" w:rsidP="00F92062">
      <w:pPr>
        <w:jc w:val="center"/>
        <w:rPr>
          <w:rFonts w:ascii="Times New Roman" w:hAnsi="Times New Roman" w:cs="Times New Roman"/>
        </w:rPr>
      </w:pPr>
    </w:p>
    <w:p w14:paraId="37117146" w14:textId="13EA861A" w:rsidR="00F87062" w:rsidRPr="00464EE6" w:rsidRDefault="007D2FD4" w:rsidP="00492A89">
      <w:pPr>
        <w:rPr>
          <w:rFonts w:ascii="Times New Roman" w:hAnsi="Times New Roman" w:cs="Times New Roman"/>
        </w:rPr>
      </w:pPr>
      <w:r w:rsidRPr="00464EE6">
        <w:rPr>
          <w:rFonts w:ascii="Times New Roman" w:hAnsi="Times New Roman" w:cs="Times New Roman"/>
        </w:rPr>
        <w:t xml:space="preserve">It was concluded </w:t>
      </w:r>
      <w:r w:rsidR="00F92062" w:rsidRPr="00464EE6">
        <w:rPr>
          <w:rFonts w:ascii="Times New Roman" w:hAnsi="Times New Roman" w:cs="Times New Roman"/>
        </w:rPr>
        <w:t>neither the student ratings of course as a whole nor teacher effectiveness significantly changed over time</w:t>
      </w:r>
      <w:r w:rsidR="004F0B20" w:rsidRPr="00464EE6">
        <w:rPr>
          <w:rFonts w:ascii="Times New Roman" w:hAnsi="Times New Roman" w:cs="Times New Roman"/>
        </w:rPr>
        <w:t xml:space="preserve">, and </w:t>
      </w:r>
      <w:r w:rsidR="00F92062" w:rsidRPr="00464EE6">
        <w:rPr>
          <w:rFonts w:ascii="Times New Roman" w:hAnsi="Times New Roman" w:cs="Times New Roman"/>
        </w:rPr>
        <w:t>the students agreed the course and teacher were both effective. Teacher experience</w:t>
      </w:r>
      <w:r w:rsidR="000928A7" w:rsidRPr="00464EE6">
        <w:rPr>
          <w:rFonts w:ascii="Times New Roman" w:hAnsi="Times New Roman" w:cs="Times New Roman"/>
        </w:rPr>
        <w:t xml:space="preserve"> </w:t>
      </w:r>
      <w:r w:rsidR="00F92062" w:rsidRPr="00464EE6">
        <w:rPr>
          <w:rFonts w:ascii="Times New Roman" w:hAnsi="Times New Roman" w:cs="Times New Roman"/>
        </w:rPr>
        <w:t>in teaching large lecture style classes did not significantly change the student ratings of the course evaluations.</w:t>
      </w:r>
      <w:r w:rsidR="0004151A" w:rsidRPr="00464EE6">
        <w:rPr>
          <w:rFonts w:ascii="Times New Roman" w:hAnsi="Times New Roman" w:cs="Times New Roman"/>
        </w:rPr>
        <w:t xml:space="preserve"> This contradicts </w:t>
      </w:r>
      <w:r w:rsidR="00BE711C" w:rsidRPr="00464EE6">
        <w:rPr>
          <w:rFonts w:ascii="Times New Roman" w:hAnsi="Times New Roman" w:cs="Times New Roman"/>
        </w:rPr>
        <w:t>research, which</w:t>
      </w:r>
      <w:r w:rsidR="008B5C5B" w:rsidRPr="00464EE6">
        <w:rPr>
          <w:rFonts w:ascii="Times New Roman" w:hAnsi="Times New Roman" w:cs="Times New Roman"/>
        </w:rPr>
        <w:t xml:space="preserve"> previously</w:t>
      </w:r>
      <w:r w:rsidR="007A3208" w:rsidRPr="00464EE6">
        <w:rPr>
          <w:rFonts w:ascii="Times New Roman" w:hAnsi="Times New Roman" w:cs="Times New Roman"/>
        </w:rPr>
        <w:t xml:space="preserve"> suggested</w:t>
      </w:r>
      <w:r w:rsidR="008B5C5B" w:rsidRPr="00464EE6">
        <w:rPr>
          <w:rFonts w:ascii="Times New Roman" w:hAnsi="Times New Roman" w:cs="Times New Roman"/>
        </w:rPr>
        <w:t xml:space="preserve"> teacher experience is negatively related to course evaluations, although there is an increase within the first few years of teaching a course (Feldman, 1983).</w:t>
      </w:r>
      <w:r w:rsidR="004F0B20" w:rsidRPr="00464EE6">
        <w:rPr>
          <w:rFonts w:ascii="Times New Roman" w:hAnsi="Times New Roman" w:cs="Times New Roman"/>
        </w:rPr>
        <w:t xml:space="preserve"> </w:t>
      </w:r>
      <w:r w:rsidR="00F92062" w:rsidRPr="00464EE6">
        <w:rPr>
          <w:rFonts w:ascii="Times New Roman" w:hAnsi="Times New Roman" w:cs="Times New Roman"/>
        </w:rPr>
        <w:t>It is recommended by the researcher</w:t>
      </w:r>
      <w:r w:rsidR="004F0B20" w:rsidRPr="00464EE6">
        <w:rPr>
          <w:rFonts w:ascii="Times New Roman" w:hAnsi="Times New Roman" w:cs="Times New Roman"/>
        </w:rPr>
        <w:t>s</w:t>
      </w:r>
      <w:r w:rsidR="00F92062" w:rsidRPr="00464EE6">
        <w:rPr>
          <w:rFonts w:ascii="Times New Roman" w:hAnsi="Times New Roman" w:cs="Times New Roman"/>
        </w:rPr>
        <w:t xml:space="preserve"> a similar study be conducted with a larger population of professors to enhance generalization. In addition, the </w:t>
      </w:r>
      <w:r w:rsidR="000A7D13" w:rsidRPr="00464EE6">
        <w:rPr>
          <w:rFonts w:ascii="Times New Roman" w:hAnsi="Times New Roman" w:cs="Times New Roman"/>
        </w:rPr>
        <w:t>researchers suggest</w:t>
      </w:r>
      <w:r w:rsidR="00F92062" w:rsidRPr="00464EE6">
        <w:rPr>
          <w:rFonts w:ascii="Times New Roman" w:hAnsi="Times New Roman" w:cs="Times New Roman"/>
        </w:rPr>
        <w:t xml:space="preserve"> a qualitative study be performed to gain a deeper understanding of student ratings in large lecture classes.</w:t>
      </w:r>
    </w:p>
    <w:p w14:paraId="22056A2A" w14:textId="058F8D42" w:rsidR="00E42A33" w:rsidRPr="00464EE6" w:rsidRDefault="00E42A33" w:rsidP="00E42A33">
      <w:pPr>
        <w:jc w:val="center"/>
        <w:rPr>
          <w:rFonts w:ascii="Times New Roman" w:hAnsi="Times New Roman" w:cs="Times New Roman"/>
        </w:rPr>
      </w:pPr>
      <w:r w:rsidRPr="00464EE6">
        <w:rPr>
          <w:rFonts w:ascii="Times New Roman" w:hAnsi="Times New Roman" w:cs="Times New Roman"/>
          <w:b/>
        </w:rPr>
        <w:t>References</w:t>
      </w:r>
    </w:p>
    <w:p w14:paraId="6F2ABF4B" w14:textId="77777777" w:rsidR="00E42A33" w:rsidRPr="00464EE6" w:rsidRDefault="00E42A33" w:rsidP="00E42A33">
      <w:pPr>
        <w:rPr>
          <w:rFonts w:ascii="Times New Roman" w:hAnsi="Times New Roman" w:cs="Times New Roman"/>
        </w:rPr>
      </w:pPr>
    </w:p>
    <w:p w14:paraId="689425AC" w14:textId="77777777" w:rsidR="00424A8D" w:rsidRPr="00464EE6" w:rsidRDefault="00424A8D" w:rsidP="00424A8D">
      <w:pPr>
        <w:rPr>
          <w:rFonts w:ascii="Times New Roman" w:hAnsi="Times New Roman" w:cs="Times New Roman"/>
        </w:rPr>
      </w:pPr>
      <w:r w:rsidRPr="00464EE6">
        <w:rPr>
          <w:rFonts w:ascii="Times New Roman" w:hAnsi="Times New Roman" w:cs="Times New Roman"/>
        </w:rPr>
        <w:t xml:space="preserve">Chen, Y., &amp; </w:t>
      </w:r>
      <w:proofErr w:type="spellStart"/>
      <w:r w:rsidRPr="00464EE6">
        <w:rPr>
          <w:rFonts w:ascii="Times New Roman" w:hAnsi="Times New Roman" w:cs="Times New Roman"/>
        </w:rPr>
        <w:t>Hoshower</w:t>
      </w:r>
      <w:proofErr w:type="spellEnd"/>
      <w:r w:rsidRPr="00464EE6">
        <w:rPr>
          <w:rFonts w:ascii="Times New Roman" w:hAnsi="Times New Roman" w:cs="Times New Roman"/>
        </w:rPr>
        <w:t xml:space="preserve">, L. B. (2003). Student evaluation of teaching effectiveness: An </w:t>
      </w:r>
    </w:p>
    <w:p w14:paraId="3694EC11" w14:textId="1E9967E2" w:rsidR="00424A8D" w:rsidRPr="00464EE6" w:rsidRDefault="00424A8D" w:rsidP="00424A8D">
      <w:pPr>
        <w:ind w:left="720"/>
        <w:rPr>
          <w:rFonts w:ascii="Times New Roman" w:hAnsi="Times New Roman" w:cs="Times New Roman"/>
        </w:rPr>
      </w:pPr>
      <w:proofErr w:type="gramStart"/>
      <w:r w:rsidRPr="00464EE6">
        <w:rPr>
          <w:rFonts w:ascii="Times New Roman" w:hAnsi="Times New Roman" w:cs="Times New Roman"/>
        </w:rPr>
        <w:t>assessment</w:t>
      </w:r>
      <w:proofErr w:type="gramEnd"/>
      <w:r w:rsidRPr="00464EE6">
        <w:rPr>
          <w:rFonts w:ascii="Times New Roman" w:hAnsi="Times New Roman" w:cs="Times New Roman"/>
        </w:rPr>
        <w:t xml:space="preserve"> of student perception and motivation.</w:t>
      </w:r>
      <w:r w:rsidRPr="00464EE6">
        <w:rPr>
          <w:rFonts w:ascii="Times New Roman" w:hAnsi="Times New Roman" w:cs="Times New Roman"/>
          <w:i/>
          <w:iCs/>
        </w:rPr>
        <w:t xml:space="preserve"> Assessment &amp; evaluation in higher education</w:t>
      </w:r>
      <w:r w:rsidRPr="00464EE6">
        <w:rPr>
          <w:rFonts w:ascii="Times New Roman" w:hAnsi="Times New Roman" w:cs="Times New Roman"/>
        </w:rPr>
        <w:t>, </w:t>
      </w:r>
      <w:r w:rsidRPr="00464EE6">
        <w:rPr>
          <w:rFonts w:ascii="Times New Roman" w:hAnsi="Times New Roman" w:cs="Times New Roman"/>
          <w:i/>
          <w:iCs/>
        </w:rPr>
        <w:t>28</w:t>
      </w:r>
      <w:r w:rsidRPr="00464EE6">
        <w:rPr>
          <w:rFonts w:ascii="Times New Roman" w:hAnsi="Times New Roman" w:cs="Times New Roman"/>
        </w:rPr>
        <w:t>(1), 71-88.</w:t>
      </w:r>
    </w:p>
    <w:p w14:paraId="50549164" w14:textId="77777777" w:rsidR="00424A8D" w:rsidRPr="00464EE6" w:rsidRDefault="00424A8D" w:rsidP="00424A8D">
      <w:pPr>
        <w:rPr>
          <w:rFonts w:ascii="Times New Roman" w:hAnsi="Times New Roman" w:cs="Times New Roman"/>
        </w:rPr>
      </w:pPr>
      <w:bookmarkStart w:id="0" w:name="_GoBack"/>
      <w:bookmarkEnd w:id="0"/>
    </w:p>
    <w:p w14:paraId="6CEF827D" w14:textId="77777777" w:rsidR="0051019B" w:rsidRPr="00464EE6" w:rsidRDefault="0051019B" w:rsidP="0051019B">
      <w:pPr>
        <w:rPr>
          <w:rFonts w:ascii="Times New Roman" w:hAnsi="Times New Roman" w:cs="Times New Roman"/>
        </w:rPr>
      </w:pPr>
      <w:proofErr w:type="spellStart"/>
      <w:r w:rsidRPr="00464EE6">
        <w:rPr>
          <w:rFonts w:ascii="Times New Roman" w:hAnsi="Times New Roman" w:cs="Times New Roman"/>
        </w:rPr>
        <w:t>Chickering</w:t>
      </w:r>
      <w:proofErr w:type="spellEnd"/>
      <w:r w:rsidRPr="00464EE6">
        <w:rPr>
          <w:rFonts w:ascii="Times New Roman" w:hAnsi="Times New Roman" w:cs="Times New Roman"/>
        </w:rPr>
        <w:t xml:space="preserve">, A. W., &amp; </w:t>
      </w:r>
      <w:proofErr w:type="spellStart"/>
      <w:r w:rsidRPr="00464EE6">
        <w:rPr>
          <w:rFonts w:ascii="Times New Roman" w:hAnsi="Times New Roman" w:cs="Times New Roman"/>
        </w:rPr>
        <w:t>Gamson</w:t>
      </w:r>
      <w:proofErr w:type="spellEnd"/>
      <w:r w:rsidRPr="00464EE6">
        <w:rPr>
          <w:rFonts w:ascii="Times New Roman" w:hAnsi="Times New Roman" w:cs="Times New Roman"/>
        </w:rPr>
        <w:t xml:space="preserve">, Z. F. (1987). Seven principles for good practice in undergraduate </w:t>
      </w:r>
    </w:p>
    <w:p w14:paraId="2F86C34A" w14:textId="70B1C39D" w:rsidR="0051019B" w:rsidRPr="00464EE6" w:rsidRDefault="0051019B" w:rsidP="0051019B">
      <w:pPr>
        <w:ind w:firstLine="720"/>
        <w:rPr>
          <w:rFonts w:ascii="Times New Roman" w:hAnsi="Times New Roman" w:cs="Times New Roman"/>
        </w:rPr>
      </w:pPr>
      <w:proofErr w:type="gramStart"/>
      <w:r w:rsidRPr="00464EE6">
        <w:rPr>
          <w:rFonts w:ascii="Times New Roman" w:hAnsi="Times New Roman" w:cs="Times New Roman"/>
        </w:rPr>
        <w:t>education</w:t>
      </w:r>
      <w:proofErr w:type="gramEnd"/>
      <w:r w:rsidRPr="00464EE6">
        <w:rPr>
          <w:rFonts w:ascii="Times New Roman" w:hAnsi="Times New Roman" w:cs="Times New Roman"/>
        </w:rPr>
        <w:t>. </w:t>
      </w:r>
      <w:r w:rsidRPr="00464EE6">
        <w:rPr>
          <w:rFonts w:ascii="Times New Roman" w:hAnsi="Times New Roman" w:cs="Times New Roman"/>
          <w:i/>
          <w:iCs/>
        </w:rPr>
        <w:t>AAHE bulletin</w:t>
      </w:r>
      <w:r w:rsidRPr="00464EE6">
        <w:rPr>
          <w:rFonts w:ascii="Times New Roman" w:hAnsi="Times New Roman" w:cs="Times New Roman"/>
        </w:rPr>
        <w:t>, </w:t>
      </w:r>
      <w:r w:rsidRPr="00464EE6">
        <w:rPr>
          <w:rFonts w:ascii="Times New Roman" w:hAnsi="Times New Roman" w:cs="Times New Roman"/>
          <w:i/>
          <w:iCs/>
        </w:rPr>
        <w:t>3</w:t>
      </w:r>
      <w:r w:rsidRPr="00464EE6">
        <w:rPr>
          <w:rFonts w:ascii="Times New Roman" w:hAnsi="Times New Roman" w:cs="Times New Roman"/>
        </w:rPr>
        <w:t>, 7.</w:t>
      </w:r>
    </w:p>
    <w:p w14:paraId="5D382106" w14:textId="77777777" w:rsidR="0051019B" w:rsidRPr="00464EE6" w:rsidRDefault="0051019B" w:rsidP="00E42A33">
      <w:pPr>
        <w:rPr>
          <w:rFonts w:ascii="Times New Roman" w:hAnsi="Times New Roman" w:cs="Times New Roman"/>
        </w:rPr>
      </w:pPr>
    </w:p>
    <w:p w14:paraId="15B2695D" w14:textId="77777777" w:rsidR="00424A8D" w:rsidRPr="00464EE6" w:rsidRDefault="00424A8D" w:rsidP="00424A8D">
      <w:pPr>
        <w:rPr>
          <w:rFonts w:ascii="Times New Roman" w:hAnsi="Times New Roman" w:cs="Times New Roman"/>
        </w:rPr>
      </w:pPr>
      <w:r w:rsidRPr="00464EE6">
        <w:rPr>
          <w:rFonts w:ascii="Times New Roman" w:hAnsi="Times New Roman" w:cs="Times New Roman"/>
        </w:rPr>
        <w:t xml:space="preserve">Cohen, P. A. (1981). Student ratings of instruction and student achievement: A meta-analysis of </w:t>
      </w:r>
    </w:p>
    <w:p w14:paraId="703013FB" w14:textId="7880CD72" w:rsidR="00424A8D" w:rsidRPr="00464EE6" w:rsidRDefault="00424A8D" w:rsidP="00424A8D">
      <w:pPr>
        <w:ind w:firstLine="720"/>
        <w:rPr>
          <w:rFonts w:ascii="Times New Roman" w:hAnsi="Times New Roman" w:cs="Times New Roman"/>
        </w:rPr>
      </w:pPr>
      <w:proofErr w:type="spellStart"/>
      <w:proofErr w:type="gramStart"/>
      <w:r w:rsidRPr="00464EE6">
        <w:rPr>
          <w:rFonts w:ascii="Times New Roman" w:hAnsi="Times New Roman" w:cs="Times New Roman"/>
        </w:rPr>
        <w:t>multisection</w:t>
      </w:r>
      <w:proofErr w:type="spellEnd"/>
      <w:proofErr w:type="gramEnd"/>
      <w:r w:rsidRPr="00464EE6">
        <w:rPr>
          <w:rFonts w:ascii="Times New Roman" w:hAnsi="Times New Roman" w:cs="Times New Roman"/>
        </w:rPr>
        <w:t xml:space="preserve"> validity studies. </w:t>
      </w:r>
      <w:proofErr w:type="gramStart"/>
      <w:r w:rsidRPr="00464EE6">
        <w:rPr>
          <w:rFonts w:ascii="Times New Roman" w:hAnsi="Times New Roman" w:cs="Times New Roman"/>
          <w:i/>
        </w:rPr>
        <w:t>Review of Educational Research, 51</w:t>
      </w:r>
      <w:r w:rsidRPr="00464EE6">
        <w:rPr>
          <w:rFonts w:ascii="Times New Roman" w:hAnsi="Times New Roman" w:cs="Times New Roman"/>
        </w:rPr>
        <w:t>(3), 281-309.</w:t>
      </w:r>
      <w:proofErr w:type="gramEnd"/>
    </w:p>
    <w:p w14:paraId="250A4D77" w14:textId="7F7B84FB" w:rsidR="00424A8D" w:rsidRPr="00464EE6" w:rsidRDefault="00424A8D" w:rsidP="00424A8D">
      <w:pPr>
        <w:rPr>
          <w:rFonts w:ascii="Times New Roman" w:hAnsi="Times New Roman" w:cs="Times New Roman"/>
        </w:rPr>
      </w:pPr>
      <w:r w:rsidRPr="00464EE6">
        <w:rPr>
          <w:rFonts w:ascii="Times New Roman" w:hAnsi="Times New Roman" w:cs="Times New Roman"/>
        </w:rPr>
        <w:tab/>
      </w:r>
      <w:proofErr w:type="spellStart"/>
      <w:proofErr w:type="gramStart"/>
      <w:r w:rsidRPr="00464EE6">
        <w:rPr>
          <w:rFonts w:ascii="Times New Roman" w:hAnsi="Times New Roman" w:cs="Times New Roman"/>
        </w:rPr>
        <w:t>doi</w:t>
      </w:r>
      <w:proofErr w:type="spellEnd"/>
      <w:proofErr w:type="gramEnd"/>
      <w:r w:rsidRPr="00464EE6">
        <w:rPr>
          <w:rFonts w:ascii="Times New Roman" w:hAnsi="Times New Roman" w:cs="Times New Roman"/>
        </w:rPr>
        <w:t>: 10.3102/00346543051003281</w:t>
      </w:r>
    </w:p>
    <w:p w14:paraId="174AA1B4" w14:textId="77777777" w:rsidR="00424A8D" w:rsidRPr="00464EE6" w:rsidRDefault="00424A8D" w:rsidP="00E42A33">
      <w:pPr>
        <w:rPr>
          <w:rFonts w:ascii="Times New Roman" w:hAnsi="Times New Roman" w:cs="Times New Roman"/>
        </w:rPr>
      </w:pPr>
    </w:p>
    <w:p w14:paraId="46C20772" w14:textId="77777777" w:rsidR="00D45399" w:rsidRPr="00464EE6" w:rsidRDefault="00D45399" w:rsidP="00D45399">
      <w:pPr>
        <w:rPr>
          <w:rFonts w:ascii="Times New Roman" w:hAnsi="Times New Roman" w:cs="Times New Roman"/>
          <w:i/>
        </w:rPr>
      </w:pPr>
      <w:r w:rsidRPr="00464EE6">
        <w:rPr>
          <w:rFonts w:ascii="Times New Roman" w:hAnsi="Times New Roman" w:cs="Times New Roman"/>
        </w:rPr>
        <w:t xml:space="preserve">Doerfert, D. L. (2011) </w:t>
      </w:r>
      <w:r w:rsidRPr="00464EE6">
        <w:rPr>
          <w:rFonts w:ascii="Times New Roman" w:hAnsi="Times New Roman" w:cs="Times New Roman"/>
          <w:i/>
        </w:rPr>
        <w:t>National research agenda: American Association for Agricultural</w:t>
      </w:r>
    </w:p>
    <w:p w14:paraId="1CA47862" w14:textId="77777777" w:rsidR="00D45399" w:rsidRPr="00464EE6" w:rsidRDefault="00D45399" w:rsidP="00D45399">
      <w:pPr>
        <w:rPr>
          <w:rFonts w:ascii="Times New Roman" w:hAnsi="Times New Roman" w:cs="Times New Roman"/>
        </w:rPr>
      </w:pPr>
      <w:r w:rsidRPr="00464EE6">
        <w:rPr>
          <w:rFonts w:ascii="Times New Roman" w:hAnsi="Times New Roman" w:cs="Times New Roman"/>
          <w:i/>
        </w:rPr>
        <w:tab/>
      </w:r>
      <w:proofErr w:type="gramStart"/>
      <w:r w:rsidRPr="00464EE6">
        <w:rPr>
          <w:rFonts w:ascii="Times New Roman" w:hAnsi="Times New Roman" w:cs="Times New Roman"/>
          <w:i/>
        </w:rPr>
        <w:t>Education’s research priority areas for 2011-2015.</w:t>
      </w:r>
      <w:proofErr w:type="gramEnd"/>
      <w:r w:rsidRPr="00464EE6">
        <w:rPr>
          <w:rFonts w:ascii="Times New Roman" w:hAnsi="Times New Roman" w:cs="Times New Roman"/>
        </w:rPr>
        <w:t xml:space="preserve"> Lubbock, TX: Texas Tech</w:t>
      </w:r>
    </w:p>
    <w:p w14:paraId="209F5D0D" w14:textId="6CAB0484" w:rsidR="00D45399" w:rsidRPr="00464EE6" w:rsidRDefault="00D45399" w:rsidP="00D45399">
      <w:pPr>
        <w:rPr>
          <w:rFonts w:ascii="Times New Roman" w:hAnsi="Times New Roman" w:cs="Times New Roman"/>
        </w:rPr>
      </w:pPr>
      <w:r w:rsidRPr="00464EE6">
        <w:rPr>
          <w:rFonts w:ascii="Times New Roman" w:hAnsi="Times New Roman" w:cs="Times New Roman"/>
        </w:rPr>
        <w:tab/>
      </w:r>
      <w:proofErr w:type="gramStart"/>
      <w:r w:rsidRPr="00464EE6">
        <w:rPr>
          <w:rFonts w:ascii="Times New Roman" w:hAnsi="Times New Roman" w:cs="Times New Roman"/>
        </w:rPr>
        <w:t>University, Department of Agricultural Education and Communications.</w:t>
      </w:r>
      <w:proofErr w:type="gramEnd"/>
    </w:p>
    <w:p w14:paraId="1CC182C2" w14:textId="77777777" w:rsidR="00D45399" w:rsidRPr="00464EE6" w:rsidRDefault="00D45399" w:rsidP="00E42A33">
      <w:pPr>
        <w:rPr>
          <w:rFonts w:ascii="Times New Roman" w:hAnsi="Times New Roman" w:cs="Times New Roman"/>
        </w:rPr>
      </w:pPr>
    </w:p>
    <w:p w14:paraId="41B64458" w14:textId="77777777" w:rsidR="00F21CEC" w:rsidRPr="00464EE6" w:rsidRDefault="00763817" w:rsidP="00E42A33">
      <w:pPr>
        <w:rPr>
          <w:rFonts w:ascii="Times New Roman" w:hAnsi="Times New Roman" w:cs="Times New Roman"/>
        </w:rPr>
      </w:pPr>
      <w:r w:rsidRPr="00464EE6">
        <w:rPr>
          <w:rFonts w:ascii="Times New Roman" w:hAnsi="Times New Roman" w:cs="Times New Roman"/>
        </w:rPr>
        <w:t xml:space="preserve">Feldman, K. A. (1983). Seniority and experience of college teachers as related to evaluations </w:t>
      </w:r>
    </w:p>
    <w:p w14:paraId="1173EF4F" w14:textId="0868C827" w:rsidR="00763817" w:rsidRPr="00464EE6" w:rsidRDefault="00763817" w:rsidP="00F21CEC">
      <w:pPr>
        <w:ind w:firstLine="720"/>
        <w:rPr>
          <w:rFonts w:ascii="Times New Roman" w:hAnsi="Times New Roman" w:cs="Times New Roman"/>
        </w:rPr>
      </w:pPr>
      <w:proofErr w:type="gramStart"/>
      <w:r w:rsidRPr="00464EE6">
        <w:rPr>
          <w:rFonts w:ascii="Times New Roman" w:hAnsi="Times New Roman" w:cs="Times New Roman"/>
        </w:rPr>
        <w:t>they</w:t>
      </w:r>
      <w:proofErr w:type="gramEnd"/>
      <w:r w:rsidRPr="00464EE6">
        <w:rPr>
          <w:rFonts w:ascii="Times New Roman" w:hAnsi="Times New Roman" w:cs="Times New Roman"/>
        </w:rPr>
        <w:t xml:space="preserve"> receive from students. </w:t>
      </w:r>
      <w:proofErr w:type="gramStart"/>
      <w:r w:rsidRPr="00464EE6">
        <w:rPr>
          <w:rFonts w:ascii="Times New Roman" w:hAnsi="Times New Roman" w:cs="Times New Roman"/>
          <w:i/>
          <w:iCs/>
        </w:rPr>
        <w:t>Research in Higher Education</w:t>
      </w:r>
      <w:r w:rsidRPr="00464EE6">
        <w:rPr>
          <w:rFonts w:ascii="Times New Roman" w:hAnsi="Times New Roman" w:cs="Times New Roman"/>
        </w:rPr>
        <w:t>, </w:t>
      </w:r>
      <w:r w:rsidRPr="00464EE6">
        <w:rPr>
          <w:rFonts w:ascii="Times New Roman" w:hAnsi="Times New Roman" w:cs="Times New Roman"/>
          <w:i/>
          <w:iCs/>
        </w:rPr>
        <w:t>18</w:t>
      </w:r>
      <w:r w:rsidRPr="00464EE6">
        <w:rPr>
          <w:rFonts w:ascii="Times New Roman" w:hAnsi="Times New Roman" w:cs="Times New Roman"/>
        </w:rPr>
        <w:t>(1), 3-124.</w:t>
      </w:r>
      <w:proofErr w:type="gramEnd"/>
    </w:p>
    <w:p w14:paraId="27B066FE" w14:textId="77777777" w:rsidR="00763817" w:rsidRPr="00464EE6" w:rsidRDefault="00763817" w:rsidP="00E42A33">
      <w:pPr>
        <w:rPr>
          <w:rFonts w:ascii="Times New Roman" w:hAnsi="Times New Roman" w:cs="Times New Roman"/>
        </w:rPr>
      </w:pPr>
    </w:p>
    <w:p w14:paraId="6C35871A" w14:textId="77777777" w:rsidR="00A9732A" w:rsidRPr="00464EE6" w:rsidRDefault="00A9732A" w:rsidP="00A9732A">
      <w:pPr>
        <w:rPr>
          <w:rFonts w:ascii="Times New Roman" w:hAnsi="Times New Roman" w:cs="Times New Roman"/>
        </w:rPr>
      </w:pPr>
      <w:proofErr w:type="spellStart"/>
      <w:proofErr w:type="gramStart"/>
      <w:r w:rsidRPr="00464EE6">
        <w:rPr>
          <w:rFonts w:ascii="Times New Roman" w:hAnsi="Times New Roman" w:cs="Times New Roman"/>
        </w:rPr>
        <w:t>Kokkelenberg</w:t>
      </w:r>
      <w:proofErr w:type="spellEnd"/>
      <w:r w:rsidRPr="00464EE6">
        <w:rPr>
          <w:rFonts w:ascii="Times New Roman" w:hAnsi="Times New Roman" w:cs="Times New Roman"/>
        </w:rPr>
        <w:t>, E. C., Dillon, M., &amp; Christy, S. M. (2008).</w:t>
      </w:r>
      <w:proofErr w:type="gramEnd"/>
      <w:r w:rsidRPr="00464EE6">
        <w:rPr>
          <w:rFonts w:ascii="Times New Roman" w:hAnsi="Times New Roman" w:cs="Times New Roman"/>
        </w:rPr>
        <w:t xml:space="preserve"> The effects of class size on student </w:t>
      </w:r>
    </w:p>
    <w:p w14:paraId="347C6438" w14:textId="5C8CE089" w:rsidR="00A9732A" w:rsidRPr="00464EE6" w:rsidRDefault="00A9732A" w:rsidP="00A9732A">
      <w:pPr>
        <w:ind w:firstLine="720"/>
        <w:rPr>
          <w:rFonts w:ascii="Times New Roman" w:hAnsi="Times New Roman" w:cs="Times New Roman"/>
        </w:rPr>
      </w:pPr>
      <w:proofErr w:type="gramStart"/>
      <w:r w:rsidRPr="00464EE6">
        <w:rPr>
          <w:rFonts w:ascii="Times New Roman" w:hAnsi="Times New Roman" w:cs="Times New Roman"/>
        </w:rPr>
        <w:t>grades</w:t>
      </w:r>
      <w:proofErr w:type="gramEnd"/>
      <w:r w:rsidRPr="00464EE6">
        <w:rPr>
          <w:rFonts w:ascii="Times New Roman" w:hAnsi="Times New Roman" w:cs="Times New Roman"/>
        </w:rPr>
        <w:t xml:space="preserve"> at a public university. </w:t>
      </w:r>
      <w:proofErr w:type="gramStart"/>
      <w:r w:rsidRPr="00464EE6">
        <w:rPr>
          <w:rFonts w:ascii="Times New Roman" w:hAnsi="Times New Roman" w:cs="Times New Roman"/>
          <w:i/>
        </w:rPr>
        <w:t>Economics of Education Review 27</w:t>
      </w:r>
      <w:r w:rsidRPr="00464EE6">
        <w:rPr>
          <w:rFonts w:ascii="Times New Roman" w:hAnsi="Times New Roman" w:cs="Times New Roman"/>
        </w:rPr>
        <w:t>(2), 221-233.</w:t>
      </w:r>
      <w:proofErr w:type="gramEnd"/>
    </w:p>
    <w:p w14:paraId="6EAA4549" w14:textId="77777777" w:rsidR="0051019B" w:rsidRPr="00464EE6" w:rsidRDefault="0051019B" w:rsidP="00A9732A">
      <w:pPr>
        <w:rPr>
          <w:rFonts w:ascii="Times New Roman" w:hAnsi="Times New Roman" w:cs="Times New Roman"/>
        </w:rPr>
      </w:pPr>
    </w:p>
    <w:p w14:paraId="1DDEF1DC" w14:textId="77777777" w:rsidR="00A9732A" w:rsidRPr="00464EE6" w:rsidRDefault="00A9732A" w:rsidP="00A9732A">
      <w:pPr>
        <w:rPr>
          <w:rFonts w:ascii="Times New Roman" w:hAnsi="Times New Roman" w:cs="Times New Roman"/>
          <w:i/>
        </w:rPr>
      </w:pPr>
      <w:r w:rsidRPr="00464EE6">
        <w:rPr>
          <w:rFonts w:ascii="Times New Roman" w:hAnsi="Times New Roman" w:cs="Times New Roman"/>
        </w:rPr>
        <w:t xml:space="preserve">Kovar, K. A., Ball, A. L., &amp; Monson, M. (2013, May). </w:t>
      </w:r>
      <w:r w:rsidRPr="00464EE6">
        <w:rPr>
          <w:rFonts w:ascii="Times New Roman" w:hAnsi="Times New Roman" w:cs="Times New Roman"/>
          <w:i/>
        </w:rPr>
        <w:t xml:space="preserve">Examining the impact of class size, </w:t>
      </w:r>
    </w:p>
    <w:p w14:paraId="49C375CB" w14:textId="0CF13D1F" w:rsidR="00A9732A" w:rsidRPr="00464EE6" w:rsidRDefault="00A9732A" w:rsidP="00A9732A">
      <w:pPr>
        <w:ind w:left="720"/>
        <w:rPr>
          <w:rFonts w:ascii="Times New Roman" w:hAnsi="Times New Roman" w:cs="Times New Roman"/>
          <w:i/>
        </w:rPr>
      </w:pPr>
      <w:proofErr w:type="gramStart"/>
      <w:r w:rsidRPr="00464EE6">
        <w:rPr>
          <w:rFonts w:ascii="Times New Roman" w:hAnsi="Times New Roman" w:cs="Times New Roman"/>
          <w:i/>
        </w:rPr>
        <w:t>enrollment</w:t>
      </w:r>
      <w:proofErr w:type="gramEnd"/>
      <w:r w:rsidRPr="00464EE6">
        <w:rPr>
          <w:rFonts w:ascii="Times New Roman" w:hAnsi="Times New Roman" w:cs="Times New Roman"/>
          <w:i/>
        </w:rPr>
        <w:t xml:space="preserve"> capacity and room capacity on student ratings of instruction</w:t>
      </w:r>
      <w:r w:rsidRPr="00464EE6">
        <w:rPr>
          <w:rFonts w:ascii="Times New Roman" w:hAnsi="Times New Roman" w:cs="Times New Roman"/>
        </w:rPr>
        <w:t>. Paper presented</w:t>
      </w:r>
      <w:r w:rsidRPr="00464EE6">
        <w:rPr>
          <w:rFonts w:ascii="Times New Roman" w:hAnsi="Times New Roman" w:cs="Times New Roman"/>
          <w:i/>
        </w:rPr>
        <w:t xml:space="preserve"> </w:t>
      </w:r>
      <w:r w:rsidRPr="00464EE6">
        <w:rPr>
          <w:rFonts w:ascii="Times New Roman" w:hAnsi="Times New Roman" w:cs="Times New Roman"/>
        </w:rPr>
        <w:t>at the 2013 American Association for Agricultural Education Research Conference.</w:t>
      </w:r>
    </w:p>
    <w:p w14:paraId="68CBDBD8" w14:textId="1ECCC25E" w:rsidR="00A9732A" w:rsidRPr="00464EE6" w:rsidRDefault="00A9732A" w:rsidP="00A9732A">
      <w:pPr>
        <w:ind w:left="720"/>
        <w:rPr>
          <w:rFonts w:ascii="Times New Roman" w:hAnsi="Times New Roman" w:cs="Times New Roman"/>
        </w:rPr>
      </w:pPr>
      <w:r w:rsidRPr="00464EE6">
        <w:rPr>
          <w:rFonts w:ascii="Times New Roman" w:hAnsi="Times New Roman" w:cs="Times New Roman"/>
        </w:rPr>
        <w:t>Retrieved from http://aaaeonline.org/uploads/allconferences/6-13-2013_235_AAAE_NAERC_V40_2013_Proceedings.pdf</w:t>
      </w:r>
    </w:p>
    <w:p w14:paraId="0C139802" w14:textId="77777777" w:rsidR="00A9732A" w:rsidRPr="00464EE6" w:rsidRDefault="00A9732A" w:rsidP="00A9732A">
      <w:pPr>
        <w:rPr>
          <w:rFonts w:ascii="Times New Roman" w:hAnsi="Times New Roman" w:cs="Times New Roman"/>
        </w:rPr>
      </w:pPr>
    </w:p>
    <w:p w14:paraId="478DFEE9" w14:textId="77777777" w:rsidR="00424A8D" w:rsidRPr="00464EE6" w:rsidRDefault="00424A8D" w:rsidP="00424A8D">
      <w:pPr>
        <w:rPr>
          <w:rFonts w:ascii="Times New Roman" w:hAnsi="Times New Roman" w:cs="Times New Roman"/>
          <w:i/>
        </w:rPr>
      </w:pPr>
      <w:proofErr w:type="spellStart"/>
      <w:r w:rsidRPr="00464EE6">
        <w:rPr>
          <w:rFonts w:ascii="Times New Roman" w:hAnsi="Times New Roman" w:cs="Times New Roman"/>
        </w:rPr>
        <w:t>Kulik</w:t>
      </w:r>
      <w:proofErr w:type="spellEnd"/>
      <w:r w:rsidRPr="00464EE6">
        <w:rPr>
          <w:rFonts w:ascii="Times New Roman" w:hAnsi="Times New Roman" w:cs="Times New Roman"/>
        </w:rPr>
        <w:t xml:space="preserve">, J. A. (2001). Student ratings: Validity, utility, and controversy. </w:t>
      </w:r>
      <w:r w:rsidRPr="00464EE6">
        <w:rPr>
          <w:rFonts w:ascii="Times New Roman" w:hAnsi="Times New Roman" w:cs="Times New Roman"/>
          <w:i/>
        </w:rPr>
        <w:t>New Directions for</w:t>
      </w:r>
    </w:p>
    <w:p w14:paraId="198B2918" w14:textId="0AB42F66" w:rsidR="00424A8D" w:rsidRPr="00464EE6" w:rsidRDefault="00424A8D" w:rsidP="00424A8D">
      <w:pPr>
        <w:rPr>
          <w:rFonts w:ascii="Times New Roman" w:hAnsi="Times New Roman" w:cs="Times New Roman"/>
        </w:rPr>
      </w:pPr>
      <w:r w:rsidRPr="00464EE6">
        <w:rPr>
          <w:rFonts w:ascii="Times New Roman" w:hAnsi="Times New Roman" w:cs="Times New Roman"/>
          <w:i/>
        </w:rPr>
        <w:tab/>
      </w:r>
      <w:proofErr w:type="gramStart"/>
      <w:r w:rsidRPr="00464EE6">
        <w:rPr>
          <w:rFonts w:ascii="Times New Roman" w:hAnsi="Times New Roman" w:cs="Times New Roman"/>
          <w:i/>
        </w:rPr>
        <w:t>Institutional Research, 109</w:t>
      </w:r>
      <w:r w:rsidRPr="00464EE6">
        <w:rPr>
          <w:rFonts w:ascii="Times New Roman" w:hAnsi="Times New Roman" w:cs="Times New Roman"/>
        </w:rPr>
        <w:t>, 9-25.</w:t>
      </w:r>
      <w:proofErr w:type="gramEnd"/>
    </w:p>
    <w:p w14:paraId="01F24D59" w14:textId="77777777" w:rsidR="00424A8D" w:rsidRPr="00464EE6" w:rsidRDefault="00424A8D" w:rsidP="00A9732A">
      <w:pPr>
        <w:rPr>
          <w:rFonts w:ascii="Times New Roman" w:hAnsi="Times New Roman" w:cs="Times New Roman"/>
        </w:rPr>
      </w:pPr>
    </w:p>
    <w:p w14:paraId="0067DE00" w14:textId="77777777" w:rsidR="008F1BA3" w:rsidRPr="00464EE6" w:rsidRDefault="008F1BA3" w:rsidP="008F1BA3">
      <w:pPr>
        <w:rPr>
          <w:rFonts w:ascii="Times New Roman" w:hAnsi="Times New Roman" w:cs="Times New Roman"/>
        </w:rPr>
      </w:pPr>
      <w:proofErr w:type="spellStart"/>
      <w:r w:rsidRPr="00464EE6">
        <w:rPr>
          <w:rFonts w:ascii="Times New Roman" w:hAnsi="Times New Roman" w:cs="Times New Roman"/>
        </w:rPr>
        <w:t>Onwuegbuzie</w:t>
      </w:r>
      <w:proofErr w:type="spellEnd"/>
      <w:r w:rsidRPr="00464EE6">
        <w:rPr>
          <w:rFonts w:ascii="Times New Roman" w:hAnsi="Times New Roman" w:cs="Times New Roman"/>
        </w:rPr>
        <w:t xml:space="preserve">, A. J., </w:t>
      </w:r>
      <w:proofErr w:type="spellStart"/>
      <w:r w:rsidRPr="00464EE6">
        <w:rPr>
          <w:rFonts w:ascii="Times New Roman" w:hAnsi="Times New Roman" w:cs="Times New Roman"/>
        </w:rPr>
        <w:t>Witcher</w:t>
      </w:r>
      <w:proofErr w:type="spellEnd"/>
      <w:r w:rsidRPr="00464EE6">
        <w:rPr>
          <w:rFonts w:ascii="Times New Roman" w:hAnsi="Times New Roman" w:cs="Times New Roman"/>
        </w:rPr>
        <w:t xml:space="preserve">, A. E., Collins, K. M., Filer, J. D., </w:t>
      </w:r>
      <w:proofErr w:type="spellStart"/>
      <w:r w:rsidRPr="00464EE6">
        <w:rPr>
          <w:rFonts w:ascii="Times New Roman" w:hAnsi="Times New Roman" w:cs="Times New Roman"/>
        </w:rPr>
        <w:t>Wiedmaier</w:t>
      </w:r>
      <w:proofErr w:type="spellEnd"/>
      <w:r w:rsidRPr="00464EE6">
        <w:rPr>
          <w:rFonts w:ascii="Times New Roman" w:hAnsi="Times New Roman" w:cs="Times New Roman"/>
        </w:rPr>
        <w:t xml:space="preserve">, C. D., &amp; Moore, C. </w:t>
      </w:r>
    </w:p>
    <w:p w14:paraId="06D4169E" w14:textId="7652986D" w:rsidR="008F1BA3" w:rsidRPr="00464EE6" w:rsidRDefault="008F1BA3" w:rsidP="008F1BA3">
      <w:pPr>
        <w:ind w:left="720"/>
        <w:rPr>
          <w:rFonts w:ascii="Times New Roman" w:hAnsi="Times New Roman" w:cs="Times New Roman"/>
        </w:rPr>
      </w:pPr>
      <w:r w:rsidRPr="00464EE6">
        <w:rPr>
          <w:rFonts w:ascii="Times New Roman" w:hAnsi="Times New Roman" w:cs="Times New Roman"/>
        </w:rPr>
        <w:t>W. (2007). Students’ perceptions of characteristics of effective college teachers: A validity study of a teaching evaluation form using a mixed-methods analysis. </w:t>
      </w:r>
      <w:proofErr w:type="gramStart"/>
      <w:r w:rsidRPr="00464EE6">
        <w:rPr>
          <w:rFonts w:ascii="Times New Roman" w:hAnsi="Times New Roman" w:cs="Times New Roman"/>
          <w:i/>
          <w:iCs/>
        </w:rPr>
        <w:t>American Educational Research Journal</w:t>
      </w:r>
      <w:r w:rsidRPr="00464EE6">
        <w:rPr>
          <w:rFonts w:ascii="Times New Roman" w:hAnsi="Times New Roman" w:cs="Times New Roman"/>
        </w:rPr>
        <w:t>, </w:t>
      </w:r>
      <w:r w:rsidRPr="00464EE6">
        <w:rPr>
          <w:rFonts w:ascii="Times New Roman" w:hAnsi="Times New Roman" w:cs="Times New Roman"/>
          <w:i/>
          <w:iCs/>
        </w:rPr>
        <w:t>44</w:t>
      </w:r>
      <w:r w:rsidRPr="00464EE6">
        <w:rPr>
          <w:rFonts w:ascii="Times New Roman" w:hAnsi="Times New Roman" w:cs="Times New Roman"/>
        </w:rPr>
        <w:t>(1), 113-160.</w:t>
      </w:r>
      <w:proofErr w:type="gramEnd"/>
    </w:p>
    <w:p w14:paraId="695A6E6E" w14:textId="77777777" w:rsidR="008F1BA3" w:rsidRPr="00464EE6" w:rsidRDefault="008F1BA3" w:rsidP="00A9732A">
      <w:pPr>
        <w:rPr>
          <w:rFonts w:ascii="Times New Roman" w:hAnsi="Times New Roman" w:cs="Times New Roman"/>
        </w:rPr>
      </w:pPr>
    </w:p>
    <w:p w14:paraId="66085BDB" w14:textId="77777777" w:rsidR="00B2791B" w:rsidRPr="00464EE6" w:rsidRDefault="00B2791B" w:rsidP="00B2791B">
      <w:pPr>
        <w:rPr>
          <w:rFonts w:ascii="Times New Roman" w:hAnsi="Times New Roman" w:cs="Times New Roman"/>
        </w:rPr>
      </w:pPr>
      <w:r w:rsidRPr="00464EE6">
        <w:rPr>
          <w:rFonts w:ascii="Times New Roman" w:hAnsi="Times New Roman" w:cs="Times New Roman"/>
        </w:rPr>
        <w:t xml:space="preserve">Thompson </w:t>
      </w:r>
      <w:proofErr w:type="spellStart"/>
      <w:r w:rsidRPr="00464EE6">
        <w:rPr>
          <w:rFonts w:ascii="Times New Roman" w:hAnsi="Times New Roman" w:cs="Times New Roman"/>
        </w:rPr>
        <w:t>Jr</w:t>
      </w:r>
      <w:proofErr w:type="spellEnd"/>
      <w:r w:rsidRPr="00464EE6">
        <w:rPr>
          <w:rFonts w:ascii="Times New Roman" w:hAnsi="Times New Roman" w:cs="Times New Roman"/>
        </w:rPr>
        <w:t xml:space="preserve">, R. J., &amp; Serra, M. (2005). Use of course evaluations to assess the contributions of </w:t>
      </w:r>
    </w:p>
    <w:p w14:paraId="6C8AAB4C" w14:textId="4D2F6991" w:rsidR="00B2791B" w:rsidRPr="00464EE6" w:rsidRDefault="00B2791B" w:rsidP="00B2791B">
      <w:pPr>
        <w:ind w:left="720"/>
        <w:rPr>
          <w:rFonts w:ascii="Times New Roman" w:hAnsi="Times New Roman" w:cs="Times New Roman"/>
        </w:rPr>
      </w:pPr>
      <w:proofErr w:type="gramStart"/>
      <w:r w:rsidRPr="00464EE6">
        <w:rPr>
          <w:rFonts w:ascii="Times New Roman" w:hAnsi="Times New Roman" w:cs="Times New Roman"/>
        </w:rPr>
        <w:t>curricular</w:t>
      </w:r>
      <w:proofErr w:type="gramEnd"/>
      <w:r w:rsidRPr="00464EE6">
        <w:rPr>
          <w:rFonts w:ascii="Times New Roman" w:hAnsi="Times New Roman" w:cs="Times New Roman"/>
        </w:rPr>
        <w:t xml:space="preserve"> and pedagogical initiatives to undergraduate general education learning objectives. </w:t>
      </w:r>
      <w:proofErr w:type="gramStart"/>
      <w:r w:rsidRPr="00464EE6">
        <w:rPr>
          <w:rFonts w:ascii="Times New Roman" w:hAnsi="Times New Roman" w:cs="Times New Roman"/>
          <w:i/>
          <w:iCs/>
        </w:rPr>
        <w:t>Education</w:t>
      </w:r>
      <w:r w:rsidRPr="00464EE6">
        <w:rPr>
          <w:rFonts w:ascii="Times New Roman" w:hAnsi="Times New Roman" w:cs="Times New Roman"/>
        </w:rPr>
        <w:t>, </w:t>
      </w:r>
      <w:r w:rsidRPr="00464EE6">
        <w:rPr>
          <w:rFonts w:ascii="Times New Roman" w:hAnsi="Times New Roman" w:cs="Times New Roman"/>
          <w:i/>
          <w:iCs/>
        </w:rPr>
        <w:t>125</w:t>
      </w:r>
      <w:r w:rsidRPr="00464EE6">
        <w:rPr>
          <w:rFonts w:ascii="Times New Roman" w:hAnsi="Times New Roman" w:cs="Times New Roman"/>
        </w:rPr>
        <w:t>(4), 693-701.</w:t>
      </w:r>
      <w:proofErr w:type="gramEnd"/>
    </w:p>
    <w:p w14:paraId="1EDA8117" w14:textId="77777777" w:rsidR="00B2791B" w:rsidRPr="00464EE6" w:rsidRDefault="00B2791B" w:rsidP="00A9732A">
      <w:pPr>
        <w:rPr>
          <w:rFonts w:ascii="Times New Roman" w:hAnsi="Times New Roman" w:cs="Times New Roman"/>
        </w:rPr>
      </w:pPr>
    </w:p>
    <w:p w14:paraId="32D111F2" w14:textId="77777777" w:rsidR="00E42A33" w:rsidRPr="00464EE6" w:rsidRDefault="00E42A33" w:rsidP="00E42A33">
      <w:pPr>
        <w:rPr>
          <w:rFonts w:ascii="Times New Roman" w:hAnsi="Times New Roman" w:cs="Times New Roman"/>
          <w:i/>
        </w:rPr>
      </w:pPr>
      <w:proofErr w:type="gramStart"/>
      <w:r w:rsidRPr="00464EE6">
        <w:rPr>
          <w:rFonts w:ascii="Times New Roman" w:hAnsi="Times New Roman" w:cs="Times New Roman"/>
        </w:rPr>
        <w:t>U.S. Department of Education, National Center for Education Statistics.</w:t>
      </w:r>
      <w:proofErr w:type="gramEnd"/>
      <w:r w:rsidRPr="00464EE6">
        <w:rPr>
          <w:rFonts w:ascii="Times New Roman" w:hAnsi="Times New Roman" w:cs="Times New Roman"/>
        </w:rPr>
        <w:t xml:space="preserve"> (2012). </w:t>
      </w:r>
      <w:r w:rsidRPr="00464EE6">
        <w:rPr>
          <w:rFonts w:ascii="Times New Roman" w:hAnsi="Times New Roman" w:cs="Times New Roman"/>
          <w:i/>
        </w:rPr>
        <w:t xml:space="preserve">Digest of </w:t>
      </w:r>
    </w:p>
    <w:p w14:paraId="55F9816D" w14:textId="6D8C175C" w:rsidR="00E42A33" w:rsidRPr="00464EE6" w:rsidRDefault="00E42A33" w:rsidP="00E42A33">
      <w:pPr>
        <w:ind w:left="720"/>
        <w:rPr>
          <w:rFonts w:ascii="Times New Roman" w:hAnsi="Times New Roman" w:cs="Times New Roman"/>
        </w:rPr>
      </w:pPr>
      <w:proofErr w:type="gramStart"/>
      <w:r w:rsidRPr="00464EE6">
        <w:rPr>
          <w:rFonts w:ascii="Times New Roman" w:hAnsi="Times New Roman" w:cs="Times New Roman"/>
          <w:i/>
        </w:rPr>
        <w:t>Statistics, 2011</w:t>
      </w:r>
      <w:r w:rsidRPr="00464EE6">
        <w:rPr>
          <w:rFonts w:ascii="Times New Roman" w:hAnsi="Times New Roman" w:cs="Times New Roman"/>
        </w:rPr>
        <w:t xml:space="preserve"> (NCES 2012-001), Chapter 3.</w:t>
      </w:r>
      <w:proofErr w:type="gramEnd"/>
      <w:r w:rsidRPr="00464EE6">
        <w:rPr>
          <w:rFonts w:ascii="Times New Roman" w:hAnsi="Times New Roman" w:cs="Times New Roman"/>
        </w:rPr>
        <w:t xml:space="preserve"> Retrieved from: http://nces.ed.gov/fastfacts/display.asp</w:t>
      </w:r>
      <w:proofErr w:type="gramStart"/>
      <w:r w:rsidRPr="00464EE6">
        <w:rPr>
          <w:rFonts w:ascii="Times New Roman" w:hAnsi="Times New Roman" w:cs="Times New Roman"/>
        </w:rPr>
        <w:t>?id</w:t>
      </w:r>
      <w:proofErr w:type="gramEnd"/>
      <w:r w:rsidRPr="00464EE6">
        <w:rPr>
          <w:rFonts w:ascii="Times New Roman" w:hAnsi="Times New Roman" w:cs="Times New Roman"/>
        </w:rPr>
        <w:t>=98</w:t>
      </w:r>
    </w:p>
    <w:p w14:paraId="2EB4804D" w14:textId="77777777" w:rsidR="00492A89" w:rsidRPr="00464EE6" w:rsidRDefault="00492A89" w:rsidP="00A9732A">
      <w:pPr>
        <w:tabs>
          <w:tab w:val="left" w:pos="940"/>
        </w:tabs>
        <w:rPr>
          <w:rFonts w:ascii="Times New Roman" w:hAnsi="Times New Roman" w:cs="Times New Roman"/>
        </w:rPr>
      </w:pPr>
    </w:p>
    <w:sectPr w:rsidR="00492A89" w:rsidRPr="00464EE6" w:rsidSect="00123D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DFE"/>
    <w:rsid w:val="00016431"/>
    <w:rsid w:val="0004151A"/>
    <w:rsid w:val="00062074"/>
    <w:rsid w:val="000928A7"/>
    <w:rsid w:val="00094099"/>
    <w:rsid w:val="000A7D13"/>
    <w:rsid w:val="000E3AFD"/>
    <w:rsid w:val="00123DFE"/>
    <w:rsid w:val="001637D6"/>
    <w:rsid w:val="001C0644"/>
    <w:rsid w:val="001D6FDA"/>
    <w:rsid w:val="001E308D"/>
    <w:rsid w:val="00291774"/>
    <w:rsid w:val="00291FFD"/>
    <w:rsid w:val="002C03AA"/>
    <w:rsid w:val="002C78CE"/>
    <w:rsid w:val="00323807"/>
    <w:rsid w:val="003A08F0"/>
    <w:rsid w:val="003B5784"/>
    <w:rsid w:val="00424A8D"/>
    <w:rsid w:val="00464EE6"/>
    <w:rsid w:val="00492A89"/>
    <w:rsid w:val="004F0B20"/>
    <w:rsid w:val="004F738F"/>
    <w:rsid w:val="0051019B"/>
    <w:rsid w:val="0051563D"/>
    <w:rsid w:val="00535FD9"/>
    <w:rsid w:val="005A3550"/>
    <w:rsid w:val="00763817"/>
    <w:rsid w:val="00786879"/>
    <w:rsid w:val="0078729B"/>
    <w:rsid w:val="007A3208"/>
    <w:rsid w:val="007D2FD4"/>
    <w:rsid w:val="00816CAA"/>
    <w:rsid w:val="00843A95"/>
    <w:rsid w:val="008B5C5B"/>
    <w:rsid w:val="008C2236"/>
    <w:rsid w:val="008F1BA3"/>
    <w:rsid w:val="00947C67"/>
    <w:rsid w:val="009E5B0C"/>
    <w:rsid w:val="00A66E9C"/>
    <w:rsid w:val="00A9732A"/>
    <w:rsid w:val="00AE14B4"/>
    <w:rsid w:val="00B04B37"/>
    <w:rsid w:val="00B2791B"/>
    <w:rsid w:val="00B45A95"/>
    <w:rsid w:val="00B51346"/>
    <w:rsid w:val="00B95435"/>
    <w:rsid w:val="00BE711C"/>
    <w:rsid w:val="00C526B9"/>
    <w:rsid w:val="00CE5DEA"/>
    <w:rsid w:val="00D0148A"/>
    <w:rsid w:val="00D351E8"/>
    <w:rsid w:val="00D45399"/>
    <w:rsid w:val="00D805DF"/>
    <w:rsid w:val="00D92806"/>
    <w:rsid w:val="00DB0648"/>
    <w:rsid w:val="00E01716"/>
    <w:rsid w:val="00E3186B"/>
    <w:rsid w:val="00E42A33"/>
    <w:rsid w:val="00ED59E6"/>
    <w:rsid w:val="00F11FD8"/>
    <w:rsid w:val="00F21CEC"/>
    <w:rsid w:val="00F25FB1"/>
    <w:rsid w:val="00F87062"/>
    <w:rsid w:val="00F920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656345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3DFE"/>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3D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14708">
      <w:bodyDiv w:val="1"/>
      <w:marLeft w:val="0"/>
      <w:marRight w:val="0"/>
      <w:marTop w:val="0"/>
      <w:marBottom w:val="0"/>
      <w:divBdr>
        <w:top w:val="none" w:sz="0" w:space="0" w:color="auto"/>
        <w:left w:val="none" w:sz="0" w:space="0" w:color="auto"/>
        <w:bottom w:val="none" w:sz="0" w:space="0" w:color="auto"/>
        <w:right w:val="none" w:sz="0" w:space="0" w:color="auto"/>
      </w:divBdr>
    </w:div>
    <w:div w:id="482552846">
      <w:bodyDiv w:val="1"/>
      <w:marLeft w:val="0"/>
      <w:marRight w:val="0"/>
      <w:marTop w:val="0"/>
      <w:marBottom w:val="0"/>
      <w:divBdr>
        <w:top w:val="none" w:sz="0" w:space="0" w:color="auto"/>
        <w:left w:val="none" w:sz="0" w:space="0" w:color="auto"/>
        <w:bottom w:val="none" w:sz="0" w:space="0" w:color="auto"/>
        <w:right w:val="none" w:sz="0" w:space="0" w:color="auto"/>
      </w:divBdr>
    </w:div>
    <w:div w:id="769660145">
      <w:bodyDiv w:val="1"/>
      <w:marLeft w:val="0"/>
      <w:marRight w:val="0"/>
      <w:marTop w:val="0"/>
      <w:marBottom w:val="0"/>
      <w:divBdr>
        <w:top w:val="none" w:sz="0" w:space="0" w:color="auto"/>
        <w:left w:val="none" w:sz="0" w:space="0" w:color="auto"/>
        <w:bottom w:val="none" w:sz="0" w:space="0" w:color="auto"/>
        <w:right w:val="none" w:sz="0" w:space="0" w:color="auto"/>
      </w:divBdr>
    </w:div>
    <w:div w:id="21064143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4</Pages>
  <Words>1507</Words>
  <Characters>8593</Characters>
  <Application>Microsoft Macintosh Word</Application>
  <DocSecurity>0</DocSecurity>
  <Lines>71</Lines>
  <Paragraphs>20</Paragraphs>
  <ScaleCrop>false</ScaleCrop>
  <Company/>
  <LinksUpToDate>false</LinksUpToDate>
  <CharactersWithSpaces>10080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dc:creator>
  <cp:keywords/>
  <dc:description/>
  <cp:lastModifiedBy>xx</cp:lastModifiedBy>
  <cp:revision>48</cp:revision>
  <dcterms:created xsi:type="dcterms:W3CDTF">2014-02-27T14:41:00Z</dcterms:created>
  <dcterms:modified xsi:type="dcterms:W3CDTF">2014-02-28T00:37:00Z</dcterms:modified>
</cp:coreProperties>
</file>