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84A" w:rsidRDefault="00CA084A" w:rsidP="00CA084A">
      <w:pPr>
        <w:spacing w:after="0" w:line="240" w:lineRule="auto"/>
        <w:contextualSpacing/>
        <w:jc w:val="right"/>
        <w:outlineLvl w:val="0"/>
        <w:rPr>
          <w:rFonts w:ascii="Times New Roman" w:hAnsi="Times New Roman" w:cs="Times New Roman"/>
          <w:b/>
          <w:sz w:val="24"/>
          <w:szCs w:val="24"/>
        </w:rPr>
      </w:pPr>
      <w:r>
        <w:rPr>
          <w:rFonts w:ascii="Times New Roman" w:hAnsi="Times New Roman" w:cs="Times New Roman"/>
          <w:b/>
          <w:sz w:val="24"/>
          <w:szCs w:val="24"/>
        </w:rPr>
        <w:t>Poster Type (INNOVATIVE</w:t>
      </w:r>
      <w:r w:rsidR="00D5594E">
        <w:rPr>
          <w:rFonts w:ascii="Times New Roman" w:hAnsi="Times New Roman" w:cs="Times New Roman"/>
          <w:b/>
          <w:sz w:val="24"/>
          <w:szCs w:val="24"/>
        </w:rPr>
        <w:t xml:space="preserve"> IDEA</w:t>
      </w:r>
      <w:bookmarkStart w:id="0" w:name="_GoBack"/>
      <w:bookmarkEnd w:id="0"/>
      <w:r>
        <w:rPr>
          <w:rFonts w:ascii="Times New Roman" w:hAnsi="Times New Roman" w:cs="Times New Roman"/>
          <w:b/>
          <w:sz w:val="24"/>
          <w:szCs w:val="24"/>
        </w:rPr>
        <w:t>)</w:t>
      </w:r>
    </w:p>
    <w:p w:rsidR="00CA084A" w:rsidRDefault="00CA084A" w:rsidP="00CA084A">
      <w:pPr>
        <w:spacing w:after="0" w:line="240" w:lineRule="auto"/>
        <w:contextualSpacing/>
        <w:jc w:val="right"/>
        <w:outlineLvl w:val="0"/>
        <w:rPr>
          <w:rFonts w:ascii="Times New Roman" w:hAnsi="Times New Roman" w:cs="Times New Roman"/>
          <w:b/>
          <w:sz w:val="24"/>
          <w:szCs w:val="24"/>
        </w:rPr>
      </w:pPr>
    </w:p>
    <w:p w:rsidR="00CA084A" w:rsidRDefault="00CA084A" w:rsidP="00CA084A">
      <w:pPr>
        <w:spacing w:after="0" w:line="240" w:lineRule="auto"/>
        <w:contextualSpacing/>
        <w:jc w:val="right"/>
        <w:outlineLvl w:val="0"/>
        <w:rPr>
          <w:rFonts w:ascii="Times New Roman" w:hAnsi="Times New Roman" w:cs="Times New Roman"/>
          <w:b/>
          <w:sz w:val="24"/>
          <w:szCs w:val="24"/>
        </w:rPr>
      </w:pPr>
    </w:p>
    <w:p w:rsidR="00CA084A" w:rsidRDefault="00CA084A" w:rsidP="00CA084A">
      <w:pPr>
        <w:spacing w:after="0" w:line="240" w:lineRule="auto"/>
        <w:contextualSpacing/>
        <w:jc w:val="right"/>
        <w:outlineLvl w:val="0"/>
        <w:rPr>
          <w:rFonts w:ascii="Times New Roman" w:hAnsi="Times New Roman" w:cs="Times New Roman"/>
          <w:b/>
          <w:sz w:val="24"/>
          <w:szCs w:val="24"/>
        </w:rPr>
      </w:pPr>
    </w:p>
    <w:p w:rsidR="00CA084A" w:rsidRDefault="00CA084A" w:rsidP="00CA084A">
      <w:pPr>
        <w:spacing w:after="0" w:line="240" w:lineRule="auto"/>
        <w:contextualSpacing/>
        <w:jc w:val="right"/>
        <w:outlineLvl w:val="0"/>
        <w:rPr>
          <w:rFonts w:ascii="Times New Roman" w:hAnsi="Times New Roman" w:cs="Times New Roman"/>
          <w:b/>
          <w:sz w:val="24"/>
          <w:szCs w:val="24"/>
        </w:rPr>
      </w:pPr>
    </w:p>
    <w:p w:rsidR="00CA084A" w:rsidRDefault="00CA084A" w:rsidP="00CA084A">
      <w:pPr>
        <w:spacing w:after="0" w:line="240" w:lineRule="auto"/>
        <w:contextualSpacing/>
        <w:jc w:val="right"/>
        <w:outlineLvl w:val="0"/>
        <w:rPr>
          <w:rFonts w:ascii="Times New Roman" w:hAnsi="Times New Roman" w:cs="Times New Roman"/>
          <w:b/>
          <w:sz w:val="24"/>
          <w:szCs w:val="24"/>
        </w:rPr>
      </w:pPr>
    </w:p>
    <w:p w:rsidR="00CA084A" w:rsidRDefault="00CA084A" w:rsidP="00016DB2">
      <w:pPr>
        <w:spacing w:after="0" w:line="240" w:lineRule="auto"/>
        <w:contextualSpacing/>
        <w:jc w:val="center"/>
        <w:outlineLvl w:val="0"/>
        <w:rPr>
          <w:rFonts w:ascii="Times New Roman" w:hAnsi="Times New Roman" w:cs="Times New Roman"/>
          <w:b/>
          <w:sz w:val="24"/>
          <w:szCs w:val="24"/>
        </w:rPr>
      </w:pPr>
    </w:p>
    <w:p w:rsidR="00016DB2" w:rsidRPr="0085389E" w:rsidRDefault="00016DB2" w:rsidP="00016DB2">
      <w:pPr>
        <w:spacing w:after="0" w:line="240" w:lineRule="auto"/>
        <w:contextualSpacing/>
        <w:jc w:val="center"/>
        <w:outlineLvl w:val="0"/>
        <w:rPr>
          <w:rFonts w:ascii="Times New Roman" w:hAnsi="Times New Roman" w:cs="Times New Roman"/>
          <w:b/>
          <w:sz w:val="24"/>
          <w:szCs w:val="24"/>
        </w:rPr>
      </w:pPr>
      <w:r w:rsidRPr="0085389E">
        <w:rPr>
          <w:rFonts w:ascii="Times New Roman" w:hAnsi="Times New Roman" w:cs="Times New Roman"/>
          <w:b/>
          <w:sz w:val="24"/>
          <w:szCs w:val="24"/>
        </w:rPr>
        <w:t xml:space="preserve">Mentoring the Next Generation of Scholars: A Collaborative Field </w:t>
      </w:r>
      <w:r w:rsidR="00CA084A">
        <w:rPr>
          <w:rFonts w:ascii="Times New Roman" w:hAnsi="Times New Roman" w:cs="Times New Roman"/>
          <w:b/>
          <w:sz w:val="24"/>
          <w:szCs w:val="24"/>
        </w:rPr>
        <w:t>Research Methods</w:t>
      </w:r>
      <w:r w:rsidR="00CA084A" w:rsidRPr="0085389E">
        <w:rPr>
          <w:rFonts w:ascii="Times New Roman" w:hAnsi="Times New Roman" w:cs="Times New Roman"/>
          <w:b/>
          <w:sz w:val="24"/>
          <w:szCs w:val="24"/>
        </w:rPr>
        <w:t xml:space="preserve"> </w:t>
      </w:r>
      <w:r w:rsidR="009931B4" w:rsidRPr="0085389E">
        <w:rPr>
          <w:rFonts w:ascii="Times New Roman" w:hAnsi="Times New Roman" w:cs="Times New Roman"/>
          <w:b/>
          <w:sz w:val="24"/>
          <w:szCs w:val="24"/>
        </w:rPr>
        <w:t xml:space="preserve">Course </w:t>
      </w:r>
      <w:r w:rsidR="00CA084A">
        <w:rPr>
          <w:rFonts w:ascii="Times New Roman" w:hAnsi="Times New Roman" w:cs="Times New Roman"/>
          <w:b/>
          <w:sz w:val="24"/>
          <w:szCs w:val="24"/>
        </w:rPr>
        <w:t>Combining</w:t>
      </w:r>
      <w:r w:rsidR="00CA084A" w:rsidRPr="0085389E">
        <w:rPr>
          <w:rFonts w:ascii="Times New Roman" w:hAnsi="Times New Roman" w:cs="Times New Roman"/>
          <w:b/>
          <w:sz w:val="24"/>
          <w:szCs w:val="24"/>
        </w:rPr>
        <w:t xml:space="preserve"> </w:t>
      </w:r>
      <w:r w:rsidRPr="0085389E">
        <w:rPr>
          <w:rFonts w:ascii="Times New Roman" w:hAnsi="Times New Roman" w:cs="Times New Roman"/>
          <w:b/>
          <w:sz w:val="24"/>
          <w:szCs w:val="24"/>
        </w:rPr>
        <w:t>Graduate and Undergraduate Researchers</w:t>
      </w:r>
    </w:p>
    <w:p w:rsidR="00016DB2" w:rsidRPr="0085389E" w:rsidRDefault="00016DB2" w:rsidP="00016DB2">
      <w:pPr>
        <w:spacing w:after="0" w:line="240" w:lineRule="auto"/>
        <w:contextualSpacing/>
        <w:rPr>
          <w:rFonts w:ascii="Times New Roman" w:hAnsi="Times New Roman" w:cs="Times New Roman"/>
          <w:b/>
          <w:sz w:val="24"/>
          <w:szCs w:val="24"/>
        </w:rPr>
      </w:pPr>
    </w:p>
    <w:p w:rsidR="00A9490F" w:rsidRDefault="00A9490F" w:rsidP="00A9490F">
      <w:pPr>
        <w:spacing w:after="0" w:line="240" w:lineRule="auto"/>
        <w:contextualSpacing/>
        <w:jc w:val="center"/>
        <w:outlineLvl w:val="0"/>
        <w:rPr>
          <w:rFonts w:ascii="Times New Roman" w:hAnsi="Times New Roman" w:cs="Times New Roman"/>
          <w:b/>
          <w:sz w:val="24"/>
          <w:szCs w:val="24"/>
        </w:rPr>
      </w:pPr>
    </w:p>
    <w:p w:rsidR="00A9490F" w:rsidRDefault="00A9490F" w:rsidP="00A9490F">
      <w:pPr>
        <w:spacing w:after="0" w:line="240" w:lineRule="auto"/>
        <w:contextualSpacing/>
        <w:jc w:val="center"/>
        <w:outlineLvl w:val="0"/>
        <w:rPr>
          <w:rFonts w:ascii="Times New Roman" w:hAnsi="Times New Roman" w:cs="Times New Roman"/>
          <w:b/>
          <w:sz w:val="24"/>
          <w:szCs w:val="24"/>
        </w:rPr>
      </w:pPr>
    </w:p>
    <w:p w:rsidR="00A9490F" w:rsidRDefault="00A9490F" w:rsidP="00506BD1">
      <w:pPr>
        <w:spacing w:after="0" w:line="240" w:lineRule="auto"/>
        <w:contextualSpacing/>
        <w:jc w:val="center"/>
        <w:rPr>
          <w:rFonts w:ascii="Times New Roman" w:hAnsi="Times New Roman" w:cs="Times New Roman"/>
          <w:b/>
          <w:sz w:val="24"/>
          <w:szCs w:val="24"/>
        </w:rPr>
      </w:pPr>
    </w:p>
    <w:p w:rsidR="00A9490F" w:rsidRDefault="00A9490F" w:rsidP="00506BD1">
      <w:pPr>
        <w:spacing w:after="0" w:line="240" w:lineRule="auto"/>
        <w:contextualSpacing/>
        <w:jc w:val="center"/>
        <w:rPr>
          <w:rFonts w:ascii="Times New Roman" w:hAnsi="Times New Roman" w:cs="Times New Roman"/>
          <w:b/>
          <w:sz w:val="24"/>
          <w:szCs w:val="24"/>
        </w:rPr>
      </w:pPr>
    </w:p>
    <w:p w:rsidR="00CA084A" w:rsidRDefault="00CA084A" w:rsidP="00506BD1">
      <w:pPr>
        <w:spacing w:after="0" w:line="240" w:lineRule="auto"/>
        <w:contextualSpacing/>
        <w:jc w:val="center"/>
        <w:rPr>
          <w:rFonts w:ascii="Times New Roman" w:hAnsi="Times New Roman" w:cs="Times New Roman"/>
          <w:b/>
          <w:sz w:val="24"/>
          <w:szCs w:val="24"/>
        </w:rPr>
      </w:pPr>
    </w:p>
    <w:p w:rsidR="00CA084A" w:rsidRDefault="00CA084A" w:rsidP="00506BD1">
      <w:pPr>
        <w:spacing w:after="0" w:line="240" w:lineRule="auto"/>
        <w:contextualSpacing/>
        <w:jc w:val="center"/>
        <w:rPr>
          <w:rFonts w:ascii="Times New Roman" w:hAnsi="Times New Roman" w:cs="Times New Roman"/>
          <w:b/>
          <w:sz w:val="24"/>
          <w:szCs w:val="24"/>
        </w:rPr>
      </w:pPr>
    </w:p>
    <w:p w:rsidR="00CA084A" w:rsidRDefault="00CA084A" w:rsidP="00CA084A">
      <w:pPr>
        <w:spacing w:after="0" w:line="240" w:lineRule="auto"/>
        <w:contextualSpacing/>
        <w:jc w:val="center"/>
        <w:rPr>
          <w:rFonts w:ascii="Times New Roman" w:hAnsi="Times New Roman" w:cs="Times New Roman"/>
          <w:sz w:val="24"/>
          <w:szCs w:val="24"/>
        </w:rPr>
      </w:pPr>
    </w:p>
    <w:p w:rsidR="00CA084A" w:rsidRDefault="00CA084A" w:rsidP="00CA084A">
      <w:pPr>
        <w:spacing w:after="0" w:line="240" w:lineRule="auto"/>
        <w:contextualSpacing/>
        <w:jc w:val="center"/>
        <w:rPr>
          <w:rFonts w:ascii="Times New Roman" w:hAnsi="Times New Roman" w:cs="Times New Roman"/>
          <w:sz w:val="24"/>
          <w:szCs w:val="24"/>
        </w:rPr>
      </w:pPr>
      <w:proofErr w:type="spellStart"/>
      <w:r>
        <w:rPr>
          <w:rFonts w:ascii="Times New Roman" w:hAnsi="Times New Roman" w:cs="Times New Roman"/>
          <w:sz w:val="24"/>
          <w:szCs w:val="24"/>
        </w:rPr>
        <w:t>Kasee</w:t>
      </w:r>
      <w:proofErr w:type="spellEnd"/>
      <w:r>
        <w:rPr>
          <w:rFonts w:ascii="Times New Roman" w:hAnsi="Times New Roman" w:cs="Times New Roman"/>
          <w:sz w:val="24"/>
          <w:szCs w:val="24"/>
        </w:rPr>
        <w:t xml:space="preserve"> L. Smith, </w:t>
      </w:r>
      <w:r w:rsidR="00B506F3" w:rsidRPr="0005122E">
        <w:rPr>
          <w:rFonts w:ascii="Times New Roman" w:hAnsi="Times New Roman" w:cs="Times New Roman"/>
          <w:sz w:val="24"/>
          <w:szCs w:val="24"/>
        </w:rPr>
        <w:t xml:space="preserve">Texas A&amp;M University </w:t>
      </w:r>
    </w:p>
    <w:p w:rsidR="00B506F3" w:rsidRDefault="00B506F3">
      <w:pPr>
        <w:spacing w:after="0" w:line="240" w:lineRule="auto"/>
        <w:contextualSpacing/>
        <w:jc w:val="center"/>
        <w:rPr>
          <w:rFonts w:ascii="Times New Roman" w:hAnsi="Times New Roman" w:cs="Times New Roman"/>
          <w:sz w:val="24"/>
          <w:szCs w:val="24"/>
        </w:rPr>
      </w:pPr>
      <w:r w:rsidRPr="00CA084A">
        <w:rPr>
          <w:rFonts w:ascii="Times New Roman" w:hAnsi="Times New Roman" w:cs="Times New Roman"/>
          <w:sz w:val="24"/>
          <w:szCs w:val="24"/>
        </w:rPr>
        <w:t>Ashley Stewart</w:t>
      </w:r>
      <w:r w:rsidR="00CA084A">
        <w:rPr>
          <w:rFonts w:ascii="Times New Roman" w:hAnsi="Times New Roman" w:cs="Times New Roman"/>
          <w:sz w:val="24"/>
          <w:szCs w:val="24"/>
        </w:rPr>
        <w:t xml:space="preserve">, </w:t>
      </w:r>
      <w:r w:rsidRPr="00CA084A">
        <w:rPr>
          <w:rFonts w:ascii="Times New Roman" w:hAnsi="Times New Roman" w:cs="Times New Roman"/>
          <w:sz w:val="24"/>
          <w:szCs w:val="24"/>
        </w:rPr>
        <w:t>Texas A&amp;M University</w:t>
      </w:r>
    </w:p>
    <w:p w:rsidR="00CA084A" w:rsidRDefault="00CA084A">
      <w:pPr>
        <w:spacing w:after="0" w:line="240" w:lineRule="auto"/>
        <w:contextualSpacing/>
        <w:jc w:val="center"/>
        <w:rPr>
          <w:rFonts w:ascii="Times New Roman" w:hAnsi="Times New Roman" w:cs="Times New Roman"/>
          <w:b/>
          <w:sz w:val="24"/>
          <w:szCs w:val="24"/>
        </w:rPr>
      </w:pPr>
    </w:p>
    <w:p w:rsidR="00B506F3" w:rsidRDefault="00B506F3" w:rsidP="00506BD1">
      <w:pPr>
        <w:spacing w:after="0" w:line="240" w:lineRule="auto"/>
        <w:contextualSpacing/>
        <w:jc w:val="center"/>
        <w:rPr>
          <w:rFonts w:ascii="Times New Roman" w:hAnsi="Times New Roman" w:cs="Times New Roman"/>
          <w:b/>
          <w:sz w:val="24"/>
          <w:szCs w:val="24"/>
        </w:rPr>
      </w:pPr>
    </w:p>
    <w:p w:rsidR="00B506F3" w:rsidRDefault="00B506F3" w:rsidP="00506BD1">
      <w:pPr>
        <w:spacing w:after="0" w:line="240" w:lineRule="auto"/>
        <w:contextualSpacing/>
        <w:jc w:val="center"/>
        <w:rPr>
          <w:rFonts w:ascii="Times New Roman" w:hAnsi="Times New Roman" w:cs="Times New Roman"/>
          <w:b/>
          <w:sz w:val="24"/>
          <w:szCs w:val="24"/>
        </w:rPr>
      </w:pPr>
    </w:p>
    <w:p w:rsidR="00B506F3" w:rsidRDefault="00B506F3" w:rsidP="00506BD1">
      <w:pPr>
        <w:spacing w:after="0" w:line="240" w:lineRule="auto"/>
        <w:contextualSpacing/>
        <w:jc w:val="center"/>
        <w:rPr>
          <w:rFonts w:ascii="Times New Roman" w:hAnsi="Times New Roman" w:cs="Times New Roman"/>
          <w:b/>
          <w:sz w:val="24"/>
          <w:szCs w:val="24"/>
        </w:rPr>
      </w:pPr>
    </w:p>
    <w:p w:rsidR="00B506F3" w:rsidRDefault="00B506F3" w:rsidP="00506BD1">
      <w:pPr>
        <w:spacing w:after="0" w:line="240" w:lineRule="auto"/>
        <w:contextualSpacing/>
        <w:jc w:val="center"/>
        <w:rPr>
          <w:rFonts w:ascii="Times New Roman" w:hAnsi="Times New Roman" w:cs="Times New Roman"/>
          <w:b/>
          <w:sz w:val="24"/>
          <w:szCs w:val="24"/>
        </w:rPr>
      </w:pPr>
    </w:p>
    <w:p w:rsidR="00B506F3" w:rsidRDefault="00B506F3">
      <w:pPr>
        <w:spacing w:after="0" w:line="240" w:lineRule="auto"/>
        <w:contextualSpacing/>
        <w:jc w:val="center"/>
        <w:rPr>
          <w:rFonts w:ascii="Times New Roman" w:hAnsi="Times New Roman" w:cs="Times New Roman"/>
          <w:b/>
          <w:sz w:val="24"/>
          <w:szCs w:val="24"/>
        </w:rPr>
      </w:pPr>
    </w:p>
    <w:p w:rsidR="00B506F3" w:rsidRDefault="00B506F3" w:rsidP="00CA084A">
      <w:pPr>
        <w:spacing w:after="0" w:line="264" w:lineRule="atLeast"/>
        <w:jc w:val="center"/>
        <w:rPr>
          <w:rFonts w:ascii="Times New Roman" w:eastAsia="Times New Roman" w:hAnsi="Times New Roman" w:cs="Times New Roman"/>
          <w:color w:val="000000"/>
          <w:sz w:val="24"/>
          <w:szCs w:val="24"/>
        </w:rPr>
      </w:pPr>
    </w:p>
    <w:p w:rsidR="00B506F3" w:rsidRDefault="00B506F3" w:rsidP="00CA084A">
      <w:pPr>
        <w:spacing w:after="0" w:line="264" w:lineRule="atLeast"/>
        <w:jc w:val="center"/>
        <w:rPr>
          <w:rFonts w:ascii="Times New Roman" w:eastAsia="Times New Roman" w:hAnsi="Times New Roman" w:cs="Times New Roman"/>
          <w:color w:val="000000"/>
          <w:sz w:val="24"/>
          <w:szCs w:val="24"/>
        </w:rPr>
      </w:pPr>
    </w:p>
    <w:p w:rsidR="00B506F3" w:rsidRDefault="00B506F3" w:rsidP="00CA084A">
      <w:pPr>
        <w:spacing w:after="0" w:line="264" w:lineRule="atLeast"/>
        <w:jc w:val="center"/>
        <w:rPr>
          <w:rFonts w:ascii="Times New Roman" w:eastAsia="Times New Roman" w:hAnsi="Times New Roman" w:cs="Times New Roman"/>
          <w:color w:val="000000"/>
          <w:sz w:val="24"/>
          <w:szCs w:val="24"/>
        </w:rPr>
      </w:pPr>
    </w:p>
    <w:p w:rsidR="00B506F3" w:rsidRDefault="00B506F3" w:rsidP="00CA084A">
      <w:pPr>
        <w:spacing w:after="0" w:line="264" w:lineRule="atLeast"/>
        <w:jc w:val="center"/>
        <w:rPr>
          <w:rFonts w:ascii="Times New Roman" w:eastAsia="Times New Roman" w:hAnsi="Times New Roman" w:cs="Times New Roman"/>
          <w:color w:val="000000"/>
          <w:sz w:val="24"/>
          <w:szCs w:val="24"/>
        </w:rPr>
      </w:pPr>
    </w:p>
    <w:p w:rsidR="00B506F3" w:rsidRDefault="00B506F3" w:rsidP="00CA084A">
      <w:pPr>
        <w:spacing w:after="0" w:line="264" w:lineRule="atLeast"/>
        <w:jc w:val="center"/>
        <w:rPr>
          <w:rFonts w:ascii="Times New Roman" w:eastAsia="Times New Roman" w:hAnsi="Times New Roman" w:cs="Times New Roman"/>
          <w:color w:val="000000"/>
          <w:sz w:val="24"/>
          <w:szCs w:val="24"/>
        </w:rPr>
      </w:pPr>
    </w:p>
    <w:p w:rsidR="00B506F3" w:rsidRDefault="00B506F3" w:rsidP="00CA084A">
      <w:pPr>
        <w:spacing w:after="0" w:line="264" w:lineRule="atLeast"/>
        <w:jc w:val="center"/>
        <w:rPr>
          <w:rFonts w:ascii="Times New Roman" w:eastAsia="Times New Roman" w:hAnsi="Times New Roman" w:cs="Times New Roman"/>
          <w:color w:val="000000"/>
          <w:sz w:val="24"/>
          <w:szCs w:val="24"/>
        </w:rPr>
      </w:pPr>
    </w:p>
    <w:p w:rsidR="00B506F3" w:rsidRDefault="00B506F3" w:rsidP="00CA084A">
      <w:pPr>
        <w:spacing w:after="0" w:line="264" w:lineRule="atLeast"/>
        <w:jc w:val="center"/>
        <w:rPr>
          <w:rFonts w:ascii="Times New Roman" w:eastAsia="Times New Roman" w:hAnsi="Times New Roman" w:cs="Times New Roman"/>
          <w:color w:val="000000"/>
          <w:sz w:val="24"/>
          <w:szCs w:val="24"/>
        </w:rPr>
      </w:pPr>
    </w:p>
    <w:p w:rsidR="00B506F3" w:rsidRDefault="00B506F3" w:rsidP="00CA084A">
      <w:pPr>
        <w:spacing w:after="0" w:line="264" w:lineRule="atLeast"/>
        <w:jc w:val="center"/>
        <w:rPr>
          <w:rFonts w:ascii="Times New Roman" w:eastAsia="Times New Roman" w:hAnsi="Times New Roman" w:cs="Times New Roman"/>
          <w:color w:val="000000"/>
          <w:sz w:val="24"/>
          <w:szCs w:val="24"/>
        </w:rPr>
      </w:pPr>
    </w:p>
    <w:p w:rsidR="00B506F3" w:rsidRDefault="00B506F3" w:rsidP="00CA084A">
      <w:pPr>
        <w:spacing w:after="0" w:line="264" w:lineRule="atLeast"/>
        <w:jc w:val="center"/>
        <w:rPr>
          <w:rFonts w:ascii="Times New Roman" w:eastAsia="Times New Roman" w:hAnsi="Times New Roman" w:cs="Times New Roman"/>
          <w:color w:val="000000"/>
          <w:sz w:val="24"/>
          <w:szCs w:val="24"/>
        </w:rPr>
      </w:pPr>
    </w:p>
    <w:p w:rsidR="00B506F3" w:rsidRDefault="00B506F3" w:rsidP="00CA084A">
      <w:pPr>
        <w:spacing w:after="0" w:line="264" w:lineRule="atLeast"/>
        <w:rPr>
          <w:rFonts w:ascii="Times New Roman" w:eastAsia="Times New Roman" w:hAnsi="Times New Roman" w:cs="Times New Roman"/>
          <w:color w:val="000000"/>
          <w:sz w:val="24"/>
          <w:szCs w:val="24"/>
        </w:rPr>
      </w:pPr>
    </w:p>
    <w:p w:rsidR="00B506F3" w:rsidRDefault="00B506F3" w:rsidP="00CA084A">
      <w:pPr>
        <w:spacing w:after="0" w:line="264" w:lineRule="atLeast"/>
        <w:jc w:val="center"/>
        <w:rPr>
          <w:rFonts w:ascii="Times New Roman" w:eastAsia="Times New Roman" w:hAnsi="Times New Roman" w:cs="Times New Roman"/>
          <w:color w:val="000000"/>
          <w:sz w:val="24"/>
          <w:szCs w:val="24"/>
        </w:rPr>
      </w:pPr>
    </w:p>
    <w:p w:rsidR="00CA084A" w:rsidRPr="000A01BC" w:rsidRDefault="00CA084A" w:rsidP="00CA084A">
      <w:pPr>
        <w:pStyle w:val="Title"/>
        <w:rPr>
          <w:rFonts w:cs="Times New Roman"/>
          <w:b w:val="0"/>
          <w:szCs w:val="24"/>
        </w:rPr>
      </w:pPr>
    </w:p>
    <w:p w:rsidR="00CA084A" w:rsidRDefault="00CA084A" w:rsidP="00CA084A">
      <w:pPr>
        <w:pStyle w:val="Title"/>
        <w:rPr>
          <w:rFonts w:cs="Times New Roman"/>
          <w:b w:val="0"/>
          <w:szCs w:val="24"/>
        </w:rPr>
      </w:pPr>
      <w:r w:rsidRPr="000A01BC">
        <w:rPr>
          <w:rFonts w:cs="Times New Roman"/>
          <w:b w:val="0"/>
          <w:szCs w:val="24"/>
        </w:rPr>
        <w:t>Contact Information:</w:t>
      </w:r>
    </w:p>
    <w:p w:rsidR="00CA084A" w:rsidRPr="000A01BC" w:rsidRDefault="00CA084A" w:rsidP="00CA084A">
      <w:pPr>
        <w:pStyle w:val="Title"/>
        <w:rPr>
          <w:rFonts w:cs="Times New Roman"/>
          <w:b w:val="0"/>
          <w:szCs w:val="24"/>
        </w:rPr>
      </w:pPr>
      <w:r>
        <w:rPr>
          <w:rFonts w:cs="Times New Roman"/>
          <w:b w:val="0"/>
          <w:szCs w:val="24"/>
        </w:rPr>
        <w:t>Texas A&amp;M University</w:t>
      </w:r>
    </w:p>
    <w:p w:rsidR="00CA084A" w:rsidRPr="000A01BC" w:rsidRDefault="00CA084A" w:rsidP="00CA084A">
      <w:pPr>
        <w:pStyle w:val="Title"/>
        <w:rPr>
          <w:rFonts w:cs="Times New Roman"/>
          <w:b w:val="0"/>
          <w:szCs w:val="24"/>
        </w:rPr>
      </w:pPr>
      <w:r w:rsidRPr="000A01BC">
        <w:rPr>
          <w:rFonts w:cs="Times New Roman"/>
          <w:b w:val="0"/>
          <w:szCs w:val="24"/>
        </w:rPr>
        <w:t>Department of Agricultural Leadership, Education, and Communications</w:t>
      </w:r>
    </w:p>
    <w:p w:rsidR="00CA084A" w:rsidRPr="000A01BC" w:rsidRDefault="00CA084A" w:rsidP="00CA084A">
      <w:pPr>
        <w:pStyle w:val="Title"/>
        <w:rPr>
          <w:rFonts w:cs="Times New Roman"/>
          <w:b w:val="0"/>
          <w:szCs w:val="24"/>
        </w:rPr>
      </w:pPr>
      <w:r w:rsidRPr="000A01BC">
        <w:rPr>
          <w:rFonts w:cs="Times New Roman"/>
          <w:b w:val="0"/>
          <w:szCs w:val="24"/>
        </w:rPr>
        <w:t xml:space="preserve">2116 TAMU, Rm </w:t>
      </w:r>
      <w:r>
        <w:rPr>
          <w:rFonts w:cs="Times New Roman"/>
          <w:b w:val="0"/>
          <w:szCs w:val="24"/>
        </w:rPr>
        <w:t>237</w:t>
      </w:r>
      <w:r w:rsidRPr="000A01BC">
        <w:rPr>
          <w:rFonts w:cs="Times New Roman"/>
          <w:b w:val="0"/>
          <w:szCs w:val="24"/>
        </w:rPr>
        <w:t xml:space="preserve"> </w:t>
      </w:r>
    </w:p>
    <w:p w:rsidR="00CA084A" w:rsidRPr="000A01BC" w:rsidRDefault="00CA084A" w:rsidP="00CA084A">
      <w:pPr>
        <w:pStyle w:val="Title"/>
        <w:rPr>
          <w:rFonts w:cs="Times New Roman"/>
          <w:b w:val="0"/>
          <w:szCs w:val="24"/>
        </w:rPr>
      </w:pPr>
      <w:r w:rsidRPr="000A01BC">
        <w:rPr>
          <w:rFonts w:cs="Times New Roman"/>
          <w:b w:val="0"/>
          <w:szCs w:val="24"/>
        </w:rPr>
        <w:t>College Station, Texas 77843-2116</w:t>
      </w:r>
    </w:p>
    <w:p w:rsidR="00CA084A" w:rsidRPr="000A01BC" w:rsidRDefault="00CA084A" w:rsidP="00CA084A">
      <w:pPr>
        <w:pStyle w:val="Title"/>
        <w:rPr>
          <w:rFonts w:cs="Times New Roman"/>
          <w:b w:val="0"/>
          <w:szCs w:val="24"/>
        </w:rPr>
      </w:pPr>
      <w:r w:rsidRPr="000A01BC">
        <w:rPr>
          <w:rFonts w:cs="Times New Roman"/>
          <w:b w:val="0"/>
          <w:szCs w:val="24"/>
        </w:rPr>
        <w:t>(979-</w:t>
      </w:r>
      <w:r>
        <w:rPr>
          <w:rFonts w:cs="Times New Roman"/>
          <w:b w:val="0"/>
          <w:szCs w:val="24"/>
        </w:rPr>
        <w:t>845-7557</w:t>
      </w:r>
    </w:p>
    <w:p w:rsidR="00CA084A" w:rsidRPr="000A01BC" w:rsidRDefault="00CA084A" w:rsidP="00CA084A">
      <w:pPr>
        <w:pStyle w:val="Title"/>
        <w:rPr>
          <w:rFonts w:cs="Times New Roman"/>
          <w:b w:val="0"/>
          <w:szCs w:val="24"/>
        </w:rPr>
      </w:pPr>
      <w:r>
        <w:rPr>
          <w:rFonts w:cs="Times New Roman"/>
          <w:b w:val="0"/>
          <w:szCs w:val="24"/>
        </w:rPr>
        <w:t>kasee.smith@ag.</w:t>
      </w:r>
      <w:r w:rsidRPr="008061F0">
        <w:rPr>
          <w:rFonts w:cs="Times New Roman"/>
          <w:b w:val="0"/>
          <w:szCs w:val="24"/>
        </w:rPr>
        <w:t>tamu.edu</w:t>
      </w:r>
      <w:r w:rsidRPr="000A01BC">
        <w:rPr>
          <w:rFonts w:cs="Times New Roman"/>
          <w:b w:val="0"/>
          <w:szCs w:val="24"/>
        </w:rPr>
        <w:t xml:space="preserve"> </w:t>
      </w:r>
    </w:p>
    <w:p w:rsidR="00CA084A" w:rsidRDefault="00CA084A">
      <w:pPr>
        <w:spacing w:after="0" w:line="240" w:lineRule="auto"/>
        <w:contextualSpacing/>
        <w:jc w:val="center"/>
        <w:rPr>
          <w:rFonts w:ascii="Times New Roman" w:hAnsi="Times New Roman" w:cs="Times New Roman"/>
          <w:b/>
          <w:sz w:val="24"/>
          <w:szCs w:val="24"/>
        </w:rPr>
      </w:pPr>
    </w:p>
    <w:p w:rsidR="00506BD1" w:rsidRPr="0085389E" w:rsidRDefault="00CA084A">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I</w:t>
      </w:r>
      <w:r w:rsidR="009931B4" w:rsidRPr="0085389E">
        <w:rPr>
          <w:rFonts w:ascii="Times New Roman" w:hAnsi="Times New Roman" w:cs="Times New Roman"/>
          <w:b/>
          <w:sz w:val="24"/>
          <w:szCs w:val="24"/>
        </w:rPr>
        <w:t>ntroduction/Need for Innovation</w:t>
      </w:r>
    </w:p>
    <w:p w:rsidR="00506BD1" w:rsidRPr="0085389E" w:rsidRDefault="00506BD1" w:rsidP="00506BD1">
      <w:pPr>
        <w:spacing w:after="0" w:line="240" w:lineRule="auto"/>
        <w:contextualSpacing/>
        <w:rPr>
          <w:rFonts w:ascii="Times New Roman" w:hAnsi="Times New Roman" w:cs="Times New Roman"/>
          <w:color w:val="000000"/>
          <w:sz w:val="24"/>
          <w:szCs w:val="24"/>
        </w:rPr>
      </w:pPr>
    </w:p>
    <w:p w:rsidR="009931B4" w:rsidRPr="0085389E" w:rsidRDefault="00506BD1" w:rsidP="00CA084A">
      <w:pPr>
        <w:spacing w:after="0" w:line="240" w:lineRule="auto"/>
        <w:ind w:firstLine="720"/>
        <w:contextualSpacing/>
        <w:rPr>
          <w:rFonts w:ascii="Times New Roman" w:hAnsi="Times New Roman" w:cs="Times New Roman"/>
          <w:color w:val="000000"/>
          <w:sz w:val="24"/>
          <w:szCs w:val="24"/>
        </w:rPr>
      </w:pPr>
      <w:r w:rsidRPr="0085389E">
        <w:rPr>
          <w:rFonts w:ascii="Times New Roman" w:hAnsi="Times New Roman" w:cs="Times New Roman"/>
          <w:color w:val="000000"/>
          <w:sz w:val="24"/>
          <w:szCs w:val="24"/>
        </w:rPr>
        <w:t xml:space="preserve">Research can be a daunting task.  Studies have shown conducting research to </w:t>
      </w:r>
      <w:proofErr w:type="gramStart"/>
      <w:r w:rsidRPr="0085389E">
        <w:rPr>
          <w:rFonts w:ascii="Times New Roman" w:hAnsi="Times New Roman" w:cs="Times New Roman"/>
          <w:color w:val="000000"/>
          <w:sz w:val="24"/>
          <w:szCs w:val="24"/>
        </w:rPr>
        <w:t>be</w:t>
      </w:r>
      <w:proofErr w:type="gramEnd"/>
      <w:r w:rsidRPr="0085389E">
        <w:rPr>
          <w:rFonts w:ascii="Times New Roman" w:hAnsi="Times New Roman" w:cs="Times New Roman"/>
          <w:color w:val="000000"/>
          <w:sz w:val="24"/>
          <w:szCs w:val="24"/>
        </w:rPr>
        <w:t xml:space="preserve"> a source of apprehension for students entering graduate school (</w:t>
      </w:r>
      <w:r w:rsidR="003A3217">
        <w:rPr>
          <w:rFonts w:ascii="Times New Roman" w:hAnsi="Times New Roman" w:cs="Times New Roman"/>
          <w:color w:val="000000"/>
          <w:sz w:val="24"/>
          <w:szCs w:val="24"/>
        </w:rPr>
        <w:t xml:space="preserve">Austin, 2002; </w:t>
      </w:r>
      <w:proofErr w:type="spellStart"/>
      <w:r w:rsidR="003A3217">
        <w:rPr>
          <w:rFonts w:ascii="Times New Roman" w:hAnsi="Times New Roman" w:cs="Times New Roman"/>
          <w:color w:val="000000"/>
          <w:sz w:val="24"/>
          <w:szCs w:val="24"/>
        </w:rPr>
        <w:t>Lopatto</w:t>
      </w:r>
      <w:proofErr w:type="spellEnd"/>
      <w:r w:rsidR="003A3217">
        <w:rPr>
          <w:rFonts w:ascii="Times New Roman" w:hAnsi="Times New Roman" w:cs="Times New Roman"/>
          <w:color w:val="000000"/>
          <w:sz w:val="24"/>
          <w:szCs w:val="24"/>
        </w:rPr>
        <w:t>, 2004</w:t>
      </w:r>
      <w:r w:rsidR="00CA084A">
        <w:rPr>
          <w:rFonts w:ascii="Times New Roman" w:hAnsi="Times New Roman" w:cs="Times New Roman"/>
          <w:color w:val="000000"/>
          <w:sz w:val="24"/>
          <w:szCs w:val="24"/>
        </w:rPr>
        <w:t>).  Prior research experience can be helpful</w:t>
      </w:r>
      <w:r w:rsidR="00710F13">
        <w:rPr>
          <w:rFonts w:ascii="Times New Roman" w:hAnsi="Times New Roman" w:cs="Times New Roman"/>
          <w:color w:val="000000"/>
          <w:sz w:val="24"/>
          <w:szCs w:val="24"/>
        </w:rPr>
        <w:t>;</w:t>
      </w:r>
      <w:r w:rsidRPr="0085389E">
        <w:rPr>
          <w:rFonts w:ascii="Times New Roman" w:hAnsi="Times New Roman" w:cs="Times New Roman"/>
          <w:color w:val="000000"/>
          <w:sz w:val="24"/>
          <w:szCs w:val="24"/>
        </w:rPr>
        <w:t xml:space="preserve"> </w:t>
      </w:r>
      <w:r w:rsidR="0085389E" w:rsidRPr="0085389E">
        <w:rPr>
          <w:rFonts w:ascii="Times New Roman" w:hAnsi="Times New Roman" w:cs="Times New Roman"/>
          <w:color w:val="000000"/>
          <w:sz w:val="24"/>
          <w:szCs w:val="24"/>
        </w:rPr>
        <w:t xml:space="preserve">conducting undergraduate research has been shown to be a </w:t>
      </w:r>
      <w:r w:rsidR="00CA084A">
        <w:rPr>
          <w:rFonts w:ascii="Times New Roman" w:hAnsi="Times New Roman" w:cs="Times New Roman"/>
          <w:color w:val="000000"/>
          <w:sz w:val="24"/>
          <w:szCs w:val="24"/>
        </w:rPr>
        <w:t xml:space="preserve">positive </w:t>
      </w:r>
      <w:r w:rsidR="0085389E" w:rsidRPr="0085389E">
        <w:rPr>
          <w:rFonts w:ascii="Times New Roman" w:hAnsi="Times New Roman" w:cs="Times New Roman"/>
          <w:color w:val="000000"/>
          <w:sz w:val="24"/>
          <w:szCs w:val="24"/>
        </w:rPr>
        <w:t xml:space="preserve">factor in undergraduates choosing to </w:t>
      </w:r>
      <w:r w:rsidRPr="0085389E">
        <w:rPr>
          <w:rFonts w:ascii="Times New Roman" w:hAnsi="Times New Roman" w:cs="Times New Roman"/>
          <w:color w:val="000000"/>
          <w:sz w:val="24"/>
          <w:szCs w:val="24"/>
        </w:rPr>
        <w:t>pursue a graduate degree (</w:t>
      </w:r>
      <w:r w:rsidR="0085389E" w:rsidRPr="0085389E">
        <w:rPr>
          <w:rFonts w:ascii="Times New Roman" w:hAnsi="Times New Roman" w:cs="Times New Roman"/>
          <w:color w:val="000000"/>
          <w:sz w:val="24"/>
          <w:szCs w:val="24"/>
        </w:rPr>
        <w:t>Russell, Hancock</w:t>
      </w:r>
      <w:r w:rsidR="00BB225F">
        <w:rPr>
          <w:rFonts w:ascii="Times New Roman" w:hAnsi="Times New Roman" w:cs="Times New Roman"/>
          <w:color w:val="000000"/>
          <w:sz w:val="24"/>
          <w:szCs w:val="24"/>
        </w:rPr>
        <w:t>,</w:t>
      </w:r>
      <w:r w:rsidR="0085389E" w:rsidRPr="0085389E">
        <w:rPr>
          <w:rFonts w:ascii="Times New Roman" w:hAnsi="Times New Roman" w:cs="Times New Roman"/>
          <w:color w:val="000000"/>
          <w:sz w:val="24"/>
          <w:szCs w:val="24"/>
        </w:rPr>
        <w:t xml:space="preserve"> &amp; McCullough, 2007</w:t>
      </w:r>
      <w:r w:rsidRPr="0085389E">
        <w:rPr>
          <w:rFonts w:ascii="Times New Roman" w:hAnsi="Times New Roman" w:cs="Times New Roman"/>
          <w:color w:val="000000"/>
          <w:sz w:val="24"/>
          <w:szCs w:val="24"/>
        </w:rPr>
        <w:t xml:space="preserve">).  </w:t>
      </w:r>
      <w:r w:rsidR="001B2CE1" w:rsidRPr="0085389E">
        <w:rPr>
          <w:rFonts w:ascii="Times New Roman" w:hAnsi="Times New Roman" w:cs="Times New Roman"/>
          <w:color w:val="000000"/>
          <w:sz w:val="24"/>
          <w:szCs w:val="24"/>
        </w:rPr>
        <w:t xml:space="preserve">Conducting quality research is an important </w:t>
      </w:r>
      <w:r w:rsidR="00CA084A">
        <w:rPr>
          <w:rFonts w:ascii="Times New Roman" w:hAnsi="Times New Roman" w:cs="Times New Roman"/>
          <w:color w:val="000000"/>
          <w:sz w:val="24"/>
          <w:szCs w:val="24"/>
        </w:rPr>
        <w:t xml:space="preserve">career </w:t>
      </w:r>
      <w:r w:rsidR="001B2CE1" w:rsidRPr="0085389E">
        <w:rPr>
          <w:rFonts w:ascii="Times New Roman" w:hAnsi="Times New Roman" w:cs="Times New Roman"/>
          <w:color w:val="000000"/>
          <w:sz w:val="24"/>
          <w:szCs w:val="24"/>
        </w:rPr>
        <w:t xml:space="preserve">skill </w:t>
      </w:r>
      <w:r w:rsidR="00CA084A">
        <w:rPr>
          <w:rFonts w:ascii="Times New Roman" w:hAnsi="Times New Roman" w:cs="Times New Roman"/>
          <w:color w:val="000000"/>
          <w:sz w:val="24"/>
          <w:szCs w:val="24"/>
        </w:rPr>
        <w:t>for students to acquire</w:t>
      </w:r>
      <w:r w:rsidR="001B2CE1" w:rsidRPr="0085389E">
        <w:rPr>
          <w:rFonts w:ascii="Times New Roman" w:hAnsi="Times New Roman" w:cs="Times New Roman"/>
          <w:color w:val="000000"/>
          <w:sz w:val="24"/>
          <w:szCs w:val="24"/>
        </w:rPr>
        <w:t xml:space="preserve"> through</w:t>
      </w:r>
      <w:r w:rsidR="003A3217">
        <w:rPr>
          <w:rFonts w:ascii="Times New Roman" w:hAnsi="Times New Roman" w:cs="Times New Roman"/>
          <w:color w:val="000000"/>
          <w:sz w:val="24"/>
          <w:szCs w:val="24"/>
        </w:rPr>
        <w:t xml:space="preserve"> both undergraduate and</w:t>
      </w:r>
      <w:r w:rsidR="001B2CE1" w:rsidRPr="0085389E">
        <w:rPr>
          <w:rFonts w:ascii="Times New Roman" w:hAnsi="Times New Roman" w:cs="Times New Roman"/>
          <w:color w:val="000000"/>
          <w:sz w:val="24"/>
          <w:szCs w:val="24"/>
        </w:rPr>
        <w:t xml:space="preserve"> graduate </w:t>
      </w:r>
      <w:r w:rsidR="00CA084A">
        <w:rPr>
          <w:rFonts w:ascii="Times New Roman" w:hAnsi="Times New Roman" w:cs="Times New Roman"/>
          <w:color w:val="000000"/>
          <w:sz w:val="24"/>
          <w:szCs w:val="24"/>
        </w:rPr>
        <w:t>school, and should be addressed at all levels of the educational process (Austin, 2002)</w:t>
      </w:r>
      <w:r w:rsidR="001B2CE1" w:rsidRPr="0085389E">
        <w:rPr>
          <w:rFonts w:ascii="Times New Roman" w:hAnsi="Times New Roman" w:cs="Times New Roman"/>
          <w:color w:val="000000"/>
          <w:sz w:val="24"/>
          <w:szCs w:val="24"/>
        </w:rPr>
        <w:t xml:space="preserve">.  </w:t>
      </w:r>
      <w:r w:rsidR="009931B4" w:rsidRPr="0085389E">
        <w:rPr>
          <w:rFonts w:ascii="Times New Roman" w:hAnsi="Times New Roman" w:cs="Times New Roman"/>
          <w:color w:val="000000"/>
          <w:sz w:val="24"/>
          <w:szCs w:val="24"/>
        </w:rPr>
        <w:t>T</w:t>
      </w:r>
      <w:r w:rsidR="001B2CE1" w:rsidRPr="0085389E">
        <w:rPr>
          <w:rFonts w:ascii="Times New Roman" w:hAnsi="Times New Roman" w:cs="Times New Roman"/>
          <w:color w:val="000000"/>
          <w:sz w:val="24"/>
          <w:szCs w:val="24"/>
        </w:rPr>
        <w:t>his inn</w:t>
      </w:r>
      <w:r w:rsidR="009931B4" w:rsidRPr="0085389E">
        <w:rPr>
          <w:rFonts w:ascii="Times New Roman" w:hAnsi="Times New Roman" w:cs="Times New Roman"/>
          <w:color w:val="000000"/>
          <w:sz w:val="24"/>
          <w:szCs w:val="24"/>
        </w:rPr>
        <w:t>o</w:t>
      </w:r>
      <w:r w:rsidR="001B2CE1" w:rsidRPr="0085389E">
        <w:rPr>
          <w:rFonts w:ascii="Times New Roman" w:hAnsi="Times New Roman" w:cs="Times New Roman"/>
          <w:color w:val="000000"/>
          <w:sz w:val="24"/>
          <w:szCs w:val="24"/>
        </w:rPr>
        <w:t>vation directly</w:t>
      </w:r>
      <w:r w:rsidR="009931B4" w:rsidRPr="0085389E">
        <w:rPr>
          <w:rFonts w:ascii="Times New Roman" w:hAnsi="Times New Roman" w:cs="Times New Roman"/>
          <w:color w:val="000000"/>
          <w:sz w:val="24"/>
          <w:szCs w:val="24"/>
        </w:rPr>
        <w:t xml:space="preserve"> address</w:t>
      </w:r>
      <w:r w:rsidR="001B2CE1" w:rsidRPr="0085389E">
        <w:rPr>
          <w:rFonts w:ascii="Times New Roman" w:hAnsi="Times New Roman" w:cs="Times New Roman"/>
          <w:color w:val="000000"/>
          <w:sz w:val="24"/>
          <w:szCs w:val="24"/>
        </w:rPr>
        <w:t>es</w:t>
      </w:r>
      <w:r w:rsidR="009931B4" w:rsidRPr="0085389E">
        <w:rPr>
          <w:rFonts w:ascii="Times New Roman" w:hAnsi="Times New Roman" w:cs="Times New Roman"/>
          <w:color w:val="000000"/>
          <w:sz w:val="24"/>
          <w:szCs w:val="24"/>
        </w:rPr>
        <w:t xml:space="preserve"> priority</w:t>
      </w:r>
      <w:r w:rsidR="001B2CE1" w:rsidRPr="0085389E">
        <w:rPr>
          <w:rFonts w:ascii="Times New Roman" w:hAnsi="Times New Roman" w:cs="Times New Roman"/>
          <w:color w:val="000000"/>
          <w:sz w:val="24"/>
          <w:szCs w:val="24"/>
        </w:rPr>
        <w:t xml:space="preserve"> </w:t>
      </w:r>
      <w:r w:rsidR="003A3217">
        <w:rPr>
          <w:rFonts w:ascii="Times New Roman" w:hAnsi="Times New Roman" w:cs="Times New Roman"/>
          <w:color w:val="000000"/>
          <w:sz w:val="24"/>
          <w:szCs w:val="24"/>
        </w:rPr>
        <w:t>four</w:t>
      </w:r>
      <w:r w:rsidR="001B2CE1" w:rsidRPr="0085389E">
        <w:rPr>
          <w:rFonts w:ascii="Times New Roman" w:hAnsi="Times New Roman" w:cs="Times New Roman"/>
          <w:color w:val="000000"/>
          <w:sz w:val="24"/>
          <w:szCs w:val="24"/>
        </w:rPr>
        <w:t xml:space="preserve"> of the AAAE research agenda</w:t>
      </w:r>
      <w:r w:rsidR="00BB225F">
        <w:rPr>
          <w:rFonts w:ascii="Times New Roman" w:hAnsi="Times New Roman" w:cs="Times New Roman"/>
          <w:color w:val="000000"/>
          <w:sz w:val="24"/>
          <w:szCs w:val="24"/>
        </w:rPr>
        <w:t>,</w:t>
      </w:r>
      <w:r w:rsidR="001B2CE1" w:rsidRPr="0085389E">
        <w:rPr>
          <w:rFonts w:ascii="Times New Roman" w:hAnsi="Times New Roman" w:cs="Times New Roman"/>
          <w:color w:val="000000"/>
          <w:sz w:val="24"/>
          <w:szCs w:val="24"/>
        </w:rPr>
        <w:t xml:space="preserve"> to </w:t>
      </w:r>
      <w:r w:rsidR="00710F13">
        <w:rPr>
          <w:rFonts w:ascii="Times New Roman" w:hAnsi="Times New Roman" w:cs="Times New Roman"/>
          <w:color w:val="000000"/>
          <w:sz w:val="24"/>
          <w:szCs w:val="24"/>
        </w:rPr>
        <w:t xml:space="preserve">develop </w:t>
      </w:r>
      <w:r w:rsidR="003A3217">
        <w:rPr>
          <w:rFonts w:ascii="Times New Roman" w:hAnsi="Times New Roman" w:cs="Times New Roman"/>
          <w:color w:val="000000"/>
          <w:sz w:val="24"/>
          <w:szCs w:val="24"/>
        </w:rPr>
        <w:t>meaningful, engaged learning in all environm</w:t>
      </w:r>
      <w:r w:rsidR="00710F13">
        <w:rPr>
          <w:rFonts w:ascii="Times New Roman" w:hAnsi="Times New Roman" w:cs="Times New Roman"/>
          <w:color w:val="000000"/>
          <w:sz w:val="24"/>
          <w:szCs w:val="24"/>
        </w:rPr>
        <w:t>ents</w:t>
      </w:r>
      <w:r w:rsidR="003A3217">
        <w:rPr>
          <w:rFonts w:ascii="Times New Roman" w:hAnsi="Times New Roman" w:cs="Times New Roman"/>
          <w:color w:val="000000"/>
          <w:sz w:val="24"/>
          <w:szCs w:val="24"/>
        </w:rPr>
        <w:t xml:space="preserve"> (</w:t>
      </w:r>
      <w:proofErr w:type="spellStart"/>
      <w:r w:rsidR="003A3217">
        <w:rPr>
          <w:rFonts w:ascii="Times New Roman" w:hAnsi="Times New Roman" w:cs="Times New Roman"/>
          <w:color w:val="000000"/>
          <w:sz w:val="24"/>
          <w:szCs w:val="24"/>
        </w:rPr>
        <w:t>Doerfert</w:t>
      </w:r>
      <w:proofErr w:type="spellEnd"/>
      <w:r w:rsidR="003A3217">
        <w:rPr>
          <w:rFonts w:ascii="Times New Roman" w:hAnsi="Times New Roman" w:cs="Times New Roman"/>
          <w:color w:val="000000"/>
          <w:sz w:val="24"/>
          <w:szCs w:val="24"/>
        </w:rPr>
        <w:t>, 2011).</w:t>
      </w:r>
      <w:r w:rsidR="001B2CE1" w:rsidRPr="0085389E">
        <w:rPr>
          <w:rFonts w:ascii="Times New Roman" w:hAnsi="Times New Roman" w:cs="Times New Roman"/>
          <w:color w:val="000000"/>
          <w:sz w:val="24"/>
          <w:szCs w:val="24"/>
        </w:rPr>
        <w:t xml:space="preserve"> To</w:t>
      </w:r>
      <w:r w:rsidR="009931B4" w:rsidRPr="0085389E">
        <w:rPr>
          <w:rFonts w:ascii="Times New Roman" w:hAnsi="Times New Roman" w:cs="Times New Roman"/>
          <w:color w:val="000000"/>
          <w:sz w:val="24"/>
          <w:szCs w:val="24"/>
        </w:rPr>
        <w:t xml:space="preserve"> </w:t>
      </w:r>
      <w:r w:rsidRPr="0085389E">
        <w:rPr>
          <w:rFonts w:ascii="Times New Roman" w:hAnsi="Times New Roman" w:cs="Times New Roman"/>
          <w:color w:val="000000"/>
          <w:sz w:val="24"/>
          <w:szCs w:val="24"/>
        </w:rPr>
        <w:t xml:space="preserve">engage the next generation of researchers, </w:t>
      </w:r>
      <w:r w:rsidR="009931B4" w:rsidRPr="0085389E">
        <w:rPr>
          <w:rFonts w:ascii="Times New Roman" w:hAnsi="Times New Roman" w:cs="Times New Roman"/>
          <w:color w:val="000000"/>
          <w:sz w:val="24"/>
          <w:szCs w:val="24"/>
        </w:rPr>
        <w:t xml:space="preserve">agricultural education should develop methods of instruction in </w:t>
      </w:r>
      <w:r w:rsidR="00B5091B" w:rsidRPr="0085389E">
        <w:rPr>
          <w:rFonts w:ascii="Times New Roman" w:hAnsi="Times New Roman" w:cs="Times New Roman"/>
          <w:color w:val="000000"/>
          <w:sz w:val="24"/>
          <w:szCs w:val="24"/>
        </w:rPr>
        <w:t xml:space="preserve">research </w:t>
      </w:r>
      <w:r w:rsidR="009D04D8" w:rsidRPr="0085389E">
        <w:rPr>
          <w:rFonts w:ascii="Times New Roman" w:hAnsi="Times New Roman" w:cs="Times New Roman"/>
          <w:color w:val="000000"/>
          <w:sz w:val="24"/>
          <w:szCs w:val="24"/>
        </w:rPr>
        <w:t xml:space="preserve">methodology that are challenging to students, while allowing </w:t>
      </w:r>
      <w:r w:rsidR="00A87E9F">
        <w:rPr>
          <w:rFonts w:ascii="Times New Roman" w:hAnsi="Times New Roman" w:cs="Times New Roman"/>
          <w:color w:val="000000"/>
          <w:sz w:val="24"/>
          <w:szCs w:val="24"/>
        </w:rPr>
        <w:t xml:space="preserve">students </w:t>
      </w:r>
      <w:r w:rsidR="009D04D8" w:rsidRPr="0085389E">
        <w:rPr>
          <w:rFonts w:ascii="Times New Roman" w:hAnsi="Times New Roman" w:cs="Times New Roman"/>
          <w:color w:val="000000"/>
          <w:sz w:val="24"/>
          <w:szCs w:val="24"/>
        </w:rPr>
        <w:t>to become comfortable with the research process.</w:t>
      </w:r>
    </w:p>
    <w:p w:rsidR="009D04D8" w:rsidRPr="0085389E" w:rsidRDefault="009D04D8" w:rsidP="000010AE">
      <w:pPr>
        <w:spacing w:after="0" w:line="240" w:lineRule="auto"/>
        <w:contextualSpacing/>
        <w:rPr>
          <w:rFonts w:ascii="Times New Roman" w:hAnsi="Times New Roman" w:cs="Times New Roman"/>
          <w:color w:val="000000"/>
          <w:sz w:val="24"/>
          <w:szCs w:val="24"/>
        </w:rPr>
      </w:pPr>
    </w:p>
    <w:p w:rsidR="000101B7" w:rsidRPr="0085389E" w:rsidRDefault="00805B5B" w:rsidP="00CA084A">
      <w:pPr>
        <w:spacing w:after="0" w:line="240" w:lineRule="auto"/>
        <w:ind w:firstLine="720"/>
        <w:contextualSpacing/>
        <w:rPr>
          <w:rFonts w:ascii="Times New Roman" w:hAnsi="Times New Roman" w:cs="Times New Roman"/>
          <w:color w:val="000000"/>
          <w:sz w:val="24"/>
          <w:szCs w:val="24"/>
        </w:rPr>
      </w:pPr>
      <w:r w:rsidRPr="0085389E">
        <w:rPr>
          <w:rFonts w:ascii="Times New Roman" w:hAnsi="Times New Roman" w:cs="Times New Roman"/>
          <w:color w:val="000000"/>
          <w:sz w:val="24"/>
          <w:szCs w:val="24"/>
        </w:rPr>
        <w:t xml:space="preserve">To formulate an innovative, </w:t>
      </w:r>
      <w:r w:rsidR="009D04D8" w:rsidRPr="0085389E">
        <w:rPr>
          <w:rFonts w:ascii="Times New Roman" w:hAnsi="Times New Roman" w:cs="Times New Roman"/>
          <w:color w:val="000000"/>
          <w:sz w:val="24"/>
          <w:szCs w:val="24"/>
        </w:rPr>
        <w:t xml:space="preserve">student-centered course in applied field research, </w:t>
      </w:r>
      <w:r w:rsidR="000101B7" w:rsidRPr="0085389E">
        <w:rPr>
          <w:rFonts w:ascii="Times New Roman" w:hAnsi="Times New Roman" w:cs="Times New Roman"/>
          <w:color w:val="000000"/>
          <w:sz w:val="24"/>
          <w:szCs w:val="24"/>
        </w:rPr>
        <w:t>several</w:t>
      </w:r>
      <w:r w:rsidR="009D04D8" w:rsidRPr="0085389E">
        <w:rPr>
          <w:rFonts w:ascii="Times New Roman" w:hAnsi="Times New Roman" w:cs="Times New Roman"/>
          <w:color w:val="000000"/>
          <w:sz w:val="24"/>
          <w:szCs w:val="24"/>
        </w:rPr>
        <w:t xml:space="preserve"> factors were taken into consideration.  Undergraduates have been shown to </w:t>
      </w:r>
      <w:r w:rsidR="001B2CE1" w:rsidRPr="0085389E">
        <w:rPr>
          <w:rFonts w:ascii="Times New Roman" w:hAnsi="Times New Roman" w:cs="Times New Roman"/>
          <w:color w:val="000000"/>
          <w:sz w:val="24"/>
          <w:szCs w:val="24"/>
        </w:rPr>
        <w:t>comprehend</w:t>
      </w:r>
      <w:r w:rsidR="009D04D8" w:rsidRPr="0085389E">
        <w:rPr>
          <w:rFonts w:ascii="Times New Roman" w:hAnsi="Times New Roman" w:cs="Times New Roman"/>
          <w:color w:val="000000"/>
          <w:sz w:val="24"/>
          <w:szCs w:val="24"/>
        </w:rPr>
        <w:t xml:space="preserve"> research at a higher level when learning through experience (</w:t>
      </w:r>
      <w:r w:rsidR="007A1AF5">
        <w:rPr>
          <w:rFonts w:ascii="Times New Roman" w:hAnsi="Times New Roman" w:cs="Times New Roman"/>
          <w:color w:val="000000"/>
          <w:sz w:val="24"/>
          <w:szCs w:val="24"/>
        </w:rPr>
        <w:t>Brew, 2010</w:t>
      </w:r>
      <w:r w:rsidR="009D04D8" w:rsidRPr="0085389E">
        <w:rPr>
          <w:rFonts w:ascii="Times New Roman" w:hAnsi="Times New Roman" w:cs="Times New Roman"/>
          <w:color w:val="000000"/>
          <w:sz w:val="24"/>
          <w:szCs w:val="24"/>
        </w:rPr>
        <w:t xml:space="preserve">).  Drawing on experiential learning concepts (Kolb, </w:t>
      </w:r>
      <w:r w:rsidR="003A3217">
        <w:rPr>
          <w:rFonts w:ascii="Times New Roman" w:hAnsi="Times New Roman" w:cs="Times New Roman"/>
          <w:color w:val="000000"/>
          <w:sz w:val="24"/>
          <w:szCs w:val="24"/>
        </w:rPr>
        <w:t>1984</w:t>
      </w:r>
      <w:r w:rsidR="00CA084A">
        <w:rPr>
          <w:rFonts w:ascii="Times New Roman" w:hAnsi="Times New Roman" w:cs="Times New Roman"/>
          <w:color w:val="000000"/>
          <w:sz w:val="24"/>
          <w:szCs w:val="24"/>
        </w:rPr>
        <w:t>)</w:t>
      </w:r>
      <w:r w:rsidR="009D04D8" w:rsidRPr="0085389E">
        <w:rPr>
          <w:rFonts w:ascii="Times New Roman" w:hAnsi="Times New Roman" w:cs="Times New Roman"/>
          <w:color w:val="000000"/>
          <w:sz w:val="24"/>
          <w:szCs w:val="24"/>
        </w:rPr>
        <w:t xml:space="preserve"> led faculty to develop a course outline </w:t>
      </w:r>
      <w:r w:rsidRPr="0085389E">
        <w:rPr>
          <w:rFonts w:ascii="Times New Roman" w:hAnsi="Times New Roman" w:cs="Times New Roman"/>
          <w:color w:val="000000"/>
          <w:sz w:val="24"/>
          <w:szCs w:val="24"/>
        </w:rPr>
        <w:t>rooted in</w:t>
      </w:r>
      <w:r w:rsidR="009D04D8" w:rsidRPr="0085389E">
        <w:rPr>
          <w:rFonts w:ascii="Times New Roman" w:hAnsi="Times New Roman" w:cs="Times New Roman"/>
          <w:color w:val="000000"/>
          <w:sz w:val="24"/>
          <w:szCs w:val="24"/>
        </w:rPr>
        <w:t xml:space="preserve"> active experimentation and concrete experience, combined with the opportun</w:t>
      </w:r>
      <w:r w:rsidRPr="0085389E">
        <w:rPr>
          <w:rFonts w:ascii="Times New Roman" w:hAnsi="Times New Roman" w:cs="Times New Roman"/>
          <w:color w:val="000000"/>
          <w:sz w:val="24"/>
          <w:szCs w:val="24"/>
        </w:rPr>
        <w:t xml:space="preserve">ity for abstract conceptualism and an emphasis on </w:t>
      </w:r>
      <w:r w:rsidR="00BB225F">
        <w:rPr>
          <w:rFonts w:ascii="Times New Roman" w:hAnsi="Times New Roman" w:cs="Times New Roman"/>
          <w:color w:val="000000"/>
          <w:sz w:val="24"/>
          <w:szCs w:val="24"/>
        </w:rPr>
        <w:t xml:space="preserve">reflexive and </w:t>
      </w:r>
      <w:r w:rsidRPr="0085389E">
        <w:rPr>
          <w:rFonts w:ascii="Times New Roman" w:hAnsi="Times New Roman" w:cs="Times New Roman"/>
          <w:color w:val="000000"/>
          <w:sz w:val="24"/>
          <w:szCs w:val="24"/>
        </w:rPr>
        <w:t>reflective</w:t>
      </w:r>
      <w:r w:rsidR="000101B7" w:rsidRPr="0085389E">
        <w:rPr>
          <w:rFonts w:ascii="Times New Roman" w:hAnsi="Times New Roman" w:cs="Times New Roman"/>
          <w:color w:val="000000"/>
          <w:sz w:val="24"/>
          <w:szCs w:val="24"/>
        </w:rPr>
        <w:t xml:space="preserve"> observation.  A focus on experimental learning has been shown to increase the effectiveness of instruction and retention of </w:t>
      </w:r>
      <w:r w:rsidR="005F6148">
        <w:rPr>
          <w:rFonts w:ascii="Times New Roman" w:hAnsi="Times New Roman" w:cs="Times New Roman"/>
          <w:color w:val="000000"/>
          <w:sz w:val="24"/>
          <w:szCs w:val="24"/>
        </w:rPr>
        <w:t>research concepts</w:t>
      </w:r>
      <w:r w:rsidR="000101B7" w:rsidRPr="0085389E">
        <w:rPr>
          <w:rFonts w:ascii="Times New Roman" w:hAnsi="Times New Roman" w:cs="Times New Roman"/>
          <w:color w:val="000000"/>
          <w:sz w:val="24"/>
          <w:szCs w:val="24"/>
        </w:rPr>
        <w:t xml:space="preserve"> (</w:t>
      </w:r>
      <w:r w:rsidR="005F6148">
        <w:rPr>
          <w:rFonts w:ascii="Times New Roman" w:hAnsi="Times New Roman" w:cs="Times New Roman"/>
          <w:color w:val="000000"/>
          <w:sz w:val="24"/>
          <w:szCs w:val="24"/>
        </w:rPr>
        <w:t>Benson &amp; Blackman, 2003</w:t>
      </w:r>
      <w:r w:rsidR="000101B7" w:rsidRPr="0085389E">
        <w:rPr>
          <w:rFonts w:ascii="Times New Roman" w:hAnsi="Times New Roman" w:cs="Times New Roman"/>
          <w:color w:val="000000"/>
          <w:sz w:val="24"/>
          <w:szCs w:val="24"/>
        </w:rPr>
        <w:t>).  Another factor considered in course design was the conscious choice to teach the course using a constructivist approach.  Constructivism has been shown to promote deeper understanding of abstract concepts, like research methodology, as it allows the learner the opportunity to define their own path to learning (</w:t>
      </w:r>
      <w:proofErr w:type="spellStart"/>
      <w:r w:rsidR="007A1AF5">
        <w:rPr>
          <w:rFonts w:ascii="Times New Roman" w:hAnsi="Times New Roman" w:cs="Times New Roman"/>
          <w:color w:val="000000"/>
          <w:sz w:val="24"/>
          <w:szCs w:val="24"/>
        </w:rPr>
        <w:t>Splan</w:t>
      </w:r>
      <w:proofErr w:type="spellEnd"/>
      <w:r w:rsidR="007A1AF5">
        <w:rPr>
          <w:rFonts w:ascii="Times New Roman" w:hAnsi="Times New Roman" w:cs="Times New Roman"/>
          <w:color w:val="000000"/>
          <w:sz w:val="24"/>
          <w:szCs w:val="24"/>
        </w:rPr>
        <w:t xml:space="preserve">, </w:t>
      </w:r>
      <w:proofErr w:type="spellStart"/>
      <w:r w:rsidR="007A1AF5">
        <w:rPr>
          <w:rFonts w:ascii="Times New Roman" w:hAnsi="Times New Roman" w:cs="Times New Roman"/>
          <w:color w:val="000000"/>
          <w:sz w:val="24"/>
          <w:szCs w:val="24"/>
        </w:rPr>
        <w:t>Porr</w:t>
      </w:r>
      <w:proofErr w:type="spellEnd"/>
      <w:r w:rsidR="00BB225F">
        <w:rPr>
          <w:rFonts w:ascii="Times New Roman" w:hAnsi="Times New Roman" w:cs="Times New Roman"/>
          <w:color w:val="000000"/>
          <w:sz w:val="24"/>
          <w:szCs w:val="24"/>
        </w:rPr>
        <w:t>,</w:t>
      </w:r>
      <w:r w:rsidR="007A1AF5">
        <w:rPr>
          <w:rFonts w:ascii="Times New Roman" w:hAnsi="Times New Roman" w:cs="Times New Roman"/>
          <w:color w:val="000000"/>
          <w:sz w:val="24"/>
          <w:szCs w:val="24"/>
        </w:rPr>
        <w:t xml:space="preserve"> &amp; Broyles, 2011</w:t>
      </w:r>
      <w:r w:rsidR="000101B7" w:rsidRPr="0085389E">
        <w:rPr>
          <w:rFonts w:ascii="Times New Roman" w:hAnsi="Times New Roman" w:cs="Times New Roman"/>
          <w:color w:val="000000"/>
          <w:sz w:val="24"/>
          <w:szCs w:val="24"/>
        </w:rPr>
        <w:t>).</w:t>
      </w:r>
      <w:r w:rsidR="001B2CE1" w:rsidRPr="0085389E">
        <w:rPr>
          <w:rFonts w:ascii="Times New Roman" w:hAnsi="Times New Roman" w:cs="Times New Roman"/>
          <w:color w:val="000000"/>
          <w:sz w:val="24"/>
          <w:szCs w:val="24"/>
        </w:rPr>
        <w:t xml:space="preserve">  Another decision considered by faculty developing this course was the pairing of undergraduate and graduate students in the same section of the course.  Researchers have concluded that pairing undergraduate and graduate students in collegial relationships </w:t>
      </w:r>
      <w:r w:rsidR="0007268A">
        <w:rPr>
          <w:rFonts w:ascii="Times New Roman" w:hAnsi="Times New Roman" w:cs="Times New Roman"/>
          <w:color w:val="000000"/>
          <w:sz w:val="24"/>
          <w:szCs w:val="24"/>
        </w:rPr>
        <w:t>dealing with research</w:t>
      </w:r>
      <w:r w:rsidR="001B2CE1" w:rsidRPr="0085389E">
        <w:rPr>
          <w:rFonts w:ascii="Times New Roman" w:hAnsi="Times New Roman" w:cs="Times New Roman"/>
          <w:color w:val="000000"/>
          <w:sz w:val="24"/>
          <w:szCs w:val="24"/>
        </w:rPr>
        <w:t xml:space="preserve"> </w:t>
      </w:r>
      <w:r w:rsidR="0007268A">
        <w:rPr>
          <w:rFonts w:ascii="Times New Roman" w:hAnsi="Times New Roman" w:cs="Times New Roman"/>
          <w:color w:val="000000"/>
          <w:sz w:val="24"/>
          <w:szCs w:val="24"/>
        </w:rPr>
        <w:t xml:space="preserve">may be complicated, but </w:t>
      </w:r>
      <w:r w:rsidR="00CA084A">
        <w:rPr>
          <w:rFonts w:ascii="Times New Roman" w:hAnsi="Times New Roman" w:cs="Times New Roman"/>
          <w:color w:val="000000"/>
          <w:sz w:val="24"/>
          <w:szCs w:val="24"/>
        </w:rPr>
        <w:t>these relationships often have</w:t>
      </w:r>
      <w:r w:rsidR="001B2CE1" w:rsidRPr="0085389E">
        <w:rPr>
          <w:rFonts w:ascii="Times New Roman" w:hAnsi="Times New Roman" w:cs="Times New Roman"/>
          <w:color w:val="000000"/>
          <w:sz w:val="24"/>
          <w:szCs w:val="24"/>
        </w:rPr>
        <w:t xml:space="preserve"> a beneficial outcome for both groups of students</w:t>
      </w:r>
      <w:r w:rsidR="0007268A">
        <w:rPr>
          <w:rFonts w:ascii="Times New Roman" w:hAnsi="Times New Roman" w:cs="Times New Roman"/>
          <w:color w:val="000000"/>
          <w:sz w:val="24"/>
          <w:szCs w:val="24"/>
        </w:rPr>
        <w:t xml:space="preserve"> and the faculty advisor</w:t>
      </w:r>
      <w:r w:rsidR="001B2CE1" w:rsidRPr="0085389E">
        <w:rPr>
          <w:rFonts w:ascii="Times New Roman" w:hAnsi="Times New Roman" w:cs="Times New Roman"/>
          <w:color w:val="000000"/>
          <w:sz w:val="24"/>
          <w:szCs w:val="24"/>
        </w:rPr>
        <w:t xml:space="preserve"> (</w:t>
      </w:r>
      <w:r w:rsidR="0007268A">
        <w:rPr>
          <w:rFonts w:ascii="Times New Roman" w:hAnsi="Times New Roman" w:cs="Times New Roman"/>
          <w:color w:val="000000"/>
          <w:sz w:val="24"/>
          <w:szCs w:val="24"/>
        </w:rPr>
        <w:t>Dolan &amp; Johnson, 2010</w:t>
      </w:r>
      <w:r w:rsidR="001B2CE1" w:rsidRPr="0085389E">
        <w:rPr>
          <w:rFonts w:ascii="Times New Roman" w:hAnsi="Times New Roman" w:cs="Times New Roman"/>
          <w:color w:val="000000"/>
          <w:sz w:val="24"/>
          <w:szCs w:val="24"/>
        </w:rPr>
        <w:t>).</w:t>
      </w:r>
    </w:p>
    <w:p w:rsidR="00793C5A" w:rsidRPr="0085389E" w:rsidRDefault="00793C5A" w:rsidP="000010AE">
      <w:pPr>
        <w:spacing w:after="0" w:line="240" w:lineRule="auto"/>
        <w:contextualSpacing/>
        <w:rPr>
          <w:rFonts w:ascii="Times New Roman" w:hAnsi="Times New Roman" w:cs="Times New Roman"/>
          <w:color w:val="000000"/>
          <w:sz w:val="24"/>
          <w:szCs w:val="24"/>
        </w:rPr>
      </w:pPr>
    </w:p>
    <w:p w:rsidR="00FB02A0" w:rsidRPr="0085389E" w:rsidRDefault="00793C5A" w:rsidP="00CA084A">
      <w:pPr>
        <w:spacing w:after="0" w:line="240" w:lineRule="auto"/>
        <w:ind w:firstLine="540"/>
        <w:contextualSpacing/>
        <w:rPr>
          <w:rFonts w:ascii="Times New Roman" w:hAnsi="Times New Roman" w:cs="Times New Roman"/>
          <w:color w:val="000000"/>
          <w:sz w:val="24"/>
          <w:szCs w:val="24"/>
        </w:rPr>
      </w:pPr>
      <w:r w:rsidRPr="0085389E">
        <w:rPr>
          <w:rFonts w:ascii="Times New Roman" w:hAnsi="Times New Roman" w:cs="Times New Roman"/>
          <w:color w:val="000000"/>
          <w:sz w:val="24"/>
          <w:szCs w:val="24"/>
        </w:rPr>
        <w:t xml:space="preserve">This innovative class sought to fill the need for a challenging course to effectuate learning in field research methods.  </w:t>
      </w:r>
      <w:r w:rsidR="00FB02A0" w:rsidRPr="0085389E">
        <w:rPr>
          <w:rFonts w:ascii="Times New Roman" w:hAnsi="Times New Roman" w:cs="Times New Roman"/>
          <w:color w:val="000000"/>
          <w:sz w:val="24"/>
          <w:szCs w:val="24"/>
        </w:rPr>
        <w:t>Prior to this course, the need for a course</w:t>
      </w:r>
      <w:r w:rsidR="00130B0B" w:rsidRPr="0085389E">
        <w:rPr>
          <w:rFonts w:ascii="Times New Roman" w:hAnsi="Times New Roman" w:cs="Times New Roman"/>
          <w:color w:val="000000"/>
          <w:sz w:val="24"/>
          <w:szCs w:val="24"/>
        </w:rPr>
        <w:t xml:space="preserve"> and factors of interest were</w:t>
      </w:r>
      <w:r w:rsidR="00FB02A0" w:rsidRPr="0085389E">
        <w:rPr>
          <w:rFonts w:ascii="Times New Roman" w:hAnsi="Times New Roman" w:cs="Times New Roman"/>
          <w:color w:val="000000"/>
          <w:sz w:val="24"/>
          <w:szCs w:val="24"/>
        </w:rPr>
        <w:t xml:space="preserve"> established</w:t>
      </w:r>
      <w:r w:rsidR="00BB225F">
        <w:rPr>
          <w:rFonts w:ascii="Times New Roman" w:hAnsi="Times New Roman" w:cs="Times New Roman"/>
          <w:color w:val="000000"/>
          <w:sz w:val="24"/>
          <w:szCs w:val="24"/>
        </w:rPr>
        <w:t>; however,</w:t>
      </w:r>
      <w:r w:rsidR="00FB02A0" w:rsidRPr="0085389E">
        <w:rPr>
          <w:rFonts w:ascii="Times New Roman" w:hAnsi="Times New Roman" w:cs="Times New Roman"/>
          <w:color w:val="000000"/>
          <w:sz w:val="24"/>
          <w:szCs w:val="24"/>
        </w:rPr>
        <w:t xml:space="preserve"> questions still existed for examination.  The results of the innovation were examined in comparison to the following guiding questions:</w:t>
      </w:r>
    </w:p>
    <w:p w:rsidR="00FB02A0" w:rsidRPr="0085389E" w:rsidRDefault="00FB02A0" w:rsidP="000010AE">
      <w:pPr>
        <w:pStyle w:val="ListParagraph"/>
        <w:numPr>
          <w:ilvl w:val="0"/>
          <w:numId w:val="2"/>
        </w:numPr>
        <w:spacing w:after="0" w:line="240" w:lineRule="auto"/>
        <w:rPr>
          <w:rFonts w:ascii="Times New Roman" w:hAnsi="Times New Roman" w:cs="Times New Roman"/>
          <w:color w:val="000000"/>
          <w:sz w:val="24"/>
          <w:szCs w:val="24"/>
        </w:rPr>
      </w:pPr>
      <w:r w:rsidRPr="0085389E">
        <w:rPr>
          <w:rFonts w:ascii="Times New Roman" w:hAnsi="Times New Roman" w:cs="Times New Roman"/>
          <w:color w:val="000000"/>
          <w:sz w:val="24"/>
          <w:szCs w:val="24"/>
        </w:rPr>
        <w:t>Does the pairing of graduate and undergraduate students within a section of field research methods course increase student understanding and comfort of field research methods?</w:t>
      </w:r>
    </w:p>
    <w:p w:rsidR="00FB02A0" w:rsidRPr="0085389E" w:rsidRDefault="00FB02A0" w:rsidP="000010AE">
      <w:pPr>
        <w:pStyle w:val="ListParagraph"/>
        <w:numPr>
          <w:ilvl w:val="0"/>
          <w:numId w:val="2"/>
        </w:numPr>
        <w:spacing w:after="0" w:line="240" w:lineRule="auto"/>
        <w:rPr>
          <w:rFonts w:ascii="Times New Roman" w:hAnsi="Times New Roman" w:cs="Times New Roman"/>
          <w:color w:val="000000"/>
          <w:sz w:val="24"/>
          <w:szCs w:val="24"/>
        </w:rPr>
      </w:pPr>
      <w:r w:rsidRPr="0085389E">
        <w:rPr>
          <w:rFonts w:ascii="Times New Roman" w:hAnsi="Times New Roman" w:cs="Times New Roman"/>
          <w:color w:val="000000"/>
          <w:sz w:val="24"/>
          <w:szCs w:val="24"/>
        </w:rPr>
        <w:t>Is experiential learning an effective tool to use in a field research methods course?</w:t>
      </w:r>
    </w:p>
    <w:p w:rsidR="0007268A" w:rsidRPr="0085389E" w:rsidRDefault="00FB02A0" w:rsidP="000010AE">
      <w:pPr>
        <w:pStyle w:val="ListParagraph"/>
        <w:numPr>
          <w:ilvl w:val="0"/>
          <w:numId w:val="2"/>
        </w:numPr>
        <w:spacing w:after="0" w:line="240" w:lineRule="auto"/>
        <w:rPr>
          <w:rFonts w:ascii="Times New Roman" w:hAnsi="Times New Roman" w:cs="Times New Roman"/>
          <w:color w:val="000000"/>
          <w:sz w:val="24"/>
          <w:szCs w:val="24"/>
        </w:rPr>
      </w:pPr>
      <w:r w:rsidRPr="0085389E">
        <w:rPr>
          <w:rFonts w:ascii="Times New Roman" w:hAnsi="Times New Roman" w:cs="Times New Roman"/>
          <w:color w:val="000000"/>
          <w:sz w:val="24"/>
          <w:szCs w:val="24"/>
        </w:rPr>
        <w:t>Does the nature of a field research course lend itself to a constructivist course design?</w:t>
      </w:r>
    </w:p>
    <w:p w:rsidR="0007268A" w:rsidRDefault="00E35052" w:rsidP="00CA084A">
      <w:pPr>
        <w:pStyle w:val="ListParagraph"/>
        <w:numPr>
          <w:ilvl w:val="0"/>
          <w:numId w:val="2"/>
        </w:numPr>
        <w:spacing w:after="0" w:line="240" w:lineRule="auto"/>
        <w:rPr>
          <w:rFonts w:ascii="Times New Roman" w:hAnsi="Times New Roman" w:cs="Times New Roman"/>
          <w:color w:val="000000"/>
          <w:sz w:val="24"/>
          <w:szCs w:val="24"/>
        </w:rPr>
      </w:pPr>
      <w:r w:rsidRPr="0007268A">
        <w:rPr>
          <w:rFonts w:ascii="Times New Roman" w:hAnsi="Times New Roman" w:cs="Times New Roman"/>
          <w:color w:val="000000"/>
          <w:sz w:val="24"/>
          <w:szCs w:val="24"/>
        </w:rPr>
        <w:t>How important is the practical application of the concepts through industry partnership to the overall success of the class?</w:t>
      </w:r>
      <w:r w:rsidR="00506BD1" w:rsidRPr="0007268A">
        <w:rPr>
          <w:rFonts w:ascii="Times New Roman" w:hAnsi="Times New Roman" w:cs="Times New Roman"/>
          <w:color w:val="000000"/>
          <w:sz w:val="24"/>
          <w:szCs w:val="24"/>
        </w:rPr>
        <w:br/>
      </w:r>
    </w:p>
    <w:p w:rsidR="00506BD1" w:rsidRPr="0007268A" w:rsidRDefault="00506BD1" w:rsidP="00CA084A">
      <w:pPr>
        <w:jc w:val="center"/>
        <w:rPr>
          <w:rFonts w:ascii="Times New Roman" w:hAnsi="Times New Roman" w:cs="Times New Roman"/>
          <w:b/>
          <w:sz w:val="24"/>
          <w:szCs w:val="24"/>
        </w:rPr>
      </w:pPr>
      <w:r w:rsidRPr="0007268A">
        <w:rPr>
          <w:rFonts w:ascii="Times New Roman" w:hAnsi="Times New Roman" w:cs="Times New Roman"/>
          <w:b/>
          <w:sz w:val="24"/>
          <w:szCs w:val="24"/>
        </w:rPr>
        <w:t>How it Works</w:t>
      </w:r>
    </w:p>
    <w:p w:rsidR="00130B0B" w:rsidRPr="0085389E" w:rsidRDefault="00A9490F">
      <w:p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ab/>
      </w:r>
      <w:r w:rsidR="00130B0B" w:rsidRPr="0085389E">
        <w:rPr>
          <w:rFonts w:ascii="Times New Roman" w:hAnsi="Times New Roman" w:cs="Times New Roman"/>
          <w:color w:val="000000"/>
          <w:sz w:val="24"/>
          <w:szCs w:val="24"/>
        </w:rPr>
        <w:t xml:space="preserve">This undergraduate/graduate level course was designed to include lecture components on research </w:t>
      </w:r>
      <w:r w:rsidR="00BB225F" w:rsidRPr="0085389E">
        <w:rPr>
          <w:rFonts w:ascii="Times New Roman" w:hAnsi="Times New Roman" w:cs="Times New Roman"/>
          <w:color w:val="000000"/>
          <w:sz w:val="24"/>
          <w:szCs w:val="24"/>
        </w:rPr>
        <w:t>method</w:t>
      </w:r>
      <w:r w:rsidR="00BB225F">
        <w:rPr>
          <w:rFonts w:ascii="Times New Roman" w:hAnsi="Times New Roman" w:cs="Times New Roman"/>
          <w:color w:val="000000"/>
          <w:sz w:val="24"/>
          <w:szCs w:val="24"/>
        </w:rPr>
        <w:t>s</w:t>
      </w:r>
      <w:r w:rsidR="00130B0B" w:rsidRPr="0085389E">
        <w:rPr>
          <w:rFonts w:ascii="Times New Roman" w:hAnsi="Times New Roman" w:cs="Times New Roman"/>
          <w:color w:val="000000"/>
          <w:sz w:val="24"/>
          <w:szCs w:val="24"/>
        </w:rPr>
        <w:t>, including components of qualitative research</w:t>
      </w:r>
      <w:r w:rsidR="00BB225F">
        <w:rPr>
          <w:rFonts w:ascii="Times New Roman" w:hAnsi="Times New Roman" w:cs="Times New Roman"/>
          <w:color w:val="000000"/>
          <w:sz w:val="24"/>
          <w:szCs w:val="24"/>
        </w:rPr>
        <w:t>,</w:t>
      </w:r>
      <w:r w:rsidR="00130B0B" w:rsidRPr="0085389E">
        <w:rPr>
          <w:rFonts w:ascii="Times New Roman" w:hAnsi="Times New Roman" w:cs="Times New Roman"/>
          <w:color w:val="000000"/>
          <w:sz w:val="24"/>
          <w:szCs w:val="24"/>
        </w:rPr>
        <w:t xml:space="preserve"> such as conducting interviews, coding data, and establishing trustworthiness, a</w:t>
      </w:r>
      <w:r w:rsidR="00950F5E">
        <w:rPr>
          <w:rFonts w:ascii="Times New Roman" w:hAnsi="Times New Roman" w:cs="Times New Roman"/>
          <w:color w:val="000000"/>
          <w:sz w:val="24"/>
          <w:szCs w:val="24"/>
        </w:rPr>
        <w:t>long with</w:t>
      </w:r>
      <w:r w:rsidR="00130B0B" w:rsidRPr="0085389E">
        <w:rPr>
          <w:rFonts w:ascii="Times New Roman" w:hAnsi="Times New Roman" w:cs="Times New Roman"/>
          <w:color w:val="000000"/>
          <w:sz w:val="24"/>
          <w:szCs w:val="24"/>
        </w:rPr>
        <w:t xml:space="preserve"> components of quantitative research </w:t>
      </w:r>
      <w:r w:rsidR="00130B0B" w:rsidRPr="0085389E">
        <w:rPr>
          <w:rFonts w:ascii="Times New Roman" w:hAnsi="Times New Roman" w:cs="Times New Roman"/>
          <w:color w:val="000000"/>
          <w:sz w:val="24"/>
          <w:szCs w:val="24"/>
        </w:rPr>
        <w:lastRenderedPageBreak/>
        <w:t>including</w:t>
      </w:r>
      <w:r w:rsidR="00BB225F">
        <w:rPr>
          <w:rFonts w:ascii="Times New Roman" w:hAnsi="Times New Roman" w:cs="Times New Roman"/>
          <w:color w:val="000000"/>
          <w:sz w:val="24"/>
          <w:szCs w:val="24"/>
        </w:rPr>
        <w:t xml:space="preserve"> survey data collection and procedures to produce</w:t>
      </w:r>
      <w:r w:rsidR="00130B0B" w:rsidRPr="0085389E">
        <w:rPr>
          <w:rFonts w:ascii="Times New Roman" w:hAnsi="Times New Roman" w:cs="Times New Roman"/>
          <w:color w:val="000000"/>
          <w:sz w:val="24"/>
          <w:szCs w:val="24"/>
        </w:rPr>
        <w:t xml:space="preserve"> valid and reliable</w:t>
      </w:r>
      <w:r w:rsidR="00BB225F">
        <w:rPr>
          <w:rFonts w:ascii="Times New Roman" w:hAnsi="Times New Roman" w:cs="Times New Roman"/>
          <w:color w:val="000000"/>
          <w:sz w:val="24"/>
          <w:szCs w:val="24"/>
        </w:rPr>
        <w:t xml:space="preserve"> results</w:t>
      </w:r>
      <w:r w:rsidR="00130B0B" w:rsidRPr="0085389E">
        <w:rPr>
          <w:rFonts w:ascii="Times New Roman" w:hAnsi="Times New Roman" w:cs="Times New Roman"/>
          <w:color w:val="000000"/>
          <w:sz w:val="24"/>
          <w:szCs w:val="24"/>
        </w:rPr>
        <w:t>.  Extensive class</w:t>
      </w:r>
      <w:r w:rsidR="007A1AF5">
        <w:rPr>
          <w:rFonts w:ascii="Times New Roman" w:hAnsi="Times New Roman" w:cs="Times New Roman"/>
          <w:color w:val="000000"/>
          <w:sz w:val="24"/>
          <w:szCs w:val="24"/>
        </w:rPr>
        <w:t xml:space="preserve"> </w:t>
      </w:r>
      <w:r w:rsidR="00130B0B" w:rsidRPr="0085389E">
        <w:rPr>
          <w:rFonts w:ascii="Times New Roman" w:hAnsi="Times New Roman" w:cs="Times New Roman"/>
          <w:color w:val="000000"/>
          <w:sz w:val="24"/>
          <w:szCs w:val="24"/>
        </w:rPr>
        <w:t xml:space="preserve">time was also dedicated to provide students with venues for active experimentation and concrete experiences.  </w:t>
      </w:r>
      <w:r w:rsidR="00950F5E">
        <w:rPr>
          <w:rFonts w:ascii="Times New Roman" w:hAnsi="Times New Roman" w:cs="Times New Roman"/>
          <w:color w:val="000000"/>
          <w:sz w:val="24"/>
          <w:szCs w:val="24"/>
        </w:rPr>
        <w:t>By facilitating the course working with an industry partner, research concepts could be applied in real-world settings.</w:t>
      </w:r>
    </w:p>
    <w:p w:rsidR="00130B0B" w:rsidRPr="0085389E" w:rsidRDefault="00130B0B" w:rsidP="00CC4032">
      <w:pPr>
        <w:spacing w:after="0" w:line="240" w:lineRule="auto"/>
        <w:contextualSpacing/>
        <w:rPr>
          <w:rFonts w:ascii="Times New Roman" w:hAnsi="Times New Roman" w:cs="Times New Roman"/>
          <w:color w:val="000000"/>
          <w:sz w:val="24"/>
          <w:szCs w:val="24"/>
        </w:rPr>
      </w:pPr>
    </w:p>
    <w:p w:rsidR="00CC4032" w:rsidRPr="0085389E" w:rsidRDefault="00130B0B" w:rsidP="00CA084A">
      <w:pPr>
        <w:spacing w:after="0" w:line="240" w:lineRule="auto"/>
        <w:ind w:firstLine="720"/>
        <w:contextualSpacing/>
        <w:rPr>
          <w:rFonts w:ascii="Times New Roman" w:hAnsi="Times New Roman" w:cs="Times New Roman"/>
          <w:color w:val="000000"/>
          <w:sz w:val="24"/>
          <w:szCs w:val="24"/>
        </w:rPr>
      </w:pPr>
      <w:r w:rsidRPr="0085389E">
        <w:rPr>
          <w:rFonts w:ascii="Times New Roman" w:hAnsi="Times New Roman" w:cs="Times New Roman"/>
          <w:color w:val="000000"/>
          <w:sz w:val="24"/>
          <w:szCs w:val="24"/>
        </w:rPr>
        <w:t xml:space="preserve">Students enrolled in the course were </w:t>
      </w:r>
      <w:r w:rsidR="00BB225F">
        <w:rPr>
          <w:rFonts w:ascii="Times New Roman" w:hAnsi="Times New Roman" w:cs="Times New Roman"/>
          <w:color w:val="000000"/>
          <w:sz w:val="24"/>
          <w:szCs w:val="24"/>
        </w:rPr>
        <w:t>assigned</w:t>
      </w:r>
      <w:r w:rsidRPr="0085389E">
        <w:rPr>
          <w:rFonts w:ascii="Times New Roman" w:hAnsi="Times New Roman" w:cs="Times New Roman"/>
          <w:color w:val="000000"/>
          <w:sz w:val="24"/>
          <w:szCs w:val="24"/>
        </w:rPr>
        <w:t xml:space="preserve"> groups including both undergraduate and graduate students and given group deliverables based on the desires of the industry partner.  </w:t>
      </w:r>
      <w:r w:rsidR="003A3217">
        <w:rPr>
          <w:rFonts w:ascii="Times New Roman" w:hAnsi="Times New Roman" w:cs="Times New Roman"/>
          <w:color w:val="000000"/>
          <w:sz w:val="24"/>
          <w:szCs w:val="24"/>
        </w:rPr>
        <w:t>Group members</w:t>
      </w:r>
      <w:r w:rsidR="00B16570" w:rsidRPr="0085389E">
        <w:rPr>
          <w:rFonts w:ascii="Times New Roman" w:hAnsi="Times New Roman" w:cs="Times New Roman"/>
          <w:color w:val="000000"/>
          <w:sz w:val="24"/>
          <w:szCs w:val="24"/>
        </w:rPr>
        <w:t xml:space="preserve"> were </w:t>
      </w:r>
      <w:r w:rsidRPr="0085389E">
        <w:rPr>
          <w:rFonts w:ascii="Times New Roman" w:hAnsi="Times New Roman" w:cs="Times New Roman"/>
          <w:color w:val="000000"/>
          <w:sz w:val="24"/>
          <w:szCs w:val="24"/>
        </w:rPr>
        <w:t>instructed to</w:t>
      </w:r>
      <w:r w:rsidR="00B16570" w:rsidRPr="0085389E">
        <w:rPr>
          <w:rFonts w:ascii="Times New Roman" w:hAnsi="Times New Roman" w:cs="Times New Roman"/>
          <w:color w:val="000000"/>
          <w:sz w:val="24"/>
          <w:szCs w:val="24"/>
        </w:rPr>
        <w:t xml:space="preserve"> work as colleagues</w:t>
      </w:r>
      <w:r w:rsidRPr="0085389E">
        <w:rPr>
          <w:rFonts w:ascii="Times New Roman" w:hAnsi="Times New Roman" w:cs="Times New Roman"/>
          <w:color w:val="000000"/>
          <w:sz w:val="24"/>
          <w:szCs w:val="24"/>
        </w:rPr>
        <w:t xml:space="preserve"> in all aspects of creating deliverables for the course, to foster a relationship between graduate and undergraduate students with the absence of hierarchy.  </w:t>
      </w:r>
      <w:r w:rsidR="00950F5E">
        <w:rPr>
          <w:rFonts w:ascii="Times New Roman" w:hAnsi="Times New Roman" w:cs="Times New Roman"/>
          <w:color w:val="000000"/>
          <w:sz w:val="24"/>
          <w:szCs w:val="24"/>
        </w:rPr>
        <w:t>The absence of concrete assignments allowed the course to function from a constructivist approach.  Student groups developed their own unique final research analysis for presentation to the industry partner.</w:t>
      </w:r>
    </w:p>
    <w:p w:rsidR="00CC4032" w:rsidRPr="0085389E" w:rsidRDefault="00CC4032" w:rsidP="00CC4032">
      <w:pPr>
        <w:spacing w:after="0" w:line="240" w:lineRule="auto"/>
        <w:contextualSpacing/>
        <w:rPr>
          <w:rFonts w:ascii="Times New Roman" w:hAnsi="Times New Roman" w:cs="Times New Roman"/>
          <w:color w:val="000000"/>
          <w:sz w:val="24"/>
          <w:szCs w:val="24"/>
        </w:rPr>
      </w:pPr>
    </w:p>
    <w:p w:rsidR="00CC4032" w:rsidRPr="0085389E" w:rsidRDefault="00CC4032" w:rsidP="00CC4032">
      <w:pPr>
        <w:spacing w:after="0" w:line="240" w:lineRule="auto"/>
        <w:contextualSpacing/>
        <w:jc w:val="center"/>
        <w:rPr>
          <w:rFonts w:ascii="Times New Roman" w:hAnsi="Times New Roman" w:cs="Times New Roman"/>
          <w:b/>
          <w:sz w:val="24"/>
          <w:szCs w:val="24"/>
        </w:rPr>
      </w:pPr>
      <w:r w:rsidRPr="0085389E">
        <w:rPr>
          <w:rFonts w:ascii="Times New Roman" w:hAnsi="Times New Roman" w:cs="Times New Roman"/>
          <w:b/>
          <w:sz w:val="24"/>
          <w:szCs w:val="24"/>
        </w:rPr>
        <w:t>Results to Date/Implications</w:t>
      </w:r>
    </w:p>
    <w:p w:rsidR="00CC4032" w:rsidRPr="0085389E" w:rsidRDefault="00CC4032" w:rsidP="00CC4032">
      <w:pPr>
        <w:spacing w:after="0" w:line="240" w:lineRule="auto"/>
        <w:contextualSpacing/>
        <w:rPr>
          <w:rFonts w:ascii="Times New Roman" w:hAnsi="Times New Roman" w:cs="Times New Roman"/>
          <w:color w:val="000000"/>
          <w:sz w:val="24"/>
          <w:szCs w:val="24"/>
        </w:rPr>
      </w:pPr>
    </w:p>
    <w:p w:rsidR="00A672B9" w:rsidRDefault="00027ABB" w:rsidP="00CA084A">
      <w:pPr>
        <w:spacing w:after="0" w:line="240" w:lineRule="auto"/>
        <w:ind w:firstLine="720"/>
        <w:contextualSpacing/>
        <w:rPr>
          <w:rFonts w:ascii="Times New Roman" w:hAnsi="Times New Roman" w:cs="Times New Roman"/>
          <w:color w:val="000000"/>
          <w:sz w:val="24"/>
          <w:szCs w:val="24"/>
        </w:rPr>
      </w:pPr>
      <w:r>
        <w:rPr>
          <w:rFonts w:ascii="Times New Roman" w:hAnsi="Times New Roman" w:cs="Times New Roman"/>
          <w:color w:val="000000"/>
          <w:sz w:val="24"/>
          <w:szCs w:val="24"/>
        </w:rPr>
        <w:t xml:space="preserve">Twenty-nine </w:t>
      </w:r>
      <w:r w:rsidR="00A672B9">
        <w:rPr>
          <w:rFonts w:ascii="Times New Roman" w:hAnsi="Times New Roman" w:cs="Times New Roman"/>
          <w:color w:val="000000"/>
          <w:sz w:val="24"/>
          <w:szCs w:val="24"/>
        </w:rPr>
        <w:t xml:space="preserve">students were enrolled in the course over the course of the </w:t>
      </w:r>
      <w:r w:rsidR="00BB225F">
        <w:rPr>
          <w:rFonts w:ascii="Times New Roman" w:hAnsi="Times New Roman" w:cs="Times New Roman"/>
          <w:color w:val="000000"/>
          <w:sz w:val="24"/>
          <w:szCs w:val="24"/>
        </w:rPr>
        <w:t xml:space="preserve">spring 2014 </w:t>
      </w:r>
      <w:r w:rsidR="00A672B9">
        <w:rPr>
          <w:rFonts w:ascii="Times New Roman" w:hAnsi="Times New Roman" w:cs="Times New Roman"/>
          <w:color w:val="000000"/>
          <w:sz w:val="24"/>
          <w:szCs w:val="24"/>
        </w:rPr>
        <w:t xml:space="preserve">semester.  </w:t>
      </w:r>
      <w:r w:rsidR="00534B9A">
        <w:rPr>
          <w:rFonts w:ascii="Times New Roman" w:hAnsi="Times New Roman" w:cs="Times New Roman"/>
          <w:color w:val="000000"/>
          <w:sz w:val="24"/>
          <w:szCs w:val="24"/>
        </w:rPr>
        <w:t xml:space="preserve">Students conducted quantitative data analysis related to an online survey instrument, along with conducting five organized focus groups, and more than 300 qualitative interviews.  Combined graduate and undergraduate teams worked to code and analyze data and presented the industry partner with high-quality </w:t>
      </w:r>
      <w:r w:rsidR="00710F13">
        <w:rPr>
          <w:rFonts w:ascii="Times New Roman" w:hAnsi="Times New Roman" w:cs="Times New Roman"/>
          <w:color w:val="000000"/>
          <w:sz w:val="24"/>
          <w:szCs w:val="24"/>
        </w:rPr>
        <w:t>analysis</w:t>
      </w:r>
      <w:r w:rsidR="00534B9A">
        <w:rPr>
          <w:rFonts w:ascii="Times New Roman" w:hAnsi="Times New Roman" w:cs="Times New Roman"/>
          <w:color w:val="000000"/>
          <w:sz w:val="24"/>
          <w:szCs w:val="24"/>
        </w:rPr>
        <w:t xml:space="preserve"> of the research</w:t>
      </w:r>
      <w:r w:rsidR="00710F13">
        <w:rPr>
          <w:rFonts w:ascii="Times New Roman" w:hAnsi="Times New Roman" w:cs="Times New Roman"/>
          <w:color w:val="000000"/>
          <w:sz w:val="24"/>
          <w:szCs w:val="24"/>
        </w:rPr>
        <w:t xml:space="preserve"> project</w:t>
      </w:r>
      <w:r w:rsidR="00534B9A">
        <w:rPr>
          <w:rFonts w:ascii="Times New Roman" w:hAnsi="Times New Roman" w:cs="Times New Roman"/>
          <w:color w:val="000000"/>
          <w:sz w:val="24"/>
          <w:szCs w:val="24"/>
        </w:rPr>
        <w:t>.</w:t>
      </w:r>
    </w:p>
    <w:p w:rsidR="00021C1D" w:rsidRDefault="00021C1D" w:rsidP="00CA084A">
      <w:pPr>
        <w:spacing w:after="0" w:line="240" w:lineRule="auto"/>
        <w:ind w:firstLine="720"/>
        <w:contextualSpacing/>
        <w:rPr>
          <w:rFonts w:ascii="Times New Roman" w:hAnsi="Times New Roman" w:cs="Times New Roman"/>
          <w:color w:val="000000"/>
          <w:sz w:val="24"/>
          <w:szCs w:val="24"/>
        </w:rPr>
      </w:pPr>
    </w:p>
    <w:p w:rsidR="00BD6149" w:rsidRDefault="00710F13" w:rsidP="00CA084A">
      <w:pPr>
        <w:spacing w:after="0" w:line="240" w:lineRule="auto"/>
        <w:ind w:firstLine="720"/>
        <w:contextualSpacing/>
        <w:rPr>
          <w:rFonts w:ascii="Times New Roman" w:hAnsi="Times New Roman" w:cs="Times New Roman"/>
          <w:color w:val="000000"/>
          <w:sz w:val="24"/>
          <w:szCs w:val="24"/>
        </w:rPr>
      </w:pPr>
      <w:r>
        <w:rPr>
          <w:rFonts w:ascii="Times New Roman" w:hAnsi="Times New Roman" w:cs="Times New Roman"/>
          <w:color w:val="000000"/>
          <w:sz w:val="24"/>
          <w:szCs w:val="24"/>
        </w:rPr>
        <w:t>Related to the guiding questions of the project, s</w:t>
      </w:r>
      <w:r w:rsidR="00021C1D">
        <w:rPr>
          <w:rFonts w:ascii="Times New Roman" w:hAnsi="Times New Roman" w:cs="Times New Roman"/>
          <w:color w:val="000000"/>
          <w:sz w:val="24"/>
          <w:szCs w:val="24"/>
        </w:rPr>
        <w:t>tudents enrolled in the course reported that the nature of the course design improved their ove</w:t>
      </w:r>
      <w:r w:rsidR="00810BB3">
        <w:rPr>
          <w:rFonts w:ascii="Times New Roman" w:hAnsi="Times New Roman" w:cs="Times New Roman"/>
          <w:color w:val="000000"/>
          <w:sz w:val="24"/>
          <w:szCs w:val="24"/>
        </w:rPr>
        <w:t xml:space="preserve">rall confidence in the research </w:t>
      </w:r>
      <w:r w:rsidR="00021C1D">
        <w:rPr>
          <w:rFonts w:ascii="Times New Roman" w:hAnsi="Times New Roman" w:cs="Times New Roman"/>
          <w:color w:val="000000"/>
          <w:sz w:val="24"/>
          <w:szCs w:val="24"/>
        </w:rPr>
        <w:t>process.</w:t>
      </w:r>
      <w:r w:rsidR="00C022AC">
        <w:rPr>
          <w:rFonts w:ascii="Times New Roman" w:hAnsi="Times New Roman" w:cs="Times New Roman"/>
          <w:color w:val="000000"/>
          <w:sz w:val="24"/>
          <w:szCs w:val="24"/>
        </w:rPr>
        <w:t xml:space="preserve"> Many </w:t>
      </w:r>
      <w:r w:rsidR="00AD0BEA">
        <w:rPr>
          <w:rFonts w:ascii="Times New Roman" w:hAnsi="Times New Roman" w:cs="Times New Roman"/>
          <w:color w:val="000000"/>
          <w:sz w:val="24"/>
          <w:szCs w:val="24"/>
        </w:rPr>
        <w:t xml:space="preserve">undergraduate students </w:t>
      </w:r>
      <w:r w:rsidR="00C022AC">
        <w:rPr>
          <w:rFonts w:ascii="Times New Roman" w:hAnsi="Times New Roman" w:cs="Times New Roman"/>
          <w:color w:val="000000"/>
          <w:sz w:val="24"/>
          <w:szCs w:val="24"/>
        </w:rPr>
        <w:t>emphasize</w:t>
      </w:r>
      <w:r w:rsidR="00810BB3">
        <w:rPr>
          <w:rFonts w:ascii="Times New Roman" w:hAnsi="Times New Roman" w:cs="Times New Roman"/>
          <w:color w:val="000000"/>
          <w:sz w:val="24"/>
          <w:szCs w:val="24"/>
        </w:rPr>
        <w:t>d that the opportunity to work with</w:t>
      </w:r>
      <w:r w:rsidR="00AD0BEA">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graduate </w:t>
      </w:r>
      <w:r w:rsidR="00AD0BEA">
        <w:rPr>
          <w:rFonts w:ascii="Times New Roman" w:hAnsi="Times New Roman" w:cs="Times New Roman"/>
          <w:color w:val="000000"/>
          <w:sz w:val="24"/>
          <w:szCs w:val="24"/>
        </w:rPr>
        <w:t xml:space="preserve">classmates </w:t>
      </w:r>
      <w:r w:rsidR="00BB225F">
        <w:rPr>
          <w:rFonts w:ascii="Times New Roman" w:hAnsi="Times New Roman" w:cs="Times New Roman"/>
          <w:color w:val="000000"/>
          <w:sz w:val="24"/>
          <w:szCs w:val="24"/>
        </w:rPr>
        <w:t xml:space="preserve">who </w:t>
      </w:r>
      <w:r w:rsidR="00AD0BEA">
        <w:rPr>
          <w:rFonts w:ascii="Times New Roman" w:hAnsi="Times New Roman" w:cs="Times New Roman"/>
          <w:color w:val="000000"/>
          <w:sz w:val="24"/>
          <w:szCs w:val="24"/>
        </w:rPr>
        <w:t>were</w:t>
      </w:r>
      <w:r w:rsidR="00810BB3">
        <w:rPr>
          <w:rFonts w:ascii="Times New Roman" w:hAnsi="Times New Roman" w:cs="Times New Roman"/>
          <w:color w:val="000000"/>
          <w:sz w:val="24"/>
          <w:szCs w:val="24"/>
        </w:rPr>
        <w:t xml:space="preserve"> already familiar </w:t>
      </w:r>
      <w:r w:rsidR="00AD0BEA">
        <w:rPr>
          <w:rFonts w:ascii="Times New Roman" w:hAnsi="Times New Roman" w:cs="Times New Roman"/>
          <w:color w:val="000000"/>
          <w:sz w:val="24"/>
          <w:szCs w:val="24"/>
        </w:rPr>
        <w:t xml:space="preserve">with research methods </w:t>
      </w:r>
      <w:r w:rsidR="00810BB3">
        <w:rPr>
          <w:rFonts w:ascii="Times New Roman" w:hAnsi="Times New Roman" w:cs="Times New Roman"/>
          <w:color w:val="000000"/>
          <w:sz w:val="24"/>
          <w:szCs w:val="24"/>
        </w:rPr>
        <w:t xml:space="preserve">made them feel more comfortable </w:t>
      </w:r>
      <w:r w:rsidR="00BD6149">
        <w:rPr>
          <w:rFonts w:ascii="Times New Roman" w:hAnsi="Times New Roman" w:cs="Times New Roman"/>
          <w:color w:val="000000"/>
          <w:sz w:val="24"/>
          <w:szCs w:val="24"/>
        </w:rPr>
        <w:t>in</w:t>
      </w:r>
      <w:r w:rsidR="009166BB">
        <w:rPr>
          <w:rFonts w:ascii="Times New Roman" w:hAnsi="Times New Roman" w:cs="Times New Roman"/>
          <w:color w:val="000000"/>
          <w:sz w:val="24"/>
          <w:szCs w:val="24"/>
        </w:rPr>
        <w:t xml:space="preserve"> making mistakes and asking questions</w:t>
      </w:r>
      <w:r w:rsidR="00810BB3">
        <w:rPr>
          <w:rFonts w:ascii="Times New Roman" w:hAnsi="Times New Roman" w:cs="Times New Roman"/>
          <w:color w:val="000000"/>
          <w:sz w:val="24"/>
          <w:szCs w:val="24"/>
        </w:rPr>
        <w:t>.</w:t>
      </w:r>
      <w:r w:rsidR="009166BB">
        <w:rPr>
          <w:rFonts w:ascii="Times New Roman" w:hAnsi="Times New Roman" w:cs="Times New Roman"/>
          <w:color w:val="000000"/>
          <w:sz w:val="24"/>
          <w:szCs w:val="24"/>
        </w:rPr>
        <w:t xml:space="preserve"> Others mentioned that they now feel prepared to </w:t>
      </w:r>
      <w:r w:rsidR="00BB225F">
        <w:rPr>
          <w:rFonts w:ascii="Times New Roman" w:hAnsi="Times New Roman" w:cs="Times New Roman"/>
          <w:color w:val="000000"/>
          <w:sz w:val="24"/>
          <w:szCs w:val="24"/>
        </w:rPr>
        <w:t>take-</w:t>
      </w:r>
      <w:r w:rsidR="009166BB">
        <w:rPr>
          <w:rFonts w:ascii="Times New Roman" w:hAnsi="Times New Roman" w:cs="Times New Roman"/>
          <w:color w:val="000000"/>
          <w:sz w:val="24"/>
          <w:szCs w:val="24"/>
        </w:rPr>
        <w:t>on an undergraduate research program.</w:t>
      </w:r>
      <w:r w:rsidR="00810BB3">
        <w:rPr>
          <w:rFonts w:ascii="Times New Roman" w:hAnsi="Times New Roman" w:cs="Times New Roman"/>
          <w:color w:val="000000"/>
          <w:sz w:val="24"/>
          <w:szCs w:val="24"/>
        </w:rPr>
        <w:t xml:space="preserve"> </w:t>
      </w:r>
      <w:r w:rsidR="00BD6149">
        <w:rPr>
          <w:rFonts w:ascii="Times New Roman" w:hAnsi="Times New Roman" w:cs="Times New Roman"/>
          <w:color w:val="000000"/>
          <w:sz w:val="24"/>
          <w:szCs w:val="24"/>
        </w:rPr>
        <w:t xml:space="preserve">Graduate students </w:t>
      </w:r>
      <w:r w:rsidR="00BB225F">
        <w:rPr>
          <w:rFonts w:ascii="Times New Roman" w:hAnsi="Times New Roman" w:cs="Times New Roman"/>
          <w:color w:val="000000"/>
          <w:sz w:val="24"/>
          <w:szCs w:val="24"/>
        </w:rPr>
        <w:t xml:space="preserve">believed </w:t>
      </w:r>
      <w:r w:rsidR="00BD6149">
        <w:rPr>
          <w:rFonts w:ascii="Times New Roman" w:hAnsi="Times New Roman" w:cs="Times New Roman"/>
          <w:color w:val="000000"/>
          <w:sz w:val="24"/>
          <w:szCs w:val="24"/>
        </w:rPr>
        <w:t>the chance to guide their undergraduate counterparts through data collection, analysis</w:t>
      </w:r>
      <w:r w:rsidR="00BB225F">
        <w:rPr>
          <w:rFonts w:ascii="Times New Roman" w:hAnsi="Times New Roman" w:cs="Times New Roman"/>
          <w:color w:val="000000"/>
          <w:sz w:val="24"/>
          <w:szCs w:val="24"/>
        </w:rPr>
        <w:t>,</w:t>
      </w:r>
      <w:r w:rsidR="00BD6149">
        <w:rPr>
          <w:rFonts w:ascii="Times New Roman" w:hAnsi="Times New Roman" w:cs="Times New Roman"/>
          <w:color w:val="000000"/>
          <w:sz w:val="24"/>
          <w:szCs w:val="24"/>
        </w:rPr>
        <w:t xml:space="preserve"> and presentation </w:t>
      </w:r>
      <w:r w:rsidR="009166BB">
        <w:rPr>
          <w:rFonts w:ascii="Times New Roman" w:hAnsi="Times New Roman" w:cs="Times New Roman"/>
          <w:color w:val="000000"/>
          <w:sz w:val="24"/>
          <w:szCs w:val="24"/>
        </w:rPr>
        <w:t xml:space="preserve">of a finished product, </w:t>
      </w:r>
      <w:r w:rsidR="00BD6149">
        <w:rPr>
          <w:rFonts w:ascii="Times New Roman" w:hAnsi="Times New Roman" w:cs="Times New Roman"/>
          <w:color w:val="000000"/>
          <w:sz w:val="24"/>
          <w:szCs w:val="24"/>
        </w:rPr>
        <w:t xml:space="preserve">enhanced their ability to perform future research. </w:t>
      </w:r>
      <w:r>
        <w:rPr>
          <w:rFonts w:ascii="Times New Roman" w:hAnsi="Times New Roman" w:cs="Times New Roman"/>
          <w:color w:val="000000"/>
          <w:sz w:val="24"/>
          <w:szCs w:val="24"/>
        </w:rPr>
        <w:t>The constructivist approach to the class was well received by students, many of whom believed it allowed them to examine the concepts in a more experiential manner.  Students</w:t>
      </w:r>
      <w:r w:rsidR="00BD6149">
        <w:rPr>
          <w:rFonts w:ascii="Times New Roman" w:hAnsi="Times New Roman" w:cs="Times New Roman"/>
          <w:color w:val="000000"/>
          <w:sz w:val="24"/>
          <w:szCs w:val="24"/>
        </w:rPr>
        <w:t xml:space="preserve"> also </w:t>
      </w:r>
      <w:r w:rsidR="009166BB">
        <w:rPr>
          <w:rFonts w:ascii="Times New Roman" w:hAnsi="Times New Roman" w:cs="Times New Roman"/>
          <w:color w:val="000000"/>
          <w:sz w:val="24"/>
          <w:szCs w:val="24"/>
        </w:rPr>
        <w:t>stated</w:t>
      </w:r>
      <w:r w:rsidR="00BD6149">
        <w:rPr>
          <w:rFonts w:ascii="Times New Roman" w:hAnsi="Times New Roman" w:cs="Times New Roman"/>
          <w:color w:val="000000"/>
          <w:sz w:val="24"/>
          <w:szCs w:val="24"/>
        </w:rPr>
        <w:t xml:space="preserve"> </w:t>
      </w:r>
      <w:r w:rsidR="009166BB">
        <w:rPr>
          <w:rFonts w:ascii="Times New Roman" w:hAnsi="Times New Roman" w:cs="Times New Roman"/>
          <w:color w:val="000000"/>
          <w:sz w:val="24"/>
          <w:szCs w:val="24"/>
        </w:rPr>
        <w:t xml:space="preserve">the </w:t>
      </w:r>
      <w:r w:rsidR="00BD6149">
        <w:rPr>
          <w:rFonts w:ascii="Times New Roman" w:hAnsi="Times New Roman" w:cs="Times New Roman"/>
          <w:color w:val="000000"/>
          <w:sz w:val="24"/>
          <w:szCs w:val="24"/>
        </w:rPr>
        <w:t xml:space="preserve">collaboration with an industry partner </w:t>
      </w:r>
      <w:r>
        <w:rPr>
          <w:rFonts w:ascii="Times New Roman" w:hAnsi="Times New Roman" w:cs="Times New Roman"/>
          <w:color w:val="000000"/>
          <w:sz w:val="24"/>
          <w:szCs w:val="24"/>
        </w:rPr>
        <w:t>was invaluable to</w:t>
      </w:r>
      <w:r w:rsidR="009166BB">
        <w:rPr>
          <w:rFonts w:ascii="Times New Roman" w:hAnsi="Times New Roman" w:cs="Times New Roman"/>
          <w:color w:val="000000"/>
          <w:sz w:val="24"/>
          <w:szCs w:val="24"/>
        </w:rPr>
        <w:t xml:space="preserve"> connect</w:t>
      </w:r>
      <w:r>
        <w:rPr>
          <w:rFonts w:ascii="Times New Roman" w:hAnsi="Times New Roman" w:cs="Times New Roman"/>
          <w:color w:val="000000"/>
          <w:sz w:val="24"/>
          <w:szCs w:val="24"/>
        </w:rPr>
        <w:t>ing</w:t>
      </w:r>
      <w:r w:rsidR="009166BB">
        <w:rPr>
          <w:rFonts w:ascii="Times New Roman" w:hAnsi="Times New Roman" w:cs="Times New Roman"/>
          <w:color w:val="000000"/>
          <w:sz w:val="24"/>
          <w:szCs w:val="24"/>
        </w:rPr>
        <w:t xml:space="preserve"> </w:t>
      </w:r>
      <w:r w:rsidR="00BD6149">
        <w:rPr>
          <w:rFonts w:ascii="Times New Roman" w:hAnsi="Times New Roman" w:cs="Times New Roman"/>
          <w:color w:val="000000"/>
          <w:sz w:val="24"/>
          <w:szCs w:val="24"/>
        </w:rPr>
        <w:t xml:space="preserve">abstract research concepts to </w:t>
      </w:r>
      <w:proofErr w:type="gramStart"/>
      <w:r w:rsidR="00BD6149">
        <w:rPr>
          <w:rFonts w:ascii="Times New Roman" w:hAnsi="Times New Roman" w:cs="Times New Roman"/>
          <w:color w:val="000000"/>
          <w:sz w:val="24"/>
          <w:szCs w:val="24"/>
        </w:rPr>
        <w:t xml:space="preserve">real  </w:t>
      </w:r>
      <w:r w:rsidR="00BB225F">
        <w:rPr>
          <w:rFonts w:ascii="Times New Roman" w:hAnsi="Times New Roman" w:cs="Times New Roman"/>
          <w:color w:val="000000"/>
          <w:sz w:val="24"/>
          <w:szCs w:val="24"/>
        </w:rPr>
        <w:t>situations</w:t>
      </w:r>
      <w:proofErr w:type="gramEnd"/>
      <w:r w:rsidR="00BD6149">
        <w:rPr>
          <w:rFonts w:ascii="Times New Roman" w:hAnsi="Times New Roman" w:cs="Times New Roman"/>
          <w:color w:val="000000"/>
          <w:sz w:val="24"/>
          <w:szCs w:val="24"/>
        </w:rPr>
        <w:t>.</w:t>
      </w:r>
      <w:r w:rsidR="009166BB">
        <w:rPr>
          <w:rFonts w:ascii="Times New Roman" w:hAnsi="Times New Roman" w:cs="Times New Roman"/>
          <w:color w:val="000000"/>
          <w:sz w:val="24"/>
          <w:szCs w:val="24"/>
        </w:rPr>
        <w:t xml:space="preserve"> </w:t>
      </w:r>
      <w:r w:rsidR="00BD6149">
        <w:rPr>
          <w:rFonts w:ascii="Times New Roman" w:hAnsi="Times New Roman" w:cs="Times New Roman"/>
          <w:color w:val="000000"/>
          <w:sz w:val="24"/>
          <w:szCs w:val="24"/>
        </w:rPr>
        <w:t xml:space="preserve"> </w:t>
      </w:r>
    </w:p>
    <w:p w:rsidR="00506BD1" w:rsidRPr="0085389E" w:rsidRDefault="00506BD1" w:rsidP="00CA084A">
      <w:pPr>
        <w:spacing w:after="0" w:line="240" w:lineRule="auto"/>
        <w:contextualSpacing/>
        <w:rPr>
          <w:rFonts w:ascii="Times New Roman" w:hAnsi="Times New Roman" w:cs="Times New Roman"/>
          <w:b/>
          <w:sz w:val="24"/>
          <w:szCs w:val="24"/>
        </w:rPr>
      </w:pPr>
    </w:p>
    <w:p w:rsidR="00506BD1" w:rsidRDefault="00506BD1" w:rsidP="00506BD1">
      <w:pPr>
        <w:spacing w:after="0" w:line="240" w:lineRule="auto"/>
        <w:contextualSpacing/>
        <w:jc w:val="center"/>
        <w:rPr>
          <w:rFonts w:ascii="Times New Roman" w:hAnsi="Times New Roman" w:cs="Times New Roman"/>
          <w:b/>
          <w:sz w:val="24"/>
          <w:szCs w:val="24"/>
        </w:rPr>
      </w:pPr>
      <w:r w:rsidRPr="0085389E">
        <w:rPr>
          <w:rFonts w:ascii="Times New Roman" w:hAnsi="Times New Roman" w:cs="Times New Roman"/>
          <w:b/>
          <w:sz w:val="24"/>
          <w:szCs w:val="24"/>
        </w:rPr>
        <w:t>Future Plans</w:t>
      </w:r>
    </w:p>
    <w:p w:rsidR="00C47F59" w:rsidRPr="0085389E" w:rsidRDefault="00C47F59" w:rsidP="00506BD1">
      <w:pPr>
        <w:spacing w:after="0" w:line="240" w:lineRule="auto"/>
        <w:contextualSpacing/>
        <w:jc w:val="center"/>
        <w:rPr>
          <w:rFonts w:ascii="Times New Roman" w:hAnsi="Times New Roman" w:cs="Times New Roman"/>
          <w:b/>
          <w:sz w:val="24"/>
          <w:szCs w:val="24"/>
        </w:rPr>
      </w:pPr>
    </w:p>
    <w:p w:rsidR="00506BD1" w:rsidRPr="0085389E" w:rsidRDefault="00534B9A" w:rsidP="00506BD1">
      <w:pPr>
        <w:spacing w:after="0" w:line="240" w:lineRule="auto"/>
        <w:contextualSpacing/>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 success of this course has prompted faculty members to </w:t>
      </w:r>
      <w:r w:rsidR="00A87E9F">
        <w:rPr>
          <w:rFonts w:ascii="Times New Roman" w:hAnsi="Times New Roman" w:cs="Times New Roman"/>
          <w:sz w:val="24"/>
          <w:szCs w:val="24"/>
        </w:rPr>
        <w:t xml:space="preserve">examine the </w:t>
      </w:r>
      <w:r>
        <w:rPr>
          <w:rFonts w:ascii="Times New Roman" w:hAnsi="Times New Roman" w:cs="Times New Roman"/>
          <w:sz w:val="24"/>
          <w:szCs w:val="24"/>
        </w:rPr>
        <w:t>continu</w:t>
      </w:r>
      <w:r w:rsidR="00A87E9F">
        <w:rPr>
          <w:rFonts w:ascii="Times New Roman" w:hAnsi="Times New Roman" w:cs="Times New Roman"/>
          <w:sz w:val="24"/>
          <w:szCs w:val="24"/>
        </w:rPr>
        <w:t>ation of</w:t>
      </w:r>
      <w:r>
        <w:rPr>
          <w:rFonts w:ascii="Times New Roman" w:hAnsi="Times New Roman" w:cs="Times New Roman"/>
          <w:sz w:val="24"/>
          <w:szCs w:val="24"/>
        </w:rPr>
        <w:t xml:space="preserve"> a cross level</w:t>
      </w:r>
      <w:r w:rsidR="00AD6744">
        <w:rPr>
          <w:rFonts w:ascii="Times New Roman" w:hAnsi="Times New Roman" w:cs="Times New Roman"/>
          <w:sz w:val="24"/>
          <w:szCs w:val="24"/>
        </w:rPr>
        <w:t>,</w:t>
      </w:r>
      <w:r>
        <w:rPr>
          <w:rFonts w:ascii="Times New Roman" w:hAnsi="Times New Roman" w:cs="Times New Roman"/>
          <w:sz w:val="24"/>
          <w:szCs w:val="24"/>
        </w:rPr>
        <w:t xml:space="preserve"> applied research methods course.  Additional examination will include refining the course design and objectives to further facilitate the learning of research methods in an applied</w:t>
      </w:r>
      <w:r w:rsidR="00AD6744">
        <w:rPr>
          <w:rFonts w:ascii="Times New Roman" w:hAnsi="Times New Roman" w:cs="Times New Roman"/>
          <w:sz w:val="24"/>
          <w:szCs w:val="24"/>
        </w:rPr>
        <w:t>,</w:t>
      </w:r>
      <w:r>
        <w:rPr>
          <w:rFonts w:ascii="Times New Roman" w:hAnsi="Times New Roman" w:cs="Times New Roman"/>
          <w:sz w:val="24"/>
          <w:szCs w:val="24"/>
        </w:rPr>
        <w:t xml:space="preserve"> constructivist setting.</w:t>
      </w:r>
    </w:p>
    <w:p w:rsidR="00506BD1" w:rsidRPr="0085389E" w:rsidRDefault="00506BD1" w:rsidP="00506BD1">
      <w:pPr>
        <w:spacing w:after="0" w:line="240" w:lineRule="auto"/>
        <w:contextualSpacing/>
        <w:rPr>
          <w:rFonts w:ascii="Times New Roman" w:hAnsi="Times New Roman" w:cs="Times New Roman"/>
          <w:sz w:val="24"/>
          <w:szCs w:val="24"/>
        </w:rPr>
      </w:pPr>
    </w:p>
    <w:p w:rsidR="00506BD1" w:rsidRPr="0085389E" w:rsidRDefault="00506BD1" w:rsidP="00506BD1">
      <w:pPr>
        <w:spacing w:after="0" w:line="240" w:lineRule="auto"/>
        <w:contextualSpacing/>
        <w:jc w:val="center"/>
        <w:rPr>
          <w:rFonts w:ascii="Times New Roman" w:hAnsi="Times New Roman" w:cs="Times New Roman"/>
          <w:b/>
          <w:sz w:val="24"/>
          <w:szCs w:val="24"/>
        </w:rPr>
      </w:pPr>
      <w:r w:rsidRPr="0085389E">
        <w:rPr>
          <w:rFonts w:ascii="Times New Roman" w:hAnsi="Times New Roman" w:cs="Times New Roman"/>
          <w:b/>
          <w:sz w:val="24"/>
          <w:szCs w:val="24"/>
        </w:rPr>
        <w:t>Costs/Resources Needed</w:t>
      </w:r>
    </w:p>
    <w:p w:rsidR="004A5AE1" w:rsidRPr="0085389E" w:rsidRDefault="004A5AE1" w:rsidP="00506BD1">
      <w:pPr>
        <w:spacing w:after="0" w:line="240" w:lineRule="auto"/>
        <w:contextualSpacing/>
        <w:jc w:val="center"/>
        <w:rPr>
          <w:rFonts w:ascii="Times New Roman" w:hAnsi="Times New Roman" w:cs="Times New Roman"/>
          <w:b/>
          <w:sz w:val="24"/>
          <w:szCs w:val="24"/>
        </w:rPr>
      </w:pPr>
    </w:p>
    <w:p w:rsidR="00810BB3" w:rsidRDefault="00534B9A" w:rsidP="00CA084A">
      <w:pPr>
        <w:spacing w:after="0"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Support from the department in teaching a cross level course was paramount to the success of this project.  Additionally, t</w:t>
      </w:r>
      <w:r w:rsidR="004A5AE1" w:rsidRPr="0085389E">
        <w:rPr>
          <w:rFonts w:ascii="Times New Roman" w:hAnsi="Times New Roman" w:cs="Times New Roman"/>
          <w:sz w:val="24"/>
          <w:szCs w:val="24"/>
        </w:rPr>
        <w:t xml:space="preserve">he acquisition of an industry partner for </w:t>
      </w:r>
      <w:r>
        <w:rPr>
          <w:rFonts w:ascii="Times New Roman" w:hAnsi="Times New Roman" w:cs="Times New Roman"/>
          <w:sz w:val="24"/>
          <w:szCs w:val="24"/>
        </w:rPr>
        <w:t xml:space="preserve">application of research concepts was an </w:t>
      </w:r>
      <w:r w:rsidR="004A5AE1" w:rsidRPr="0085389E">
        <w:rPr>
          <w:rFonts w:ascii="Times New Roman" w:hAnsi="Times New Roman" w:cs="Times New Roman"/>
          <w:sz w:val="24"/>
          <w:szCs w:val="24"/>
        </w:rPr>
        <w:t xml:space="preserve">asset to the success of this course. Data collection required travel and on-site visits that were funded by the industry partner. </w:t>
      </w:r>
    </w:p>
    <w:p w:rsidR="00AB53F9" w:rsidRDefault="00AB53F9" w:rsidP="00CA084A">
      <w:pPr>
        <w:spacing w:after="0" w:line="240" w:lineRule="auto"/>
        <w:contextualSpacing/>
        <w:jc w:val="center"/>
        <w:rPr>
          <w:rFonts w:ascii="Times New Roman" w:hAnsi="Times New Roman" w:cs="Times New Roman"/>
          <w:b/>
          <w:sz w:val="24"/>
          <w:szCs w:val="24"/>
        </w:rPr>
      </w:pPr>
    </w:p>
    <w:p w:rsidR="00B506F3" w:rsidRDefault="00B506F3" w:rsidP="00CA084A">
      <w:pPr>
        <w:spacing w:after="0" w:line="240" w:lineRule="auto"/>
        <w:contextualSpacing/>
        <w:rPr>
          <w:rFonts w:ascii="Times New Roman" w:hAnsi="Times New Roman" w:cs="Times New Roman"/>
          <w:b/>
          <w:sz w:val="24"/>
          <w:szCs w:val="24"/>
        </w:rPr>
      </w:pPr>
    </w:p>
    <w:p w:rsidR="00810BB3" w:rsidRPr="00810BB3" w:rsidRDefault="00810BB3" w:rsidP="00CA084A">
      <w:pPr>
        <w:spacing w:after="0" w:line="240" w:lineRule="auto"/>
        <w:contextualSpacing/>
        <w:jc w:val="center"/>
        <w:rPr>
          <w:rFonts w:ascii="Times New Roman" w:hAnsi="Times New Roman" w:cs="Times New Roman"/>
          <w:b/>
          <w:i/>
          <w:sz w:val="24"/>
          <w:szCs w:val="24"/>
        </w:rPr>
      </w:pPr>
      <w:r w:rsidRPr="00CA084A">
        <w:rPr>
          <w:rFonts w:ascii="Times New Roman" w:hAnsi="Times New Roman" w:cs="Times New Roman"/>
          <w:b/>
          <w:sz w:val="24"/>
          <w:szCs w:val="24"/>
        </w:rPr>
        <w:t>References</w:t>
      </w:r>
    </w:p>
    <w:p w:rsidR="00810BB3" w:rsidRPr="0085389E" w:rsidRDefault="00810BB3" w:rsidP="00CA084A">
      <w:pPr>
        <w:spacing w:after="0" w:line="240" w:lineRule="auto"/>
        <w:ind w:firstLine="720"/>
        <w:contextualSpacing/>
        <w:rPr>
          <w:rFonts w:ascii="Times New Roman" w:hAnsi="Times New Roman" w:cs="Times New Roman"/>
          <w:sz w:val="24"/>
          <w:szCs w:val="24"/>
        </w:rPr>
      </w:pPr>
    </w:p>
    <w:p w:rsidR="00810BB3" w:rsidRDefault="003A3217">
      <w:pPr>
        <w:spacing w:after="0"/>
        <w:rPr>
          <w:rFonts w:ascii="Times New Roman" w:hAnsi="Times New Roman" w:cs="Times New Roman"/>
          <w:color w:val="333333"/>
          <w:sz w:val="24"/>
          <w:szCs w:val="24"/>
          <w:shd w:val="clear" w:color="auto" w:fill="FFFFFF"/>
        </w:rPr>
      </w:pPr>
      <w:r w:rsidRPr="00CA084A">
        <w:rPr>
          <w:rFonts w:ascii="Times New Roman" w:hAnsi="Times New Roman" w:cs="Times New Roman"/>
          <w:color w:val="333333"/>
          <w:sz w:val="24"/>
          <w:szCs w:val="24"/>
          <w:shd w:val="clear" w:color="auto" w:fill="FFFFFF"/>
        </w:rPr>
        <w:t xml:space="preserve">Austin, A. E. (2002). Preparing the next generation of faculty: Graduate school as socialization </w:t>
      </w:r>
    </w:p>
    <w:p w:rsidR="003A3217" w:rsidRDefault="003A3217" w:rsidP="00CA084A">
      <w:pPr>
        <w:spacing w:after="0"/>
        <w:ind w:left="630"/>
        <w:rPr>
          <w:rFonts w:ascii="Times New Roman" w:hAnsi="Times New Roman" w:cs="Times New Roman"/>
          <w:color w:val="333333"/>
          <w:sz w:val="24"/>
          <w:szCs w:val="24"/>
          <w:shd w:val="clear" w:color="auto" w:fill="FFFFFF"/>
        </w:rPr>
      </w:pPr>
      <w:proofErr w:type="gramStart"/>
      <w:r w:rsidRPr="00CA084A">
        <w:rPr>
          <w:rFonts w:ascii="Times New Roman" w:hAnsi="Times New Roman" w:cs="Times New Roman"/>
          <w:color w:val="333333"/>
          <w:sz w:val="24"/>
          <w:szCs w:val="24"/>
          <w:shd w:val="clear" w:color="auto" w:fill="FFFFFF"/>
        </w:rPr>
        <w:t>to</w:t>
      </w:r>
      <w:proofErr w:type="gramEnd"/>
      <w:r w:rsidRPr="00CA084A">
        <w:rPr>
          <w:rFonts w:ascii="Times New Roman" w:hAnsi="Times New Roman" w:cs="Times New Roman"/>
          <w:color w:val="333333"/>
          <w:sz w:val="24"/>
          <w:szCs w:val="24"/>
          <w:shd w:val="clear" w:color="auto" w:fill="FFFFFF"/>
        </w:rPr>
        <w:t xml:space="preserve"> the academic career. </w:t>
      </w:r>
      <w:r w:rsidRPr="00CA084A">
        <w:rPr>
          <w:rFonts w:ascii="Times New Roman" w:hAnsi="Times New Roman" w:cs="Times New Roman"/>
          <w:i/>
          <w:iCs/>
          <w:color w:val="333333"/>
          <w:sz w:val="24"/>
          <w:szCs w:val="24"/>
          <w:shd w:val="clear" w:color="auto" w:fill="FFFFFF"/>
        </w:rPr>
        <w:t>The Journal of Higher Education</w:t>
      </w:r>
      <w:r w:rsidR="003E4BAA" w:rsidRPr="003A3217">
        <w:rPr>
          <w:rFonts w:ascii="Times New Roman" w:hAnsi="Times New Roman" w:cs="Times New Roman"/>
          <w:color w:val="333333"/>
          <w:sz w:val="24"/>
          <w:szCs w:val="24"/>
          <w:shd w:val="clear" w:color="auto" w:fill="FFFFFF"/>
        </w:rPr>
        <w:t>,</w:t>
      </w:r>
      <w:r w:rsidR="003E4BAA" w:rsidRPr="003A3217">
        <w:rPr>
          <w:rFonts w:ascii="Times New Roman" w:hAnsi="Times New Roman" w:cs="Times New Roman"/>
          <w:i/>
          <w:iCs/>
          <w:color w:val="333333"/>
          <w:sz w:val="24"/>
          <w:szCs w:val="24"/>
          <w:shd w:val="clear" w:color="auto" w:fill="FFFFFF"/>
        </w:rPr>
        <w:t xml:space="preserve"> 73</w:t>
      </w:r>
      <w:r w:rsidRPr="00CA084A">
        <w:rPr>
          <w:rFonts w:ascii="Times New Roman" w:hAnsi="Times New Roman" w:cs="Times New Roman"/>
          <w:color w:val="333333"/>
          <w:sz w:val="24"/>
          <w:szCs w:val="24"/>
          <w:shd w:val="clear" w:color="auto" w:fill="FFFFFF"/>
        </w:rPr>
        <w:t>(1), 94-122.</w:t>
      </w:r>
      <w:r>
        <w:rPr>
          <w:rFonts w:ascii="Times New Roman" w:hAnsi="Times New Roman" w:cs="Times New Roman"/>
          <w:color w:val="333333"/>
          <w:sz w:val="24"/>
          <w:szCs w:val="24"/>
          <w:shd w:val="clear" w:color="auto" w:fill="FFFFFF"/>
        </w:rPr>
        <w:t xml:space="preserve"> </w:t>
      </w:r>
      <w:proofErr w:type="spellStart"/>
      <w:proofErr w:type="gramStart"/>
      <w:r>
        <w:rPr>
          <w:rFonts w:ascii="Times New Roman" w:hAnsi="Times New Roman" w:cs="Times New Roman"/>
          <w:color w:val="333333"/>
          <w:sz w:val="24"/>
          <w:szCs w:val="24"/>
          <w:shd w:val="clear" w:color="auto" w:fill="FFFFFF"/>
        </w:rPr>
        <w:t>doi</w:t>
      </w:r>
      <w:proofErr w:type="spellEnd"/>
      <w:proofErr w:type="gramEnd"/>
      <w:r>
        <w:rPr>
          <w:rFonts w:ascii="Times New Roman" w:hAnsi="Times New Roman" w:cs="Times New Roman"/>
          <w:color w:val="333333"/>
          <w:sz w:val="24"/>
          <w:szCs w:val="24"/>
          <w:shd w:val="clear" w:color="auto" w:fill="FFFFFF"/>
        </w:rPr>
        <w:t xml:space="preserve">: </w:t>
      </w:r>
      <w:r w:rsidRPr="00CA084A">
        <w:rPr>
          <w:rFonts w:ascii="Times New Roman" w:hAnsi="Times New Roman" w:cs="Times New Roman"/>
          <w:color w:val="333333"/>
          <w:sz w:val="24"/>
          <w:szCs w:val="24"/>
          <w:shd w:val="clear" w:color="auto" w:fill="FFFFFF"/>
        </w:rPr>
        <w:t>10.1353/jhe.2002.0001</w:t>
      </w:r>
    </w:p>
    <w:p w:rsidR="003A3217" w:rsidRPr="003A3217" w:rsidRDefault="003A3217" w:rsidP="00CA084A">
      <w:pPr>
        <w:spacing w:after="0"/>
        <w:ind w:left="630" w:hanging="630"/>
        <w:rPr>
          <w:rFonts w:ascii="Times New Roman" w:hAnsi="Times New Roman" w:cs="Times New Roman"/>
          <w:sz w:val="24"/>
          <w:szCs w:val="24"/>
        </w:rPr>
      </w:pPr>
    </w:p>
    <w:p w:rsidR="005F6148" w:rsidRDefault="005F6148" w:rsidP="00CA084A">
      <w:pPr>
        <w:spacing w:after="0"/>
        <w:ind w:left="630" w:hanging="630"/>
        <w:rPr>
          <w:rFonts w:ascii="Times New Roman" w:hAnsi="Times New Roman" w:cs="Times New Roman"/>
          <w:sz w:val="24"/>
          <w:szCs w:val="24"/>
        </w:rPr>
      </w:pPr>
      <w:proofErr w:type="gramStart"/>
      <w:r w:rsidRPr="005F6148">
        <w:rPr>
          <w:rFonts w:ascii="Times New Roman" w:hAnsi="Times New Roman" w:cs="Times New Roman"/>
          <w:sz w:val="24"/>
          <w:szCs w:val="24"/>
        </w:rPr>
        <w:t>Benson, A., &amp; Blackman, D. (2003).</w:t>
      </w:r>
      <w:proofErr w:type="gramEnd"/>
      <w:r w:rsidRPr="005F6148">
        <w:rPr>
          <w:rFonts w:ascii="Times New Roman" w:hAnsi="Times New Roman" w:cs="Times New Roman"/>
          <w:sz w:val="24"/>
          <w:szCs w:val="24"/>
        </w:rPr>
        <w:t xml:space="preserve"> Can research methods ever be interesting</w:t>
      </w:r>
      <w:proofErr w:type="gramStart"/>
      <w:r w:rsidRPr="005F6148">
        <w:rPr>
          <w:rFonts w:ascii="Times New Roman" w:hAnsi="Times New Roman" w:cs="Times New Roman"/>
          <w:sz w:val="24"/>
          <w:szCs w:val="24"/>
        </w:rPr>
        <w:t>?.</w:t>
      </w:r>
      <w:proofErr w:type="gramEnd"/>
      <w:r w:rsidRPr="005F6148">
        <w:rPr>
          <w:rFonts w:ascii="Times New Roman" w:hAnsi="Times New Roman" w:cs="Times New Roman"/>
          <w:sz w:val="24"/>
          <w:szCs w:val="24"/>
        </w:rPr>
        <w:t> </w:t>
      </w:r>
      <w:r w:rsidRPr="005F6148">
        <w:rPr>
          <w:rFonts w:ascii="Times New Roman" w:hAnsi="Times New Roman" w:cs="Times New Roman"/>
          <w:i/>
          <w:iCs/>
          <w:sz w:val="24"/>
          <w:szCs w:val="24"/>
        </w:rPr>
        <w:t>Active Learning in Higher Education</w:t>
      </w:r>
      <w:r w:rsidRPr="005F6148">
        <w:rPr>
          <w:rFonts w:ascii="Times New Roman" w:hAnsi="Times New Roman" w:cs="Times New Roman"/>
          <w:sz w:val="24"/>
          <w:szCs w:val="24"/>
        </w:rPr>
        <w:t>, </w:t>
      </w:r>
      <w:r w:rsidRPr="005F6148">
        <w:rPr>
          <w:rFonts w:ascii="Times New Roman" w:hAnsi="Times New Roman" w:cs="Times New Roman"/>
          <w:i/>
          <w:iCs/>
          <w:sz w:val="24"/>
          <w:szCs w:val="24"/>
        </w:rPr>
        <w:t>4</w:t>
      </w:r>
      <w:r w:rsidRPr="005F6148">
        <w:rPr>
          <w:rFonts w:ascii="Times New Roman" w:hAnsi="Times New Roman" w:cs="Times New Roman"/>
          <w:sz w:val="24"/>
          <w:szCs w:val="24"/>
        </w:rPr>
        <w:t>(1), 39-55.</w:t>
      </w:r>
    </w:p>
    <w:p w:rsidR="00A9490F" w:rsidRDefault="00A9490F" w:rsidP="00CA084A">
      <w:pPr>
        <w:spacing w:after="0"/>
        <w:ind w:left="630" w:hanging="630"/>
        <w:rPr>
          <w:rFonts w:ascii="Times New Roman" w:hAnsi="Times New Roman" w:cs="Times New Roman"/>
          <w:sz w:val="24"/>
          <w:szCs w:val="24"/>
        </w:rPr>
      </w:pPr>
    </w:p>
    <w:p w:rsidR="0085389E" w:rsidRPr="00CA084A" w:rsidRDefault="007A1AF5" w:rsidP="00CA084A">
      <w:pPr>
        <w:spacing w:after="0"/>
        <w:ind w:left="630" w:hanging="630"/>
        <w:rPr>
          <w:rFonts w:ascii="Times New Roman" w:hAnsi="Times New Roman" w:cs="Times New Roman"/>
          <w:sz w:val="24"/>
          <w:szCs w:val="24"/>
        </w:rPr>
      </w:pPr>
      <w:r w:rsidRPr="007A1AF5">
        <w:rPr>
          <w:rFonts w:ascii="Times New Roman" w:hAnsi="Times New Roman" w:cs="Times New Roman"/>
          <w:sz w:val="24"/>
          <w:szCs w:val="24"/>
        </w:rPr>
        <w:t>Brew, A. (2010). Imperatives and challenges in integrating teaching and research. </w:t>
      </w:r>
      <w:r w:rsidRPr="007A1AF5">
        <w:rPr>
          <w:rFonts w:ascii="Times New Roman" w:hAnsi="Times New Roman" w:cs="Times New Roman"/>
          <w:i/>
          <w:iCs/>
          <w:sz w:val="24"/>
          <w:szCs w:val="24"/>
        </w:rPr>
        <w:t>Higher Education Research &amp; Development</w:t>
      </w:r>
      <w:r w:rsidRPr="007A1AF5">
        <w:rPr>
          <w:rFonts w:ascii="Times New Roman" w:hAnsi="Times New Roman" w:cs="Times New Roman"/>
          <w:sz w:val="24"/>
          <w:szCs w:val="24"/>
        </w:rPr>
        <w:t>, </w:t>
      </w:r>
      <w:r w:rsidRPr="007A1AF5">
        <w:rPr>
          <w:rFonts w:ascii="Times New Roman" w:hAnsi="Times New Roman" w:cs="Times New Roman"/>
          <w:i/>
          <w:iCs/>
          <w:sz w:val="24"/>
          <w:szCs w:val="24"/>
        </w:rPr>
        <w:t>29</w:t>
      </w:r>
      <w:r w:rsidRPr="007A1AF5">
        <w:rPr>
          <w:rFonts w:ascii="Times New Roman" w:hAnsi="Times New Roman" w:cs="Times New Roman"/>
          <w:sz w:val="24"/>
          <w:szCs w:val="24"/>
        </w:rPr>
        <w:t>(2), 139-150.</w:t>
      </w:r>
    </w:p>
    <w:p w:rsidR="007A1AF5" w:rsidRDefault="007A1AF5" w:rsidP="00CA084A">
      <w:pPr>
        <w:spacing w:after="0"/>
        <w:ind w:left="630" w:hanging="630"/>
        <w:rPr>
          <w:rFonts w:ascii="Times New Roman" w:hAnsi="Times New Roman" w:cs="Times New Roman"/>
          <w:sz w:val="24"/>
          <w:szCs w:val="24"/>
        </w:rPr>
      </w:pPr>
    </w:p>
    <w:p w:rsidR="003A3217" w:rsidRPr="00CA084A" w:rsidRDefault="003A3217" w:rsidP="003A3217">
      <w:pPr>
        <w:spacing w:after="0"/>
        <w:ind w:left="630" w:hanging="630"/>
        <w:rPr>
          <w:rFonts w:ascii="Times New Roman" w:hAnsi="Times New Roman" w:cs="Times New Roman"/>
          <w:i/>
          <w:sz w:val="24"/>
          <w:szCs w:val="24"/>
        </w:rPr>
      </w:pPr>
      <w:proofErr w:type="spellStart"/>
      <w:proofErr w:type="gramStart"/>
      <w:r w:rsidRPr="003A3217">
        <w:rPr>
          <w:rFonts w:ascii="Times New Roman" w:hAnsi="Times New Roman" w:cs="Times New Roman"/>
          <w:sz w:val="24"/>
          <w:szCs w:val="24"/>
        </w:rPr>
        <w:t>Doerfert</w:t>
      </w:r>
      <w:proofErr w:type="spellEnd"/>
      <w:r w:rsidRPr="003A3217">
        <w:rPr>
          <w:rFonts w:ascii="Times New Roman" w:hAnsi="Times New Roman" w:cs="Times New Roman"/>
          <w:sz w:val="24"/>
          <w:szCs w:val="24"/>
        </w:rPr>
        <w:t>, D. L. (Ed.) (2011).</w:t>
      </w:r>
      <w:proofErr w:type="gramEnd"/>
      <w:r w:rsidRPr="003A3217">
        <w:rPr>
          <w:rFonts w:ascii="Times New Roman" w:hAnsi="Times New Roman" w:cs="Times New Roman"/>
          <w:sz w:val="24"/>
          <w:szCs w:val="24"/>
        </w:rPr>
        <w:t xml:space="preserve"> </w:t>
      </w:r>
      <w:r w:rsidRPr="00CA084A">
        <w:rPr>
          <w:rFonts w:ascii="Times New Roman" w:hAnsi="Times New Roman" w:cs="Times New Roman"/>
          <w:i/>
          <w:sz w:val="24"/>
          <w:szCs w:val="24"/>
        </w:rPr>
        <w:t xml:space="preserve">National research agenda: American Association for Agricultural </w:t>
      </w:r>
    </w:p>
    <w:p w:rsidR="003A3217" w:rsidRDefault="003A3217" w:rsidP="00CA084A">
      <w:pPr>
        <w:spacing w:after="0"/>
        <w:ind w:left="630"/>
        <w:rPr>
          <w:rFonts w:ascii="Times New Roman" w:hAnsi="Times New Roman" w:cs="Times New Roman"/>
          <w:sz w:val="24"/>
          <w:szCs w:val="24"/>
        </w:rPr>
      </w:pPr>
      <w:proofErr w:type="gramStart"/>
      <w:r w:rsidRPr="00CA084A">
        <w:rPr>
          <w:rFonts w:ascii="Times New Roman" w:hAnsi="Times New Roman" w:cs="Times New Roman"/>
          <w:i/>
          <w:sz w:val="24"/>
          <w:szCs w:val="24"/>
        </w:rPr>
        <w:t>Education’s research priority areas for 2011-2015</w:t>
      </w:r>
      <w:r w:rsidRPr="003A3217">
        <w:rPr>
          <w:rFonts w:ascii="Times New Roman" w:hAnsi="Times New Roman" w:cs="Times New Roman"/>
          <w:sz w:val="24"/>
          <w:szCs w:val="24"/>
        </w:rPr>
        <w:t>.</w:t>
      </w:r>
      <w:proofErr w:type="gramEnd"/>
      <w:r w:rsidRPr="003A3217">
        <w:rPr>
          <w:rFonts w:ascii="Times New Roman" w:hAnsi="Times New Roman" w:cs="Times New Roman"/>
          <w:sz w:val="24"/>
          <w:szCs w:val="24"/>
        </w:rPr>
        <w:t xml:space="preserve"> Lubbock, TX: Texas </w:t>
      </w:r>
      <w:r>
        <w:rPr>
          <w:rFonts w:ascii="Times New Roman" w:hAnsi="Times New Roman" w:cs="Times New Roman"/>
          <w:sz w:val="24"/>
          <w:szCs w:val="24"/>
        </w:rPr>
        <w:t xml:space="preserve">Tech University, Department of </w:t>
      </w:r>
      <w:r w:rsidRPr="003A3217">
        <w:rPr>
          <w:rFonts w:ascii="Times New Roman" w:hAnsi="Times New Roman" w:cs="Times New Roman"/>
          <w:sz w:val="24"/>
          <w:szCs w:val="24"/>
        </w:rPr>
        <w:t>Agricultural Education and Communications</w:t>
      </w:r>
    </w:p>
    <w:p w:rsidR="0007268A" w:rsidRPr="00CA084A" w:rsidRDefault="0007268A" w:rsidP="00CA084A">
      <w:pPr>
        <w:spacing w:after="0"/>
        <w:ind w:left="630"/>
        <w:rPr>
          <w:rFonts w:ascii="Times New Roman" w:hAnsi="Times New Roman" w:cs="Times New Roman"/>
          <w:bCs/>
          <w:color w:val="333300"/>
          <w:sz w:val="24"/>
          <w:szCs w:val="24"/>
          <w:shd w:val="clear" w:color="auto" w:fill="FFFFFF"/>
        </w:rPr>
      </w:pPr>
    </w:p>
    <w:p w:rsidR="003A3217" w:rsidRPr="0007268A" w:rsidRDefault="0007268A" w:rsidP="00CA084A">
      <w:pPr>
        <w:spacing w:after="0"/>
        <w:ind w:left="630" w:hanging="630"/>
        <w:rPr>
          <w:rFonts w:ascii="Times New Roman" w:hAnsi="Times New Roman" w:cs="Times New Roman"/>
          <w:sz w:val="24"/>
          <w:szCs w:val="24"/>
        </w:rPr>
      </w:pPr>
      <w:proofErr w:type="gramStart"/>
      <w:r w:rsidRPr="00CA084A">
        <w:rPr>
          <w:rFonts w:ascii="Times New Roman" w:hAnsi="Times New Roman" w:cs="Times New Roman"/>
          <w:bCs/>
          <w:color w:val="333300"/>
          <w:sz w:val="24"/>
          <w:szCs w:val="24"/>
          <w:shd w:val="clear" w:color="auto" w:fill="FFFFFF"/>
        </w:rPr>
        <w:t>Dolan, E. L., &amp; Johnson, D. (2010).</w:t>
      </w:r>
      <w:proofErr w:type="gramEnd"/>
      <w:r w:rsidRPr="00CA084A">
        <w:rPr>
          <w:rFonts w:ascii="Times New Roman" w:hAnsi="Times New Roman" w:cs="Times New Roman"/>
          <w:bCs/>
          <w:color w:val="333300"/>
          <w:sz w:val="24"/>
          <w:szCs w:val="24"/>
          <w:shd w:val="clear" w:color="auto" w:fill="FFFFFF"/>
        </w:rPr>
        <w:t xml:space="preserve"> The undergraduate–postgraduate–faculty triad: unique </w:t>
      </w:r>
      <w:r w:rsidRPr="00CA084A">
        <w:rPr>
          <w:rFonts w:ascii="Times New Roman" w:hAnsi="Times New Roman" w:cs="Times New Roman"/>
          <w:bCs/>
          <w:sz w:val="24"/>
          <w:szCs w:val="24"/>
          <w:shd w:val="clear" w:color="auto" w:fill="FFFFFF"/>
        </w:rPr>
        <w:t>functions and tensions associated with undergraduate research experiences at research universities. </w:t>
      </w:r>
      <w:r w:rsidRPr="00CA084A">
        <w:rPr>
          <w:rFonts w:ascii="Times New Roman" w:hAnsi="Times New Roman" w:cs="Times New Roman"/>
          <w:bCs/>
          <w:i/>
          <w:iCs/>
          <w:sz w:val="24"/>
          <w:szCs w:val="24"/>
          <w:shd w:val="clear" w:color="auto" w:fill="FFFFFF"/>
        </w:rPr>
        <w:t>CBE-Life Sciences Education</w:t>
      </w:r>
      <w:r w:rsidRPr="00CA084A">
        <w:rPr>
          <w:rFonts w:ascii="Times New Roman" w:hAnsi="Times New Roman" w:cs="Times New Roman"/>
          <w:bCs/>
          <w:sz w:val="24"/>
          <w:szCs w:val="24"/>
          <w:shd w:val="clear" w:color="auto" w:fill="FFFFFF"/>
        </w:rPr>
        <w:t>, </w:t>
      </w:r>
      <w:r w:rsidRPr="00CA084A">
        <w:rPr>
          <w:rFonts w:ascii="Times New Roman" w:hAnsi="Times New Roman" w:cs="Times New Roman"/>
          <w:bCs/>
          <w:i/>
          <w:iCs/>
          <w:sz w:val="24"/>
          <w:szCs w:val="24"/>
          <w:shd w:val="clear" w:color="auto" w:fill="FFFFFF"/>
        </w:rPr>
        <w:t>9</w:t>
      </w:r>
      <w:r w:rsidRPr="00CA084A">
        <w:rPr>
          <w:rFonts w:ascii="Times New Roman" w:hAnsi="Times New Roman" w:cs="Times New Roman"/>
          <w:bCs/>
          <w:sz w:val="24"/>
          <w:szCs w:val="24"/>
          <w:shd w:val="clear" w:color="auto" w:fill="FFFFFF"/>
        </w:rPr>
        <w:t>(4), 543-553.</w:t>
      </w:r>
      <w:r>
        <w:rPr>
          <w:rFonts w:ascii="Times New Roman" w:hAnsi="Times New Roman" w:cs="Times New Roman"/>
          <w:bCs/>
          <w:sz w:val="24"/>
          <w:szCs w:val="24"/>
          <w:shd w:val="clear" w:color="auto" w:fill="FFFFFF"/>
        </w:rPr>
        <w:t xml:space="preserve"> doi:</w:t>
      </w:r>
      <w:r w:rsidRPr="00CA084A">
        <w:rPr>
          <w:rFonts w:ascii="Times New Roman" w:hAnsi="Times New Roman" w:cs="Times New Roman"/>
          <w:bCs/>
          <w:sz w:val="24"/>
          <w:szCs w:val="24"/>
          <w:shd w:val="clear" w:color="auto" w:fill="FFFFFF"/>
        </w:rPr>
        <w:t>10.1187/cbe.10-03-0052</w:t>
      </w:r>
    </w:p>
    <w:p w:rsidR="0007268A" w:rsidRDefault="0007268A" w:rsidP="00CA084A">
      <w:pPr>
        <w:spacing w:after="0"/>
        <w:ind w:left="630" w:hanging="630"/>
        <w:rPr>
          <w:rFonts w:ascii="Times New Roman" w:hAnsi="Times New Roman" w:cs="Times New Roman"/>
          <w:sz w:val="24"/>
          <w:szCs w:val="24"/>
        </w:rPr>
      </w:pPr>
    </w:p>
    <w:p w:rsidR="003A3217" w:rsidRDefault="003A3217" w:rsidP="00CA084A">
      <w:pPr>
        <w:spacing w:after="0"/>
        <w:ind w:left="630" w:hanging="630"/>
        <w:rPr>
          <w:rFonts w:ascii="Times New Roman" w:hAnsi="Times New Roman" w:cs="Times New Roman"/>
          <w:sz w:val="24"/>
          <w:szCs w:val="24"/>
        </w:rPr>
      </w:pPr>
      <w:proofErr w:type="gramStart"/>
      <w:r w:rsidRPr="003A3217">
        <w:rPr>
          <w:rFonts w:ascii="Times New Roman" w:hAnsi="Times New Roman" w:cs="Times New Roman"/>
          <w:sz w:val="24"/>
          <w:szCs w:val="24"/>
        </w:rPr>
        <w:t>Kolb, D. A. (1984).</w:t>
      </w:r>
      <w:proofErr w:type="gramEnd"/>
      <w:r w:rsidRPr="003A3217">
        <w:rPr>
          <w:rFonts w:ascii="Times New Roman" w:hAnsi="Times New Roman" w:cs="Times New Roman"/>
          <w:sz w:val="24"/>
          <w:szCs w:val="24"/>
        </w:rPr>
        <w:t> </w:t>
      </w:r>
      <w:r w:rsidRPr="003A3217">
        <w:rPr>
          <w:rFonts w:ascii="Times New Roman" w:hAnsi="Times New Roman" w:cs="Times New Roman"/>
          <w:i/>
          <w:iCs/>
          <w:sz w:val="24"/>
          <w:szCs w:val="24"/>
        </w:rPr>
        <w:t>Experiential learning: Experience as the source of learning and development</w:t>
      </w:r>
      <w:r w:rsidRPr="003A3217">
        <w:rPr>
          <w:rFonts w:ascii="Times New Roman" w:hAnsi="Times New Roman" w:cs="Times New Roman"/>
          <w:sz w:val="24"/>
          <w:szCs w:val="24"/>
        </w:rPr>
        <w:t> (Vol. 1). Englewood Cliffs, NJ: Prentice-Hall.</w:t>
      </w:r>
    </w:p>
    <w:p w:rsidR="003A3217" w:rsidRDefault="003A3217" w:rsidP="00CA084A">
      <w:pPr>
        <w:spacing w:after="0"/>
        <w:ind w:left="630" w:hanging="630"/>
        <w:rPr>
          <w:rFonts w:ascii="Times New Roman" w:hAnsi="Times New Roman" w:cs="Times New Roman"/>
          <w:sz w:val="24"/>
          <w:szCs w:val="24"/>
        </w:rPr>
      </w:pPr>
    </w:p>
    <w:p w:rsidR="003A3217" w:rsidRDefault="003A3217" w:rsidP="00CA084A">
      <w:pPr>
        <w:spacing w:after="0"/>
        <w:ind w:left="630" w:hanging="630"/>
        <w:rPr>
          <w:rFonts w:ascii="Times New Roman" w:hAnsi="Times New Roman" w:cs="Times New Roman"/>
          <w:sz w:val="24"/>
          <w:szCs w:val="24"/>
        </w:rPr>
      </w:pPr>
      <w:proofErr w:type="spellStart"/>
      <w:r w:rsidRPr="003A3217">
        <w:rPr>
          <w:rFonts w:ascii="Times New Roman" w:hAnsi="Times New Roman" w:cs="Times New Roman"/>
          <w:sz w:val="24"/>
          <w:szCs w:val="24"/>
        </w:rPr>
        <w:t>Lopatto</w:t>
      </w:r>
      <w:proofErr w:type="spellEnd"/>
      <w:r w:rsidRPr="003A3217">
        <w:rPr>
          <w:rFonts w:ascii="Times New Roman" w:hAnsi="Times New Roman" w:cs="Times New Roman"/>
          <w:sz w:val="24"/>
          <w:szCs w:val="24"/>
        </w:rPr>
        <w:t xml:space="preserve">, D. (2004). </w:t>
      </w:r>
      <w:proofErr w:type="gramStart"/>
      <w:r w:rsidRPr="003A3217">
        <w:rPr>
          <w:rFonts w:ascii="Times New Roman" w:hAnsi="Times New Roman" w:cs="Times New Roman"/>
          <w:sz w:val="24"/>
          <w:szCs w:val="24"/>
        </w:rPr>
        <w:t xml:space="preserve">Survey of undergraduate research experiences (SURE): </w:t>
      </w:r>
      <w:r w:rsidR="00AD6744">
        <w:rPr>
          <w:rFonts w:ascii="Times New Roman" w:hAnsi="Times New Roman" w:cs="Times New Roman"/>
          <w:sz w:val="24"/>
          <w:szCs w:val="24"/>
        </w:rPr>
        <w:t>F</w:t>
      </w:r>
      <w:r w:rsidR="00AD6744" w:rsidRPr="003A3217">
        <w:rPr>
          <w:rFonts w:ascii="Times New Roman" w:hAnsi="Times New Roman" w:cs="Times New Roman"/>
          <w:sz w:val="24"/>
          <w:szCs w:val="24"/>
        </w:rPr>
        <w:t xml:space="preserve">irst </w:t>
      </w:r>
      <w:r w:rsidRPr="003A3217">
        <w:rPr>
          <w:rFonts w:ascii="Times New Roman" w:hAnsi="Times New Roman" w:cs="Times New Roman"/>
          <w:sz w:val="24"/>
          <w:szCs w:val="24"/>
        </w:rPr>
        <w:t>findings.</w:t>
      </w:r>
      <w:proofErr w:type="gramEnd"/>
      <w:r w:rsidRPr="003A3217">
        <w:rPr>
          <w:rFonts w:ascii="Times New Roman" w:hAnsi="Times New Roman" w:cs="Times New Roman"/>
          <w:sz w:val="24"/>
          <w:szCs w:val="24"/>
        </w:rPr>
        <w:t> </w:t>
      </w:r>
      <w:proofErr w:type="gramStart"/>
      <w:r w:rsidRPr="003A3217">
        <w:rPr>
          <w:rFonts w:ascii="Times New Roman" w:hAnsi="Times New Roman" w:cs="Times New Roman"/>
          <w:i/>
          <w:iCs/>
          <w:sz w:val="24"/>
          <w:szCs w:val="24"/>
        </w:rPr>
        <w:t>Cell biology education</w:t>
      </w:r>
      <w:r w:rsidRPr="003A3217">
        <w:rPr>
          <w:rFonts w:ascii="Times New Roman" w:hAnsi="Times New Roman" w:cs="Times New Roman"/>
          <w:sz w:val="24"/>
          <w:szCs w:val="24"/>
        </w:rPr>
        <w:t>, </w:t>
      </w:r>
      <w:r w:rsidRPr="003A3217">
        <w:rPr>
          <w:rFonts w:ascii="Times New Roman" w:hAnsi="Times New Roman" w:cs="Times New Roman"/>
          <w:i/>
          <w:iCs/>
          <w:sz w:val="24"/>
          <w:szCs w:val="24"/>
        </w:rPr>
        <w:t>3</w:t>
      </w:r>
      <w:r w:rsidRPr="003A3217">
        <w:rPr>
          <w:rFonts w:ascii="Times New Roman" w:hAnsi="Times New Roman" w:cs="Times New Roman"/>
          <w:sz w:val="24"/>
          <w:szCs w:val="24"/>
        </w:rPr>
        <w:t>(4), 270-277.</w:t>
      </w:r>
      <w:proofErr w:type="gramEnd"/>
    </w:p>
    <w:p w:rsidR="003A3217" w:rsidRDefault="003A3217" w:rsidP="00CA084A">
      <w:pPr>
        <w:spacing w:after="0"/>
        <w:ind w:left="630" w:hanging="630"/>
        <w:rPr>
          <w:rFonts w:ascii="Times New Roman" w:hAnsi="Times New Roman" w:cs="Times New Roman"/>
          <w:sz w:val="24"/>
          <w:szCs w:val="24"/>
        </w:rPr>
      </w:pPr>
    </w:p>
    <w:p w:rsidR="0085389E" w:rsidRDefault="0085389E" w:rsidP="00CA084A">
      <w:pPr>
        <w:spacing w:after="0"/>
        <w:ind w:left="630" w:hanging="630"/>
        <w:rPr>
          <w:rFonts w:ascii="Times New Roman" w:hAnsi="Times New Roman" w:cs="Times New Roman"/>
          <w:sz w:val="24"/>
          <w:szCs w:val="24"/>
        </w:rPr>
      </w:pPr>
      <w:proofErr w:type="gramStart"/>
      <w:r w:rsidRPr="00CA084A">
        <w:rPr>
          <w:rFonts w:ascii="Times New Roman" w:hAnsi="Times New Roman" w:cs="Times New Roman"/>
          <w:sz w:val="24"/>
          <w:szCs w:val="24"/>
        </w:rPr>
        <w:t>Russell, S. H., Hancock, M. P., &amp; McCullough, J. (2007).</w:t>
      </w:r>
      <w:proofErr w:type="gramEnd"/>
      <w:r w:rsidRPr="00CA084A">
        <w:rPr>
          <w:rFonts w:ascii="Times New Roman" w:hAnsi="Times New Roman" w:cs="Times New Roman"/>
          <w:sz w:val="24"/>
          <w:szCs w:val="24"/>
        </w:rPr>
        <w:t xml:space="preserve"> </w:t>
      </w:r>
      <w:proofErr w:type="gramStart"/>
      <w:r w:rsidRPr="00CA084A">
        <w:rPr>
          <w:rFonts w:ascii="Times New Roman" w:hAnsi="Times New Roman" w:cs="Times New Roman"/>
          <w:sz w:val="24"/>
          <w:szCs w:val="24"/>
        </w:rPr>
        <w:t>Benefits of undergraduate research experiences.</w:t>
      </w:r>
      <w:proofErr w:type="gramEnd"/>
      <w:r w:rsidRPr="00CA084A">
        <w:rPr>
          <w:rFonts w:ascii="Times New Roman" w:hAnsi="Times New Roman" w:cs="Times New Roman"/>
          <w:sz w:val="24"/>
          <w:szCs w:val="24"/>
        </w:rPr>
        <w:t> </w:t>
      </w:r>
      <w:r w:rsidR="003E4BAA" w:rsidRPr="0085389E">
        <w:rPr>
          <w:rFonts w:ascii="Times New Roman" w:hAnsi="Times New Roman" w:cs="Times New Roman"/>
          <w:i/>
          <w:iCs/>
          <w:sz w:val="24"/>
          <w:szCs w:val="24"/>
        </w:rPr>
        <w:t>Science (</w:t>
      </w:r>
      <w:r w:rsidRPr="00CA084A">
        <w:rPr>
          <w:rFonts w:ascii="Times New Roman" w:hAnsi="Times New Roman" w:cs="Times New Roman"/>
          <w:i/>
          <w:iCs/>
          <w:sz w:val="24"/>
          <w:szCs w:val="24"/>
        </w:rPr>
        <w:t>Washington)</w:t>
      </w:r>
      <w:r w:rsidRPr="00CA084A">
        <w:rPr>
          <w:rFonts w:ascii="Times New Roman" w:hAnsi="Times New Roman" w:cs="Times New Roman"/>
          <w:sz w:val="24"/>
          <w:szCs w:val="24"/>
        </w:rPr>
        <w:t>, </w:t>
      </w:r>
      <w:r w:rsidRPr="00CA084A">
        <w:rPr>
          <w:rFonts w:ascii="Times New Roman" w:hAnsi="Times New Roman" w:cs="Times New Roman"/>
          <w:i/>
          <w:iCs/>
          <w:sz w:val="24"/>
          <w:szCs w:val="24"/>
        </w:rPr>
        <w:t>316</w:t>
      </w:r>
      <w:r w:rsidR="002D7D69">
        <w:rPr>
          <w:rFonts w:ascii="Times New Roman" w:hAnsi="Times New Roman" w:cs="Times New Roman"/>
          <w:sz w:val="24"/>
          <w:szCs w:val="24"/>
        </w:rPr>
        <w:t>,</w:t>
      </w:r>
      <w:r w:rsidRPr="00CA084A">
        <w:rPr>
          <w:rFonts w:ascii="Times New Roman" w:hAnsi="Times New Roman" w:cs="Times New Roman"/>
          <w:sz w:val="24"/>
          <w:szCs w:val="24"/>
        </w:rPr>
        <w:t xml:space="preserve"> 548-549. </w:t>
      </w:r>
    </w:p>
    <w:p w:rsidR="007A1AF5" w:rsidRDefault="007A1AF5" w:rsidP="00CA084A">
      <w:pPr>
        <w:spacing w:after="0"/>
        <w:ind w:left="630" w:hanging="630"/>
        <w:rPr>
          <w:rFonts w:ascii="Times New Roman" w:hAnsi="Times New Roman" w:cs="Times New Roman"/>
          <w:sz w:val="24"/>
          <w:szCs w:val="24"/>
        </w:rPr>
      </w:pPr>
    </w:p>
    <w:p w:rsidR="007A1AF5" w:rsidRPr="00CA084A" w:rsidRDefault="007A1AF5" w:rsidP="00CA084A">
      <w:pPr>
        <w:spacing w:after="0"/>
        <w:ind w:left="630" w:hanging="630"/>
        <w:rPr>
          <w:rFonts w:ascii="Times New Roman" w:hAnsi="Times New Roman" w:cs="Times New Roman"/>
          <w:sz w:val="24"/>
          <w:szCs w:val="24"/>
        </w:rPr>
      </w:pPr>
      <w:proofErr w:type="spellStart"/>
      <w:proofErr w:type="gramStart"/>
      <w:r w:rsidRPr="007A1AF5">
        <w:rPr>
          <w:rFonts w:ascii="Times New Roman" w:hAnsi="Times New Roman" w:cs="Times New Roman"/>
          <w:sz w:val="24"/>
          <w:szCs w:val="24"/>
        </w:rPr>
        <w:t>Splan</w:t>
      </w:r>
      <w:proofErr w:type="spellEnd"/>
      <w:r w:rsidRPr="007A1AF5">
        <w:rPr>
          <w:rFonts w:ascii="Times New Roman" w:hAnsi="Times New Roman" w:cs="Times New Roman"/>
          <w:sz w:val="24"/>
          <w:szCs w:val="24"/>
        </w:rPr>
        <w:t xml:space="preserve">, R. K., </w:t>
      </w:r>
      <w:proofErr w:type="spellStart"/>
      <w:r w:rsidRPr="007A1AF5">
        <w:rPr>
          <w:rFonts w:ascii="Times New Roman" w:hAnsi="Times New Roman" w:cs="Times New Roman"/>
          <w:sz w:val="24"/>
          <w:szCs w:val="24"/>
        </w:rPr>
        <w:t>Porr</w:t>
      </w:r>
      <w:proofErr w:type="spellEnd"/>
      <w:r w:rsidRPr="007A1AF5">
        <w:rPr>
          <w:rFonts w:ascii="Times New Roman" w:hAnsi="Times New Roman" w:cs="Times New Roman"/>
          <w:sz w:val="24"/>
          <w:szCs w:val="24"/>
        </w:rPr>
        <w:t>, C. A., &amp; Broyles, T. W. (2011).</w:t>
      </w:r>
      <w:proofErr w:type="gramEnd"/>
      <w:r w:rsidRPr="007A1AF5">
        <w:rPr>
          <w:rFonts w:ascii="Times New Roman" w:hAnsi="Times New Roman" w:cs="Times New Roman"/>
          <w:sz w:val="24"/>
          <w:szCs w:val="24"/>
        </w:rPr>
        <w:t xml:space="preserve"> Undergraduate </w:t>
      </w:r>
      <w:r w:rsidR="00AD6744">
        <w:rPr>
          <w:rFonts w:ascii="Times New Roman" w:hAnsi="Times New Roman" w:cs="Times New Roman"/>
          <w:sz w:val="24"/>
          <w:szCs w:val="24"/>
        </w:rPr>
        <w:t>r</w:t>
      </w:r>
      <w:r w:rsidR="00AD6744" w:rsidRPr="007A1AF5">
        <w:rPr>
          <w:rFonts w:ascii="Times New Roman" w:hAnsi="Times New Roman" w:cs="Times New Roman"/>
          <w:sz w:val="24"/>
          <w:szCs w:val="24"/>
        </w:rPr>
        <w:t xml:space="preserve">esearch </w:t>
      </w:r>
      <w:r w:rsidRPr="007A1AF5">
        <w:rPr>
          <w:rFonts w:ascii="Times New Roman" w:hAnsi="Times New Roman" w:cs="Times New Roman"/>
          <w:sz w:val="24"/>
          <w:szCs w:val="24"/>
        </w:rPr>
        <w:t xml:space="preserve">in </w:t>
      </w:r>
      <w:r w:rsidR="00AD6744">
        <w:rPr>
          <w:rFonts w:ascii="Times New Roman" w:hAnsi="Times New Roman" w:cs="Times New Roman"/>
          <w:sz w:val="24"/>
          <w:szCs w:val="24"/>
        </w:rPr>
        <w:t>a</w:t>
      </w:r>
      <w:r w:rsidR="00AD6744" w:rsidRPr="007A1AF5">
        <w:rPr>
          <w:rFonts w:ascii="Times New Roman" w:hAnsi="Times New Roman" w:cs="Times New Roman"/>
          <w:sz w:val="24"/>
          <w:szCs w:val="24"/>
        </w:rPr>
        <w:t>griculture</w:t>
      </w:r>
      <w:r w:rsidRPr="007A1AF5">
        <w:rPr>
          <w:rFonts w:ascii="Times New Roman" w:hAnsi="Times New Roman" w:cs="Times New Roman"/>
          <w:sz w:val="24"/>
          <w:szCs w:val="24"/>
        </w:rPr>
        <w:t xml:space="preserve">: Constructivism and the </w:t>
      </w:r>
      <w:r w:rsidR="00AD6744">
        <w:rPr>
          <w:rFonts w:ascii="Times New Roman" w:hAnsi="Times New Roman" w:cs="Times New Roman"/>
          <w:sz w:val="24"/>
          <w:szCs w:val="24"/>
        </w:rPr>
        <w:t>s</w:t>
      </w:r>
      <w:r w:rsidR="00AD6744" w:rsidRPr="007A1AF5">
        <w:rPr>
          <w:rFonts w:ascii="Times New Roman" w:hAnsi="Times New Roman" w:cs="Times New Roman"/>
          <w:sz w:val="24"/>
          <w:szCs w:val="24"/>
        </w:rPr>
        <w:t xml:space="preserve">cholarship </w:t>
      </w:r>
      <w:r w:rsidRPr="007A1AF5">
        <w:rPr>
          <w:rFonts w:ascii="Times New Roman" w:hAnsi="Times New Roman" w:cs="Times New Roman"/>
          <w:sz w:val="24"/>
          <w:szCs w:val="24"/>
        </w:rPr>
        <w:t xml:space="preserve">of </w:t>
      </w:r>
      <w:r w:rsidR="00AD6744">
        <w:rPr>
          <w:rFonts w:ascii="Times New Roman" w:hAnsi="Times New Roman" w:cs="Times New Roman"/>
          <w:sz w:val="24"/>
          <w:szCs w:val="24"/>
        </w:rPr>
        <w:t>d</w:t>
      </w:r>
      <w:r w:rsidR="00AD6744" w:rsidRPr="007A1AF5">
        <w:rPr>
          <w:rFonts w:ascii="Times New Roman" w:hAnsi="Times New Roman" w:cs="Times New Roman"/>
          <w:sz w:val="24"/>
          <w:szCs w:val="24"/>
        </w:rPr>
        <w:t>iscovery</w:t>
      </w:r>
      <w:r w:rsidRPr="007A1AF5">
        <w:rPr>
          <w:rFonts w:ascii="Times New Roman" w:hAnsi="Times New Roman" w:cs="Times New Roman"/>
          <w:sz w:val="24"/>
          <w:szCs w:val="24"/>
        </w:rPr>
        <w:t>. </w:t>
      </w:r>
      <w:proofErr w:type="gramStart"/>
      <w:r w:rsidRPr="007A1AF5">
        <w:rPr>
          <w:rFonts w:ascii="Times New Roman" w:hAnsi="Times New Roman" w:cs="Times New Roman"/>
          <w:i/>
          <w:iCs/>
          <w:sz w:val="24"/>
          <w:szCs w:val="24"/>
        </w:rPr>
        <w:t>Journal of Agricultural Education</w:t>
      </w:r>
      <w:r w:rsidRPr="007A1AF5">
        <w:rPr>
          <w:rFonts w:ascii="Times New Roman" w:hAnsi="Times New Roman" w:cs="Times New Roman"/>
          <w:sz w:val="24"/>
          <w:szCs w:val="24"/>
        </w:rPr>
        <w:t>, </w:t>
      </w:r>
      <w:r w:rsidRPr="007A1AF5">
        <w:rPr>
          <w:rFonts w:ascii="Times New Roman" w:hAnsi="Times New Roman" w:cs="Times New Roman"/>
          <w:i/>
          <w:iCs/>
          <w:sz w:val="24"/>
          <w:szCs w:val="24"/>
        </w:rPr>
        <w:t>52</w:t>
      </w:r>
      <w:r w:rsidRPr="007A1AF5">
        <w:rPr>
          <w:rFonts w:ascii="Times New Roman" w:hAnsi="Times New Roman" w:cs="Times New Roman"/>
          <w:sz w:val="24"/>
          <w:szCs w:val="24"/>
        </w:rPr>
        <w:t>(4).</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10.5032/jae.2011.04056</w:t>
      </w:r>
    </w:p>
    <w:p w:rsidR="0085389E" w:rsidRPr="00CA084A" w:rsidRDefault="0085389E" w:rsidP="002A106F">
      <w:pPr>
        <w:spacing w:after="0"/>
        <w:rPr>
          <w:rFonts w:ascii="Times New Roman" w:hAnsi="Times New Roman" w:cs="Times New Roman"/>
          <w:sz w:val="24"/>
          <w:szCs w:val="24"/>
        </w:rPr>
      </w:pPr>
    </w:p>
    <w:sectPr w:rsidR="0085389E" w:rsidRPr="00CA084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D81" w:rsidRDefault="00137D81" w:rsidP="00021C1D">
      <w:pPr>
        <w:spacing w:after="0" w:line="240" w:lineRule="auto"/>
      </w:pPr>
      <w:r>
        <w:separator/>
      </w:r>
    </w:p>
  </w:endnote>
  <w:endnote w:type="continuationSeparator" w:id="0">
    <w:p w:rsidR="00137D81" w:rsidRDefault="00137D81" w:rsidP="00021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D81" w:rsidRDefault="00137D81" w:rsidP="00021C1D">
      <w:pPr>
        <w:spacing w:after="0" w:line="240" w:lineRule="auto"/>
      </w:pPr>
      <w:r>
        <w:separator/>
      </w:r>
    </w:p>
  </w:footnote>
  <w:footnote w:type="continuationSeparator" w:id="0">
    <w:p w:rsidR="00137D81" w:rsidRDefault="00137D81" w:rsidP="00021C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D2DA8"/>
    <w:multiLevelType w:val="hybridMultilevel"/>
    <w:tmpl w:val="A142E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92856AA"/>
    <w:multiLevelType w:val="hybridMultilevel"/>
    <w:tmpl w:val="0602E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ckim">
    <w15:presenceInfo w15:providerId="None" w15:userId="mcki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BD1"/>
    <w:rsid w:val="000010AE"/>
    <w:rsid w:val="000101B7"/>
    <w:rsid w:val="00016DB2"/>
    <w:rsid w:val="000172AF"/>
    <w:rsid w:val="00021C1D"/>
    <w:rsid w:val="00027ABB"/>
    <w:rsid w:val="0005171F"/>
    <w:rsid w:val="00051AE1"/>
    <w:rsid w:val="0007268A"/>
    <w:rsid w:val="00130B0B"/>
    <w:rsid w:val="00137D81"/>
    <w:rsid w:val="001B2CE1"/>
    <w:rsid w:val="00217AB5"/>
    <w:rsid w:val="0022491A"/>
    <w:rsid w:val="00241073"/>
    <w:rsid w:val="00265A21"/>
    <w:rsid w:val="002A106F"/>
    <w:rsid w:val="002D7D69"/>
    <w:rsid w:val="002F321A"/>
    <w:rsid w:val="003051F3"/>
    <w:rsid w:val="00342F6E"/>
    <w:rsid w:val="00371B5E"/>
    <w:rsid w:val="00380FB2"/>
    <w:rsid w:val="003A3217"/>
    <w:rsid w:val="003E4BAA"/>
    <w:rsid w:val="004A5AE1"/>
    <w:rsid w:val="00506BD1"/>
    <w:rsid w:val="00534B9A"/>
    <w:rsid w:val="005F6148"/>
    <w:rsid w:val="00654AF7"/>
    <w:rsid w:val="00710F13"/>
    <w:rsid w:val="00793C5A"/>
    <w:rsid w:val="007A1AF5"/>
    <w:rsid w:val="00805B5B"/>
    <w:rsid w:val="00810BB3"/>
    <w:rsid w:val="0085389E"/>
    <w:rsid w:val="009166BB"/>
    <w:rsid w:val="00950F5E"/>
    <w:rsid w:val="009931B4"/>
    <w:rsid w:val="009C47A5"/>
    <w:rsid w:val="009C6F13"/>
    <w:rsid w:val="009D04D8"/>
    <w:rsid w:val="00A672B9"/>
    <w:rsid w:val="00A87E9F"/>
    <w:rsid w:val="00A9490F"/>
    <w:rsid w:val="00AB53F9"/>
    <w:rsid w:val="00AD0BEA"/>
    <w:rsid w:val="00AD6744"/>
    <w:rsid w:val="00B16570"/>
    <w:rsid w:val="00B506F3"/>
    <w:rsid w:val="00B5091B"/>
    <w:rsid w:val="00BB225F"/>
    <w:rsid w:val="00BD6149"/>
    <w:rsid w:val="00C022AC"/>
    <w:rsid w:val="00C47F59"/>
    <w:rsid w:val="00C97311"/>
    <w:rsid w:val="00CA084A"/>
    <w:rsid w:val="00CB5B5B"/>
    <w:rsid w:val="00CC4032"/>
    <w:rsid w:val="00CC4EBB"/>
    <w:rsid w:val="00D5594E"/>
    <w:rsid w:val="00E35052"/>
    <w:rsid w:val="00E61EB9"/>
    <w:rsid w:val="00F05502"/>
    <w:rsid w:val="00F271C8"/>
    <w:rsid w:val="00F94C67"/>
    <w:rsid w:val="00FB02A0"/>
    <w:rsid w:val="00FD1997"/>
    <w:rsid w:val="00FF7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B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06BD1"/>
  </w:style>
  <w:style w:type="character" w:styleId="Hyperlink">
    <w:name w:val="Hyperlink"/>
    <w:basedOn w:val="DefaultParagraphFont"/>
    <w:uiPriority w:val="99"/>
    <w:unhideWhenUsed/>
    <w:rsid w:val="002A106F"/>
    <w:rPr>
      <w:color w:val="0000FF" w:themeColor="hyperlink"/>
      <w:u w:val="single"/>
    </w:rPr>
  </w:style>
  <w:style w:type="paragraph" w:styleId="ListParagraph">
    <w:name w:val="List Paragraph"/>
    <w:basedOn w:val="Normal"/>
    <w:uiPriority w:val="34"/>
    <w:qFormat/>
    <w:rsid w:val="00FB02A0"/>
    <w:pPr>
      <w:ind w:left="720"/>
      <w:contextualSpacing/>
    </w:pPr>
  </w:style>
  <w:style w:type="paragraph" w:styleId="BalloonText">
    <w:name w:val="Balloon Text"/>
    <w:basedOn w:val="Normal"/>
    <w:link w:val="BalloonTextChar"/>
    <w:uiPriority w:val="99"/>
    <w:semiHidden/>
    <w:unhideWhenUsed/>
    <w:rsid w:val="00C47F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F59"/>
    <w:rPr>
      <w:rFonts w:ascii="Tahoma" w:hAnsi="Tahoma" w:cs="Tahoma"/>
      <w:sz w:val="16"/>
      <w:szCs w:val="16"/>
    </w:rPr>
  </w:style>
  <w:style w:type="paragraph" w:styleId="Header">
    <w:name w:val="header"/>
    <w:basedOn w:val="Normal"/>
    <w:link w:val="HeaderChar"/>
    <w:uiPriority w:val="99"/>
    <w:unhideWhenUsed/>
    <w:rsid w:val="00021C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C1D"/>
  </w:style>
  <w:style w:type="paragraph" w:styleId="Footer">
    <w:name w:val="footer"/>
    <w:basedOn w:val="Normal"/>
    <w:link w:val="FooterChar"/>
    <w:uiPriority w:val="99"/>
    <w:unhideWhenUsed/>
    <w:rsid w:val="00021C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C1D"/>
  </w:style>
  <w:style w:type="paragraph" w:styleId="Title">
    <w:name w:val="Title"/>
    <w:basedOn w:val="Normal"/>
    <w:link w:val="TitleChar"/>
    <w:qFormat/>
    <w:rsid w:val="00CA084A"/>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CA084A"/>
    <w:rPr>
      <w:rFonts w:ascii="Times New Roman" w:eastAsia="Times New Roman" w:hAnsi="Times New Roman" w:cs="Arial"/>
      <w:b/>
      <w:bCs/>
      <w:kern w:val="28"/>
      <w:sz w:val="24"/>
      <w:szCs w:val="32"/>
    </w:rPr>
  </w:style>
  <w:style w:type="character" w:styleId="CommentReference">
    <w:name w:val="annotation reference"/>
    <w:basedOn w:val="DefaultParagraphFont"/>
    <w:uiPriority w:val="99"/>
    <w:semiHidden/>
    <w:unhideWhenUsed/>
    <w:rsid w:val="00BB225F"/>
    <w:rPr>
      <w:sz w:val="16"/>
      <w:szCs w:val="16"/>
    </w:rPr>
  </w:style>
  <w:style w:type="paragraph" w:styleId="CommentText">
    <w:name w:val="annotation text"/>
    <w:basedOn w:val="Normal"/>
    <w:link w:val="CommentTextChar"/>
    <w:uiPriority w:val="99"/>
    <w:semiHidden/>
    <w:unhideWhenUsed/>
    <w:rsid w:val="00BB225F"/>
    <w:pPr>
      <w:spacing w:line="240" w:lineRule="auto"/>
    </w:pPr>
    <w:rPr>
      <w:sz w:val="20"/>
      <w:szCs w:val="20"/>
    </w:rPr>
  </w:style>
  <w:style w:type="character" w:customStyle="1" w:styleId="CommentTextChar">
    <w:name w:val="Comment Text Char"/>
    <w:basedOn w:val="DefaultParagraphFont"/>
    <w:link w:val="CommentText"/>
    <w:uiPriority w:val="99"/>
    <w:semiHidden/>
    <w:rsid w:val="00BB225F"/>
    <w:rPr>
      <w:sz w:val="20"/>
      <w:szCs w:val="20"/>
    </w:rPr>
  </w:style>
  <w:style w:type="paragraph" w:styleId="CommentSubject">
    <w:name w:val="annotation subject"/>
    <w:basedOn w:val="CommentText"/>
    <w:next w:val="CommentText"/>
    <w:link w:val="CommentSubjectChar"/>
    <w:uiPriority w:val="99"/>
    <w:semiHidden/>
    <w:unhideWhenUsed/>
    <w:rsid w:val="00BB225F"/>
    <w:rPr>
      <w:b/>
      <w:bCs/>
    </w:rPr>
  </w:style>
  <w:style w:type="character" w:customStyle="1" w:styleId="CommentSubjectChar">
    <w:name w:val="Comment Subject Char"/>
    <w:basedOn w:val="CommentTextChar"/>
    <w:link w:val="CommentSubject"/>
    <w:uiPriority w:val="99"/>
    <w:semiHidden/>
    <w:rsid w:val="00BB225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B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06BD1"/>
  </w:style>
  <w:style w:type="character" w:styleId="Hyperlink">
    <w:name w:val="Hyperlink"/>
    <w:basedOn w:val="DefaultParagraphFont"/>
    <w:uiPriority w:val="99"/>
    <w:unhideWhenUsed/>
    <w:rsid w:val="002A106F"/>
    <w:rPr>
      <w:color w:val="0000FF" w:themeColor="hyperlink"/>
      <w:u w:val="single"/>
    </w:rPr>
  </w:style>
  <w:style w:type="paragraph" w:styleId="ListParagraph">
    <w:name w:val="List Paragraph"/>
    <w:basedOn w:val="Normal"/>
    <w:uiPriority w:val="34"/>
    <w:qFormat/>
    <w:rsid w:val="00FB02A0"/>
    <w:pPr>
      <w:ind w:left="720"/>
      <w:contextualSpacing/>
    </w:pPr>
  </w:style>
  <w:style w:type="paragraph" w:styleId="BalloonText">
    <w:name w:val="Balloon Text"/>
    <w:basedOn w:val="Normal"/>
    <w:link w:val="BalloonTextChar"/>
    <w:uiPriority w:val="99"/>
    <w:semiHidden/>
    <w:unhideWhenUsed/>
    <w:rsid w:val="00C47F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F59"/>
    <w:rPr>
      <w:rFonts w:ascii="Tahoma" w:hAnsi="Tahoma" w:cs="Tahoma"/>
      <w:sz w:val="16"/>
      <w:szCs w:val="16"/>
    </w:rPr>
  </w:style>
  <w:style w:type="paragraph" w:styleId="Header">
    <w:name w:val="header"/>
    <w:basedOn w:val="Normal"/>
    <w:link w:val="HeaderChar"/>
    <w:uiPriority w:val="99"/>
    <w:unhideWhenUsed/>
    <w:rsid w:val="00021C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C1D"/>
  </w:style>
  <w:style w:type="paragraph" w:styleId="Footer">
    <w:name w:val="footer"/>
    <w:basedOn w:val="Normal"/>
    <w:link w:val="FooterChar"/>
    <w:uiPriority w:val="99"/>
    <w:unhideWhenUsed/>
    <w:rsid w:val="00021C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C1D"/>
  </w:style>
  <w:style w:type="paragraph" w:styleId="Title">
    <w:name w:val="Title"/>
    <w:basedOn w:val="Normal"/>
    <w:link w:val="TitleChar"/>
    <w:qFormat/>
    <w:rsid w:val="00CA084A"/>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CA084A"/>
    <w:rPr>
      <w:rFonts w:ascii="Times New Roman" w:eastAsia="Times New Roman" w:hAnsi="Times New Roman" w:cs="Arial"/>
      <w:b/>
      <w:bCs/>
      <w:kern w:val="28"/>
      <w:sz w:val="24"/>
      <w:szCs w:val="32"/>
    </w:rPr>
  </w:style>
  <w:style w:type="character" w:styleId="CommentReference">
    <w:name w:val="annotation reference"/>
    <w:basedOn w:val="DefaultParagraphFont"/>
    <w:uiPriority w:val="99"/>
    <w:semiHidden/>
    <w:unhideWhenUsed/>
    <w:rsid w:val="00BB225F"/>
    <w:rPr>
      <w:sz w:val="16"/>
      <w:szCs w:val="16"/>
    </w:rPr>
  </w:style>
  <w:style w:type="paragraph" w:styleId="CommentText">
    <w:name w:val="annotation text"/>
    <w:basedOn w:val="Normal"/>
    <w:link w:val="CommentTextChar"/>
    <w:uiPriority w:val="99"/>
    <w:semiHidden/>
    <w:unhideWhenUsed/>
    <w:rsid w:val="00BB225F"/>
    <w:pPr>
      <w:spacing w:line="240" w:lineRule="auto"/>
    </w:pPr>
    <w:rPr>
      <w:sz w:val="20"/>
      <w:szCs w:val="20"/>
    </w:rPr>
  </w:style>
  <w:style w:type="character" w:customStyle="1" w:styleId="CommentTextChar">
    <w:name w:val="Comment Text Char"/>
    <w:basedOn w:val="DefaultParagraphFont"/>
    <w:link w:val="CommentText"/>
    <w:uiPriority w:val="99"/>
    <w:semiHidden/>
    <w:rsid w:val="00BB225F"/>
    <w:rPr>
      <w:sz w:val="20"/>
      <w:szCs w:val="20"/>
    </w:rPr>
  </w:style>
  <w:style w:type="paragraph" w:styleId="CommentSubject">
    <w:name w:val="annotation subject"/>
    <w:basedOn w:val="CommentText"/>
    <w:next w:val="CommentText"/>
    <w:link w:val="CommentSubjectChar"/>
    <w:uiPriority w:val="99"/>
    <w:semiHidden/>
    <w:unhideWhenUsed/>
    <w:rsid w:val="00BB225F"/>
    <w:rPr>
      <w:b/>
      <w:bCs/>
    </w:rPr>
  </w:style>
  <w:style w:type="character" w:customStyle="1" w:styleId="CommentSubjectChar">
    <w:name w:val="Comment Subject Char"/>
    <w:basedOn w:val="CommentTextChar"/>
    <w:link w:val="CommentSubject"/>
    <w:uiPriority w:val="99"/>
    <w:semiHidden/>
    <w:rsid w:val="00BB225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82692">
      <w:bodyDiv w:val="1"/>
      <w:marLeft w:val="0"/>
      <w:marRight w:val="0"/>
      <w:marTop w:val="0"/>
      <w:marBottom w:val="0"/>
      <w:divBdr>
        <w:top w:val="none" w:sz="0" w:space="0" w:color="auto"/>
        <w:left w:val="none" w:sz="0" w:space="0" w:color="auto"/>
        <w:bottom w:val="none" w:sz="0" w:space="0" w:color="auto"/>
        <w:right w:val="none" w:sz="0" w:space="0" w:color="auto"/>
      </w:divBdr>
    </w:div>
    <w:div w:id="516121260">
      <w:bodyDiv w:val="1"/>
      <w:marLeft w:val="0"/>
      <w:marRight w:val="0"/>
      <w:marTop w:val="0"/>
      <w:marBottom w:val="0"/>
      <w:divBdr>
        <w:top w:val="none" w:sz="0" w:space="0" w:color="auto"/>
        <w:left w:val="none" w:sz="0" w:space="0" w:color="auto"/>
        <w:bottom w:val="none" w:sz="0" w:space="0" w:color="auto"/>
        <w:right w:val="none" w:sz="0" w:space="0" w:color="auto"/>
      </w:divBdr>
    </w:div>
    <w:div w:id="935746774">
      <w:bodyDiv w:val="1"/>
      <w:marLeft w:val="0"/>
      <w:marRight w:val="0"/>
      <w:marTop w:val="0"/>
      <w:marBottom w:val="0"/>
      <w:divBdr>
        <w:top w:val="none" w:sz="0" w:space="0" w:color="auto"/>
        <w:left w:val="none" w:sz="0" w:space="0" w:color="auto"/>
        <w:bottom w:val="none" w:sz="0" w:space="0" w:color="auto"/>
        <w:right w:val="none" w:sz="0" w:space="0" w:color="auto"/>
      </w:divBdr>
    </w:div>
    <w:div w:id="1274168661">
      <w:bodyDiv w:val="1"/>
      <w:marLeft w:val="0"/>
      <w:marRight w:val="0"/>
      <w:marTop w:val="0"/>
      <w:marBottom w:val="0"/>
      <w:divBdr>
        <w:top w:val="none" w:sz="0" w:space="0" w:color="auto"/>
        <w:left w:val="none" w:sz="0" w:space="0" w:color="auto"/>
        <w:bottom w:val="none" w:sz="0" w:space="0" w:color="auto"/>
        <w:right w:val="none" w:sz="0" w:space="0" w:color="auto"/>
      </w:divBdr>
      <w:divsChild>
        <w:div w:id="49303952">
          <w:marLeft w:val="60"/>
          <w:marRight w:val="75"/>
          <w:marTop w:val="0"/>
          <w:marBottom w:val="0"/>
          <w:divBdr>
            <w:top w:val="none" w:sz="0" w:space="0" w:color="auto"/>
            <w:left w:val="none" w:sz="0" w:space="0" w:color="auto"/>
            <w:bottom w:val="none" w:sz="0" w:space="0" w:color="auto"/>
            <w:right w:val="none" w:sz="0" w:space="0" w:color="auto"/>
          </w:divBdr>
          <w:divsChild>
            <w:div w:id="1404914953">
              <w:marLeft w:val="600"/>
              <w:marRight w:val="0"/>
              <w:marTop w:val="0"/>
              <w:marBottom w:val="0"/>
              <w:divBdr>
                <w:top w:val="none" w:sz="0" w:space="0" w:color="auto"/>
                <w:left w:val="none" w:sz="0" w:space="0" w:color="auto"/>
                <w:bottom w:val="none" w:sz="0" w:space="0" w:color="auto"/>
                <w:right w:val="none" w:sz="0" w:space="0" w:color="auto"/>
              </w:divBdr>
              <w:divsChild>
                <w:div w:id="161959991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530027044">
          <w:marLeft w:val="60"/>
          <w:marRight w:val="75"/>
          <w:marTop w:val="0"/>
          <w:marBottom w:val="0"/>
          <w:divBdr>
            <w:top w:val="none" w:sz="0" w:space="0" w:color="auto"/>
            <w:left w:val="none" w:sz="0" w:space="0" w:color="auto"/>
            <w:bottom w:val="none" w:sz="0" w:space="0" w:color="auto"/>
            <w:right w:val="none" w:sz="0" w:space="0" w:color="auto"/>
          </w:divBdr>
          <w:divsChild>
            <w:div w:id="775248735">
              <w:marLeft w:val="0"/>
              <w:marRight w:val="0"/>
              <w:marTop w:val="0"/>
              <w:marBottom w:val="0"/>
              <w:divBdr>
                <w:top w:val="none" w:sz="0" w:space="0" w:color="auto"/>
                <w:left w:val="none" w:sz="0" w:space="0" w:color="auto"/>
                <w:bottom w:val="none" w:sz="0" w:space="0" w:color="auto"/>
                <w:right w:val="none" w:sz="0" w:space="0" w:color="auto"/>
              </w:divBdr>
            </w:div>
            <w:div w:id="471336969">
              <w:marLeft w:val="600"/>
              <w:marRight w:val="0"/>
              <w:marTop w:val="0"/>
              <w:marBottom w:val="0"/>
              <w:divBdr>
                <w:top w:val="none" w:sz="0" w:space="0" w:color="auto"/>
                <w:left w:val="none" w:sz="0" w:space="0" w:color="auto"/>
                <w:bottom w:val="none" w:sz="0" w:space="0" w:color="auto"/>
                <w:right w:val="none" w:sz="0" w:space="0" w:color="auto"/>
              </w:divBdr>
              <w:divsChild>
                <w:div w:id="1545869077">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800144518">
          <w:marLeft w:val="60"/>
          <w:marRight w:val="75"/>
          <w:marTop w:val="0"/>
          <w:marBottom w:val="0"/>
          <w:divBdr>
            <w:top w:val="none" w:sz="0" w:space="0" w:color="auto"/>
            <w:left w:val="none" w:sz="0" w:space="0" w:color="auto"/>
            <w:bottom w:val="none" w:sz="0" w:space="0" w:color="auto"/>
            <w:right w:val="none" w:sz="0" w:space="0" w:color="auto"/>
          </w:divBdr>
          <w:divsChild>
            <w:div w:id="1967392783">
              <w:marLeft w:val="0"/>
              <w:marRight w:val="0"/>
              <w:marTop w:val="0"/>
              <w:marBottom w:val="0"/>
              <w:divBdr>
                <w:top w:val="none" w:sz="0" w:space="0" w:color="auto"/>
                <w:left w:val="none" w:sz="0" w:space="0" w:color="auto"/>
                <w:bottom w:val="none" w:sz="0" w:space="0" w:color="auto"/>
                <w:right w:val="none" w:sz="0" w:space="0" w:color="auto"/>
              </w:divBdr>
            </w:div>
            <w:div w:id="1280726675">
              <w:marLeft w:val="600"/>
              <w:marRight w:val="0"/>
              <w:marTop w:val="0"/>
              <w:marBottom w:val="0"/>
              <w:divBdr>
                <w:top w:val="none" w:sz="0" w:space="0" w:color="auto"/>
                <w:left w:val="none" w:sz="0" w:space="0" w:color="auto"/>
                <w:bottom w:val="none" w:sz="0" w:space="0" w:color="auto"/>
                <w:right w:val="none" w:sz="0" w:space="0" w:color="auto"/>
              </w:divBdr>
              <w:divsChild>
                <w:div w:id="77243995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152956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1D982-064F-4E13-AEF0-0A96D2F9F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1309</Words>
  <Characters>7462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TAMU</Company>
  <LinksUpToDate>false</LinksUpToDate>
  <CharactersWithSpaces>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Stewart</dc:creator>
  <cp:lastModifiedBy>Kasee Smith</cp:lastModifiedBy>
  <cp:revision>2</cp:revision>
  <cp:lastPrinted>2014-05-15T15:49:00Z</cp:lastPrinted>
  <dcterms:created xsi:type="dcterms:W3CDTF">2014-05-16T04:57:00Z</dcterms:created>
  <dcterms:modified xsi:type="dcterms:W3CDTF">2014-05-16T04:57:00Z</dcterms:modified>
</cp:coreProperties>
</file>