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C9FD42" w14:textId="1743CF4B" w:rsidR="00D35BCD" w:rsidRDefault="00D35BCD" w:rsidP="00D35BCD">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ab/>
        <w:t>RESEARCH POSTER</w:t>
      </w:r>
    </w:p>
    <w:p w14:paraId="5B2AE298" w14:textId="77777777" w:rsidR="00D35BCD" w:rsidRDefault="00D35BCD" w:rsidP="00D35BCD">
      <w:pPr>
        <w:spacing w:after="0" w:line="240" w:lineRule="auto"/>
        <w:jc w:val="right"/>
        <w:rPr>
          <w:rFonts w:ascii="Times New Roman" w:hAnsi="Times New Roman" w:cs="Times New Roman"/>
          <w:b/>
          <w:sz w:val="24"/>
          <w:szCs w:val="24"/>
        </w:rPr>
      </w:pPr>
    </w:p>
    <w:p w14:paraId="5AA9415C" w14:textId="2122A158" w:rsidR="006F717A" w:rsidRPr="00826F3F" w:rsidRDefault="002B16B4" w:rsidP="00F73B51">
      <w:pPr>
        <w:spacing w:after="0" w:line="240" w:lineRule="auto"/>
        <w:jc w:val="center"/>
        <w:rPr>
          <w:rFonts w:ascii="Times New Roman" w:hAnsi="Times New Roman" w:cs="Times New Roman"/>
          <w:b/>
          <w:sz w:val="24"/>
          <w:szCs w:val="24"/>
        </w:rPr>
      </w:pPr>
      <w:r w:rsidRPr="00826F3F">
        <w:rPr>
          <w:rFonts w:ascii="Times New Roman" w:hAnsi="Times New Roman" w:cs="Times New Roman"/>
          <w:b/>
          <w:sz w:val="24"/>
          <w:szCs w:val="24"/>
        </w:rPr>
        <w:t>Stakeholder Needs of the Wyoming FFA F</w:t>
      </w:r>
      <w:r w:rsidR="004B233B">
        <w:rPr>
          <w:rFonts w:ascii="Times New Roman" w:hAnsi="Times New Roman" w:cs="Times New Roman"/>
          <w:b/>
          <w:sz w:val="24"/>
          <w:szCs w:val="24"/>
        </w:rPr>
        <w:t>IRE</w:t>
      </w:r>
      <w:r w:rsidRPr="00826F3F">
        <w:rPr>
          <w:rFonts w:ascii="Times New Roman" w:hAnsi="Times New Roman" w:cs="Times New Roman"/>
          <w:b/>
          <w:sz w:val="24"/>
          <w:szCs w:val="24"/>
        </w:rPr>
        <w:t xml:space="preserve"> Leadership Conference</w:t>
      </w:r>
    </w:p>
    <w:p w14:paraId="5B29C353" w14:textId="77777777" w:rsidR="00C10DD5" w:rsidRPr="00826F3F" w:rsidRDefault="00C10DD5" w:rsidP="00F73B51">
      <w:pPr>
        <w:spacing w:after="0" w:line="240" w:lineRule="auto"/>
        <w:jc w:val="center"/>
        <w:rPr>
          <w:rFonts w:ascii="Times New Roman" w:hAnsi="Times New Roman" w:cs="Times New Roman"/>
          <w:sz w:val="24"/>
          <w:szCs w:val="24"/>
        </w:rPr>
      </w:pPr>
    </w:p>
    <w:p w14:paraId="2A3D522C" w14:textId="77777777" w:rsidR="002B16B4" w:rsidRPr="00826F3F" w:rsidRDefault="002B16B4" w:rsidP="00F73B51">
      <w:pPr>
        <w:spacing w:after="0" w:line="240" w:lineRule="auto"/>
        <w:jc w:val="center"/>
        <w:rPr>
          <w:rFonts w:ascii="Times New Roman" w:hAnsi="Times New Roman" w:cs="Times New Roman"/>
          <w:sz w:val="24"/>
          <w:szCs w:val="24"/>
        </w:rPr>
      </w:pPr>
      <w:r w:rsidRPr="00826F3F">
        <w:rPr>
          <w:rFonts w:ascii="Times New Roman" w:hAnsi="Times New Roman" w:cs="Times New Roman"/>
          <w:sz w:val="24"/>
          <w:szCs w:val="24"/>
        </w:rPr>
        <w:t>Seth Heinert</w:t>
      </w:r>
    </w:p>
    <w:p w14:paraId="0D861D1B" w14:textId="77777777" w:rsidR="002B16B4" w:rsidRPr="00826F3F" w:rsidRDefault="002B16B4" w:rsidP="00F73B51">
      <w:pPr>
        <w:spacing w:after="0" w:line="240" w:lineRule="auto"/>
        <w:jc w:val="center"/>
        <w:rPr>
          <w:rFonts w:ascii="Times New Roman" w:hAnsi="Times New Roman" w:cs="Times New Roman"/>
          <w:sz w:val="24"/>
          <w:szCs w:val="24"/>
        </w:rPr>
      </w:pPr>
      <w:r w:rsidRPr="00826F3F">
        <w:rPr>
          <w:rFonts w:ascii="Times New Roman" w:hAnsi="Times New Roman" w:cs="Times New Roman"/>
          <w:sz w:val="24"/>
          <w:szCs w:val="24"/>
        </w:rPr>
        <w:t>University of Florida</w:t>
      </w:r>
    </w:p>
    <w:p w14:paraId="6D175458" w14:textId="77777777" w:rsidR="002B16B4" w:rsidRPr="00826F3F" w:rsidRDefault="002B16B4" w:rsidP="00F73B51">
      <w:pPr>
        <w:spacing w:after="0" w:line="240" w:lineRule="auto"/>
        <w:jc w:val="center"/>
        <w:rPr>
          <w:rFonts w:ascii="Times New Roman" w:hAnsi="Times New Roman" w:cs="Times New Roman"/>
          <w:sz w:val="24"/>
          <w:szCs w:val="24"/>
        </w:rPr>
      </w:pPr>
      <w:r w:rsidRPr="00826F3F">
        <w:rPr>
          <w:rFonts w:ascii="Times New Roman" w:hAnsi="Times New Roman" w:cs="Times New Roman"/>
          <w:sz w:val="24"/>
          <w:szCs w:val="24"/>
        </w:rPr>
        <w:t>Agricultural Education and Communication</w:t>
      </w:r>
    </w:p>
    <w:p w14:paraId="330BB55F" w14:textId="77777777" w:rsidR="002B16B4" w:rsidRPr="00826F3F" w:rsidRDefault="002B16B4" w:rsidP="00F73B51">
      <w:pPr>
        <w:spacing w:after="0" w:line="240" w:lineRule="auto"/>
        <w:jc w:val="center"/>
        <w:rPr>
          <w:rFonts w:ascii="Times New Roman" w:hAnsi="Times New Roman" w:cs="Times New Roman"/>
          <w:sz w:val="24"/>
          <w:szCs w:val="24"/>
        </w:rPr>
      </w:pPr>
      <w:r w:rsidRPr="00826F3F">
        <w:rPr>
          <w:rFonts w:ascii="Times New Roman" w:hAnsi="Times New Roman" w:cs="Times New Roman"/>
          <w:sz w:val="24"/>
          <w:szCs w:val="24"/>
        </w:rPr>
        <w:t>406 Rolfs Hall</w:t>
      </w:r>
    </w:p>
    <w:p w14:paraId="6339CBA9" w14:textId="77777777" w:rsidR="002B16B4" w:rsidRPr="00826F3F" w:rsidRDefault="002B16B4" w:rsidP="00F73B51">
      <w:pPr>
        <w:spacing w:after="0" w:line="240" w:lineRule="auto"/>
        <w:jc w:val="center"/>
        <w:rPr>
          <w:rFonts w:ascii="Times New Roman" w:hAnsi="Times New Roman" w:cs="Times New Roman"/>
          <w:sz w:val="24"/>
          <w:szCs w:val="24"/>
        </w:rPr>
      </w:pPr>
      <w:r w:rsidRPr="00826F3F">
        <w:rPr>
          <w:rFonts w:ascii="Times New Roman" w:hAnsi="Times New Roman" w:cs="Times New Roman"/>
          <w:sz w:val="24"/>
          <w:szCs w:val="24"/>
        </w:rPr>
        <w:t>Gainesville, FL 32611</w:t>
      </w:r>
    </w:p>
    <w:p w14:paraId="3B46FD8B" w14:textId="77777777" w:rsidR="002B16B4" w:rsidRPr="00826F3F" w:rsidRDefault="002B16B4" w:rsidP="00F73B51">
      <w:pPr>
        <w:spacing w:after="0" w:line="240" w:lineRule="auto"/>
        <w:jc w:val="center"/>
        <w:rPr>
          <w:rFonts w:ascii="Times New Roman" w:hAnsi="Times New Roman" w:cs="Times New Roman"/>
          <w:sz w:val="24"/>
          <w:szCs w:val="24"/>
        </w:rPr>
      </w:pPr>
      <w:r w:rsidRPr="00826F3F">
        <w:rPr>
          <w:rFonts w:ascii="Times New Roman" w:hAnsi="Times New Roman" w:cs="Times New Roman"/>
          <w:sz w:val="24"/>
          <w:szCs w:val="24"/>
        </w:rPr>
        <w:t>sheinert@ufl.edu</w:t>
      </w:r>
    </w:p>
    <w:p w14:paraId="2D798D99" w14:textId="77777777" w:rsidR="002B16B4" w:rsidRPr="00826F3F" w:rsidRDefault="002B16B4" w:rsidP="00F73B51">
      <w:pPr>
        <w:spacing w:after="0" w:line="240" w:lineRule="auto"/>
        <w:jc w:val="center"/>
        <w:rPr>
          <w:rFonts w:ascii="Times New Roman" w:hAnsi="Times New Roman" w:cs="Times New Roman"/>
          <w:sz w:val="24"/>
          <w:szCs w:val="24"/>
        </w:rPr>
      </w:pPr>
      <w:r w:rsidRPr="00826F3F">
        <w:rPr>
          <w:rFonts w:ascii="Times New Roman" w:hAnsi="Times New Roman" w:cs="Times New Roman"/>
          <w:sz w:val="24"/>
          <w:szCs w:val="24"/>
        </w:rPr>
        <w:t>(308)241-0277</w:t>
      </w:r>
    </w:p>
    <w:p w14:paraId="2B39E0BA" w14:textId="77777777" w:rsidR="002B16B4" w:rsidRPr="00826F3F" w:rsidRDefault="002B16B4" w:rsidP="00F73B51">
      <w:pPr>
        <w:spacing w:after="0" w:line="240" w:lineRule="auto"/>
        <w:jc w:val="center"/>
        <w:rPr>
          <w:rFonts w:ascii="Times New Roman" w:hAnsi="Times New Roman" w:cs="Times New Roman"/>
          <w:sz w:val="24"/>
          <w:szCs w:val="24"/>
        </w:rPr>
      </w:pPr>
    </w:p>
    <w:p w14:paraId="666F179C" w14:textId="77777777" w:rsidR="002B16B4" w:rsidRPr="00826F3F" w:rsidRDefault="002B16B4" w:rsidP="00F73B51">
      <w:pPr>
        <w:spacing w:after="0" w:line="240" w:lineRule="auto"/>
        <w:jc w:val="center"/>
        <w:rPr>
          <w:rFonts w:ascii="Times New Roman" w:hAnsi="Times New Roman" w:cs="Times New Roman"/>
          <w:sz w:val="24"/>
          <w:szCs w:val="24"/>
        </w:rPr>
      </w:pPr>
      <w:r w:rsidRPr="00826F3F">
        <w:rPr>
          <w:rFonts w:ascii="Times New Roman" w:hAnsi="Times New Roman" w:cs="Times New Roman"/>
          <w:sz w:val="24"/>
          <w:szCs w:val="24"/>
        </w:rPr>
        <w:t>Amy Harder</w:t>
      </w:r>
    </w:p>
    <w:p w14:paraId="4EE9A5EB" w14:textId="77777777" w:rsidR="002B16B4" w:rsidRPr="00826F3F" w:rsidRDefault="002B16B4" w:rsidP="00F73B51">
      <w:pPr>
        <w:spacing w:after="0" w:line="240" w:lineRule="auto"/>
        <w:jc w:val="center"/>
        <w:rPr>
          <w:rFonts w:ascii="Times New Roman" w:hAnsi="Times New Roman" w:cs="Times New Roman"/>
          <w:sz w:val="24"/>
          <w:szCs w:val="24"/>
        </w:rPr>
      </w:pPr>
      <w:r w:rsidRPr="00826F3F">
        <w:rPr>
          <w:rFonts w:ascii="Times New Roman" w:hAnsi="Times New Roman" w:cs="Times New Roman"/>
          <w:sz w:val="24"/>
          <w:szCs w:val="24"/>
        </w:rPr>
        <w:t>University of Florida</w:t>
      </w:r>
    </w:p>
    <w:p w14:paraId="748F17F0" w14:textId="77777777" w:rsidR="002B16B4" w:rsidRPr="00826F3F" w:rsidRDefault="002B16B4" w:rsidP="00F73B51">
      <w:pPr>
        <w:spacing w:after="0" w:line="240" w:lineRule="auto"/>
        <w:jc w:val="center"/>
        <w:rPr>
          <w:rFonts w:ascii="Times New Roman" w:hAnsi="Times New Roman" w:cs="Times New Roman"/>
          <w:sz w:val="24"/>
          <w:szCs w:val="24"/>
        </w:rPr>
      </w:pPr>
    </w:p>
    <w:p w14:paraId="30963DC9" w14:textId="77777777" w:rsidR="002B16B4" w:rsidRPr="00826F3F" w:rsidRDefault="002B16B4" w:rsidP="00F73B51">
      <w:pPr>
        <w:spacing w:after="0" w:line="240" w:lineRule="auto"/>
        <w:jc w:val="center"/>
        <w:rPr>
          <w:rFonts w:ascii="Times New Roman" w:hAnsi="Times New Roman" w:cs="Times New Roman"/>
          <w:sz w:val="24"/>
          <w:szCs w:val="24"/>
        </w:rPr>
      </w:pPr>
      <w:r w:rsidRPr="00826F3F">
        <w:rPr>
          <w:rFonts w:ascii="Times New Roman" w:hAnsi="Times New Roman" w:cs="Times New Roman"/>
          <w:sz w:val="24"/>
          <w:szCs w:val="24"/>
        </w:rPr>
        <w:t>T. Grady Roberts</w:t>
      </w:r>
    </w:p>
    <w:p w14:paraId="0ECD1B91" w14:textId="77777777" w:rsidR="002B16B4" w:rsidRPr="00826F3F" w:rsidRDefault="002B16B4" w:rsidP="00F73B51">
      <w:pPr>
        <w:spacing w:after="0" w:line="240" w:lineRule="auto"/>
        <w:jc w:val="center"/>
        <w:rPr>
          <w:rFonts w:ascii="Times New Roman" w:hAnsi="Times New Roman" w:cs="Times New Roman"/>
          <w:sz w:val="24"/>
          <w:szCs w:val="24"/>
        </w:rPr>
      </w:pPr>
      <w:r w:rsidRPr="00826F3F">
        <w:rPr>
          <w:rFonts w:ascii="Times New Roman" w:hAnsi="Times New Roman" w:cs="Times New Roman"/>
          <w:sz w:val="24"/>
          <w:szCs w:val="24"/>
        </w:rPr>
        <w:t>University of Florida</w:t>
      </w:r>
    </w:p>
    <w:p w14:paraId="6DA75174" w14:textId="77777777" w:rsidR="002B16B4" w:rsidRPr="00826F3F" w:rsidRDefault="002B16B4" w:rsidP="00F73B51">
      <w:pPr>
        <w:spacing w:after="0" w:line="240" w:lineRule="auto"/>
        <w:rPr>
          <w:rFonts w:ascii="Times New Roman" w:hAnsi="Times New Roman" w:cs="Times New Roman"/>
          <w:sz w:val="24"/>
          <w:szCs w:val="24"/>
        </w:rPr>
      </w:pPr>
      <w:r w:rsidRPr="00826F3F">
        <w:rPr>
          <w:rFonts w:ascii="Times New Roman" w:hAnsi="Times New Roman" w:cs="Times New Roman"/>
          <w:sz w:val="24"/>
          <w:szCs w:val="24"/>
        </w:rPr>
        <w:br w:type="page"/>
      </w:r>
    </w:p>
    <w:p w14:paraId="6C31E1DE" w14:textId="722BB18E" w:rsidR="004B233B" w:rsidRPr="00826F3F" w:rsidRDefault="004B233B" w:rsidP="004B233B">
      <w:pPr>
        <w:spacing w:after="0" w:line="240" w:lineRule="auto"/>
        <w:jc w:val="center"/>
        <w:rPr>
          <w:rFonts w:ascii="Times New Roman" w:hAnsi="Times New Roman" w:cs="Times New Roman"/>
          <w:b/>
          <w:sz w:val="24"/>
          <w:szCs w:val="24"/>
        </w:rPr>
      </w:pPr>
      <w:bookmarkStart w:id="0" w:name="_GoBack"/>
      <w:bookmarkEnd w:id="0"/>
      <w:r w:rsidRPr="00826F3F">
        <w:rPr>
          <w:rFonts w:ascii="Times New Roman" w:hAnsi="Times New Roman" w:cs="Times New Roman"/>
          <w:b/>
          <w:sz w:val="24"/>
          <w:szCs w:val="24"/>
        </w:rPr>
        <w:lastRenderedPageBreak/>
        <w:t>Stakeholder Needs of the Wyoming FFA F</w:t>
      </w:r>
      <w:r>
        <w:rPr>
          <w:rFonts w:ascii="Times New Roman" w:hAnsi="Times New Roman" w:cs="Times New Roman"/>
          <w:b/>
          <w:sz w:val="24"/>
          <w:szCs w:val="24"/>
        </w:rPr>
        <w:t>IRE</w:t>
      </w:r>
      <w:r w:rsidRPr="00826F3F">
        <w:rPr>
          <w:rFonts w:ascii="Times New Roman" w:hAnsi="Times New Roman" w:cs="Times New Roman"/>
          <w:b/>
          <w:sz w:val="24"/>
          <w:szCs w:val="24"/>
        </w:rPr>
        <w:t xml:space="preserve"> Leadership Conference</w:t>
      </w:r>
    </w:p>
    <w:p w14:paraId="705AF33A" w14:textId="77777777" w:rsidR="004B233B" w:rsidRDefault="004B233B" w:rsidP="00F73B51">
      <w:pPr>
        <w:spacing w:after="0" w:line="240" w:lineRule="auto"/>
        <w:jc w:val="center"/>
        <w:rPr>
          <w:rFonts w:ascii="Times New Roman" w:hAnsi="Times New Roman" w:cs="Times New Roman"/>
          <w:b/>
          <w:sz w:val="24"/>
          <w:szCs w:val="24"/>
        </w:rPr>
      </w:pPr>
    </w:p>
    <w:p w14:paraId="478D1262" w14:textId="795A4E22" w:rsidR="00F73B51" w:rsidRPr="00826F3F" w:rsidRDefault="002B16B4" w:rsidP="00F73B51">
      <w:pPr>
        <w:spacing w:after="0" w:line="240" w:lineRule="auto"/>
        <w:jc w:val="center"/>
        <w:rPr>
          <w:rFonts w:ascii="Times New Roman" w:hAnsi="Times New Roman" w:cs="Times New Roman"/>
          <w:b/>
          <w:sz w:val="24"/>
          <w:szCs w:val="24"/>
        </w:rPr>
      </w:pPr>
      <w:r w:rsidRPr="00826F3F">
        <w:rPr>
          <w:rFonts w:ascii="Times New Roman" w:hAnsi="Times New Roman" w:cs="Times New Roman"/>
          <w:b/>
          <w:sz w:val="24"/>
          <w:szCs w:val="24"/>
        </w:rPr>
        <w:t>Introduction/Need for Research</w:t>
      </w:r>
    </w:p>
    <w:p w14:paraId="05EC73F2" w14:textId="7B587C99" w:rsidR="00BC5996" w:rsidRPr="00826F3F" w:rsidRDefault="00BC5996" w:rsidP="00F73B51">
      <w:pPr>
        <w:spacing w:after="0" w:line="240" w:lineRule="auto"/>
        <w:rPr>
          <w:rFonts w:ascii="Times New Roman" w:hAnsi="Times New Roman" w:cs="Times New Roman"/>
          <w:sz w:val="24"/>
          <w:szCs w:val="24"/>
        </w:rPr>
      </w:pPr>
      <w:r w:rsidRPr="00826F3F">
        <w:rPr>
          <w:rFonts w:ascii="Times New Roman" w:hAnsi="Times New Roman" w:cs="Times New Roman"/>
          <w:sz w:val="24"/>
          <w:szCs w:val="24"/>
        </w:rPr>
        <w:t>Leadership development conferences must meet the needs of stakeholders.  They Wyoming FFA Finding Inspiration and Reaching Excellence (F</w:t>
      </w:r>
      <w:r w:rsidR="00434EBE" w:rsidRPr="00826F3F">
        <w:rPr>
          <w:rFonts w:ascii="Times New Roman" w:hAnsi="Times New Roman" w:cs="Times New Roman"/>
          <w:sz w:val="24"/>
          <w:szCs w:val="24"/>
        </w:rPr>
        <w:t>IRE)</w:t>
      </w:r>
      <w:r w:rsidRPr="00826F3F">
        <w:rPr>
          <w:rFonts w:ascii="Times New Roman" w:hAnsi="Times New Roman" w:cs="Times New Roman"/>
          <w:sz w:val="24"/>
          <w:szCs w:val="24"/>
        </w:rPr>
        <w:t xml:space="preserve"> conference has been held since 2005 and is intended for freshman and sophomore members.  However, </w:t>
      </w:r>
      <w:r w:rsidR="00826F3F" w:rsidRPr="00826F3F">
        <w:rPr>
          <w:rFonts w:ascii="Times New Roman" w:hAnsi="Times New Roman" w:cs="Times New Roman"/>
          <w:sz w:val="24"/>
          <w:szCs w:val="24"/>
        </w:rPr>
        <w:t>state leader</w:t>
      </w:r>
      <w:r w:rsidR="004B233B">
        <w:rPr>
          <w:rFonts w:ascii="Times New Roman" w:hAnsi="Times New Roman" w:cs="Times New Roman"/>
          <w:sz w:val="24"/>
          <w:szCs w:val="24"/>
        </w:rPr>
        <w:t>s</w:t>
      </w:r>
      <w:r w:rsidR="00826F3F" w:rsidRPr="00826F3F">
        <w:rPr>
          <w:rFonts w:ascii="Times New Roman" w:hAnsi="Times New Roman" w:cs="Times New Roman"/>
          <w:sz w:val="24"/>
          <w:szCs w:val="24"/>
        </w:rPr>
        <w:t xml:space="preserve"> </w:t>
      </w:r>
      <w:r w:rsidR="00826F3F">
        <w:rPr>
          <w:rFonts w:ascii="Times New Roman" w:hAnsi="Times New Roman" w:cs="Times New Roman"/>
          <w:sz w:val="24"/>
          <w:szCs w:val="24"/>
        </w:rPr>
        <w:t xml:space="preserve">recently </w:t>
      </w:r>
      <w:r w:rsidR="00826F3F" w:rsidRPr="00826F3F">
        <w:rPr>
          <w:rFonts w:ascii="Times New Roman" w:hAnsi="Times New Roman" w:cs="Times New Roman"/>
          <w:sz w:val="24"/>
          <w:szCs w:val="24"/>
        </w:rPr>
        <w:t>raised concerns</w:t>
      </w:r>
      <w:r w:rsidRPr="00826F3F">
        <w:rPr>
          <w:rFonts w:ascii="Times New Roman" w:hAnsi="Times New Roman" w:cs="Times New Roman"/>
          <w:sz w:val="24"/>
          <w:szCs w:val="24"/>
        </w:rPr>
        <w:t xml:space="preserve"> over the relevancy of content and methods used to engage and inspire students. </w:t>
      </w:r>
      <w:r w:rsidR="00873F9F" w:rsidRPr="00826F3F">
        <w:rPr>
          <w:rFonts w:ascii="Times New Roman" w:hAnsi="Times New Roman" w:cs="Times New Roman"/>
          <w:sz w:val="24"/>
          <w:szCs w:val="24"/>
        </w:rPr>
        <w:t>Conducting a</w:t>
      </w:r>
      <w:r w:rsidR="00434EBE" w:rsidRPr="00826F3F">
        <w:rPr>
          <w:rFonts w:ascii="Times New Roman" w:hAnsi="Times New Roman" w:cs="Times New Roman"/>
          <w:sz w:val="24"/>
          <w:szCs w:val="24"/>
        </w:rPr>
        <w:t xml:space="preserve"> needs assessment is </w:t>
      </w:r>
      <w:r w:rsidR="00873F9F" w:rsidRPr="00826F3F">
        <w:rPr>
          <w:rFonts w:ascii="Times New Roman" w:hAnsi="Times New Roman" w:cs="Times New Roman"/>
          <w:sz w:val="24"/>
          <w:szCs w:val="24"/>
        </w:rPr>
        <w:t>way</w:t>
      </w:r>
      <w:r w:rsidR="00434EBE" w:rsidRPr="00826F3F">
        <w:rPr>
          <w:rFonts w:ascii="Times New Roman" w:hAnsi="Times New Roman" w:cs="Times New Roman"/>
          <w:sz w:val="24"/>
          <w:szCs w:val="24"/>
        </w:rPr>
        <w:t xml:space="preserve"> to identifying stakeholder needs and the findings are often useful for making programmatic decisions</w:t>
      </w:r>
      <w:r w:rsidR="00873F9F" w:rsidRPr="00826F3F">
        <w:rPr>
          <w:rFonts w:ascii="Times New Roman" w:hAnsi="Times New Roman" w:cs="Times New Roman"/>
          <w:sz w:val="24"/>
          <w:szCs w:val="24"/>
        </w:rPr>
        <w:t xml:space="preserve"> </w:t>
      </w:r>
      <w:r w:rsidR="00434EBE" w:rsidRPr="00826F3F">
        <w:rPr>
          <w:rFonts w:ascii="Times New Roman" w:hAnsi="Times New Roman" w:cs="Times New Roman"/>
          <w:sz w:val="24"/>
          <w:szCs w:val="24"/>
        </w:rPr>
        <w:t>(</w:t>
      </w:r>
      <w:proofErr w:type="spellStart"/>
      <w:r w:rsidR="00434EBE" w:rsidRPr="00826F3F">
        <w:rPr>
          <w:rFonts w:ascii="Times New Roman" w:hAnsi="Times New Roman" w:cs="Times New Roman"/>
          <w:sz w:val="24"/>
          <w:szCs w:val="24"/>
        </w:rPr>
        <w:t>Witkin</w:t>
      </w:r>
      <w:proofErr w:type="spellEnd"/>
      <w:r w:rsidR="00434EBE" w:rsidRPr="00826F3F">
        <w:rPr>
          <w:rFonts w:ascii="Times New Roman" w:hAnsi="Times New Roman" w:cs="Times New Roman"/>
          <w:sz w:val="24"/>
          <w:szCs w:val="24"/>
        </w:rPr>
        <w:t xml:space="preserve"> &amp; </w:t>
      </w:r>
      <w:proofErr w:type="spellStart"/>
      <w:r w:rsidR="00434EBE" w:rsidRPr="00826F3F">
        <w:rPr>
          <w:rFonts w:ascii="Times New Roman" w:hAnsi="Times New Roman" w:cs="Times New Roman"/>
          <w:sz w:val="24"/>
          <w:szCs w:val="24"/>
        </w:rPr>
        <w:t>Altschuld</w:t>
      </w:r>
      <w:proofErr w:type="spellEnd"/>
      <w:r w:rsidR="00434EBE" w:rsidRPr="00826F3F">
        <w:rPr>
          <w:rFonts w:ascii="Times New Roman" w:hAnsi="Times New Roman" w:cs="Times New Roman"/>
          <w:sz w:val="24"/>
          <w:szCs w:val="24"/>
        </w:rPr>
        <w:t>, 1995).</w:t>
      </w:r>
    </w:p>
    <w:p w14:paraId="0A0716E4" w14:textId="77777777" w:rsidR="00F73B51" w:rsidRPr="00826F3F" w:rsidRDefault="00F73B51" w:rsidP="00F73B51">
      <w:pPr>
        <w:spacing w:after="0" w:line="240" w:lineRule="auto"/>
        <w:rPr>
          <w:rFonts w:ascii="Times New Roman" w:hAnsi="Times New Roman" w:cs="Times New Roman"/>
          <w:sz w:val="24"/>
          <w:szCs w:val="24"/>
        </w:rPr>
      </w:pPr>
    </w:p>
    <w:p w14:paraId="247538ED" w14:textId="0BA5530B" w:rsidR="00873F9F" w:rsidRPr="0036393C" w:rsidRDefault="002B16B4" w:rsidP="0036393C">
      <w:pPr>
        <w:spacing w:after="0" w:line="240" w:lineRule="auto"/>
        <w:jc w:val="center"/>
        <w:rPr>
          <w:rFonts w:ascii="Times New Roman" w:hAnsi="Times New Roman" w:cs="Times New Roman"/>
          <w:b/>
          <w:sz w:val="24"/>
          <w:szCs w:val="24"/>
        </w:rPr>
      </w:pPr>
      <w:r w:rsidRPr="00826F3F">
        <w:rPr>
          <w:rFonts w:ascii="Times New Roman" w:hAnsi="Times New Roman" w:cs="Times New Roman"/>
          <w:b/>
          <w:sz w:val="24"/>
          <w:szCs w:val="24"/>
        </w:rPr>
        <w:t xml:space="preserve">Conceptual </w:t>
      </w:r>
      <w:r w:rsidR="00BC5996" w:rsidRPr="00826F3F">
        <w:rPr>
          <w:rFonts w:ascii="Times New Roman" w:hAnsi="Times New Roman" w:cs="Times New Roman"/>
          <w:b/>
          <w:sz w:val="24"/>
          <w:szCs w:val="24"/>
        </w:rPr>
        <w:t>Framework</w:t>
      </w:r>
    </w:p>
    <w:p w14:paraId="4D05E1C6" w14:textId="03CE12D8" w:rsidR="00F73B51" w:rsidRPr="00826F3F" w:rsidRDefault="00873F9F" w:rsidP="00873F9F">
      <w:pPr>
        <w:spacing w:after="0" w:line="240" w:lineRule="auto"/>
        <w:rPr>
          <w:rFonts w:ascii="Times New Roman" w:hAnsi="Times New Roman" w:cs="Times New Roman"/>
          <w:sz w:val="24"/>
          <w:szCs w:val="24"/>
        </w:rPr>
      </w:pPr>
      <w:r w:rsidRPr="00826F3F">
        <w:rPr>
          <w:rFonts w:ascii="Times New Roman" w:hAnsi="Times New Roman" w:cs="Times New Roman"/>
          <w:sz w:val="24"/>
          <w:szCs w:val="24"/>
        </w:rPr>
        <w:t xml:space="preserve">Harder, </w:t>
      </w:r>
      <w:proofErr w:type="spellStart"/>
      <w:r w:rsidRPr="00826F3F">
        <w:rPr>
          <w:rFonts w:ascii="Times New Roman" w:hAnsi="Times New Roman" w:cs="Times New Roman"/>
          <w:sz w:val="24"/>
          <w:szCs w:val="24"/>
        </w:rPr>
        <w:t>Lamm</w:t>
      </w:r>
      <w:proofErr w:type="spellEnd"/>
      <w:r w:rsidR="004B233B">
        <w:rPr>
          <w:rFonts w:ascii="Times New Roman" w:hAnsi="Times New Roman" w:cs="Times New Roman"/>
          <w:sz w:val="24"/>
          <w:szCs w:val="24"/>
        </w:rPr>
        <w:t>,</w:t>
      </w:r>
      <w:r w:rsidRPr="00826F3F">
        <w:rPr>
          <w:rFonts w:ascii="Times New Roman" w:hAnsi="Times New Roman" w:cs="Times New Roman"/>
          <w:sz w:val="24"/>
          <w:szCs w:val="24"/>
        </w:rPr>
        <w:t xml:space="preserve"> </w:t>
      </w:r>
      <w:r w:rsidR="009E03BA" w:rsidRPr="00826F3F">
        <w:rPr>
          <w:rFonts w:ascii="Times New Roman" w:hAnsi="Times New Roman" w:cs="Times New Roman"/>
          <w:sz w:val="24"/>
          <w:szCs w:val="24"/>
        </w:rPr>
        <w:t xml:space="preserve">and </w:t>
      </w:r>
      <w:r w:rsidRPr="00826F3F">
        <w:rPr>
          <w:rFonts w:ascii="Times New Roman" w:hAnsi="Times New Roman" w:cs="Times New Roman"/>
          <w:sz w:val="24"/>
          <w:szCs w:val="24"/>
        </w:rPr>
        <w:t>Strong</w:t>
      </w:r>
      <w:r w:rsidR="009E03BA" w:rsidRPr="00826F3F">
        <w:rPr>
          <w:rFonts w:ascii="Times New Roman" w:hAnsi="Times New Roman" w:cs="Times New Roman"/>
          <w:sz w:val="24"/>
          <w:szCs w:val="24"/>
        </w:rPr>
        <w:t xml:space="preserve"> (2009)</w:t>
      </w:r>
      <w:r w:rsidR="006E0840" w:rsidRPr="00826F3F">
        <w:rPr>
          <w:rFonts w:ascii="Times New Roman" w:hAnsi="Times New Roman" w:cs="Times New Roman"/>
          <w:sz w:val="24"/>
          <w:szCs w:val="24"/>
        </w:rPr>
        <w:t xml:space="preserve"> proposed a model for a needs </w:t>
      </w:r>
      <w:r w:rsidR="009E03BA" w:rsidRPr="00826F3F">
        <w:rPr>
          <w:rFonts w:ascii="Times New Roman" w:hAnsi="Times New Roman" w:cs="Times New Roman"/>
          <w:sz w:val="24"/>
          <w:szCs w:val="24"/>
        </w:rPr>
        <w:t>resolution process. This process begins with disequilibrium, the</w:t>
      </w:r>
      <w:r w:rsidR="00826F3F">
        <w:rPr>
          <w:rFonts w:ascii="Times New Roman" w:hAnsi="Times New Roman" w:cs="Times New Roman"/>
          <w:sz w:val="24"/>
          <w:szCs w:val="24"/>
        </w:rPr>
        <w:t>n needs are identified.  N</w:t>
      </w:r>
      <w:r w:rsidR="009E03BA" w:rsidRPr="00826F3F">
        <w:rPr>
          <w:rFonts w:ascii="Times New Roman" w:hAnsi="Times New Roman" w:cs="Times New Roman"/>
          <w:sz w:val="24"/>
          <w:szCs w:val="24"/>
        </w:rPr>
        <w:t xml:space="preserve">eeds </w:t>
      </w:r>
      <w:r w:rsidR="00826F3F">
        <w:rPr>
          <w:rFonts w:ascii="Times New Roman" w:hAnsi="Times New Roman" w:cs="Times New Roman"/>
          <w:sz w:val="24"/>
          <w:szCs w:val="24"/>
        </w:rPr>
        <w:t>may be</w:t>
      </w:r>
      <w:r w:rsidR="009E03BA" w:rsidRPr="00826F3F">
        <w:rPr>
          <w:rFonts w:ascii="Times New Roman" w:hAnsi="Times New Roman" w:cs="Times New Roman"/>
          <w:sz w:val="24"/>
          <w:szCs w:val="24"/>
        </w:rPr>
        <w:t xml:space="preserve"> responded to by either an individual or organization and ultimately equilibrium is restored. The model also indicates if needs are not met, disequilibrium is not restored. Applied to the context of this study, the need for a quality conference as perceived by the stakeholder must be met for equilibrium to be met.  </w:t>
      </w:r>
    </w:p>
    <w:p w14:paraId="4015993D" w14:textId="77777777" w:rsidR="00873F9F" w:rsidRPr="00826F3F" w:rsidRDefault="00873F9F" w:rsidP="00873F9F">
      <w:pPr>
        <w:spacing w:after="0" w:line="240" w:lineRule="auto"/>
        <w:rPr>
          <w:rFonts w:ascii="Times New Roman" w:hAnsi="Times New Roman" w:cs="Times New Roman"/>
          <w:sz w:val="24"/>
          <w:szCs w:val="24"/>
        </w:rPr>
      </w:pPr>
    </w:p>
    <w:p w14:paraId="4A0A0BC8" w14:textId="7E72C235" w:rsidR="00F73B51" w:rsidRPr="00826F3F" w:rsidRDefault="00F73B51" w:rsidP="00F73B51">
      <w:pPr>
        <w:spacing w:after="0" w:line="240" w:lineRule="auto"/>
        <w:jc w:val="center"/>
        <w:rPr>
          <w:rFonts w:ascii="Times New Roman" w:hAnsi="Times New Roman" w:cs="Times New Roman"/>
          <w:b/>
          <w:sz w:val="24"/>
          <w:szCs w:val="24"/>
        </w:rPr>
      </w:pPr>
      <w:r w:rsidRPr="00826F3F">
        <w:rPr>
          <w:rFonts w:ascii="Times New Roman" w:hAnsi="Times New Roman" w:cs="Times New Roman"/>
          <w:b/>
          <w:sz w:val="24"/>
          <w:szCs w:val="24"/>
        </w:rPr>
        <w:t>Objectives/Purpose</w:t>
      </w:r>
    </w:p>
    <w:p w14:paraId="13916132" w14:textId="6545C9B1" w:rsidR="00F73B51" w:rsidRPr="00826F3F" w:rsidRDefault="00F73B51" w:rsidP="00C436FD">
      <w:pPr>
        <w:spacing w:after="0" w:line="240" w:lineRule="auto"/>
        <w:rPr>
          <w:rFonts w:ascii="Times New Roman" w:hAnsi="Times New Roman" w:cs="Times New Roman"/>
          <w:sz w:val="24"/>
          <w:szCs w:val="24"/>
        </w:rPr>
      </w:pPr>
      <w:r w:rsidRPr="00826F3F">
        <w:rPr>
          <w:rFonts w:ascii="Times New Roman" w:hAnsi="Times New Roman" w:cs="Times New Roman"/>
          <w:sz w:val="24"/>
          <w:szCs w:val="24"/>
        </w:rPr>
        <w:t>The</w:t>
      </w:r>
      <w:r w:rsidR="00434EBE" w:rsidRPr="00826F3F">
        <w:rPr>
          <w:rFonts w:ascii="Times New Roman" w:hAnsi="Times New Roman" w:cs="Times New Roman"/>
          <w:sz w:val="24"/>
          <w:szCs w:val="24"/>
        </w:rPr>
        <w:t xml:space="preserve"> purpose of this study was to identify needs of stakeholders </w:t>
      </w:r>
      <w:r w:rsidR="00873F9F" w:rsidRPr="00826F3F">
        <w:rPr>
          <w:rFonts w:ascii="Times New Roman" w:hAnsi="Times New Roman" w:cs="Times New Roman"/>
          <w:sz w:val="24"/>
          <w:szCs w:val="24"/>
        </w:rPr>
        <w:t>for</w:t>
      </w:r>
      <w:r w:rsidR="00434EBE" w:rsidRPr="00826F3F">
        <w:rPr>
          <w:rFonts w:ascii="Times New Roman" w:hAnsi="Times New Roman" w:cs="Times New Roman"/>
          <w:sz w:val="24"/>
          <w:szCs w:val="24"/>
        </w:rPr>
        <w:t xml:space="preserve"> the Wyoming FIRE Conference. </w:t>
      </w:r>
    </w:p>
    <w:p w14:paraId="75B34490" w14:textId="77777777" w:rsidR="00F73B51" w:rsidRPr="00826F3F" w:rsidRDefault="00F73B51" w:rsidP="00F73B51">
      <w:pPr>
        <w:spacing w:after="0" w:line="240" w:lineRule="auto"/>
        <w:jc w:val="center"/>
        <w:rPr>
          <w:rFonts w:ascii="Times New Roman" w:hAnsi="Times New Roman" w:cs="Times New Roman"/>
          <w:b/>
          <w:sz w:val="24"/>
          <w:szCs w:val="24"/>
        </w:rPr>
      </w:pPr>
    </w:p>
    <w:p w14:paraId="512759F5" w14:textId="77777777" w:rsidR="002B16B4" w:rsidRPr="00826F3F" w:rsidRDefault="002B16B4" w:rsidP="00F73B51">
      <w:pPr>
        <w:spacing w:after="0" w:line="240" w:lineRule="auto"/>
        <w:jc w:val="center"/>
        <w:rPr>
          <w:rFonts w:ascii="Times New Roman" w:hAnsi="Times New Roman" w:cs="Times New Roman"/>
          <w:b/>
          <w:sz w:val="24"/>
          <w:szCs w:val="24"/>
        </w:rPr>
      </w:pPr>
      <w:r w:rsidRPr="00826F3F">
        <w:rPr>
          <w:rFonts w:ascii="Times New Roman" w:hAnsi="Times New Roman" w:cs="Times New Roman"/>
          <w:b/>
          <w:sz w:val="24"/>
          <w:szCs w:val="24"/>
        </w:rPr>
        <w:t>Methodology</w:t>
      </w:r>
    </w:p>
    <w:p w14:paraId="6DB2F247" w14:textId="13B58C36" w:rsidR="002B16B4" w:rsidRPr="00826F3F" w:rsidRDefault="006F717A" w:rsidP="00F73B51">
      <w:pPr>
        <w:spacing w:after="0" w:line="240" w:lineRule="auto"/>
        <w:rPr>
          <w:rFonts w:ascii="Times New Roman" w:hAnsi="Times New Roman" w:cs="Times New Roman"/>
          <w:sz w:val="24"/>
          <w:szCs w:val="24"/>
        </w:rPr>
      </w:pPr>
      <w:r w:rsidRPr="00826F3F">
        <w:rPr>
          <w:rFonts w:ascii="Times New Roman" w:hAnsi="Times New Roman" w:cs="Times New Roman"/>
          <w:sz w:val="24"/>
          <w:szCs w:val="24"/>
        </w:rPr>
        <w:t>The population for this study was stakeholders in the Wyoming FFA FIRE Conference represented by agricultur</w:t>
      </w:r>
      <w:r w:rsidR="004B233B">
        <w:rPr>
          <w:rFonts w:ascii="Times New Roman" w:hAnsi="Times New Roman" w:cs="Times New Roman"/>
          <w:sz w:val="24"/>
          <w:szCs w:val="24"/>
        </w:rPr>
        <w:t>e</w:t>
      </w:r>
      <w:r w:rsidRPr="00826F3F">
        <w:rPr>
          <w:rFonts w:ascii="Times New Roman" w:hAnsi="Times New Roman" w:cs="Times New Roman"/>
          <w:sz w:val="24"/>
          <w:szCs w:val="24"/>
        </w:rPr>
        <w:t xml:space="preserve"> teachers, current and former FFA members, Wyoming State FFA Officers, former FIRE facilitators, and the Wyoming FFA Director. </w:t>
      </w:r>
      <w:r w:rsidR="00E12E4A" w:rsidRPr="00826F3F">
        <w:rPr>
          <w:rFonts w:ascii="Times New Roman" w:hAnsi="Times New Roman" w:cs="Times New Roman"/>
          <w:sz w:val="24"/>
          <w:szCs w:val="24"/>
        </w:rPr>
        <w:t xml:space="preserve">Qualitative </w:t>
      </w:r>
      <w:r w:rsidR="00BC5996" w:rsidRPr="00826F3F">
        <w:rPr>
          <w:rFonts w:ascii="Times New Roman" w:hAnsi="Times New Roman" w:cs="Times New Roman"/>
          <w:sz w:val="24"/>
          <w:szCs w:val="24"/>
        </w:rPr>
        <w:t xml:space="preserve">data </w:t>
      </w:r>
      <w:r w:rsidRPr="00826F3F">
        <w:rPr>
          <w:rFonts w:ascii="Times New Roman" w:hAnsi="Times New Roman" w:cs="Times New Roman"/>
          <w:sz w:val="24"/>
          <w:szCs w:val="24"/>
        </w:rPr>
        <w:t>were gathered from</w:t>
      </w:r>
      <w:r w:rsidR="00BC5996" w:rsidRPr="00826F3F">
        <w:rPr>
          <w:rFonts w:ascii="Times New Roman" w:hAnsi="Times New Roman" w:cs="Times New Roman"/>
          <w:sz w:val="24"/>
          <w:szCs w:val="24"/>
        </w:rPr>
        <w:t xml:space="preserve"> personal phone interviews, focus groups, scenario writing</w:t>
      </w:r>
      <w:r w:rsidR="00F73B51" w:rsidRPr="00826F3F">
        <w:rPr>
          <w:rFonts w:ascii="Times New Roman" w:hAnsi="Times New Roman" w:cs="Times New Roman"/>
          <w:sz w:val="24"/>
          <w:szCs w:val="24"/>
        </w:rPr>
        <w:t>,</w:t>
      </w:r>
      <w:r w:rsidR="00BC5996" w:rsidRPr="00826F3F">
        <w:rPr>
          <w:rFonts w:ascii="Times New Roman" w:hAnsi="Times New Roman" w:cs="Times New Roman"/>
          <w:sz w:val="24"/>
          <w:szCs w:val="24"/>
        </w:rPr>
        <w:t xml:space="preserve"> and causal analysis</w:t>
      </w:r>
      <w:r w:rsidR="00826F3F">
        <w:rPr>
          <w:rFonts w:ascii="Times New Roman" w:hAnsi="Times New Roman" w:cs="Times New Roman"/>
          <w:sz w:val="24"/>
          <w:szCs w:val="24"/>
        </w:rPr>
        <w:t xml:space="preserve"> (</w:t>
      </w:r>
      <w:proofErr w:type="spellStart"/>
      <w:r w:rsidR="00826F3F">
        <w:rPr>
          <w:rFonts w:ascii="Times New Roman" w:hAnsi="Times New Roman" w:cs="Times New Roman"/>
          <w:sz w:val="24"/>
          <w:szCs w:val="24"/>
        </w:rPr>
        <w:t>Witkin</w:t>
      </w:r>
      <w:proofErr w:type="spellEnd"/>
      <w:r w:rsidR="00826F3F">
        <w:rPr>
          <w:rFonts w:ascii="Times New Roman" w:hAnsi="Times New Roman" w:cs="Times New Roman"/>
          <w:sz w:val="24"/>
          <w:szCs w:val="24"/>
        </w:rPr>
        <w:t xml:space="preserve"> &amp; </w:t>
      </w:r>
      <w:proofErr w:type="spellStart"/>
      <w:r w:rsidR="00826F3F">
        <w:rPr>
          <w:rFonts w:ascii="Times New Roman" w:hAnsi="Times New Roman" w:cs="Times New Roman"/>
          <w:sz w:val="24"/>
          <w:szCs w:val="24"/>
        </w:rPr>
        <w:t>Altschuld</w:t>
      </w:r>
      <w:proofErr w:type="spellEnd"/>
      <w:r w:rsidR="00826F3F">
        <w:rPr>
          <w:rFonts w:ascii="Times New Roman" w:hAnsi="Times New Roman" w:cs="Times New Roman"/>
          <w:sz w:val="24"/>
          <w:szCs w:val="24"/>
        </w:rPr>
        <w:t>, 1995)</w:t>
      </w:r>
      <w:r w:rsidRPr="00826F3F">
        <w:rPr>
          <w:rFonts w:ascii="Times New Roman" w:hAnsi="Times New Roman" w:cs="Times New Roman"/>
          <w:sz w:val="24"/>
          <w:szCs w:val="24"/>
        </w:rPr>
        <w:t xml:space="preserve"> over</w:t>
      </w:r>
      <w:r w:rsidR="00BC5996" w:rsidRPr="00826F3F">
        <w:rPr>
          <w:rFonts w:ascii="Times New Roman" w:hAnsi="Times New Roman" w:cs="Times New Roman"/>
          <w:sz w:val="24"/>
          <w:szCs w:val="24"/>
        </w:rPr>
        <w:t xml:space="preserve"> a </w:t>
      </w:r>
      <w:r w:rsidR="00F73B51" w:rsidRPr="00826F3F">
        <w:rPr>
          <w:rFonts w:ascii="Times New Roman" w:hAnsi="Times New Roman" w:cs="Times New Roman"/>
          <w:sz w:val="24"/>
          <w:szCs w:val="24"/>
        </w:rPr>
        <w:t>three-week</w:t>
      </w:r>
      <w:r w:rsidR="00BC5996" w:rsidRPr="00826F3F">
        <w:rPr>
          <w:rFonts w:ascii="Times New Roman" w:hAnsi="Times New Roman" w:cs="Times New Roman"/>
          <w:sz w:val="24"/>
          <w:szCs w:val="24"/>
        </w:rPr>
        <w:t xml:space="preserve"> period in June</w:t>
      </w:r>
      <w:r w:rsidR="00873F9F" w:rsidRPr="00826F3F">
        <w:rPr>
          <w:rFonts w:ascii="Times New Roman" w:hAnsi="Times New Roman" w:cs="Times New Roman"/>
          <w:sz w:val="24"/>
          <w:szCs w:val="24"/>
        </w:rPr>
        <w:t>,</w:t>
      </w:r>
      <w:r w:rsidRPr="00826F3F">
        <w:rPr>
          <w:rFonts w:ascii="Times New Roman" w:hAnsi="Times New Roman" w:cs="Times New Roman"/>
          <w:sz w:val="24"/>
          <w:szCs w:val="24"/>
        </w:rPr>
        <w:t xml:space="preserve"> 2014. Multiple methods of data collection were employed to gather multiple perspectives and enhance trustworthiness through triangulation.  Data were analyzed using the constant comparative method</w:t>
      </w:r>
      <w:r w:rsidR="00F6345A">
        <w:rPr>
          <w:rFonts w:ascii="Times New Roman" w:hAnsi="Times New Roman" w:cs="Times New Roman"/>
          <w:sz w:val="24"/>
          <w:szCs w:val="24"/>
        </w:rPr>
        <w:t xml:space="preserve"> </w:t>
      </w:r>
      <w:r w:rsidR="0036393C">
        <w:rPr>
          <w:rFonts w:ascii="Times New Roman" w:hAnsi="Times New Roman" w:cs="Times New Roman"/>
          <w:sz w:val="24"/>
          <w:szCs w:val="24"/>
        </w:rPr>
        <w:t>and</w:t>
      </w:r>
      <w:r w:rsidRPr="00826F3F">
        <w:rPr>
          <w:rFonts w:ascii="Times New Roman" w:hAnsi="Times New Roman" w:cs="Times New Roman"/>
          <w:sz w:val="24"/>
          <w:szCs w:val="24"/>
        </w:rPr>
        <w:t xml:space="preserve"> summary methods inherent in scenario writing and causal analysis. </w:t>
      </w:r>
      <w:r w:rsidR="00873F9F" w:rsidRPr="00826F3F">
        <w:rPr>
          <w:rFonts w:ascii="Times New Roman" w:hAnsi="Times New Roman" w:cs="Times New Roman"/>
          <w:sz w:val="24"/>
          <w:szCs w:val="24"/>
        </w:rPr>
        <w:t>Peer debriefing, member checks, an audit trail and a reflexive journal were used throughout the study to enhance trustworthiness</w:t>
      </w:r>
      <w:r w:rsidR="006E0840" w:rsidRPr="00826F3F">
        <w:rPr>
          <w:rFonts w:ascii="Times New Roman" w:hAnsi="Times New Roman" w:cs="Times New Roman"/>
          <w:sz w:val="24"/>
          <w:szCs w:val="24"/>
        </w:rPr>
        <w:t xml:space="preserve"> (</w:t>
      </w:r>
      <w:proofErr w:type="spellStart"/>
      <w:r w:rsidR="006E0840" w:rsidRPr="00826F3F">
        <w:rPr>
          <w:rFonts w:ascii="Times New Roman" w:hAnsi="Times New Roman" w:cs="Times New Roman"/>
          <w:sz w:val="24"/>
          <w:szCs w:val="24"/>
        </w:rPr>
        <w:t>Ary</w:t>
      </w:r>
      <w:proofErr w:type="spellEnd"/>
      <w:r w:rsidR="006E0840" w:rsidRPr="00826F3F">
        <w:rPr>
          <w:rFonts w:ascii="Times New Roman" w:hAnsi="Times New Roman" w:cs="Times New Roman"/>
          <w:sz w:val="24"/>
          <w:szCs w:val="24"/>
        </w:rPr>
        <w:t>, Jacobs &amp; Sorenson, 2010)</w:t>
      </w:r>
      <w:r w:rsidR="00873F9F" w:rsidRPr="00826F3F">
        <w:rPr>
          <w:rFonts w:ascii="Times New Roman" w:hAnsi="Times New Roman" w:cs="Times New Roman"/>
          <w:sz w:val="24"/>
          <w:szCs w:val="24"/>
        </w:rPr>
        <w:t>.</w:t>
      </w:r>
    </w:p>
    <w:p w14:paraId="18745814" w14:textId="77777777" w:rsidR="00F73B51" w:rsidRPr="00826F3F" w:rsidRDefault="00F73B51" w:rsidP="00F73B51">
      <w:pPr>
        <w:spacing w:after="0" w:line="240" w:lineRule="auto"/>
        <w:jc w:val="center"/>
        <w:rPr>
          <w:rFonts w:ascii="Times New Roman" w:hAnsi="Times New Roman" w:cs="Times New Roman"/>
          <w:b/>
          <w:sz w:val="24"/>
          <w:szCs w:val="24"/>
        </w:rPr>
      </w:pPr>
    </w:p>
    <w:p w14:paraId="05058BAD" w14:textId="77777777" w:rsidR="002B16B4" w:rsidRPr="00826F3F" w:rsidRDefault="002B16B4" w:rsidP="00F73B51">
      <w:pPr>
        <w:spacing w:after="0" w:line="240" w:lineRule="auto"/>
        <w:jc w:val="center"/>
        <w:rPr>
          <w:rFonts w:ascii="Times New Roman" w:hAnsi="Times New Roman" w:cs="Times New Roman"/>
          <w:b/>
          <w:sz w:val="24"/>
          <w:szCs w:val="24"/>
        </w:rPr>
      </w:pPr>
      <w:r w:rsidRPr="00826F3F">
        <w:rPr>
          <w:rFonts w:ascii="Times New Roman" w:hAnsi="Times New Roman" w:cs="Times New Roman"/>
          <w:b/>
          <w:sz w:val="24"/>
          <w:szCs w:val="24"/>
        </w:rPr>
        <w:t>Results/Findings</w:t>
      </w:r>
    </w:p>
    <w:p w14:paraId="40CC2551" w14:textId="0B5F5508" w:rsidR="007573A7" w:rsidRPr="00826F3F" w:rsidRDefault="007573A7" w:rsidP="00F73B51">
      <w:pPr>
        <w:spacing w:after="0" w:line="240" w:lineRule="auto"/>
        <w:rPr>
          <w:rFonts w:ascii="Times New Roman" w:hAnsi="Times New Roman" w:cs="Times New Roman"/>
          <w:sz w:val="24"/>
          <w:szCs w:val="24"/>
        </w:rPr>
      </w:pPr>
      <w:r w:rsidRPr="00826F3F">
        <w:rPr>
          <w:rFonts w:ascii="Times New Roman" w:hAnsi="Times New Roman" w:cs="Times New Roman"/>
          <w:sz w:val="24"/>
          <w:szCs w:val="24"/>
        </w:rPr>
        <w:t>Four main needs were identified for the Wy</w:t>
      </w:r>
      <w:r w:rsidR="00BC5996" w:rsidRPr="00826F3F">
        <w:rPr>
          <w:rFonts w:ascii="Times New Roman" w:hAnsi="Times New Roman" w:cs="Times New Roman"/>
          <w:sz w:val="24"/>
          <w:szCs w:val="24"/>
        </w:rPr>
        <w:t xml:space="preserve">oming FFA </w:t>
      </w:r>
      <w:r w:rsidR="00434EBE" w:rsidRPr="00826F3F">
        <w:rPr>
          <w:rFonts w:ascii="Times New Roman" w:hAnsi="Times New Roman" w:cs="Times New Roman"/>
          <w:sz w:val="24"/>
          <w:szCs w:val="24"/>
        </w:rPr>
        <w:t xml:space="preserve">FIRE </w:t>
      </w:r>
      <w:r w:rsidR="00BC5996" w:rsidRPr="00826F3F">
        <w:rPr>
          <w:rFonts w:ascii="Times New Roman" w:hAnsi="Times New Roman" w:cs="Times New Roman"/>
          <w:sz w:val="24"/>
          <w:szCs w:val="24"/>
        </w:rPr>
        <w:t>conference: s</w:t>
      </w:r>
      <w:r w:rsidRPr="00826F3F">
        <w:rPr>
          <w:rFonts w:ascii="Times New Roman" w:hAnsi="Times New Roman" w:cs="Times New Roman"/>
          <w:sz w:val="24"/>
          <w:szCs w:val="24"/>
        </w:rPr>
        <w:t xml:space="preserve">ocial, </w:t>
      </w:r>
      <w:r w:rsidR="00BC5996" w:rsidRPr="00826F3F">
        <w:rPr>
          <w:rFonts w:ascii="Times New Roman" w:hAnsi="Times New Roman" w:cs="Times New Roman"/>
          <w:sz w:val="24"/>
          <w:szCs w:val="24"/>
        </w:rPr>
        <w:t xml:space="preserve">engagement, relevant content, and facilitator training. Each theme is described below. </w:t>
      </w:r>
    </w:p>
    <w:p w14:paraId="4263B621" w14:textId="77777777" w:rsidR="00F73B51" w:rsidRPr="00826F3F" w:rsidRDefault="00F73B51" w:rsidP="00F73B51">
      <w:pPr>
        <w:spacing w:after="0" w:line="240" w:lineRule="auto"/>
        <w:rPr>
          <w:rFonts w:ascii="Times New Roman" w:hAnsi="Times New Roman" w:cs="Times New Roman"/>
          <w:b/>
          <w:sz w:val="24"/>
          <w:szCs w:val="24"/>
        </w:rPr>
      </w:pPr>
    </w:p>
    <w:p w14:paraId="72C07A7A" w14:textId="77777777" w:rsidR="00F63198" w:rsidRPr="00826F3F" w:rsidRDefault="00F63198" w:rsidP="00F73B51">
      <w:pPr>
        <w:spacing w:after="0" w:line="240" w:lineRule="auto"/>
        <w:rPr>
          <w:rFonts w:ascii="Times New Roman" w:hAnsi="Times New Roman" w:cs="Times New Roman"/>
          <w:b/>
          <w:sz w:val="24"/>
          <w:szCs w:val="24"/>
        </w:rPr>
      </w:pPr>
      <w:r w:rsidRPr="00826F3F">
        <w:rPr>
          <w:rFonts w:ascii="Times New Roman" w:hAnsi="Times New Roman" w:cs="Times New Roman"/>
          <w:b/>
          <w:sz w:val="24"/>
          <w:szCs w:val="24"/>
        </w:rPr>
        <w:t>Social</w:t>
      </w:r>
    </w:p>
    <w:p w14:paraId="064EF90B" w14:textId="380150B0" w:rsidR="00F73B51" w:rsidRPr="00826F3F" w:rsidRDefault="00F63198" w:rsidP="00F6345A">
      <w:pPr>
        <w:spacing w:after="0" w:line="240" w:lineRule="auto"/>
        <w:rPr>
          <w:rFonts w:ascii="Times New Roman" w:hAnsi="Times New Roman" w:cs="Times New Roman"/>
          <w:sz w:val="24"/>
          <w:szCs w:val="24"/>
        </w:rPr>
      </w:pPr>
      <w:r w:rsidRPr="00826F3F">
        <w:rPr>
          <w:rFonts w:ascii="Times New Roman" w:hAnsi="Times New Roman" w:cs="Times New Roman"/>
          <w:sz w:val="24"/>
          <w:szCs w:val="24"/>
        </w:rPr>
        <w:t xml:space="preserve">The </w:t>
      </w:r>
      <w:r w:rsidR="006F717A" w:rsidRPr="00826F3F">
        <w:rPr>
          <w:rFonts w:ascii="Times New Roman" w:hAnsi="Times New Roman" w:cs="Times New Roman"/>
          <w:sz w:val="24"/>
          <w:szCs w:val="24"/>
        </w:rPr>
        <w:t xml:space="preserve">FIRE </w:t>
      </w:r>
      <w:r w:rsidRPr="00826F3F">
        <w:rPr>
          <w:rFonts w:ascii="Times New Roman" w:hAnsi="Times New Roman" w:cs="Times New Roman"/>
          <w:sz w:val="24"/>
          <w:szCs w:val="24"/>
        </w:rPr>
        <w:t>conference is inherently social.  Member and advisors were seeking h</w:t>
      </w:r>
      <w:r w:rsidR="002B16B4" w:rsidRPr="00826F3F">
        <w:rPr>
          <w:rFonts w:ascii="Times New Roman" w:hAnsi="Times New Roman" w:cs="Times New Roman"/>
          <w:sz w:val="24"/>
          <w:szCs w:val="24"/>
        </w:rPr>
        <w:t xml:space="preserve">elp </w:t>
      </w:r>
      <w:r w:rsidRPr="00826F3F">
        <w:rPr>
          <w:rFonts w:ascii="Times New Roman" w:hAnsi="Times New Roman" w:cs="Times New Roman"/>
          <w:sz w:val="24"/>
          <w:szCs w:val="24"/>
        </w:rPr>
        <w:t xml:space="preserve">for participants to </w:t>
      </w:r>
      <w:r w:rsidR="002B16B4" w:rsidRPr="00826F3F">
        <w:rPr>
          <w:rFonts w:ascii="Times New Roman" w:hAnsi="Times New Roman" w:cs="Times New Roman"/>
          <w:sz w:val="24"/>
          <w:szCs w:val="24"/>
        </w:rPr>
        <w:t xml:space="preserve">successfully meet new people even though </w:t>
      </w:r>
      <w:r w:rsidR="00434EBE" w:rsidRPr="00826F3F">
        <w:rPr>
          <w:rFonts w:ascii="Times New Roman" w:hAnsi="Times New Roman" w:cs="Times New Roman"/>
          <w:sz w:val="24"/>
          <w:szCs w:val="24"/>
        </w:rPr>
        <w:t>the members</w:t>
      </w:r>
      <w:r w:rsidRPr="00826F3F">
        <w:rPr>
          <w:rFonts w:ascii="Times New Roman" w:hAnsi="Times New Roman" w:cs="Times New Roman"/>
          <w:sz w:val="24"/>
          <w:szCs w:val="24"/>
        </w:rPr>
        <w:t xml:space="preserve"> were </w:t>
      </w:r>
      <w:r w:rsidR="002B16B4" w:rsidRPr="00826F3F">
        <w:rPr>
          <w:rFonts w:ascii="Times New Roman" w:hAnsi="Times New Roman" w:cs="Times New Roman"/>
          <w:sz w:val="24"/>
          <w:szCs w:val="24"/>
        </w:rPr>
        <w:t xml:space="preserve">intimidated by a crowd of 400 people </w:t>
      </w:r>
      <w:r w:rsidRPr="00826F3F">
        <w:rPr>
          <w:rFonts w:ascii="Times New Roman" w:hAnsi="Times New Roman" w:cs="Times New Roman"/>
          <w:sz w:val="24"/>
          <w:szCs w:val="24"/>
        </w:rPr>
        <w:t xml:space="preserve">they </w:t>
      </w:r>
      <w:r w:rsidR="002B16B4" w:rsidRPr="00826F3F">
        <w:rPr>
          <w:rFonts w:ascii="Times New Roman" w:hAnsi="Times New Roman" w:cs="Times New Roman"/>
          <w:sz w:val="24"/>
          <w:szCs w:val="24"/>
        </w:rPr>
        <w:t>d</w:t>
      </w:r>
      <w:r w:rsidRPr="00826F3F">
        <w:rPr>
          <w:rFonts w:ascii="Times New Roman" w:hAnsi="Times New Roman" w:cs="Times New Roman"/>
          <w:sz w:val="24"/>
          <w:szCs w:val="24"/>
        </w:rPr>
        <w:t xml:space="preserve">idn’t </w:t>
      </w:r>
      <w:r w:rsidR="002B16B4" w:rsidRPr="00826F3F">
        <w:rPr>
          <w:rFonts w:ascii="Times New Roman" w:hAnsi="Times New Roman" w:cs="Times New Roman"/>
          <w:sz w:val="24"/>
          <w:szCs w:val="24"/>
        </w:rPr>
        <w:t>know</w:t>
      </w:r>
      <w:r w:rsidRPr="00826F3F">
        <w:rPr>
          <w:rFonts w:ascii="Times New Roman" w:hAnsi="Times New Roman" w:cs="Times New Roman"/>
          <w:sz w:val="24"/>
          <w:szCs w:val="24"/>
        </w:rPr>
        <w:t xml:space="preserve">.  One FFA member stated in a focus group, </w:t>
      </w:r>
      <w:r w:rsidR="002B16B4" w:rsidRPr="00826F3F">
        <w:rPr>
          <w:rFonts w:ascii="Times New Roman" w:hAnsi="Times New Roman" w:cs="Times New Roman"/>
          <w:sz w:val="24"/>
          <w:szCs w:val="24"/>
        </w:rPr>
        <w:t>“As a freshman it is extremely int</w:t>
      </w:r>
      <w:r w:rsidRPr="00826F3F">
        <w:rPr>
          <w:rFonts w:ascii="Times New Roman" w:hAnsi="Times New Roman" w:cs="Times New Roman"/>
          <w:sz w:val="24"/>
          <w:szCs w:val="24"/>
        </w:rPr>
        <w:t xml:space="preserve">imidating to meet new people.” Still another focus group participant stated, </w:t>
      </w:r>
      <w:r w:rsidR="00F6345A">
        <w:rPr>
          <w:rFonts w:ascii="Times New Roman" w:hAnsi="Times New Roman" w:cs="Times New Roman"/>
          <w:sz w:val="24"/>
          <w:szCs w:val="24"/>
        </w:rPr>
        <w:t>“</w:t>
      </w:r>
      <w:r w:rsidR="002B16B4" w:rsidRPr="00826F3F">
        <w:rPr>
          <w:rFonts w:ascii="Times New Roman" w:hAnsi="Times New Roman" w:cs="Times New Roman"/>
          <w:sz w:val="24"/>
          <w:szCs w:val="24"/>
        </w:rPr>
        <w:t>…that’s where</w:t>
      </w:r>
      <w:r w:rsidR="00F6345A">
        <w:rPr>
          <w:rFonts w:ascii="Times New Roman" w:hAnsi="Times New Roman" w:cs="Times New Roman"/>
          <w:sz w:val="24"/>
          <w:szCs w:val="24"/>
        </w:rPr>
        <w:t xml:space="preserve"> I met some of my best friends</w:t>
      </w:r>
      <w:proofErr w:type="gramStart"/>
      <w:r w:rsidR="00F6345A">
        <w:rPr>
          <w:rFonts w:ascii="Times New Roman" w:hAnsi="Times New Roman" w:cs="Times New Roman"/>
          <w:sz w:val="24"/>
          <w:szCs w:val="24"/>
        </w:rPr>
        <w:t>,…</w:t>
      </w:r>
      <w:proofErr w:type="gramEnd"/>
      <w:r w:rsidR="00F6345A">
        <w:rPr>
          <w:rFonts w:ascii="Times New Roman" w:hAnsi="Times New Roman" w:cs="Times New Roman"/>
          <w:sz w:val="24"/>
          <w:szCs w:val="24"/>
        </w:rPr>
        <w:t xml:space="preserve"> [</w:t>
      </w:r>
      <w:proofErr w:type="gramStart"/>
      <w:r w:rsidR="00F6345A">
        <w:rPr>
          <w:rFonts w:ascii="Times New Roman" w:hAnsi="Times New Roman" w:cs="Times New Roman"/>
          <w:sz w:val="24"/>
          <w:szCs w:val="24"/>
        </w:rPr>
        <w:t>others</w:t>
      </w:r>
      <w:proofErr w:type="gramEnd"/>
      <w:r w:rsidR="00F6345A">
        <w:rPr>
          <w:rFonts w:ascii="Times New Roman" w:hAnsi="Times New Roman" w:cs="Times New Roman"/>
          <w:sz w:val="24"/>
          <w:szCs w:val="24"/>
        </w:rPr>
        <w:t xml:space="preserve">] </w:t>
      </w:r>
      <w:r w:rsidR="002B16B4" w:rsidRPr="00826F3F">
        <w:rPr>
          <w:rFonts w:ascii="Times New Roman" w:hAnsi="Times New Roman" w:cs="Times New Roman"/>
          <w:sz w:val="24"/>
          <w:szCs w:val="24"/>
        </w:rPr>
        <w:t>spend a lot more time with their own chapter rather th</w:t>
      </w:r>
      <w:r w:rsidR="00434EBE" w:rsidRPr="00826F3F">
        <w:rPr>
          <w:rFonts w:ascii="Times New Roman" w:hAnsi="Times New Roman" w:cs="Times New Roman"/>
          <w:sz w:val="24"/>
          <w:szCs w:val="24"/>
        </w:rPr>
        <w:t>an mingling with the other ones…</w:t>
      </w:r>
      <w:r w:rsidR="00F6345A">
        <w:rPr>
          <w:rFonts w:ascii="Times New Roman" w:hAnsi="Times New Roman" w:cs="Times New Roman"/>
          <w:sz w:val="24"/>
          <w:szCs w:val="24"/>
        </w:rPr>
        <w:t>”</w:t>
      </w:r>
    </w:p>
    <w:p w14:paraId="4FE4C084" w14:textId="1EB4C170" w:rsidR="002B16B4" w:rsidRPr="00826F3F" w:rsidRDefault="002B16B4" w:rsidP="00F73B51">
      <w:pPr>
        <w:spacing w:after="0" w:line="240" w:lineRule="auto"/>
        <w:ind w:left="720"/>
        <w:rPr>
          <w:rFonts w:ascii="Times New Roman" w:hAnsi="Times New Roman" w:cs="Times New Roman"/>
          <w:sz w:val="24"/>
          <w:szCs w:val="24"/>
        </w:rPr>
      </w:pPr>
    </w:p>
    <w:p w14:paraId="15BA73DA" w14:textId="77777777" w:rsidR="002B16B4" w:rsidRPr="00826F3F" w:rsidRDefault="002B16B4" w:rsidP="00F73B51">
      <w:pPr>
        <w:spacing w:after="0" w:line="240" w:lineRule="auto"/>
        <w:rPr>
          <w:rFonts w:ascii="Times New Roman" w:hAnsi="Times New Roman" w:cs="Times New Roman"/>
          <w:sz w:val="24"/>
          <w:szCs w:val="24"/>
        </w:rPr>
      </w:pPr>
      <w:r w:rsidRPr="00826F3F">
        <w:rPr>
          <w:rFonts w:ascii="Times New Roman" w:hAnsi="Times New Roman" w:cs="Times New Roman"/>
          <w:b/>
          <w:sz w:val="24"/>
          <w:szCs w:val="24"/>
        </w:rPr>
        <w:t>Engage</w:t>
      </w:r>
      <w:r w:rsidR="00F63198" w:rsidRPr="00826F3F">
        <w:rPr>
          <w:rFonts w:ascii="Times New Roman" w:hAnsi="Times New Roman" w:cs="Times New Roman"/>
          <w:b/>
          <w:sz w:val="24"/>
          <w:szCs w:val="24"/>
        </w:rPr>
        <w:t>ment</w:t>
      </w:r>
      <w:r w:rsidRPr="00826F3F">
        <w:rPr>
          <w:rFonts w:ascii="Times New Roman" w:hAnsi="Times New Roman" w:cs="Times New Roman"/>
          <w:sz w:val="24"/>
          <w:szCs w:val="24"/>
        </w:rPr>
        <w:t xml:space="preserve"> </w:t>
      </w:r>
    </w:p>
    <w:p w14:paraId="3D1CE3E9" w14:textId="1252B1B4" w:rsidR="00F63198" w:rsidRPr="00826F3F" w:rsidRDefault="00F63198" w:rsidP="00F6345A">
      <w:pPr>
        <w:spacing w:after="0" w:line="240" w:lineRule="auto"/>
        <w:rPr>
          <w:rFonts w:ascii="Times New Roman" w:hAnsi="Times New Roman" w:cs="Times New Roman"/>
          <w:sz w:val="24"/>
          <w:szCs w:val="24"/>
        </w:rPr>
      </w:pPr>
      <w:r w:rsidRPr="00826F3F">
        <w:rPr>
          <w:rFonts w:ascii="Times New Roman" w:hAnsi="Times New Roman" w:cs="Times New Roman"/>
          <w:sz w:val="24"/>
          <w:szCs w:val="24"/>
        </w:rPr>
        <w:lastRenderedPageBreak/>
        <w:t xml:space="preserve">All stakeholders wanted the </w:t>
      </w:r>
      <w:r w:rsidR="00826F3F" w:rsidRPr="00826F3F">
        <w:rPr>
          <w:rFonts w:ascii="Times New Roman" w:hAnsi="Times New Roman" w:cs="Times New Roman"/>
          <w:sz w:val="24"/>
          <w:szCs w:val="24"/>
        </w:rPr>
        <w:t>FIRE</w:t>
      </w:r>
      <w:r w:rsidRPr="00826F3F">
        <w:rPr>
          <w:rFonts w:ascii="Times New Roman" w:hAnsi="Times New Roman" w:cs="Times New Roman"/>
          <w:sz w:val="24"/>
          <w:szCs w:val="24"/>
        </w:rPr>
        <w:t xml:space="preserve"> conference to be engaging. Specific requests were made to use active, hands-on learning</w:t>
      </w:r>
      <w:r w:rsidR="007573A7" w:rsidRPr="00826F3F">
        <w:rPr>
          <w:rFonts w:ascii="Times New Roman" w:hAnsi="Times New Roman" w:cs="Times New Roman"/>
          <w:sz w:val="24"/>
          <w:szCs w:val="24"/>
        </w:rPr>
        <w:t>, increase the use of technology,</w:t>
      </w:r>
      <w:r w:rsidRPr="00826F3F">
        <w:rPr>
          <w:rFonts w:ascii="Times New Roman" w:hAnsi="Times New Roman" w:cs="Times New Roman"/>
          <w:sz w:val="24"/>
          <w:szCs w:val="24"/>
        </w:rPr>
        <w:t xml:space="preserve"> and to u</w:t>
      </w:r>
      <w:r w:rsidR="002B16B4" w:rsidRPr="00826F3F">
        <w:rPr>
          <w:rFonts w:ascii="Times New Roman" w:hAnsi="Times New Roman" w:cs="Times New Roman"/>
          <w:sz w:val="24"/>
          <w:szCs w:val="24"/>
        </w:rPr>
        <w:t>s</w:t>
      </w:r>
      <w:r w:rsidRPr="00826F3F">
        <w:rPr>
          <w:rFonts w:ascii="Times New Roman" w:hAnsi="Times New Roman" w:cs="Times New Roman"/>
          <w:sz w:val="24"/>
          <w:szCs w:val="24"/>
        </w:rPr>
        <w:t xml:space="preserve">e the workbooks </w:t>
      </w:r>
      <w:r w:rsidR="007573A7" w:rsidRPr="00826F3F">
        <w:rPr>
          <w:rFonts w:ascii="Times New Roman" w:hAnsi="Times New Roman" w:cs="Times New Roman"/>
          <w:sz w:val="24"/>
          <w:szCs w:val="24"/>
        </w:rPr>
        <w:t>“</w:t>
      </w:r>
      <w:r w:rsidRPr="00826F3F">
        <w:rPr>
          <w:rFonts w:ascii="Times New Roman" w:hAnsi="Times New Roman" w:cs="Times New Roman"/>
          <w:sz w:val="24"/>
          <w:szCs w:val="24"/>
        </w:rPr>
        <w:t>appropriately.</w:t>
      </w:r>
      <w:r w:rsidR="007573A7" w:rsidRPr="00826F3F">
        <w:rPr>
          <w:rFonts w:ascii="Times New Roman" w:hAnsi="Times New Roman" w:cs="Times New Roman"/>
          <w:sz w:val="24"/>
          <w:szCs w:val="24"/>
        </w:rPr>
        <w:t>”</w:t>
      </w:r>
      <w:r w:rsidRPr="00826F3F">
        <w:rPr>
          <w:rFonts w:ascii="Times New Roman" w:hAnsi="Times New Roman" w:cs="Times New Roman"/>
          <w:sz w:val="24"/>
          <w:szCs w:val="24"/>
        </w:rPr>
        <w:t xml:space="preserve">  One FFA member stated, </w:t>
      </w:r>
      <w:r w:rsidR="002B16B4" w:rsidRPr="00826F3F">
        <w:rPr>
          <w:rFonts w:ascii="Times New Roman" w:hAnsi="Times New Roman" w:cs="Times New Roman"/>
          <w:sz w:val="24"/>
          <w:szCs w:val="24"/>
        </w:rPr>
        <w:t>“No one uses their workbook after they were done.  Everyone just threw it away.”</w:t>
      </w:r>
      <w:r w:rsidRPr="00826F3F">
        <w:rPr>
          <w:rFonts w:ascii="Times New Roman" w:hAnsi="Times New Roman" w:cs="Times New Roman"/>
          <w:sz w:val="24"/>
          <w:szCs w:val="24"/>
        </w:rPr>
        <w:t xml:space="preserve"> Advisors </w:t>
      </w:r>
      <w:r w:rsidR="00434EBE" w:rsidRPr="00826F3F">
        <w:rPr>
          <w:rFonts w:ascii="Times New Roman" w:hAnsi="Times New Roman" w:cs="Times New Roman"/>
          <w:sz w:val="24"/>
          <w:szCs w:val="24"/>
        </w:rPr>
        <w:t xml:space="preserve">view was that </w:t>
      </w:r>
      <w:r w:rsidRPr="00826F3F">
        <w:rPr>
          <w:rFonts w:ascii="Times New Roman" w:hAnsi="Times New Roman" w:cs="Times New Roman"/>
          <w:sz w:val="24"/>
          <w:szCs w:val="24"/>
        </w:rPr>
        <w:t xml:space="preserve">if the students are happy, they were happy. For </w:t>
      </w:r>
      <w:r w:rsidR="00E72E89" w:rsidRPr="00826F3F">
        <w:rPr>
          <w:rFonts w:ascii="Times New Roman" w:hAnsi="Times New Roman" w:cs="Times New Roman"/>
          <w:sz w:val="24"/>
          <w:szCs w:val="24"/>
        </w:rPr>
        <w:t>advisors</w:t>
      </w:r>
      <w:r w:rsidRPr="00826F3F">
        <w:rPr>
          <w:rFonts w:ascii="Times New Roman" w:hAnsi="Times New Roman" w:cs="Times New Roman"/>
          <w:sz w:val="24"/>
          <w:szCs w:val="24"/>
        </w:rPr>
        <w:t xml:space="preserve">, </w:t>
      </w:r>
      <w:r w:rsidR="00826F3F" w:rsidRPr="00826F3F">
        <w:rPr>
          <w:rFonts w:ascii="Times New Roman" w:hAnsi="Times New Roman" w:cs="Times New Roman"/>
          <w:sz w:val="24"/>
          <w:szCs w:val="24"/>
        </w:rPr>
        <w:t>FIRE</w:t>
      </w:r>
      <w:r w:rsidRPr="00826F3F">
        <w:rPr>
          <w:rFonts w:ascii="Times New Roman" w:hAnsi="Times New Roman" w:cs="Times New Roman"/>
          <w:sz w:val="24"/>
          <w:szCs w:val="24"/>
        </w:rPr>
        <w:t xml:space="preserve"> was a platform for freshman and sophomores to get involved and </w:t>
      </w:r>
      <w:r w:rsidR="00E72E89" w:rsidRPr="00826F3F">
        <w:rPr>
          <w:rFonts w:ascii="Times New Roman" w:hAnsi="Times New Roman" w:cs="Times New Roman"/>
          <w:sz w:val="24"/>
          <w:szCs w:val="24"/>
        </w:rPr>
        <w:t xml:space="preserve">it </w:t>
      </w:r>
      <w:r w:rsidRPr="00826F3F">
        <w:rPr>
          <w:rFonts w:ascii="Times New Roman" w:hAnsi="Times New Roman" w:cs="Times New Roman"/>
          <w:sz w:val="24"/>
          <w:szCs w:val="24"/>
        </w:rPr>
        <w:t xml:space="preserve">should leave FFA members wanting more FFA </w:t>
      </w:r>
      <w:r w:rsidR="00E72E89" w:rsidRPr="00826F3F">
        <w:rPr>
          <w:rFonts w:ascii="Times New Roman" w:hAnsi="Times New Roman" w:cs="Times New Roman"/>
          <w:sz w:val="24"/>
          <w:szCs w:val="24"/>
        </w:rPr>
        <w:t>engagement</w:t>
      </w:r>
      <w:r w:rsidRPr="00826F3F">
        <w:rPr>
          <w:rFonts w:ascii="Times New Roman" w:hAnsi="Times New Roman" w:cs="Times New Roman"/>
          <w:sz w:val="24"/>
          <w:szCs w:val="24"/>
        </w:rPr>
        <w:t xml:space="preserve">, not dreading the next conference. </w:t>
      </w:r>
    </w:p>
    <w:p w14:paraId="176DA022" w14:textId="77777777" w:rsidR="00F73B51" w:rsidRPr="00826F3F" w:rsidRDefault="00F73B51" w:rsidP="00F73B51">
      <w:pPr>
        <w:spacing w:after="0" w:line="240" w:lineRule="auto"/>
        <w:rPr>
          <w:rFonts w:ascii="Times New Roman" w:hAnsi="Times New Roman" w:cs="Times New Roman"/>
          <w:b/>
          <w:sz w:val="24"/>
          <w:szCs w:val="24"/>
        </w:rPr>
      </w:pPr>
    </w:p>
    <w:p w14:paraId="18603D6F" w14:textId="77777777" w:rsidR="002B16B4" w:rsidRPr="00826F3F" w:rsidRDefault="007573A7" w:rsidP="00F73B51">
      <w:pPr>
        <w:spacing w:after="0" w:line="240" w:lineRule="auto"/>
        <w:rPr>
          <w:rFonts w:ascii="Times New Roman" w:hAnsi="Times New Roman" w:cs="Times New Roman"/>
          <w:b/>
          <w:sz w:val="24"/>
          <w:szCs w:val="24"/>
        </w:rPr>
      </w:pPr>
      <w:r w:rsidRPr="00826F3F">
        <w:rPr>
          <w:rFonts w:ascii="Times New Roman" w:hAnsi="Times New Roman" w:cs="Times New Roman"/>
          <w:b/>
          <w:sz w:val="24"/>
          <w:szCs w:val="24"/>
        </w:rPr>
        <w:t>Relevant Content</w:t>
      </w:r>
    </w:p>
    <w:p w14:paraId="05F88E65" w14:textId="72625B8A" w:rsidR="002B16B4" w:rsidRPr="00826F3F" w:rsidRDefault="007573A7" w:rsidP="00F6345A">
      <w:pPr>
        <w:spacing w:after="0" w:line="240" w:lineRule="auto"/>
        <w:rPr>
          <w:rFonts w:ascii="Times New Roman" w:hAnsi="Times New Roman" w:cs="Times New Roman"/>
          <w:sz w:val="24"/>
          <w:szCs w:val="24"/>
        </w:rPr>
      </w:pPr>
      <w:r w:rsidRPr="00826F3F">
        <w:rPr>
          <w:rFonts w:ascii="Times New Roman" w:hAnsi="Times New Roman" w:cs="Times New Roman"/>
          <w:sz w:val="24"/>
          <w:szCs w:val="24"/>
        </w:rPr>
        <w:t xml:space="preserve">Content was important for stakeholders. </w:t>
      </w:r>
      <w:r w:rsidR="00873F9F" w:rsidRPr="00826F3F">
        <w:rPr>
          <w:rFonts w:ascii="Times New Roman" w:hAnsi="Times New Roman" w:cs="Times New Roman"/>
          <w:sz w:val="24"/>
          <w:szCs w:val="24"/>
        </w:rPr>
        <w:t xml:space="preserve">Participants felt content should focus on FFA opportunities </w:t>
      </w:r>
      <w:r w:rsidRPr="00826F3F">
        <w:rPr>
          <w:rFonts w:ascii="Times New Roman" w:hAnsi="Times New Roman" w:cs="Times New Roman"/>
          <w:sz w:val="24"/>
          <w:szCs w:val="24"/>
        </w:rPr>
        <w:t>and b</w:t>
      </w:r>
      <w:r w:rsidR="002B16B4" w:rsidRPr="00826F3F">
        <w:rPr>
          <w:rFonts w:ascii="Times New Roman" w:hAnsi="Times New Roman" w:cs="Times New Roman"/>
          <w:sz w:val="24"/>
          <w:szCs w:val="24"/>
        </w:rPr>
        <w:t>roaden</w:t>
      </w:r>
      <w:r w:rsidR="00873F9F" w:rsidRPr="00826F3F">
        <w:rPr>
          <w:rFonts w:ascii="Times New Roman" w:hAnsi="Times New Roman" w:cs="Times New Roman"/>
          <w:sz w:val="24"/>
          <w:szCs w:val="24"/>
        </w:rPr>
        <w:t>ing</w:t>
      </w:r>
      <w:r w:rsidR="002B16B4" w:rsidRPr="00826F3F">
        <w:rPr>
          <w:rFonts w:ascii="Times New Roman" w:hAnsi="Times New Roman" w:cs="Times New Roman"/>
          <w:sz w:val="24"/>
          <w:szCs w:val="24"/>
        </w:rPr>
        <w:t xml:space="preserve"> </w:t>
      </w:r>
      <w:r w:rsidRPr="00826F3F">
        <w:rPr>
          <w:rFonts w:ascii="Times New Roman" w:hAnsi="Times New Roman" w:cs="Times New Roman"/>
          <w:sz w:val="24"/>
          <w:szCs w:val="24"/>
        </w:rPr>
        <w:t>members’</w:t>
      </w:r>
      <w:r w:rsidR="00826F3F" w:rsidRPr="00826F3F">
        <w:rPr>
          <w:rFonts w:ascii="Times New Roman" w:hAnsi="Times New Roman" w:cs="Times New Roman"/>
          <w:sz w:val="24"/>
          <w:szCs w:val="24"/>
        </w:rPr>
        <w:t xml:space="preserve"> perspective about FFA. </w:t>
      </w:r>
      <w:r w:rsidRPr="00826F3F">
        <w:rPr>
          <w:rFonts w:ascii="Times New Roman" w:hAnsi="Times New Roman" w:cs="Times New Roman"/>
          <w:sz w:val="24"/>
          <w:szCs w:val="24"/>
        </w:rPr>
        <w:t xml:space="preserve">The activities in workshops also needed to have a purpose. One FFA member said, </w:t>
      </w:r>
      <w:r w:rsidR="00F6345A">
        <w:rPr>
          <w:rFonts w:ascii="Times New Roman" w:hAnsi="Times New Roman" w:cs="Times New Roman"/>
          <w:sz w:val="24"/>
          <w:szCs w:val="24"/>
        </w:rPr>
        <w:t>“</w:t>
      </w:r>
      <w:r w:rsidR="00873F9F" w:rsidRPr="00826F3F">
        <w:rPr>
          <w:rFonts w:ascii="Times New Roman" w:hAnsi="Times New Roman" w:cs="Times New Roman"/>
          <w:sz w:val="24"/>
          <w:szCs w:val="24"/>
        </w:rPr>
        <w:t>…</w:t>
      </w:r>
      <w:r w:rsidR="002B16B4" w:rsidRPr="00826F3F">
        <w:rPr>
          <w:rFonts w:ascii="Times New Roman" w:hAnsi="Times New Roman" w:cs="Times New Roman"/>
          <w:sz w:val="24"/>
          <w:szCs w:val="24"/>
        </w:rPr>
        <w:t xml:space="preserve"> you’re going in when you start FFA you think it’s about cows, sheep, you don’t rea</w:t>
      </w:r>
      <w:r w:rsidR="00F6345A">
        <w:rPr>
          <w:rFonts w:ascii="Times New Roman" w:hAnsi="Times New Roman" w:cs="Times New Roman"/>
          <w:sz w:val="24"/>
          <w:szCs w:val="24"/>
        </w:rPr>
        <w:t>lize it’s about the leadership.”</w:t>
      </w:r>
    </w:p>
    <w:p w14:paraId="4CE048AE" w14:textId="77777777" w:rsidR="00F73B51" w:rsidRPr="00826F3F" w:rsidRDefault="00F73B51" w:rsidP="00F73B51">
      <w:pPr>
        <w:spacing w:after="0" w:line="240" w:lineRule="auto"/>
        <w:rPr>
          <w:rFonts w:ascii="Times New Roman" w:hAnsi="Times New Roman" w:cs="Times New Roman"/>
          <w:b/>
          <w:sz w:val="24"/>
          <w:szCs w:val="24"/>
        </w:rPr>
      </w:pPr>
    </w:p>
    <w:p w14:paraId="2B7B6A4C" w14:textId="77777777" w:rsidR="002B16B4" w:rsidRPr="00826F3F" w:rsidRDefault="007573A7" w:rsidP="00F73B51">
      <w:pPr>
        <w:spacing w:after="0" w:line="240" w:lineRule="auto"/>
        <w:rPr>
          <w:rFonts w:ascii="Times New Roman" w:hAnsi="Times New Roman" w:cs="Times New Roman"/>
          <w:b/>
          <w:sz w:val="24"/>
          <w:szCs w:val="24"/>
        </w:rPr>
      </w:pPr>
      <w:r w:rsidRPr="00826F3F">
        <w:rPr>
          <w:rFonts w:ascii="Times New Roman" w:hAnsi="Times New Roman" w:cs="Times New Roman"/>
          <w:b/>
          <w:sz w:val="24"/>
          <w:szCs w:val="24"/>
        </w:rPr>
        <w:t>Facilitator Training</w:t>
      </w:r>
    </w:p>
    <w:p w14:paraId="38A9A287" w14:textId="25813925" w:rsidR="002B16B4" w:rsidRPr="00826F3F" w:rsidRDefault="007573A7" w:rsidP="00F73B51">
      <w:pPr>
        <w:spacing w:after="0" w:line="240" w:lineRule="auto"/>
        <w:rPr>
          <w:rFonts w:ascii="Times New Roman" w:hAnsi="Times New Roman" w:cs="Times New Roman"/>
          <w:sz w:val="24"/>
          <w:szCs w:val="24"/>
        </w:rPr>
      </w:pPr>
      <w:r w:rsidRPr="00826F3F">
        <w:rPr>
          <w:rFonts w:ascii="Times New Roman" w:hAnsi="Times New Roman" w:cs="Times New Roman"/>
          <w:sz w:val="24"/>
          <w:szCs w:val="24"/>
        </w:rPr>
        <w:t>Specific emphasis was given to the demands for improved facilitator training. Specifically, what seemed to be lacking were large group facilitation skills. There was also an issue with capacity; namely t</w:t>
      </w:r>
      <w:r w:rsidR="002B16B4" w:rsidRPr="00826F3F">
        <w:rPr>
          <w:rFonts w:ascii="Times New Roman" w:hAnsi="Times New Roman" w:cs="Times New Roman"/>
          <w:sz w:val="24"/>
          <w:szCs w:val="24"/>
        </w:rPr>
        <w:t xml:space="preserve">wo main trainers with five </w:t>
      </w:r>
      <w:r w:rsidRPr="00826F3F">
        <w:rPr>
          <w:rFonts w:ascii="Times New Roman" w:hAnsi="Times New Roman" w:cs="Times New Roman"/>
          <w:sz w:val="24"/>
          <w:szCs w:val="24"/>
        </w:rPr>
        <w:t>to</w:t>
      </w:r>
      <w:r w:rsidR="002B16B4" w:rsidRPr="00826F3F">
        <w:rPr>
          <w:rFonts w:ascii="Times New Roman" w:hAnsi="Times New Roman" w:cs="Times New Roman"/>
          <w:sz w:val="24"/>
          <w:szCs w:val="24"/>
        </w:rPr>
        <w:t xml:space="preserve"> six helpers may be too few for 400 students</w:t>
      </w:r>
      <w:r w:rsidRPr="00826F3F">
        <w:rPr>
          <w:rFonts w:ascii="Times New Roman" w:hAnsi="Times New Roman" w:cs="Times New Roman"/>
          <w:sz w:val="24"/>
          <w:szCs w:val="24"/>
        </w:rPr>
        <w:t xml:space="preserve">. There was a strong feeling that the conference should continue to </w:t>
      </w:r>
      <w:r w:rsidR="00873F9F" w:rsidRPr="00826F3F">
        <w:rPr>
          <w:rFonts w:ascii="Times New Roman" w:hAnsi="Times New Roman" w:cs="Times New Roman"/>
          <w:sz w:val="24"/>
          <w:szCs w:val="24"/>
        </w:rPr>
        <w:t xml:space="preserve">be facilitated by </w:t>
      </w:r>
      <w:r w:rsidRPr="00826F3F">
        <w:rPr>
          <w:rFonts w:ascii="Times New Roman" w:hAnsi="Times New Roman" w:cs="Times New Roman"/>
          <w:sz w:val="24"/>
          <w:szCs w:val="24"/>
        </w:rPr>
        <w:t xml:space="preserve">former </w:t>
      </w:r>
      <w:r w:rsidR="002B16B4" w:rsidRPr="00826F3F">
        <w:rPr>
          <w:rFonts w:ascii="Times New Roman" w:hAnsi="Times New Roman" w:cs="Times New Roman"/>
          <w:sz w:val="24"/>
          <w:szCs w:val="24"/>
        </w:rPr>
        <w:t xml:space="preserve">Wyoming FFA </w:t>
      </w:r>
      <w:r w:rsidR="00873F9F" w:rsidRPr="00826F3F">
        <w:rPr>
          <w:rFonts w:ascii="Times New Roman" w:hAnsi="Times New Roman" w:cs="Times New Roman"/>
          <w:sz w:val="24"/>
          <w:szCs w:val="24"/>
        </w:rPr>
        <w:t>members as</w:t>
      </w:r>
      <w:r w:rsidR="002B16B4" w:rsidRPr="00826F3F">
        <w:rPr>
          <w:rFonts w:ascii="Times New Roman" w:hAnsi="Times New Roman" w:cs="Times New Roman"/>
          <w:sz w:val="24"/>
          <w:szCs w:val="24"/>
        </w:rPr>
        <w:t xml:space="preserve"> they </w:t>
      </w:r>
      <w:r w:rsidR="00873F9F" w:rsidRPr="00826F3F">
        <w:rPr>
          <w:rFonts w:ascii="Times New Roman" w:hAnsi="Times New Roman" w:cs="Times New Roman"/>
          <w:sz w:val="24"/>
          <w:szCs w:val="24"/>
        </w:rPr>
        <w:t>were viewed as more relatable</w:t>
      </w:r>
      <w:r w:rsidR="00F6345A">
        <w:rPr>
          <w:rFonts w:ascii="Times New Roman" w:hAnsi="Times New Roman" w:cs="Times New Roman"/>
          <w:sz w:val="24"/>
          <w:szCs w:val="24"/>
        </w:rPr>
        <w:t xml:space="preserve"> to the members</w:t>
      </w:r>
      <w:r w:rsidR="00873F9F" w:rsidRPr="00826F3F">
        <w:rPr>
          <w:rFonts w:ascii="Times New Roman" w:hAnsi="Times New Roman" w:cs="Times New Roman"/>
          <w:sz w:val="24"/>
          <w:szCs w:val="24"/>
        </w:rPr>
        <w:t xml:space="preserve">. </w:t>
      </w:r>
      <w:r w:rsidRPr="00826F3F">
        <w:rPr>
          <w:rFonts w:ascii="Times New Roman" w:hAnsi="Times New Roman" w:cs="Times New Roman"/>
          <w:sz w:val="24"/>
          <w:szCs w:val="24"/>
        </w:rPr>
        <w:t xml:space="preserve"> </w:t>
      </w:r>
    </w:p>
    <w:p w14:paraId="6C1C7D4D" w14:textId="77777777" w:rsidR="00F73B51" w:rsidRPr="00826F3F" w:rsidRDefault="00F73B51" w:rsidP="00F73B51">
      <w:pPr>
        <w:spacing w:after="0" w:line="240" w:lineRule="auto"/>
        <w:rPr>
          <w:rFonts w:ascii="Times New Roman" w:hAnsi="Times New Roman" w:cs="Times New Roman"/>
          <w:sz w:val="24"/>
          <w:szCs w:val="24"/>
        </w:rPr>
      </w:pPr>
    </w:p>
    <w:p w14:paraId="5ECCE25E" w14:textId="77777777" w:rsidR="002B16B4" w:rsidRPr="00826F3F" w:rsidRDefault="002B16B4" w:rsidP="00F73B51">
      <w:pPr>
        <w:spacing w:after="0" w:line="240" w:lineRule="auto"/>
        <w:jc w:val="center"/>
        <w:rPr>
          <w:rFonts w:ascii="Times New Roman" w:hAnsi="Times New Roman" w:cs="Times New Roman"/>
          <w:b/>
          <w:sz w:val="24"/>
          <w:szCs w:val="24"/>
        </w:rPr>
      </w:pPr>
      <w:r w:rsidRPr="00826F3F">
        <w:rPr>
          <w:rFonts w:ascii="Times New Roman" w:hAnsi="Times New Roman" w:cs="Times New Roman"/>
          <w:b/>
          <w:sz w:val="24"/>
          <w:szCs w:val="24"/>
        </w:rPr>
        <w:t>Conclusions</w:t>
      </w:r>
    </w:p>
    <w:p w14:paraId="1CED9761" w14:textId="08618D04" w:rsidR="006F717A" w:rsidRPr="00826F3F" w:rsidRDefault="006F717A" w:rsidP="00F73B51">
      <w:pPr>
        <w:spacing w:after="0" w:line="240" w:lineRule="auto"/>
        <w:rPr>
          <w:rFonts w:ascii="Times New Roman" w:hAnsi="Times New Roman" w:cs="Times New Roman"/>
          <w:sz w:val="24"/>
          <w:szCs w:val="24"/>
        </w:rPr>
      </w:pPr>
      <w:r w:rsidRPr="00826F3F">
        <w:rPr>
          <w:rFonts w:ascii="Times New Roman" w:hAnsi="Times New Roman" w:cs="Times New Roman"/>
          <w:sz w:val="24"/>
          <w:szCs w:val="24"/>
        </w:rPr>
        <w:t>This study sought to identify needs for stakeholders in the Wyoming FFA FIRE Conference. This conference has at least four areas where needs persist.  Highlighting the social nature of conference appears critical. Student engagement was another area of need and may be improved by reducing the use of workbooks and the volume of content covered. Content must remain relevant to participants by remaining focused on FFA opportunities. Finally, facilitators need training in specific skills such as large group facilitation.</w:t>
      </w:r>
    </w:p>
    <w:p w14:paraId="45C7E294" w14:textId="77777777" w:rsidR="002B16B4" w:rsidRPr="00826F3F" w:rsidRDefault="002B16B4" w:rsidP="00F6345A">
      <w:pPr>
        <w:spacing w:after="0" w:line="240" w:lineRule="auto"/>
        <w:rPr>
          <w:rFonts w:ascii="Times New Roman" w:hAnsi="Times New Roman" w:cs="Times New Roman"/>
          <w:b/>
          <w:sz w:val="24"/>
          <w:szCs w:val="24"/>
        </w:rPr>
      </w:pPr>
    </w:p>
    <w:p w14:paraId="726BF320" w14:textId="68C6626A" w:rsidR="00BC71FB" w:rsidRPr="00F6345A" w:rsidRDefault="002B16B4" w:rsidP="00F6345A">
      <w:pPr>
        <w:spacing w:after="0" w:line="240" w:lineRule="auto"/>
        <w:jc w:val="center"/>
        <w:rPr>
          <w:rFonts w:ascii="Times New Roman" w:hAnsi="Times New Roman" w:cs="Times New Roman"/>
          <w:b/>
          <w:sz w:val="24"/>
          <w:szCs w:val="24"/>
        </w:rPr>
      </w:pPr>
      <w:r w:rsidRPr="00826F3F">
        <w:rPr>
          <w:rFonts w:ascii="Times New Roman" w:hAnsi="Times New Roman" w:cs="Times New Roman"/>
          <w:b/>
          <w:sz w:val="24"/>
          <w:szCs w:val="24"/>
        </w:rPr>
        <w:t>Implications/Recommendations/Impact on Profession</w:t>
      </w:r>
    </w:p>
    <w:p w14:paraId="325AFB60" w14:textId="0158CAD9" w:rsidR="00BC71FB" w:rsidRPr="00826F3F" w:rsidRDefault="00BC71FB" w:rsidP="00F73B51">
      <w:pPr>
        <w:spacing w:after="0" w:line="240" w:lineRule="auto"/>
        <w:rPr>
          <w:rFonts w:ascii="Times New Roman" w:hAnsi="Times New Roman" w:cs="Times New Roman"/>
          <w:sz w:val="24"/>
          <w:szCs w:val="24"/>
        </w:rPr>
      </w:pPr>
      <w:r w:rsidRPr="00826F3F">
        <w:rPr>
          <w:rFonts w:ascii="Times New Roman" w:hAnsi="Times New Roman" w:cs="Times New Roman"/>
          <w:sz w:val="24"/>
          <w:szCs w:val="24"/>
        </w:rPr>
        <w:t>The needs a resolution process proposed by Harder</w:t>
      </w:r>
      <w:r w:rsidR="004B233B">
        <w:rPr>
          <w:rFonts w:ascii="Times New Roman" w:hAnsi="Times New Roman" w:cs="Times New Roman"/>
          <w:sz w:val="24"/>
          <w:szCs w:val="24"/>
        </w:rPr>
        <w:t xml:space="preserve"> et al</w:t>
      </w:r>
      <w:proofErr w:type="gramStart"/>
      <w:r w:rsidR="004B233B">
        <w:rPr>
          <w:rFonts w:ascii="Times New Roman" w:hAnsi="Times New Roman" w:cs="Times New Roman"/>
          <w:sz w:val="24"/>
          <w:szCs w:val="24"/>
        </w:rPr>
        <w:t>.</w:t>
      </w:r>
      <w:r w:rsidRPr="00826F3F">
        <w:rPr>
          <w:rFonts w:ascii="Times New Roman" w:hAnsi="Times New Roman" w:cs="Times New Roman"/>
          <w:sz w:val="24"/>
          <w:szCs w:val="24"/>
        </w:rPr>
        <w:t>(</w:t>
      </w:r>
      <w:proofErr w:type="gramEnd"/>
      <w:r w:rsidRPr="00826F3F">
        <w:rPr>
          <w:rFonts w:ascii="Times New Roman" w:hAnsi="Times New Roman" w:cs="Times New Roman"/>
          <w:sz w:val="24"/>
          <w:szCs w:val="24"/>
        </w:rPr>
        <w:t>2009) advocate</w:t>
      </w:r>
      <w:r w:rsidR="004B233B">
        <w:rPr>
          <w:rFonts w:ascii="Times New Roman" w:hAnsi="Times New Roman" w:cs="Times New Roman"/>
          <w:sz w:val="24"/>
          <w:szCs w:val="24"/>
        </w:rPr>
        <w:t>d</w:t>
      </w:r>
      <w:r w:rsidRPr="00826F3F">
        <w:rPr>
          <w:rFonts w:ascii="Times New Roman" w:hAnsi="Times New Roman" w:cs="Times New Roman"/>
          <w:sz w:val="24"/>
          <w:szCs w:val="24"/>
        </w:rPr>
        <w:t xml:space="preserve"> that once needs are identified they must be met in order to satisfy equilibrium of the group. Put another way, the four needs identified in this study must be fulfilled in order to maintain the expected equilibrium of the s</w:t>
      </w:r>
      <w:r w:rsidR="00F6345A">
        <w:rPr>
          <w:rFonts w:ascii="Times New Roman" w:hAnsi="Times New Roman" w:cs="Times New Roman"/>
          <w:sz w:val="24"/>
          <w:szCs w:val="24"/>
        </w:rPr>
        <w:t>takeholders of this conference.  Some specific recommendations to fulfill the need identified in this study are:</w:t>
      </w:r>
    </w:p>
    <w:p w14:paraId="46942332" w14:textId="5A14FD24" w:rsidR="00826F3F" w:rsidRPr="00826F3F" w:rsidRDefault="00BC71FB" w:rsidP="00826F3F">
      <w:pPr>
        <w:pStyle w:val="ListParagraph"/>
        <w:numPr>
          <w:ilvl w:val="0"/>
          <w:numId w:val="5"/>
        </w:numPr>
        <w:rPr>
          <w:rFonts w:ascii="Times New Roman" w:hAnsi="Times New Roman" w:cs="Times New Roman"/>
        </w:rPr>
      </w:pPr>
      <w:r w:rsidRPr="00826F3F">
        <w:rPr>
          <w:rFonts w:ascii="Times New Roman" w:hAnsi="Times New Roman" w:cs="Times New Roman"/>
        </w:rPr>
        <w:t xml:space="preserve">Providing </w:t>
      </w:r>
      <w:r w:rsidR="00826F3F" w:rsidRPr="00826F3F">
        <w:rPr>
          <w:rFonts w:ascii="Times New Roman" w:hAnsi="Times New Roman" w:cs="Times New Roman"/>
        </w:rPr>
        <w:t xml:space="preserve">more structure and time to allow members to socialize in a meaningful way. </w:t>
      </w:r>
    </w:p>
    <w:p w14:paraId="52A66FB4" w14:textId="78524980" w:rsidR="00F6345A" w:rsidRPr="0036393C" w:rsidRDefault="00F6345A" w:rsidP="0036393C">
      <w:pPr>
        <w:pStyle w:val="ListParagraph"/>
        <w:numPr>
          <w:ilvl w:val="0"/>
          <w:numId w:val="5"/>
        </w:numPr>
        <w:rPr>
          <w:rFonts w:ascii="Times New Roman" w:hAnsi="Times New Roman" w:cs="Times New Roman"/>
        </w:rPr>
      </w:pPr>
      <w:r>
        <w:rPr>
          <w:rFonts w:ascii="Times New Roman" w:hAnsi="Times New Roman" w:cs="Times New Roman"/>
        </w:rPr>
        <w:t xml:space="preserve">Engage participants through better facilitation, content and through the use of personal technology. </w:t>
      </w:r>
      <w:r w:rsidR="0036393C">
        <w:rPr>
          <w:rFonts w:ascii="Times New Roman" w:hAnsi="Times New Roman" w:cs="Times New Roman"/>
        </w:rPr>
        <w:t>Also, e</w:t>
      </w:r>
      <w:r w:rsidRPr="0036393C">
        <w:rPr>
          <w:rFonts w:ascii="Times New Roman" w:hAnsi="Times New Roman" w:cs="Times New Roman"/>
        </w:rPr>
        <w:t xml:space="preserve">ngage FFA advisors in the conference. </w:t>
      </w:r>
    </w:p>
    <w:p w14:paraId="2DACBFEA" w14:textId="77777777" w:rsidR="00F6345A" w:rsidRDefault="00F6345A" w:rsidP="00826F3F">
      <w:pPr>
        <w:pStyle w:val="ListParagraph"/>
        <w:numPr>
          <w:ilvl w:val="0"/>
          <w:numId w:val="5"/>
        </w:numPr>
        <w:rPr>
          <w:rFonts w:ascii="Times New Roman" w:hAnsi="Times New Roman" w:cs="Times New Roman"/>
        </w:rPr>
      </w:pPr>
      <w:r>
        <w:rPr>
          <w:rFonts w:ascii="Times New Roman" w:hAnsi="Times New Roman" w:cs="Times New Roman"/>
        </w:rPr>
        <w:t>Review</w:t>
      </w:r>
      <w:r w:rsidR="00BC71FB" w:rsidRPr="00826F3F">
        <w:rPr>
          <w:rFonts w:ascii="Times New Roman" w:hAnsi="Times New Roman" w:cs="Times New Roman"/>
        </w:rPr>
        <w:t xml:space="preserve"> and revises the curriculum prior to the conference</w:t>
      </w:r>
      <w:r>
        <w:rPr>
          <w:rFonts w:ascii="Times New Roman" w:hAnsi="Times New Roman" w:cs="Times New Roman"/>
        </w:rPr>
        <w:t xml:space="preserve"> through a committee to ensure content relevancy. </w:t>
      </w:r>
    </w:p>
    <w:p w14:paraId="27112391" w14:textId="6F6C6C43" w:rsidR="00BC71FB" w:rsidRPr="00826F3F" w:rsidRDefault="00F6345A" w:rsidP="00826F3F">
      <w:pPr>
        <w:pStyle w:val="ListParagraph"/>
        <w:numPr>
          <w:ilvl w:val="0"/>
          <w:numId w:val="5"/>
        </w:numPr>
        <w:rPr>
          <w:rFonts w:ascii="Times New Roman" w:hAnsi="Times New Roman" w:cs="Times New Roman"/>
        </w:rPr>
      </w:pPr>
      <w:r>
        <w:rPr>
          <w:rFonts w:ascii="Times New Roman" w:hAnsi="Times New Roman" w:cs="Times New Roman"/>
        </w:rPr>
        <w:t>Provide large group</w:t>
      </w:r>
      <w:r w:rsidR="00BC71FB" w:rsidRPr="00826F3F">
        <w:rPr>
          <w:rFonts w:ascii="Times New Roman" w:hAnsi="Times New Roman" w:cs="Times New Roman"/>
        </w:rPr>
        <w:t xml:space="preserve"> </w:t>
      </w:r>
      <w:r w:rsidR="006E0840" w:rsidRPr="00826F3F">
        <w:rPr>
          <w:rFonts w:ascii="Times New Roman" w:hAnsi="Times New Roman" w:cs="Times New Roman"/>
        </w:rPr>
        <w:t>facilitator training through a multi-day train the trainer model.</w:t>
      </w:r>
    </w:p>
    <w:p w14:paraId="4354EBC9" w14:textId="77777777" w:rsidR="00F73B51" w:rsidRPr="00826F3F" w:rsidRDefault="00F73B51" w:rsidP="00F73B51">
      <w:pPr>
        <w:spacing w:after="0" w:line="240" w:lineRule="auto"/>
        <w:rPr>
          <w:rFonts w:ascii="Times New Roman" w:hAnsi="Times New Roman" w:cs="Times New Roman"/>
          <w:sz w:val="24"/>
          <w:szCs w:val="24"/>
        </w:rPr>
      </w:pPr>
    </w:p>
    <w:p w14:paraId="0D406524" w14:textId="6C3571D2" w:rsidR="002B16B4" w:rsidRDefault="00BC5996" w:rsidP="0036393C">
      <w:pPr>
        <w:spacing w:after="0" w:line="240" w:lineRule="auto"/>
        <w:rPr>
          <w:rFonts w:ascii="Times New Roman" w:hAnsi="Times New Roman" w:cs="Times New Roman"/>
          <w:sz w:val="24"/>
          <w:szCs w:val="24"/>
        </w:rPr>
      </w:pPr>
      <w:r w:rsidRPr="00826F3F">
        <w:rPr>
          <w:rFonts w:ascii="Times New Roman" w:hAnsi="Times New Roman" w:cs="Times New Roman"/>
          <w:sz w:val="24"/>
          <w:szCs w:val="24"/>
        </w:rPr>
        <w:t xml:space="preserve">As the National FFA 360 and 212 conferences continue to shift to </w:t>
      </w:r>
      <w:r w:rsidR="006F717A" w:rsidRPr="00826F3F">
        <w:rPr>
          <w:rFonts w:ascii="Times New Roman" w:hAnsi="Times New Roman" w:cs="Times New Roman"/>
          <w:sz w:val="24"/>
          <w:szCs w:val="24"/>
        </w:rPr>
        <w:t xml:space="preserve">more </w:t>
      </w:r>
      <w:r w:rsidRPr="00826F3F">
        <w:rPr>
          <w:rFonts w:ascii="Times New Roman" w:hAnsi="Times New Roman" w:cs="Times New Roman"/>
          <w:sz w:val="24"/>
          <w:szCs w:val="24"/>
        </w:rPr>
        <w:t>local control, efforts must be made to ensure these programs</w:t>
      </w:r>
      <w:r w:rsidR="006E0840" w:rsidRPr="00826F3F">
        <w:rPr>
          <w:rFonts w:ascii="Times New Roman" w:hAnsi="Times New Roman" w:cs="Times New Roman"/>
          <w:sz w:val="24"/>
          <w:szCs w:val="24"/>
        </w:rPr>
        <w:t xml:space="preserve">, and similar leadership conferences, </w:t>
      </w:r>
      <w:r w:rsidRPr="00826F3F">
        <w:rPr>
          <w:rFonts w:ascii="Times New Roman" w:hAnsi="Times New Roman" w:cs="Times New Roman"/>
          <w:sz w:val="24"/>
          <w:szCs w:val="24"/>
        </w:rPr>
        <w:t xml:space="preserve">continue to stay relevant to stakeholders. This study can serve as a </w:t>
      </w:r>
      <w:r w:rsidR="00826F3F" w:rsidRPr="00826F3F">
        <w:rPr>
          <w:rFonts w:ascii="Times New Roman" w:hAnsi="Times New Roman" w:cs="Times New Roman"/>
          <w:sz w:val="24"/>
          <w:szCs w:val="24"/>
        </w:rPr>
        <w:t>guide</w:t>
      </w:r>
      <w:r w:rsidRPr="00826F3F">
        <w:rPr>
          <w:rFonts w:ascii="Times New Roman" w:hAnsi="Times New Roman" w:cs="Times New Roman"/>
          <w:sz w:val="24"/>
          <w:szCs w:val="24"/>
        </w:rPr>
        <w:t xml:space="preserve"> for practitioners </w:t>
      </w:r>
      <w:r w:rsidR="005A44DE" w:rsidRPr="00826F3F">
        <w:rPr>
          <w:rFonts w:ascii="Times New Roman" w:hAnsi="Times New Roman" w:cs="Times New Roman"/>
          <w:sz w:val="24"/>
          <w:szCs w:val="24"/>
        </w:rPr>
        <w:t>hoping to assess their own needs.</w:t>
      </w:r>
    </w:p>
    <w:p w14:paraId="24B0B98E" w14:textId="77777777" w:rsidR="004B233B" w:rsidRPr="0036393C" w:rsidRDefault="004B233B" w:rsidP="0036393C">
      <w:pPr>
        <w:spacing w:after="0" w:line="240" w:lineRule="auto"/>
        <w:rPr>
          <w:rFonts w:ascii="Times New Roman" w:hAnsi="Times New Roman" w:cs="Times New Roman"/>
          <w:sz w:val="24"/>
          <w:szCs w:val="24"/>
        </w:rPr>
      </w:pPr>
    </w:p>
    <w:p w14:paraId="7A74BE3D" w14:textId="77777777" w:rsidR="002B16B4" w:rsidRPr="00826F3F" w:rsidRDefault="002B16B4" w:rsidP="00F73B51">
      <w:pPr>
        <w:spacing w:after="0" w:line="240" w:lineRule="auto"/>
        <w:jc w:val="center"/>
        <w:rPr>
          <w:rFonts w:ascii="Times New Roman" w:hAnsi="Times New Roman" w:cs="Times New Roman"/>
          <w:b/>
          <w:sz w:val="24"/>
          <w:szCs w:val="24"/>
        </w:rPr>
      </w:pPr>
      <w:r w:rsidRPr="00826F3F">
        <w:rPr>
          <w:rFonts w:ascii="Times New Roman" w:hAnsi="Times New Roman" w:cs="Times New Roman"/>
          <w:b/>
          <w:sz w:val="24"/>
          <w:szCs w:val="24"/>
        </w:rPr>
        <w:lastRenderedPageBreak/>
        <w:t>References</w:t>
      </w:r>
    </w:p>
    <w:p w14:paraId="39A0C537" w14:textId="77777777" w:rsidR="00434EBE" w:rsidRPr="00826F3F" w:rsidRDefault="00434EBE" w:rsidP="00434EBE">
      <w:pPr>
        <w:spacing w:after="0" w:line="240" w:lineRule="auto"/>
        <w:rPr>
          <w:rFonts w:ascii="Times New Roman" w:hAnsi="Times New Roman" w:cs="Times New Roman"/>
          <w:sz w:val="24"/>
          <w:szCs w:val="24"/>
        </w:rPr>
      </w:pPr>
    </w:p>
    <w:p w14:paraId="459059E6" w14:textId="684207D1" w:rsidR="006E0840" w:rsidRPr="00826F3F" w:rsidRDefault="006E0840" w:rsidP="006E0840">
      <w:pPr>
        <w:autoSpaceDE w:val="0"/>
        <w:autoSpaceDN w:val="0"/>
        <w:adjustRightInd w:val="0"/>
        <w:spacing w:after="0" w:line="240" w:lineRule="auto"/>
        <w:ind w:left="720" w:hanging="720"/>
        <w:contextualSpacing/>
        <w:rPr>
          <w:rFonts w:ascii="Times New Roman" w:hAnsi="Times New Roman" w:cs="Times New Roman"/>
          <w:bCs/>
          <w:sz w:val="24"/>
          <w:szCs w:val="24"/>
        </w:rPr>
      </w:pPr>
      <w:proofErr w:type="spellStart"/>
      <w:proofErr w:type="gramStart"/>
      <w:r w:rsidRPr="00826F3F">
        <w:rPr>
          <w:rFonts w:ascii="Times New Roman" w:hAnsi="Times New Roman" w:cs="Times New Roman"/>
          <w:bCs/>
          <w:sz w:val="24"/>
          <w:szCs w:val="24"/>
        </w:rPr>
        <w:t>Ary</w:t>
      </w:r>
      <w:proofErr w:type="spellEnd"/>
      <w:r w:rsidRPr="00826F3F">
        <w:rPr>
          <w:rFonts w:ascii="Times New Roman" w:hAnsi="Times New Roman" w:cs="Times New Roman"/>
          <w:bCs/>
          <w:sz w:val="24"/>
          <w:szCs w:val="24"/>
        </w:rPr>
        <w:t>, D., Jacobs, L. C., &amp; Sorensen, C. (2010).</w:t>
      </w:r>
      <w:proofErr w:type="gramEnd"/>
      <w:r w:rsidRPr="00826F3F">
        <w:rPr>
          <w:rFonts w:ascii="Times New Roman" w:hAnsi="Times New Roman" w:cs="Times New Roman"/>
          <w:bCs/>
          <w:sz w:val="24"/>
          <w:szCs w:val="24"/>
        </w:rPr>
        <w:t xml:space="preserve"> </w:t>
      </w:r>
      <w:proofErr w:type="gramStart"/>
      <w:r w:rsidRPr="00826F3F">
        <w:rPr>
          <w:rFonts w:ascii="Times New Roman" w:hAnsi="Times New Roman" w:cs="Times New Roman"/>
          <w:bCs/>
          <w:i/>
          <w:sz w:val="24"/>
          <w:szCs w:val="24"/>
        </w:rPr>
        <w:t>Introduction to research in education.</w:t>
      </w:r>
      <w:proofErr w:type="gramEnd"/>
      <w:r w:rsidRPr="00826F3F">
        <w:rPr>
          <w:rFonts w:ascii="Times New Roman" w:hAnsi="Times New Roman" w:cs="Times New Roman"/>
          <w:bCs/>
          <w:sz w:val="24"/>
          <w:szCs w:val="24"/>
        </w:rPr>
        <w:t xml:space="preserve"> (8th </w:t>
      </w:r>
      <w:proofErr w:type="gramStart"/>
      <w:r w:rsidRPr="00826F3F">
        <w:rPr>
          <w:rFonts w:ascii="Times New Roman" w:hAnsi="Times New Roman" w:cs="Times New Roman"/>
          <w:bCs/>
          <w:sz w:val="24"/>
          <w:szCs w:val="24"/>
        </w:rPr>
        <w:t>ed</w:t>
      </w:r>
      <w:proofErr w:type="gramEnd"/>
      <w:r w:rsidRPr="00826F3F">
        <w:rPr>
          <w:rFonts w:ascii="Times New Roman" w:hAnsi="Times New Roman" w:cs="Times New Roman"/>
          <w:bCs/>
          <w:sz w:val="24"/>
          <w:szCs w:val="24"/>
        </w:rPr>
        <w:t xml:space="preserve">.). Belmont, CA: Wadsworth, Cengage Learning. </w:t>
      </w:r>
    </w:p>
    <w:p w14:paraId="4DD5AA11" w14:textId="77777777" w:rsidR="006E0840" w:rsidRPr="00826F3F" w:rsidRDefault="006E0840" w:rsidP="00434EBE">
      <w:pPr>
        <w:spacing w:after="0" w:line="240" w:lineRule="auto"/>
        <w:ind w:left="720" w:hanging="720"/>
        <w:rPr>
          <w:rFonts w:ascii="Times New Roman" w:hAnsi="Times New Roman" w:cs="Times New Roman"/>
          <w:sz w:val="24"/>
          <w:szCs w:val="24"/>
        </w:rPr>
      </w:pPr>
    </w:p>
    <w:p w14:paraId="723FF53A" w14:textId="5F253458" w:rsidR="009E03BA" w:rsidRPr="00826F3F" w:rsidRDefault="009E03BA" w:rsidP="00434EBE">
      <w:pPr>
        <w:spacing w:after="0" w:line="240" w:lineRule="auto"/>
        <w:ind w:left="720" w:hanging="720"/>
        <w:rPr>
          <w:rFonts w:ascii="Times New Roman" w:hAnsi="Times New Roman" w:cs="Times New Roman"/>
          <w:sz w:val="24"/>
          <w:szCs w:val="24"/>
        </w:rPr>
      </w:pPr>
      <w:proofErr w:type="gramStart"/>
      <w:r w:rsidRPr="00826F3F">
        <w:rPr>
          <w:rFonts w:ascii="Times New Roman" w:hAnsi="Times New Roman" w:cs="Times New Roman"/>
          <w:sz w:val="24"/>
          <w:szCs w:val="24"/>
        </w:rPr>
        <w:t xml:space="preserve">Harder, A., </w:t>
      </w:r>
      <w:proofErr w:type="spellStart"/>
      <w:r w:rsidRPr="00826F3F">
        <w:rPr>
          <w:rFonts w:ascii="Times New Roman" w:hAnsi="Times New Roman" w:cs="Times New Roman"/>
          <w:sz w:val="24"/>
          <w:szCs w:val="24"/>
        </w:rPr>
        <w:t>Lamm</w:t>
      </w:r>
      <w:proofErr w:type="spellEnd"/>
      <w:r w:rsidRPr="00826F3F">
        <w:rPr>
          <w:rFonts w:ascii="Times New Roman" w:hAnsi="Times New Roman" w:cs="Times New Roman"/>
          <w:sz w:val="24"/>
          <w:szCs w:val="24"/>
        </w:rPr>
        <w:t>, A., &amp; Strong, R. (2009).</w:t>
      </w:r>
      <w:proofErr w:type="gramEnd"/>
      <w:r w:rsidRPr="00826F3F">
        <w:rPr>
          <w:rFonts w:ascii="Times New Roman" w:hAnsi="Times New Roman" w:cs="Times New Roman"/>
          <w:sz w:val="24"/>
          <w:szCs w:val="24"/>
        </w:rPr>
        <w:t xml:space="preserve"> An analysis of the priority needs of cooperative extension at the county level. </w:t>
      </w:r>
      <w:r w:rsidRPr="00826F3F">
        <w:rPr>
          <w:rFonts w:ascii="Times New Roman" w:hAnsi="Times New Roman" w:cs="Times New Roman"/>
          <w:i/>
          <w:sz w:val="24"/>
          <w:szCs w:val="24"/>
        </w:rPr>
        <w:t>Journal of Agricultural Education 50</w:t>
      </w:r>
      <w:r w:rsidRPr="00826F3F">
        <w:rPr>
          <w:rFonts w:ascii="Times New Roman" w:hAnsi="Times New Roman" w:cs="Times New Roman"/>
          <w:sz w:val="24"/>
          <w:szCs w:val="24"/>
        </w:rPr>
        <w:t>(3), 11-21. doi:10.5032/jae.2009.03011</w:t>
      </w:r>
    </w:p>
    <w:p w14:paraId="76951F58" w14:textId="77777777" w:rsidR="009E03BA" w:rsidRPr="00826F3F" w:rsidRDefault="009E03BA" w:rsidP="0036393C">
      <w:pPr>
        <w:spacing w:after="0" w:line="240" w:lineRule="auto"/>
        <w:rPr>
          <w:rFonts w:ascii="Times New Roman" w:hAnsi="Times New Roman" w:cs="Times New Roman"/>
          <w:sz w:val="24"/>
          <w:szCs w:val="24"/>
        </w:rPr>
      </w:pPr>
    </w:p>
    <w:p w14:paraId="0CD7062A" w14:textId="77583B81" w:rsidR="00434EBE" w:rsidRPr="00826F3F" w:rsidRDefault="00434EBE" w:rsidP="00434EBE">
      <w:pPr>
        <w:spacing w:after="0" w:line="240" w:lineRule="auto"/>
        <w:ind w:left="720" w:hanging="720"/>
        <w:rPr>
          <w:rFonts w:ascii="Times New Roman" w:hAnsi="Times New Roman" w:cs="Times New Roman"/>
          <w:sz w:val="24"/>
          <w:szCs w:val="24"/>
        </w:rPr>
      </w:pPr>
      <w:proofErr w:type="spellStart"/>
      <w:r w:rsidRPr="00826F3F">
        <w:rPr>
          <w:rFonts w:ascii="Times New Roman" w:hAnsi="Times New Roman" w:cs="Times New Roman"/>
          <w:sz w:val="24"/>
          <w:szCs w:val="24"/>
        </w:rPr>
        <w:t>Witkin</w:t>
      </w:r>
      <w:proofErr w:type="spellEnd"/>
      <w:r w:rsidRPr="00826F3F">
        <w:rPr>
          <w:rFonts w:ascii="Times New Roman" w:hAnsi="Times New Roman" w:cs="Times New Roman"/>
          <w:sz w:val="24"/>
          <w:szCs w:val="24"/>
        </w:rPr>
        <w:t xml:space="preserve">, B. R., &amp; </w:t>
      </w:r>
      <w:proofErr w:type="spellStart"/>
      <w:r w:rsidRPr="00826F3F">
        <w:rPr>
          <w:rFonts w:ascii="Times New Roman" w:hAnsi="Times New Roman" w:cs="Times New Roman"/>
          <w:sz w:val="24"/>
          <w:szCs w:val="24"/>
        </w:rPr>
        <w:t>Altschuld</w:t>
      </w:r>
      <w:proofErr w:type="spellEnd"/>
      <w:r w:rsidRPr="00826F3F">
        <w:rPr>
          <w:rFonts w:ascii="Times New Roman" w:hAnsi="Times New Roman" w:cs="Times New Roman"/>
          <w:sz w:val="24"/>
          <w:szCs w:val="24"/>
        </w:rPr>
        <w:t xml:space="preserve">, J. W. (1995). </w:t>
      </w:r>
      <w:r w:rsidRPr="0036393C">
        <w:rPr>
          <w:rFonts w:ascii="Times New Roman" w:hAnsi="Times New Roman" w:cs="Times New Roman"/>
          <w:i/>
          <w:sz w:val="24"/>
          <w:szCs w:val="24"/>
        </w:rPr>
        <w:t>Planning and conducting needs assessments: A practical guide.</w:t>
      </w:r>
      <w:r w:rsidRPr="00826F3F">
        <w:rPr>
          <w:rFonts w:ascii="Times New Roman" w:hAnsi="Times New Roman" w:cs="Times New Roman"/>
          <w:sz w:val="24"/>
          <w:szCs w:val="24"/>
        </w:rPr>
        <w:t xml:space="preserve"> Thousand Oaks, CA: Sage Publications</w:t>
      </w:r>
      <w:r w:rsidR="002E5A25">
        <w:rPr>
          <w:rFonts w:ascii="Times New Roman" w:hAnsi="Times New Roman" w:cs="Times New Roman"/>
          <w:sz w:val="24"/>
          <w:szCs w:val="24"/>
        </w:rPr>
        <w:t>.</w:t>
      </w:r>
    </w:p>
    <w:sectPr w:rsidR="00434EBE" w:rsidRPr="00826F3F">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FBE2DF3" w15:done="0"/>
  <w15:commentEx w15:paraId="4DF5ACB3" w15:done="0"/>
  <w15:commentEx w15:paraId="64EF3EAB" w15:done="0"/>
  <w15:commentEx w15:paraId="494418B0" w15:done="0"/>
  <w15:commentEx w15:paraId="5473E75C" w15:done="0"/>
  <w15:commentEx w15:paraId="7D7FA2F0" w15:done="0"/>
  <w15:commentEx w15:paraId="0C012C2B" w15:done="0"/>
  <w15:commentEx w15:paraId="2CFE4F76" w15:done="0"/>
  <w15:commentEx w15:paraId="6FEAD6C2" w15:done="0"/>
  <w15:commentEx w15:paraId="3A67B52E" w15:done="0"/>
  <w15:commentEx w15:paraId="363D36E7" w15:done="0"/>
  <w15:commentEx w15:paraId="7C892D2E" w15:done="0"/>
  <w15:commentEx w15:paraId="583D4B6E" w15:done="0"/>
  <w15:commentEx w15:paraId="1938D079" w15:done="0"/>
  <w15:commentEx w15:paraId="08611F7C"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85689"/>
    <w:multiLevelType w:val="hybridMultilevel"/>
    <w:tmpl w:val="F976C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413763"/>
    <w:multiLevelType w:val="hybridMultilevel"/>
    <w:tmpl w:val="1B18BB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6110360"/>
    <w:multiLevelType w:val="hybridMultilevel"/>
    <w:tmpl w:val="779294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9C4448D"/>
    <w:multiLevelType w:val="hybridMultilevel"/>
    <w:tmpl w:val="41D04B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23F2270"/>
    <w:multiLevelType w:val="hybridMultilevel"/>
    <w:tmpl w:val="1CE004C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my Harder">
    <w15:presenceInfo w15:providerId="None" w15:userId="Amy Hard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6B4"/>
    <w:rsid w:val="0014255D"/>
    <w:rsid w:val="002B16B4"/>
    <w:rsid w:val="002E5A25"/>
    <w:rsid w:val="0036393C"/>
    <w:rsid w:val="0039600F"/>
    <w:rsid w:val="00434EBE"/>
    <w:rsid w:val="00446BEB"/>
    <w:rsid w:val="004B233B"/>
    <w:rsid w:val="005A44DE"/>
    <w:rsid w:val="006E0840"/>
    <w:rsid w:val="006F717A"/>
    <w:rsid w:val="007573A7"/>
    <w:rsid w:val="00826F3F"/>
    <w:rsid w:val="00873F9F"/>
    <w:rsid w:val="009E03BA"/>
    <w:rsid w:val="009E6B32"/>
    <w:rsid w:val="00A36511"/>
    <w:rsid w:val="00BC5996"/>
    <w:rsid w:val="00BC71FB"/>
    <w:rsid w:val="00C10DD5"/>
    <w:rsid w:val="00C436FD"/>
    <w:rsid w:val="00C50F42"/>
    <w:rsid w:val="00D34A63"/>
    <w:rsid w:val="00D35BCD"/>
    <w:rsid w:val="00E12E4A"/>
    <w:rsid w:val="00E72E89"/>
    <w:rsid w:val="00F63198"/>
    <w:rsid w:val="00F6345A"/>
    <w:rsid w:val="00F73B51"/>
    <w:rsid w:val="00FD17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549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16B4"/>
    <w:pPr>
      <w:spacing w:after="0" w:line="240" w:lineRule="auto"/>
      <w:ind w:left="720"/>
      <w:contextualSpacing/>
    </w:pPr>
    <w:rPr>
      <w:rFonts w:eastAsiaTheme="minorEastAsia"/>
      <w:sz w:val="24"/>
      <w:szCs w:val="24"/>
    </w:rPr>
  </w:style>
  <w:style w:type="table" w:styleId="TableGrid">
    <w:name w:val="Table Grid"/>
    <w:basedOn w:val="TableNormal"/>
    <w:uiPriority w:val="59"/>
    <w:rsid w:val="002B16B4"/>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50F42"/>
    <w:rPr>
      <w:sz w:val="16"/>
      <w:szCs w:val="16"/>
    </w:rPr>
  </w:style>
  <w:style w:type="paragraph" w:styleId="CommentText">
    <w:name w:val="annotation text"/>
    <w:basedOn w:val="Normal"/>
    <w:link w:val="CommentTextChar"/>
    <w:uiPriority w:val="99"/>
    <w:semiHidden/>
    <w:unhideWhenUsed/>
    <w:rsid w:val="00C50F42"/>
    <w:pPr>
      <w:spacing w:line="240" w:lineRule="auto"/>
    </w:pPr>
    <w:rPr>
      <w:sz w:val="20"/>
      <w:szCs w:val="20"/>
    </w:rPr>
  </w:style>
  <w:style w:type="character" w:customStyle="1" w:styleId="CommentTextChar">
    <w:name w:val="Comment Text Char"/>
    <w:basedOn w:val="DefaultParagraphFont"/>
    <w:link w:val="CommentText"/>
    <w:uiPriority w:val="99"/>
    <w:semiHidden/>
    <w:rsid w:val="00C50F42"/>
    <w:rPr>
      <w:sz w:val="20"/>
      <w:szCs w:val="20"/>
    </w:rPr>
  </w:style>
  <w:style w:type="paragraph" w:styleId="CommentSubject">
    <w:name w:val="annotation subject"/>
    <w:basedOn w:val="CommentText"/>
    <w:next w:val="CommentText"/>
    <w:link w:val="CommentSubjectChar"/>
    <w:uiPriority w:val="99"/>
    <w:semiHidden/>
    <w:unhideWhenUsed/>
    <w:rsid w:val="00C50F42"/>
    <w:rPr>
      <w:b/>
      <w:bCs/>
    </w:rPr>
  </w:style>
  <w:style w:type="character" w:customStyle="1" w:styleId="CommentSubjectChar">
    <w:name w:val="Comment Subject Char"/>
    <w:basedOn w:val="CommentTextChar"/>
    <w:link w:val="CommentSubject"/>
    <w:uiPriority w:val="99"/>
    <w:semiHidden/>
    <w:rsid w:val="00C50F42"/>
    <w:rPr>
      <w:b/>
      <w:bCs/>
      <w:sz w:val="20"/>
      <w:szCs w:val="20"/>
    </w:rPr>
  </w:style>
  <w:style w:type="paragraph" w:styleId="BalloonText">
    <w:name w:val="Balloon Text"/>
    <w:basedOn w:val="Normal"/>
    <w:link w:val="BalloonTextChar"/>
    <w:uiPriority w:val="99"/>
    <w:semiHidden/>
    <w:unhideWhenUsed/>
    <w:rsid w:val="00C50F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0F42"/>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16B4"/>
    <w:pPr>
      <w:spacing w:after="0" w:line="240" w:lineRule="auto"/>
      <w:ind w:left="720"/>
      <w:contextualSpacing/>
    </w:pPr>
    <w:rPr>
      <w:rFonts w:eastAsiaTheme="minorEastAsia"/>
      <w:sz w:val="24"/>
      <w:szCs w:val="24"/>
    </w:rPr>
  </w:style>
  <w:style w:type="table" w:styleId="TableGrid">
    <w:name w:val="Table Grid"/>
    <w:basedOn w:val="TableNormal"/>
    <w:uiPriority w:val="59"/>
    <w:rsid w:val="002B16B4"/>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50F42"/>
    <w:rPr>
      <w:sz w:val="16"/>
      <w:szCs w:val="16"/>
    </w:rPr>
  </w:style>
  <w:style w:type="paragraph" w:styleId="CommentText">
    <w:name w:val="annotation text"/>
    <w:basedOn w:val="Normal"/>
    <w:link w:val="CommentTextChar"/>
    <w:uiPriority w:val="99"/>
    <w:semiHidden/>
    <w:unhideWhenUsed/>
    <w:rsid w:val="00C50F42"/>
    <w:pPr>
      <w:spacing w:line="240" w:lineRule="auto"/>
    </w:pPr>
    <w:rPr>
      <w:sz w:val="20"/>
      <w:szCs w:val="20"/>
    </w:rPr>
  </w:style>
  <w:style w:type="character" w:customStyle="1" w:styleId="CommentTextChar">
    <w:name w:val="Comment Text Char"/>
    <w:basedOn w:val="DefaultParagraphFont"/>
    <w:link w:val="CommentText"/>
    <w:uiPriority w:val="99"/>
    <w:semiHidden/>
    <w:rsid w:val="00C50F42"/>
    <w:rPr>
      <w:sz w:val="20"/>
      <w:szCs w:val="20"/>
    </w:rPr>
  </w:style>
  <w:style w:type="paragraph" w:styleId="CommentSubject">
    <w:name w:val="annotation subject"/>
    <w:basedOn w:val="CommentText"/>
    <w:next w:val="CommentText"/>
    <w:link w:val="CommentSubjectChar"/>
    <w:uiPriority w:val="99"/>
    <w:semiHidden/>
    <w:unhideWhenUsed/>
    <w:rsid w:val="00C50F42"/>
    <w:rPr>
      <w:b/>
      <w:bCs/>
    </w:rPr>
  </w:style>
  <w:style w:type="character" w:customStyle="1" w:styleId="CommentSubjectChar">
    <w:name w:val="Comment Subject Char"/>
    <w:basedOn w:val="CommentTextChar"/>
    <w:link w:val="CommentSubject"/>
    <w:uiPriority w:val="99"/>
    <w:semiHidden/>
    <w:rsid w:val="00C50F42"/>
    <w:rPr>
      <w:b/>
      <w:bCs/>
      <w:sz w:val="20"/>
      <w:szCs w:val="20"/>
    </w:rPr>
  </w:style>
  <w:style w:type="paragraph" w:styleId="BalloonText">
    <w:name w:val="Balloon Text"/>
    <w:basedOn w:val="Normal"/>
    <w:link w:val="BalloonTextChar"/>
    <w:uiPriority w:val="99"/>
    <w:semiHidden/>
    <w:unhideWhenUsed/>
    <w:rsid w:val="00C50F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0F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999</Words>
  <Characters>5695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6681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Heinert,Seth B</dc:creator>
  <cp:lastModifiedBy>Heinert,Seth B</cp:lastModifiedBy>
  <cp:revision>3</cp:revision>
  <cp:lastPrinted>2014-09-25T12:14:00Z</cp:lastPrinted>
  <dcterms:created xsi:type="dcterms:W3CDTF">2014-10-14T11:55:00Z</dcterms:created>
  <dcterms:modified xsi:type="dcterms:W3CDTF">2014-10-14T11:56:00Z</dcterms:modified>
</cp:coreProperties>
</file>