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185" w:rsidRPr="007F6C66" w:rsidRDefault="007F6C66" w:rsidP="007F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Innovative Idea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7F6C66" w:rsidP="007F6C66">
      <w:pPr>
        <w:tabs>
          <w:tab w:val="center" w:pos="4680"/>
          <w:tab w:val="left" w:pos="7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A4185">
        <w:rPr>
          <w:rFonts w:ascii="Times New Roman" w:hAnsi="Times New Roman" w:cs="Times New Roman"/>
          <w:b/>
          <w:sz w:val="24"/>
          <w:szCs w:val="24"/>
        </w:rPr>
        <w:t>The Five Essential Elements of S</w:t>
      </w:r>
      <w:r w:rsidR="005273F5">
        <w:rPr>
          <w:rFonts w:ascii="Times New Roman" w:hAnsi="Times New Roman" w:cs="Times New Roman"/>
          <w:b/>
          <w:sz w:val="24"/>
          <w:szCs w:val="24"/>
        </w:rPr>
        <w:t>upervised Agriculture Experience Programs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F6C66" w:rsidRDefault="007F6C66" w:rsidP="007F6C66">
      <w:pPr>
        <w:tabs>
          <w:tab w:val="center" w:pos="4680"/>
          <w:tab w:val="left" w:pos="7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R. G. Easterly III</w:t>
      </w:r>
    </w:p>
    <w:p w:rsid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Assistant</w:t>
      </w:r>
    </w:p>
    <w:p w:rsidR="007F6C66" w:rsidRPr="007F6C66" w:rsidRDefault="007F6C66" w:rsidP="007F6C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F6C66">
        <w:rPr>
          <w:rFonts w:ascii="Times New Roman" w:hAnsi="Times New Roman" w:cs="Times New Roman"/>
          <w:sz w:val="24"/>
          <w:szCs w:val="24"/>
        </w:rPr>
        <w:t>Department of Agricultural Education and Communication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310 Rolfs Hall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Box 110540 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32611-0540</w:t>
      </w:r>
    </w:p>
    <w:p w:rsidR="004A4185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352-273-2614</w:t>
      </w:r>
    </w:p>
    <w:p w:rsid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tre.easterly@ufl.edu </w:t>
      </w:r>
    </w:p>
    <w:p w:rsidR="007F6C66" w:rsidRPr="004A4185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Brian E. Myers</w:t>
      </w:r>
    </w:p>
    <w:p w:rsidR="003C6974" w:rsidRDefault="003C6974" w:rsidP="003C6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Professor &amp;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Associate Chair</w:t>
      </w:r>
    </w:p>
    <w:p w:rsidR="003C6974" w:rsidRPr="007F6C66" w:rsidRDefault="003C6974" w:rsidP="003C69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F6C66">
        <w:rPr>
          <w:rFonts w:ascii="Times New Roman" w:hAnsi="Times New Roman" w:cs="Times New Roman"/>
          <w:sz w:val="24"/>
          <w:szCs w:val="24"/>
        </w:rPr>
        <w:t>Department of Agricultural Education and Communication</w:t>
      </w:r>
    </w:p>
    <w:p w:rsidR="003C6974" w:rsidRDefault="003C6974" w:rsidP="003C6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307A Rolfs Hall</w:t>
      </w:r>
    </w:p>
    <w:p w:rsidR="003C6974" w:rsidRDefault="003C6974" w:rsidP="003C6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Box 110540 </w:t>
      </w:r>
    </w:p>
    <w:p w:rsidR="003C6974" w:rsidRDefault="003C6974" w:rsidP="003C6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32611-0540</w:t>
      </w:r>
    </w:p>
    <w:p w:rsidR="003C6974" w:rsidRDefault="003C6974" w:rsidP="003C6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352-273-2567</w:t>
      </w:r>
    </w:p>
    <w:p w:rsidR="004A4185" w:rsidRP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bmyers@ufl.edu 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7F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6C66" w:rsidRDefault="007F6C66" w:rsidP="007F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2848" w:rsidRPr="007F6C66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C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The </w:t>
      </w:r>
      <w:r w:rsidR="007F6C66" w:rsidRPr="007F6C66">
        <w:rPr>
          <w:rFonts w:ascii="Times New Roman" w:hAnsi="Times New Roman" w:cs="Times New Roman"/>
          <w:b/>
          <w:sz w:val="24"/>
          <w:szCs w:val="24"/>
        </w:rPr>
        <w:t xml:space="preserve">Five Essential Elements </w:t>
      </w:r>
      <w:r w:rsidR="005273F5">
        <w:rPr>
          <w:rFonts w:ascii="Times New Roman" w:hAnsi="Times New Roman" w:cs="Times New Roman"/>
          <w:b/>
          <w:sz w:val="24"/>
          <w:szCs w:val="24"/>
        </w:rPr>
        <w:t>of Supervised Agriculture Experience Programs</w:t>
      </w:r>
    </w:p>
    <w:p w:rsidR="005273F5" w:rsidRDefault="005273F5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0A1E" w:rsidRPr="00BE04B4" w:rsidRDefault="00E40A1E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Introduction</w:t>
      </w:r>
      <w:r w:rsidR="00BE04B4" w:rsidRPr="00BE04B4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:rsidR="007F6C66" w:rsidRDefault="001B7E49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>S</w:t>
      </w:r>
      <w:r w:rsidR="007A36EE">
        <w:rPr>
          <w:rFonts w:ascii="Times New Roman" w:hAnsi="Times New Roman" w:cs="Times New Roman"/>
          <w:sz w:val="24"/>
          <w:szCs w:val="24"/>
        </w:rPr>
        <w:t xml:space="preserve">upervised </w:t>
      </w:r>
      <w:r w:rsidRPr="00BE04B4">
        <w:rPr>
          <w:rFonts w:ascii="Times New Roman" w:hAnsi="Times New Roman" w:cs="Times New Roman"/>
          <w:sz w:val="24"/>
          <w:szCs w:val="24"/>
        </w:rPr>
        <w:t>A</w:t>
      </w:r>
      <w:r w:rsidR="007A36EE">
        <w:rPr>
          <w:rFonts w:ascii="Times New Roman" w:hAnsi="Times New Roman" w:cs="Times New Roman"/>
          <w:sz w:val="24"/>
          <w:szCs w:val="24"/>
        </w:rPr>
        <w:t xml:space="preserve">griculture </w:t>
      </w:r>
      <w:r w:rsidRPr="00BE04B4">
        <w:rPr>
          <w:rFonts w:ascii="Times New Roman" w:hAnsi="Times New Roman" w:cs="Times New Roman"/>
          <w:sz w:val="24"/>
          <w:szCs w:val="24"/>
        </w:rPr>
        <w:t>E</w:t>
      </w:r>
      <w:r w:rsidR="007A36EE">
        <w:rPr>
          <w:rFonts w:ascii="Times New Roman" w:hAnsi="Times New Roman" w:cs="Times New Roman"/>
          <w:sz w:val="24"/>
          <w:szCs w:val="24"/>
        </w:rPr>
        <w:t>xperience (SAE)</w:t>
      </w:r>
      <w:r w:rsidRPr="00BE04B4">
        <w:rPr>
          <w:rFonts w:ascii="Times New Roman" w:hAnsi="Times New Roman" w:cs="Times New Roman"/>
          <w:sz w:val="24"/>
          <w:szCs w:val="24"/>
        </w:rPr>
        <w:t xml:space="preserve"> programs can have extensive educational and motivational value (Phipps, Osborne,</w:t>
      </w:r>
      <w:r w:rsidR="00D653E0" w:rsidRPr="00BE04B4">
        <w:rPr>
          <w:rFonts w:ascii="Times New Roman" w:hAnsi="Times New Roman" w:cs="Times New Roman"/>
          <w:sz w:val="24"/>
          <w:szCs w:val="24"/>
        </w:rPr>
        <w:t xml:space="preserve"> Dyer, &amp; Ball, 2008), but the focus of SAE has shifted from production agricultural experiences to more broad applications in and about agriculture. “Understanding Agriculture: New Directions for Education” outlined a d</w:t>
      </w:r>
      <w:r w:rsidR="00821D9E" w:rsidRPr="00BE04B4">
        <w:rPr>
          <w:rFonts w:ascii="Times New Roman" w:hAnsi="Times New Roman" w:cs="Times New Roman"/>
          <w:sz w:val="24"/>
          <w:szCs w:val="24"/>
        </w:rPr>
        <w:t>irection for SAE that includes SAEs with more diversity.</w:t>
      </w:r>
    </w:p>
    <w:p w:rsidR="00E917B4" w:rsidRDefault="00E917B4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20D" w:rsidRPr="00BE04B4" w:rsidRDefault="00E917B4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821D9E" w:rsidRPr="00BE04B4">
        <w:rPr>
          <w:rFonts w:ascii="Times New Roman" w:hAnsi="Times New Roman" w:cs="Times New Roman"/>
          <w:sz w:val="24"/>
          <w:szCs w:val="24"/>
        </w:rPr>
        <w:t>AE involvement varies widely among individual programs, but does not reach the goal of having every stu</w:t>
      </w:r>
      <w:r w:rsidR="007A36EE">
        <w:rPr>
          <w:rFonts w:ascii="Times New Roman" w:hAnsi="Times New Roman" w:cs="Times New Roman"/>
          <w:sz w:val="24"/>
          <w:szCs w:val="24"/>
        </w:rPr>
        <w:t>dent involved in a SAE project.</w:t>
      </w:r>
      <w:r w:rsidR="00821D9E"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="00C8116B">
        <w:rPr>
          <w:rFonts w:ascii="Times New Roman" w:hAnsi="Times New Roman" w:cs="Times New Roman"/>
          <w:sz w:val="24"/>
          <w:szCs w:val="24"/>
        </w:rPr>
        <w:t>Historically</w:t>
      </w:r>
      <w:r>
        <w:rPr>
          <w:rFonts w:ascii="Times New Roman" w:hAnsi="Times New Roman" w:cs="Times New Roman"/>
          <w:sz w:val="24"/>
          <w:szCs w:val="24"/>
        </w:rPr>
        <w:t>,</w:t>
      </w:r>
      <w:r w:rsidR="00C8116B">
        <w:rPr>
          <w:rFonts w:ascii="Times New Roman" w:hAnsi="Times New Roman" w:cs="Times New Roman"/>
          <w:sz w:val="24"/>
          <w:szCs w:val="24"/>
        </w:rPr>
        <w:t xml:space="preserve"> </w:t>
      </w:r>
      <w:r w:rsidR="00B20E91">
        <w:rPr>
          <w:rFonts w:ascii="Times New Roman" w:hAnsi="Times New Roman" w:cs="Times New Roman"/>
          <w:sz w:val="24"/>
          <w:szCs w:val="24"/>
        </w:rPr>
        <w:t xml:space="preserve">student </w:t>
      </w:r>
      <w:r w:rsidR="00821D9E" w:rsidRPr="00BE04B4">
        <w:rPr>
          <w:rFonts w:ascii="Times New Roman" w:hAnsi="Times New Roman" w:cs="Times New Roman"/>
          <w:sz w:val="24"/>
          <w:szCs w:val="24"/>
        </w:rPr>
        <w:t>SAE participation ranges from around 30% in New York (</w:t>
      </w:r>
      <w:proofErr w:type="spellStart"/>
      <w:r w:rsidR="00821D9E" w:rsidRPr="00BE04B4">
        <w:rPr>
          <w:rFonts w:ascii="Times New Roman" w:hAnsi="Times New Roman" w:cs="Times New Roman"/>
          <w:sz w:val="24"/>
          <w:szCs w:val="24"/>
        </w:rPr>
        <w:t>Penrod</w:t>
      </w:r>
      <w:proofErr w:type="spellEnd"/>
      <w:r w:rsidR="00821D9E" w:rsidRPr="00BE04B4">
        <w:rPr>
          <w:rFonts w:ascii="Times New Roman" w:hAnsi="Times New Roman" w:cs="Times New Roman"/>
          <w:sz w:val="24"/>
          <w:szCs w:val="24"/>
        </w:rPr>
        <w:t xml:space="preserve">, 1985) </w:t>
      </w:r>
      <w:r w:rsidR="00BA7E16" w:rsidRPr="00BE04B4">
        <w:rPr>
          <w:rFonts w:ascii="Times New Roman" w:hAnsi="Times New Roman" w:cs="Times New Roman"/>
          <w:sz w:val="24"/>
          <w:szCs w:val="24"/>
        </w:rPr>
        <w:t>to 68% in Florida (Arrington &amp;</w:t>
      </w:r>
      <w:r w:rsidR="007A36EE">
        <w:rPr>
          <w:rFonts w:ascii="Times New Roman" w:hAnsi="Times New Roman" w:cs="Times New Roman"/>
          <w:sz w:val="24"/>
          <w:szCs w:val="24"/>
        </w:rPr>
        <w:t xml:space="preserve"> Price, 1983). </w:t>
      </w:r>
      <w:r w:rsidR="00821D9E" w:rsidRPr="00BE04B4">
        <w:rPr>
          <w:rFonts w:ascii="Times New Roman" w:hAnsi="Times New Roman" w:cs="Times New Roman"/>
          <w:sz w:val="24"/>
          <w:szCs w:val="24"/>
        </w:rPr>
        <w:t>Mo</w:t>
      </w:r>
      <w:r w:rsidR="00B20E91">
        <w:rPr>
          <w:rFonts w:ascii="Times New Roman" w:hAnsi="Times New Roman" w:cs="Times New Roman"/>
          <w:sz w:val="24"/>
          <w:szCs w:val="24"/>
        </w:rPr>
        <w:t>re recently Lewis, Rayfield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 and</w:t>
      </w:r>
      <w:r w:rsidR="00821D9E" w:rsidRPr="00BE04B4">
        <w:rPr>
          <w:rFonts w:ascii="Times New Roman" w:hAnsi="Times New Roman" w:cs="Times New Roman"/>
          <w:sz w:val="24"/>
          <w:szCs w:val="24"/>
        </w:rPr>
        <w:t xml:space="preserve"> Moore (2012) reported that 46.1% of students in t</w:t>
      </w:r>
      <w:r w:rsidR="002C3A8A">
        <w:rPr>
          <w:rFonts w:ascii="Times New Roman" w:hAnsi="Times New Roman" w:cs="Times New Roman"/>
          <w:sz w:val="24"/>
          <w:szCs w:val="24"/>
        </w:rPr>
        <w:t>heir study had a</w:t>
      </w:r>
      <w:r w:rsidR="001E4093">
        <w:rPr>
          <w:rFonts w:ascii="Times New Roman" w:hAnsi="Times New Roman" w:cs="Times New Roman"/>
          <w:sz w:val="24"/>
          <w:szCs w:val="24"/>
        </w:rPr>
        <w:t>n</w:t>
      </w:r>
      <w:r w:rsidR="002C3A8A">
        <w:rPr>
          <w:rFonts w:ascii="Times New Roman" w:hAnsi="Times New Roman" w:cs="Times New Roman"/>
          <w:sz w:val="24"/>
          <w:szCs w:val="24"/>
        </w:rPr>
        <w:t xml:space="preserve"> SAE project. </w:t>
      </w:r>
      <w:r w:rsidR="00821D9E" w:rsidRPr="00BE04B4">
        <w:rPr>
          <w:rFonts w:ascii="Times New Roman" w:hAnsi="Times New Roman" w:cs="Times New Roman"/>
          <w:sz w:val="24"/>
          <w:szCs w:val="24"/>
        </w:rPr>
        <w:t xml:space="preserve">Wilson and Moore (2007) found that less than </w:t>
      </w:r>
      <w:r w:rsidR="001E4093">
        <w:rPr>
          <w:rFonts w:ascii="Times New Roman" w:hAnsi="Times New Roman" w:cs="Times New Roman"/>
          <w:sz w:val="24"/>
          <w:szCs w:val="24"/>
        </w:rPr>
        <w:t>one third</w:t>
      </w:r>
      <w:r w:rsidR="00821D9E" w:rsidRPr="00BE04B4">
        <w:rPr>
          <w:rFonts w:ascii="Times New Roman" w:hAnsi="Times New Roman" w:cs="Times New Roman"/>
          <w:sz w:val="24"/>
          <w:szCs w:val="24"/>
        </w:rPr>
        <w:t xml:space="preserve"> of North Carolina agriculture teachers had more than 75% of their students </w:t>
      </w:r>
      <w:r w:rsidR="003B4CCA" w:rsidRPr="00BE04B4">
        <w:rPr>
          <w:rFonts w:ascii="Times New Roman" w:hAnsi="Times New Roman" w:cs="Times New Roman"/>
          <w:sz w:val="24"/>
          <w:szCs w:val="24"/>
        </w:rPr>
        <w:t xml:space="preserve">participating in a SAE program. </w:t>
      </w:r>
    </w:p>
    <w:p w:rsidR="00E917B4" w:rsidRDefault="00E917B4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73F5" w:rsidRDefault="003B4CCA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 xml:space="preserve">One </w:t>
      </w:r>
      <w:r w:rsidR="002C3A8A">
        <w:rPr>
          <w:rFonts w:ascii="Times New Roman" w:hAnsi="Times New Roman" w:cs="Times New Roman"/>
          <w:sz w:val="24"/>
          <w:szCs w:val="24"/>
        </w:rPr>
        <w:t xml:space="preserve">of the </w:t>
      </w:r>
      <w:r w:rsidRPr="00BE04B4">
        <w:rPr>
          <w:rFonts w:ascii="Times New Roman" w:hAnsi="Times New Roman" w:cs="Times New Roman"/>
          <w:sz w:val="24"/>
          <w:szCs w:val="24"/>
        </w:rPr>
        <w:t>reason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Pr="00BE04B4">
        <w:rPr>
          <w:rFonts w:ascii="Times New Roman" w:hAnsi="Times New Roman" w:cs="Times New Roman"/>
          <w:sz w:val="24"/>
          <w:szCs w:val="24"/>
        </w:rPr>
        <w:t xml:space="preserve"> for the lack in SAE participation </w:t>
      </w:r>
      <w:r w:rsidR="002C3A8A">
        <w:rPr>
          <w:rFonts w:ascii="Times New Roman" w:hAnsi="Times New Roman" w:cs="Times New Roman"/>
          <w:sz w:val="24"/>
          <w:szCs w:val="24"/>
        </w:rPr>
        <w:t>may</w:t>
      </w:r>
      <w:r w:rsidRPr="00BE04B4">
        <w:rPr>
          <w:rFonts w:ascii="Times New Roman" w:hAnsi="Times New Roman" w:cs="Times New Roman"/>
          <w:sz w:val="24"/>
          <w:szCs w:val="24"/>
        </w:rPr>
        <w:t xml:space="preserve"> lie in the teacher’s ability to </w:t>
      </w:r>
      <w:r w:rsidR="002C3A8A">
        <w:rPr>
          <w:rFonts w:ascii="Times New Roman" w:hAnsi="Times New Roman" w:cs="Times New Roman"/>
          <w:sz w:val="24"/>
          <w:szCs w:val="24"/>
        </w:rPr>
        <w:t>convey</w:t>
      </w:r>
      <w:r w:rsidRPr="00BE04B4">
        <w:rPr>
          <w:rFonts w:ascii="Times New Roman" w:hAnsi="Times New Roman" w:cs="Times New Roman"/>
          <w:sz w:val="24"/>
          <w:szCs w:val="24"/>
        </w:rPr>
        <w:t xml:space="preserve"> the concept of a</w:t>
      </w:r>
      <w:r w:rsidR="007A36EE">
        <w:rPr>
          <w:rFonts w:ascii="Times New Roman" w:hAnsi="Times New Roman" w:cs="Times New Roman"/>
          <w:sz w:val="24"/>
          <w:szCs w:val="24"/>
        </w:rPr>
        <w:t>n</w:t>
      </w:r>
      <w:r w:rsidRPr="00BE04B4">
        <w:rPr>
          <w:rFonts w:ascii="Times New Roman" w:hAnsi="Times New Roman" w:cs="Times New Roman"/>
          <w:sz w:val="24"/>
          <w:szCs w:val="24"/>
        </w:rPr>
        <w:t xml:space="preserve"> SAE project to stude</w:t>
      </w:r>
      <w:r w:rsidR="007A36EE">
        <w:rPr>
          <w:rFonts w:ascii="Times New Roman" w:hAnsi="Times New Roman" w:cs="Times New Roman"/>
          <w:sz w:val="24"/>
          <w:szCs w:val="24"/>
        </w:rPr>
        <w:t xml:space="preserve">nts (Osborne, 1998). </w:t>
      </w:r>
      <w:r w:rsidR="002C3A8A">
        <w:rPr>
          <w:rFonts w:ascii="Times New Roman" w:hAnsi="Times New Roman" w:cs="Times New Roman"/>
          <w:sz w:val="24"/>
          <w:szCs w:val="24"/>
        </w:rPr>
        <w:t>Some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Pr="00BE04B4">
        <w:rPr>
          <w:rFonts w:ascii="Times New Roman" w:hAnsi="Times New Roman" w:cs="Times New Roman"/>
          <w:sz w:val="24"/>
          <w:szCs w:val="24"/>
        </w:rPr>
        <w:t>criticism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="00E917B4">
        <w:rPr>
          <w:rFonts w:ascii="Times New Roman" w:hAnsi="Times New Roman" w:cs="Times New Roman"/>
          <w:sz w:val="24"/>
          <w:szCs w:val="24"/>
        </w:rPr>
        <w:t xml:space="preserve"> of</w:t>
      </w:r>
      <w:r w:rsidRPr="00BE04B4">
        <w:rPr>
          <w:rFonts w:ascii="Times New Roman" w:hAnsi="Times New Roman" w:cs="Times New Roman"/>
          <w:sz w:val="24"/>
          <w:szCs w:val="24"/>
        </w:rPr>
        <w:t xml:space="preserve"> SAE projects is </w:t>
      </w:r>
      <w:r w:rsidR="00BA7E16" w:rsidRPr="00BE04B4">
        <w:rPr>
          <w:rFonts w:ascii="Times New Roman" w:hAnsi="Times New Roman" w:cs="Times New Roman"/>
          <w:sz w:val="24"/>
          <w:szCs w:val="24"/>
        </w:rPr>
        <w:t>the</w:t>
      </w:r>
      <w:r w:rsidRPr="00BE04B4">
        <w:rPr>
          <w:rFonts w:ascii="Times New Roman" w:hAnsi="Times New Roman" w:cs="Times New Roman"/>
          <w:sz w:val="24"/>
          <w:szCs w:val="24"/>
        </w:rPr>
        <w:t xml:space="preserve"> lack 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of </w:t>
      </w:r>
      <w:r w:rsidRPr="00BE04B4">
        <w:rPr>
          <w:rFonts w:ascii="Times New Roman" w:hAnsi="Times New Roman" w:cs="Times New Roman"/>
          <w:sz w:val="24"/>
          <w:szCs w:val="24"/>
        </w:rPr>
        <w:t>definition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 for SAE</w:t>
      </w:r>
      <w:r w:rsidRPr="00BE04B4">
        <w:rPr>
          <w:rFonts w:ascii="Times New Roman" w:hAnsi="Times New Roman" w:cs="Times New Roman"/>
          <w:sz w:val="24"/>
          <w:szCs w:val="24"/>
        </w:rPr>
        <w:t xml:space="preserve">, and </w:t>
      </w:r>
      <w:r w:rsidR="00E917B4">
        <w:rPr>
          <w:rFonts w:ascii="Times New Roman" w:hAnsi="Times New Roman" w:cs="Times New Roman"/>
          <w:sz w:val="24"/>
          <w:szCs w:val="24"/>
        </w:rPr>
        <w:t xml:space="preserve">that 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the </w:t>
      </w:r>
      <w:r w:rsidRPr="00BE04B4">
        <w:rPr>
          <w:rFonts w:ascii="Times New Roman" w:hAnsi="Times New Roman" w:cs="Times New Roman"/>
          <w:sz w:val="24"/>
          <w:szCs w:val="24"/>
        </w:rPr>
        <w:t xml:space="preserve">focus 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has not shifted from </w:t>
      </w:r>
      <w:r w:rsidRPr="00BE04B4">
        <w:rPr>
          <w:rFonts w:ascii="Times New Roman" w:hAnsi="Times New Roman" w:cs="Times New Roman"/>
          <w:sz w:val="24"/>
          <w:szCs w:val="24"/>
        </w:rPr>
        <w:t xml:space="preserve">production-oriented practices as quickly as the classroom/laboratory instruction and FFA components </w:t>
      </w:r>
      <w:r w:rsidR="007A36EE">
        <w:rPr>
          <w:rFonts w:ascii="Times New Roman" w:hAnsi="Times New Roman" w:cs="Times New Roman"/>
          <w:sz w:val="24"/>
          <w:szCs w:val="24"/>
        </w:rPr>
        <w:t>of school-based agricultural education (S</w:t>
      </w:r>
      <w:r w:rsidR="003B7CAA" w:rsidRPr="00BE04B4">
        <w:rPr>
          <w:rFonts w:ascii="Times New Roman" w:hAnsi="Times New Roman" w:cs="Times New Roman"/>
          <w:sz w:val="24"/>
          <w:szCs w:val="24"/>
        </w:rPr>
        <w:t>BAE</w:t>
      </w:r>
      <w:r w:rsidR="007A36EE">
        <w:rPr>
          <w:rFonts w:ascii="Times New Roman" w:hAnsi="Times New Roman" w:cs="Times New Roman"/>
          <w:sz w:val="24"/>
          <w:szCs w:val="24"/>
        </w:rPr>
        <w:t xml:space="preserve">) (Dyer &amp; Osborne, 1995). </w:t>
      </w:r>
      <w:r w:rsidR="003B7CAA" w:rsidRPr="00BE04B4">
        <w:rPr>
          <w:rFonts w:ascii="Times New Roman" w:hAnsi="Times New Roman" w:cs="Times New Roman"/>
          <w:sz w:val="24"/>
          <w:szCs w:val="24"/>
        </w:rPr>
        <w:t>Bird, Martin, and Simonson (2013) articulated the need for a shift in the focus of SAE</w:t>
      </w:r>
      <w:r w:rsidR="00005422">
        <w:rPr>
          <w:rFonts w:ascii="Times New Roman" w:hAnsi="Times New Roman" w:cs="Times New Roman"/>
          <w:sz w:val="24"/>
          <w:szCs w:val="24"/>
        </w:rPr>
        <w:t xml:space="preserve"> by stating</w:t>
      </w:r>
      <w:r w:rsidR="00B20E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73F5" w:rsidRDefault="005273F5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F520D" w:rsidRPr="00BE04B4" w:rsidRDefault="001B7E49" w:rsidP="005273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lastRenderedPageBreak/>
        <w:t xml:space="preserve">Practitioners should </w:t>
      </w:r>
      <w:r w:rsidRPr="00B20E91">
        <w:rPr>
          <w:rFonts w:ascii="Times New Roman" w:hAnsi="Times New Roman" w:cs="Times New Roman"/>
          <w:sz w:val="24"/>
          <w:szCs w:val="24"/>
        </w:rPr>
        <w:t>strive to</w:t>
      </w:r>
      <w:r w:rsidRPr="00BE04B4">
        <w:rPr>
          <w:rFonts w:ascii="Times New Roman" w:hAnsi="Times New Roman" w:cs="Times New Roman"/>
          <w:sz w:val="24"/>
          <w:szCs w:val="24"/>
        </w:rPr>
        <w:t xml:space="preserve"> help students realize the value of SAEs as a means to learning knowledge and career skills within an agriculture context that can be later transferred </w:t>
      </w:r>
      <w:r w:rsidRPr="00B20E91">
        <w:rPr>
          <w:rFonts w:ascii="Times New Roman" w:hAnsi="Times New Roman" w:cs="Times New Roman"/>
          <w:sz w:val="24"/>
          <w:szCs w:val="24"/>
        </w:rPr>
        <w:t>to contexts</w:t>
      </w:r>
      <w:r w:rsidR="00E917B4">
        <w:rPr>
          <w:rFonts w:ascii="Times New Roman" w:hAnsi="Times New Roman" w:cs="Times New Roman"/>
          <w:sz w:val="24"/>
          <w:szCs w:val="24"/>
        </w:rPr>
        <w:t xml:space="preserve"> beyond agriculture.</w:t>
      </w:r>
      <w:r w:rsidR="005273F5">
        <w:rPr>
          <w:rFonts w:ascii="Times New Roman" w:hAnsi="Times New Roman" w:cs="Times New Roman"/>
          <w:sz w:val="24"/>
          <w:szCs w:val="24"/>
        </w:rPr>
        <w:t xml:space="preserve"> </w:t>
      </w:r>
      <w:r w:rsidRPr="00BE04B4">
        <w:rPr>
          <w:rFonts w:ascii="Times New Roman" w:hAnsi="Times New Roman" w:cs="Times New Roman"/>
          <w:sz w:val="24"/>
          <w:szCs w:val="24"/>
        </w:rPr>
        <w:t xml:space="preserve">Simply put, educators should help students find value in SAEs </w:t>
      </w:r>
      <w:r w:rsidR="003B7CAA" w:rsidRPr="00BE04B4">
        <w:rPr>
          <w:rFonts w:ascii="Times New Roman" w:hAnsi="Times New Roman" w:cs="Times New Roman"/>
          <w:sz w:val="24"/>
          <w:szCs w:val="24"/>
        </w:rPr>
        <w:t>beyond a plaque and a paycheck</w:t>
      </w:r>
      <w:r w:rsidR="00E625B6">
        <w:rPr>
          <w:rFonts w:ascii="Times New Roman" w:hAnsi="Times New Roman" w:cs="Times New Roman"/>
          <w:sz w:val="24"/>
          <w:szCs w:val="24"/>
        </w:rPr>
        <w:t xml:space="preserve"> (pg. 42).</w:t>
      </w:r>
    </w:p>
    <w:p w:rsidR="00E917B4" w:rsidRDefault="00E917B4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7CAA" w:rsidRPr="00BE04B4" w:rsidRDefault="003B7CAA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>Je</w:t>
      </w:r>
      <w:r w:rsidR="007A36EE">
        <w:rPr>
          <w:rFonts w:ascii="Times New Roman" w:hAnsi="Times New Roman" w:cs="Times New Roman"/>
          <w:sz w:val="24"/>
          <w:szCs w:val="24"/>
        </w:rPr>
        <w:t xml:space="preserve">nkins and </w:t>
      </w:r>
      <w:proofErr w:type="spellStart"/>
      <w:r w:rsidR="007A36EE">
        <w:rPr>
          <w:rFonts w:ascii="Times New Roman" w:hAnsi="Times New Roman" w:cs="Times New Roman"/>
          <w:sz w:val="24"/>
          <w:szCs w:val="24"/>
        </w:rPr>
        <w:t>Kitchel</w:t>
      </w:r>
      <w:proofErr w:type="spellEnd"/>
      <w:r w:rsidR="007A36EE">
        <w:rPr>
          <w:rFonts w:ascii="Times New Roman" w:hAnsi="Times New Roman" w:cs="Times New Roman"/>
          <w:sz w:val="24"/>
          <w:szCs w:val="24"/>
        </w:rPr>
        <w:t xml:space="preserve"> (2010) recommended</w:t>
      </w:r>
      <w:r w:rsidRPr="00BE04B4">
        <w:rPr>
          <w:rFonts w:ascii="Times New Roman" w:hAnsi="Times New Roman" w:cs="Times New Roman"/>
          <w:sz w:val="24"/>
          <w:szCs w:val="24"/>
        </w:rPr>
        <w:t xml:space="preserve"> agriculture teachers should help students form SAE goals to guide </w:t>
      </w:r>
      <w:r w:rsidR="007A36EE">
        <w:rPr>
          <w:rFonts w:ascii="Times New Roman" w:hAnsi="Times New Roman" w:cs="Times New Roman"/>
          <w:sz w:val="24"/>
          <w:szCs w:val="24"/>
        </w:rPr>
        <w:t>each student’s program.</w:t>
      </w:r>
      <w:r w:rsidRPr="00BE04B4">
        <w:rPr>
          <w:rFonts w:ascii="Times New Roman" w:hAnsi="Times New Roman" w:cs="Times New Roman"/>
          <w:sz w:val="24"/>
          <w:szCs w:val="24"/>
        </w:rPr>
        <w:t xml:space="preserve"> Robinson </w:t>
      </w:r>
      <w:r w:rsidR="002C3A8A">
        <w:rPr>
          <w:rFonts w:ascii="Times New Roman" w:hAnsi="Times New Roman" w:cs="Times New Roman"/>
          <w:sz w:val="24"/>
          <w:szCs w:val="24"/>
        </w:rPr>
        <w:t>and Haynes (2011) highlighted the</w:t>
      </w:r>
      <w:r w:rsidRPr="00BE04B4">
        <w:rPr>
          <w:rFonts w:ascii="Times New Roman" w:hAnsi="Times New Roman" w:cs="Times New Roman"/>
          <w:sz w:val="24"/>
          <w:szCs w:val="24"/>
        </w:rPr>
        <w:t xml:space="preserve"> importance in identifying how agriculture tea</w:t>
      </w:r>
      <w:r w:rsidR="007A36EE">
        <w:rPr>
          <w:rFonts w:ascii="Times New Roman" w:hAnsi="Times New Roman" w:cs="Times New Roman"/>
          <w:sz w:val="24"/>
          <w:szCs w:val="24"/>
        </w:rPr>
        <w:t xml:space="preserve">chers are evaluating programs. </w:t>
      </w:r>
      <w:r w:rsidR="002C3A8A">
        <w:rPr>
          <w:rFonts w:ascii="Times New Roman" w:hAnsi="Times New Roman" w:cs="Times New Roman"/>
          <w:sz w:val="24"/>
          <w:szCs w:val="24"/>
        </w:rPr>
        <w:t>According to g</w:t>
      </w:r>
      <w:r w:rsidR="007F0F3C">
        <w:rPr>
          <w:rFonts w:ascii="Times New Roman" w:hAnsi="Times New Roman" w:cs="Times New Roman"/>
          <w:sz w:val="24"/>
          <w:szCs w:val="24"/>
        </w:rPr>
        <w:t>oal progress feedback theor</w:t>
      </w:r>
      <w:r w:rsidR="002C3A8A">
        <w:rPr>
          <w:rFonts w:ascii="Times New Roman" w:hAnsi="Times New Roman" w:cs="Times New Roman"/>
          <w:sz w:val="24"/>
          <w:szCs w:val="24"/>
        </w:rPr>
        <w:t xml:space="preserve">y (Hattie &amp; </w:t>
      </w:r>
      <w:proofErr w:type="spellStart"/>
      <w:r w:rsidR="002C3A8A">
        <w:rPr>
          <w:rFonts w:ascii="Times New Roman" w:hAnsi="Times New Roman" w:cs="Times New Roman"/>
          <w:sz w:val="24"/>
          <w:szCs w:val="24"/>
        </w:rPr>
        <w:t>Timperley</w:t>
      </w:r>
      <w:proofErr w:type="spellEnd"/>
      <w:r w:rsidR="002C3A8A">
        <w:rPr>
          <w:rFonts w:ascii="Times New Roman" w:hAnsi="Times New Roman" w:cs="Times New Roman"/>
          <w:sz w:val="24"/>
          <w:szCs w:val="24"/>
        </w:rPr>
        <w:t>, 2007),</w:t>
      </w:r>
      <w:r w:rsidR="007F0F3C">
        <w:rPr>
          <w:rFonts w:ascii="Times New Roman" w:hAnsi="Times New Roman" w:cs="Times New Roman"/>
          <w:sz w:val="24"/>
          <w:szCs w:val="24"/>
        </w:rPr>
        <w:t xml:space="preserve"> part of the </w:t>
      </w:r>
      <w:r w:rsidR="002C3A8A">
        <w:rPr>
          <w:rFonts w:ascii="Times New Roman" w:hAnsi="Times New Roman" w:cs="Times New Roman"/>
          <w:sz w:val="24"/>
          <w:szCs w:val="24"/>
        </w:rPr>
        <w:t>theory</w:t>
      </w:r>
      <w:r w:rsidR="007F0F3C">
        <w:rPr>
          <w:rFonts w:ascii="Times New Roman" w:hAnsi="Times New Roman" w:cs="Times New Roman"/>
          <w:sz w:val="24"/>
          <w:szCs w:val="24"/>
        </w:rPr>
        <w:t xml:space="preserve"> of </w:t>
      </w:r>
      <w:r w:rsidR="00C8116B">
        <w:rPr>
          <w:rFonts w:ascii="Times New Roman" w:hAnsi="Times New Roman" w:cs="Times New Roman"/>
          <w:sz w:val="24"/>
          <w:szCs w:val="24"/>
        </w:rPr>
        <w:t>social cognitive t</w:t>
      </w:r>
      <w:r w:rsidR="007F0F3C">
        <w:rPr>
          <w:rFonts w:ascii="Times New Roman" w:hAnsi="Times New Roman" w:cs="Times New Roman"/>
          <w:sz w:val="24"/>
          <w:szCs w:val="24"/>
        </w:rPr>
        <w:t xml:space="preserve">heory (Bandura, 1986), when individuals cannot obtain reliable information on their own, feedback from others can raise self-efficacy, motivation, and eventually lead to goal achievement. </w:t>
      </w:r>
      <w:r w:rsidRPr="00BE04B4">
        <w:rPr>
          <w:rFonts w:ascii="Times New Roman" w:hAnsi="Times New Roman" w:cs="Times New Roman"/>
          <w:sz w:val="24"/>
          <w:szCs w:val="24"/>
        </w:rPr>
        <w:t>The purpose of this work is to provide a model to agricultu</w:t>
      </w:r>
      <w:r w:rsidR="002C3A8A">
        <w:rPr>
          <w:rFonts w:ascii="Times New Roman" w:hAnsi="Times New Roman" w:cs="Times New Roman"/>
          <w:sz w:val="24"/>
          <w:szCs w:val="24"/>
        </w:rPr>
        <w:t>re teachers to guide students as they</w:t>
      </w:r>
      <w:r w:rsidRPr="00BE04B4">
        <w:rPr>
          <w:rFonts w:ascii="Times New Roman" w:hAnsi="Times New Roman" w:cs="Times New Roman"/>
          <w:sz w:val="24"/>
          <w:szCs w:val="24"/>
        </w:rPr>
        <w:t xml:space="preserve"> develop goals for their own SAE program and </w:t>
      </w:r>
      <w:r w:rsidR="002C3A8A">
        <w:rPr>
          <w:rFonts w:ascii="Times New Roman" w:hAnsi="Times New Roman" w:cs="Times New Roman"/>
          <w:sz w:val="24"/>
          <w:szCs w:val="24"/>
        </w:rPr>
        <w:t>assist</w:t>
      </w:r>
      <w:r w:rsidRPr="00BE04B4">
        <w:rPr>
          <w:rFonts w:ascii="Times New Roman" w:hAnsi="Times New Roman" w:cs="Times New Roman"/>
          <w:sz w:val="24"/>
          <w:szCs w:val="24"/>
        </w:rPr>
        <w:t xml:space="preserve"> student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Pr="00BE04B4">
        <w:rPr>
          <w:rFonts w:ascii="Times New Roman" w:hAnsi="Times New Roman" w:cs="Times New Roman"/>
          <w:sz w:val="24"/>
          <w:szCs w:val="24"/>
        </w:rPr>
        <w:t xml:space="preserve"> and t</w:t>
      </w:r>
      <w:r w:rsidR="009E2C5F" w:rsidRPr="00BE04B4">
        <w:rPr>
          <w:rFonts w:ascii="Times New Roman" w:hAnsi="Times New Roman" w:cs="Times New Roman"/>
          <w:sz w:val="24"/>
          <w:szCs w:val="24"/>
        </w:rPr>
        <w:t>eacher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="009E2C5F" w:rsidRPr="00BE04B4">
        <w:rPr>
          <w:rFonts w:ascii="Times New Roman" w:hAnsi="Times New Roman" w:cs="Times New Roman"/>
          <w:sz w:val="24"/>
          <w:szCs w:val="24"/>
        </w:rPr>
        <w:t xml:space="preserve"> evaluate SAE program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="007F0F3C">
        <w:rPr>
          <w:rFonts w:ascii="Times New Roman" w:hAnsi="Times New Roman" w:cs="Times New Roman"/>
          <w:sz w:val="24"/>
          <w:szCs w:val="24"/>
        </w:rPr>
        <w:t xml:space="preserve"> with the overall goal of increasing the quality of students’ SAEs</w:t>
      </w:r>
      <w:r w:rsidR="009E2C5F" w:rsidRPr="00BE04B4">
        <w:rPr>
          <w:rFonts w:ascii="Times New Roman" w:hAnsi="Times New Roman" w:cs="Times New Roman"/>
          <w:sz w:val="24"/>
          <w:szCs w:val="24"/>
        </w:rPr>
        <w:t>.</w:t>
      </w:r>
    </w:p>
    <w:p w:rsidR="006F520D" w:rsidRPr="00BE04B4" w:rsidRDefault="006F520D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3D50" w:rsidRPr="00BE04B4" w:rsidRDefault="004A3D50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How it Works: Explanation of the Model</w:t>
      </w:r>
    </w:p>
    <w:p w:rsidR="006F520D" w:rsidRPr="00BE04B4" w:rsidRDefault="009E2C5F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>To accompli</w:t>
      </w:r>
      <w:r w:rsidR="00B45CAC" w:rsidRPr="00BE04B4">
        <w:rPr>
          <w:rFonts w:ascii="Times New Roman" w:hAnsi="Times New Roman" w:cs="Times New Roman"/>
          <w:sz w:val="24"/>
          <w:szCs w:val="24"/>
        </w:rPr>
        <w:t>sh this go</w:t>
      </w:r>
      <w:r w:rsidR="005273F5">
        <w:rPr>
          <w:rFonts w:ascii="Times New Roman" w:hAnsi="Times New Roman" w:cs="Times New Roman"/>
          <w:sz w:val="24"/>
          <w:szCs w:val="24"/>
        </w:rPr>
        <w:t>al, the “Five Essential</w:t>
      </w:r>
      <w:r w:rsidR="00E625B6">
        <w:rPr>
          <w:rFonts w:ascii="Times New Roman" w:hAnsi="Times New Roman" w:cs="Times New Roman"/>
          <w:sz w:val="24"/>
          <w:szCs w:val="24"/>
        </w:rPr>
        <w:t xml:space="preserve"> </w:t>
      </w:r>
      <w:r w:rsidR="005273F5">
        <w:rPr>
          <w:rFonts w:ascii="Times New Roman" w:hAnsi="Times New Roman" w:cs="Times New Roman"/>
          <w:sz w:val="24"/>
          <w:szCs w:val="24"/>
        </w:rPr>
        <w:t>Elements</w:t>
      </w:r>
      <w:r w:rsidR="00E625B6">
        <w:rPr>
          <w:rFonts w:ascii="Times New Roman" w:hAnsi="Times New Roman" w:cs="Times New Roman"/>
          <w:sz w:val="24"/>
          <w:szCs w:val="24"/>
        </w:rPr>
        <w:t xml:space="preserve"> </w:t>
      </w:r>
      <w:r w:rsidR="005273F5">
        <w:rPr>
          <w:rFonts w:ascii="Times New Roman" w:hAnsi="Times New Roman" w:cs="Times New Roman"/>
          <w:sz w:val="24"/>
          <w:szCs w:val="24"/>
        </w:rPr>
        <w:t xml:space="preserve">of </w:t>
      </w:r>
      <w:r w:rsidR="00E625B6">
        <w:rPr>
          <w:rFonts w:ascii="Times New Roman" w:hAnsi="Times New Roman" w:cs="Times New Roman"/>
          <w:sz w:val="24"/>
          <w:szCs w:val="24"/>
        </w:rPr>
        <w:t>Supervised Agricul</w:t>
      </w:r>
      <w:r w:rsidR="00B20E91">
        <w:rPr>
          <w:rFonts w:ascii="Times New Roman" w:hAnsi="Times New Roman" w:cs="Times New Roman"/>
          <w:sz w:val="24"/>
          <w:szCs w:val="24"/>
        </w:rPr>
        <w:t>tural Experience Programs</w:t>
      </w:r>
      <w:r w:rsidR="00B45CAC" w:rsidRPr="00BE04B4">
        <w:rPr>
          <w:rFonts w:ascii="Times New Roman" w:hAnsi="Times New Roman" w:cs="Times New Roman"/>
          <w:sz w:val="24"/>
          <w:szCs w:val="24"/>
        </w:rPr>
        <w:t>” a</w:t>
      </w:r>
      <w:r w:rsidRPr="00BE04B4">
        <w:rPr>
          <w:rFonts w:ascii="Times New Roman" w:hAnsi="Times New Roman" w:cs="Times New Roman"/>
          <w:sz w:val="24"/>
          <w:szCs w:val="24"/>
        </w:rPr>
        <w:t xml:space="preserve">re </w:t>
      </w:r>
      <w:r w:rsidR="002C3A8A">
        <w:rPr>
          <w:rFonts w:ascii="Times New Roman" w:hAnsi="Times New Roman" w:cs="Times New Roman"/>
          <w:sz w:val="24"/>
          <w:szCs w:val="24"/>
        </w:rPr>
        <w:t xml:space="preserve">identified, </w:t>
      </w:r>
      <w:r w:rsidRPr="00BE04B4">
        <w:rPr>
          <w:rFonts w:ascii="Times New Roman" w:hAnsi="Times New Roman" w:cs="Times New Roman"/>
          <w:sz w:val="24"/>
          <w:szCs w:val="24"/>
        </w:rPr>
        <w:t>operationally defined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and placed on a continuum</w:t>
      </w:r>
      <w:r w:rsidRPr="00BE04B4">
        <w:rPr>
          <w:rFonts w:ascii="Times New Roman" w:hAnsi="Times New Roman" w:cs="Times New Roman"/>
          <w:sz w:val="24"/>
          <w:szCs w:val="24"/>
        </w:rPr>
        <w:t>.  The instrument is intended to be a tool for agriculture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teachers to have a dialogue </w:t>
      </w:r>
      <w:r w:rsidRPr="00BE04B4">
        <w:rPr>
          <w:rFonts w:ascii="Times New Roman" w:hAnsi="Times New Roman" w:cs="Times New Roman"/>
          <w:sz w:val="24"/>
          <w:szCs w:val="24"/>
        </w:rPr>
        <w:t xml:space="preserve">with their students about 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the current status of </w:t>
      </w:r>
      <w:r w:rsidR="00B20E91">
        <w:rPr>
          <w:rFonts w:ascii="Times New Roman" w:hAnsi="Times New Roman" w:cs="Times New Roman"/>
          <w:sz w:val="24"/>
          <w:szCs w:val="24"/>
        </w:rPr>
        <w:t>their SAE</w:t>
      </w:r>
      <w:r w:rsidRPr="00BE04B4">
        <w:rPr>
          <w:rFonts w:ascii="Times New Roman" w:hAnsi="Times New Roman" w:cs="Times New Roman"/>
          <w:sz w:val="24"/>
          <w:szCs w:val="24"/>
        </w:rPr>
        <w:t xml:space="preserve">s and how they can 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set goals and make </w:t>
      </w:r>
      <w:r w:rsidRPr="00BE04B4">
        <w:rPr>
          <w:rFonts w:ascii="Times New Roman" w:hAnsi="Times New Roman" w:cs="Times New Roman"/>
          <w:sz w:val="24"/>
          <w:szCs w:val="24"/>
        </w:rPr>
        <w:t>improve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ments to </w:t>
      </w:r>
      <w:r w:rsidRPr="00BE04B4">
        <w:rPr>
          <w:rFonts w:ascii="Times New Roman" w:hAnsi="Times New Roman" w:cs="Times New Roman"/>
          <w:sz w:val="24"/>
          <w:szCs w:val="24"/>
        </w:rPr>
        <w:t xml:space="preserve">their </w:t>
      </w:r>
      <w:r w:rsidR="00B20E91">
        <w:rPr>
          <w:rFonts w:ascii="Times New Roman" w:hAnsi="Times New Roman" w:cs="Times New Roman"/>
          <w:sz w:val="24"/>
          <w:szCs w:val="24"/>
        </w:rPr>
        <w:t>SAE</w:t>
      </w:r>
      <w:r w:rsidR="00E625B6">
        <w:rPr>
          <w:rFonts w:ascii="Times New Roman" w:hAnsi="Times New Roman" w:cs="Times New Roman"/>
          <w:sz w:val="24"/>
          <w:szCs w:val="24"/>
        </w:rPr>
        <w:t>s.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 It is not intended to be an evalu</w:t>
      </w:r>
      <w:r w:rsidR="00C8116B">
        <w:rPr>
          <w:rFonts w:ascii="Times New Roman" w:hAnsi="Times New Roman" w:cs="Times New Roman"/>
          <w:sz w:val="24"/>
          <w:szCs w:val="24"/>
        </w:rPr>
        <w:t>ative tool to grade SAEs in its current</w:t>
      </w:r>
      <w:r w:rsidR="00B20E91">
        <w:rPr>
          <w:rFonts w:ascii="Times New Roman" w:hAnsi="Times New Roman" w:cs="Times New Roman"/>
          <w:sz w:val="24"/>
          <w:szCs w:val="24"/>
        </w:rPr>
        <w:t xml:space="preserve"> form.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="00B20E91">
        <w:rPr>
          <w:rFonts w:ascii="Times New Roman" w:hAnsi="Times New Roman" w:cs="Times New Roman"/>
          <w:sz w:val="24"/>
          <w:szCs w:val="24"/>
        </w:rPr>
        <w:t xml:space="preserve"> H</w:t>
      </w:r>
      <w:r w:rsidR="00C655B1" w:rsidRPr="00BE04B4">
        <w:rPr>
          <w:rFonts w:ascii="Times New Roman" w:hAnsi="Times New Roman" w:cs="Times New Roman"/>
          <w:sz w:val="24"/>
          <w:szCs w:val="24"/>
        </w:rPr>
        <w:t>owever the model could be adapted to serve the purpose of evaluation</w:t>
      </w:r>
      <w:r w:rsidR="00E625B6">
        <w:rPr>
          <w:rFonts w:ascii="Times New Roman" w:hAnsi="Times New Roman" w:cs="Times New Roman"/>
          <w:sz w:val="24"/>
          <w:szCs w:val="24"/>
        </w:rPr>
        <w:t xml:space="preserve"> </w:t>
      </w:r>
      <w:r w:rsidR="00B20E91">
        <w:rPr>
          <w:rFonts w:ascii="Times New Roman" w:hAnsi="Times New Roman" w:cs="Times New Roman"/>
          <w:sz w:val="24"/>
          <w:szCs w:val="24"/>
        </w:rPr>
        <w:t>and allow teachers to grade SAE</w:t>
      </w:r>
      <w:r w:rsidR="00E625B6">
        <w:rPr>
          <w:rFonts w:ascii="Times New Roman" w:hAnsi="Times New Roman" w:cs="Times New Roman"/>
          <w:sz w:val="24"/>
          <w:szCs w:val="24"/>
        </w:rPr>
        <w:t>s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1CCB" w:rsidRDefault="004A4185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five</w:t>
      </w:r>
      <w:r w:rsidR="00B20E91">
        <w:rPr>
          <w:rFonts w:ascii="Times New Roman" w:hAnsi="Times New Roman" w:cs="Times New Roman"/>
          <w:sz w:val="24"/>
          <w:szCs w:val="24"/>
        </w:rPr>
        <w:t xml:space="preserve"> essential</w:t>
      </w:r>
      <w:r>
        <w:rPr>
          <w:rFonts w:ascii="Times New Roman" w:hAnsi="Times New Roman" w:cs="Times New Roman"/>
          <w:sz w:val="24"/>
          <w:szCs w:val="24"/>
        </w:rPr>
        <w:t>s</w:t>
      </w:r>
      <w:r w:rsidR="00B20E91">
        <w:rPr>
          <w:rFonts w:ascii="Times New Roman" w:hAnsi="Times New Roman" w:cs="Times New Roman"/>
          <w:sz w:val="24"/>
          <w:szCs w:val="24"/>
        </w:rPr>
        <w:t xml:space="preserve"> of a SAE</w:t>
      </w:r>
      <w:r w:rsidR="00D268DE">
        <w:rPr>
          <w:rFonts w:ascii="Times New Roman" w:hAnsi="Times New Roman" w:cs="Times New Roman"/>
          <w:sz w:val="24"/>
          <w:szCs w:val="24"/>
        </w:rPr>
        <w:t xml:space="preserve"> are based on the </w:t>
      </w:r>
      <w:r w:rsidR="00B20E91">
        <w:rPr>
          <w:rFonts w:ascii="Times New Roman" w:hAnsi="Times New Roman" w:cs="Times New Roman"/>
          <w:sz w:val="24"/>
          <w:szCs w:val="24"/>
        </w:rPr>
        <w:t xml:space="preserve">16 assumptions about SAE </w:t>
      </w:r>
      <w:r w:rsidR="00412D8C">
        <w:rPr>
          <w:rFonts w:ascii="Times New Roman" w:hAnsi="Times New Roman" w:cs="Times New Roman"/>
          <w:sz w:val="24"/>
          <w:szCs w:val="24"/>
        </w:rPr>
        <w:t xml:space="preserve">reported by Barrick and Estepp </w:t>
      </w:r>
      <w:r w:rsidR="00B20E91">
        <w:rPr>
          <w:rFonts w:ascii="Times New Roman" w:hAnsi="Times New Roman" w:cs="Times New Roman"/>
          <w:sz w:val="24"/>
          <w:szCs w:val="24"/>
        </w:rPr>
        <w:t>(</w:t>
      </w:r>
      <w:r w:rsidR="00412D8C">
        <w:rPr>
          <w:rFonts w:ascii="Times New Roman" w:hAnsi="Times New Roman" w:cs="Times New Roman"/>
          <w:sz w:val="24"/>
          <w:szCs w:val="24"/>
        </w:rPr>
        <w:t>2011</w:t>
      </w:r>
      <w:r w:rsidR="00B20E91">
        <w:rPr>
          <w:rFonts w:ascii="Times New Roman" w:hAnsi="Times New Roman" w:cs="Times New Roman"/>
          <w:sz w:val="24"/>
          <w:szCs w:val="24"/>
        </w:rPr>
        <w:t>)</w:t>
      </w:r>
      <w:r w:rsidR="00D268DE">
        <w:rPr>
          <w:rFonts w:ascii="Times New Roman" w:hAnsi="Times New Roman" w:cs="Times New Roman"/>
          <w:sz w:val="24"/>
          <w:szCs w:val="24"/>
        </w:rPr>
        <w:t>. What makes these five assumpti</w:t>
      </w:r>
      <w:r w:rsidR="00E917B4">
        <w:rPr>
          <w:rFonts w:ascii="Times New Roman" w:hAnsi="Times New Roman" w:cs="Times New Roman"/>
          <w:sz w:val="24"/>
          <w:szCs w:val="24"/>
        </w:rPr>
        <w:t>ons unique is amount of autonomy the student</w:t>
      </w:r>
      <w:r w:rsidR="00D268DE">
        <w:rPr>
          <w:rFonts w:ascii="Times New Roman" w:hAnsi="Times New Roman" w:cs="Times New Roman"/>
          <w:sz w:val="24"/>
          <w:szCs w:val="24"/>
        </w:rPr>
        <w:t xml:space="preserve"> has over these factors in their SAE program. The other 11 factors are recommendations for the teacher. 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The Five </w:t>
      </w:r>
      <w:r w:rsidR="005273F5">
        <w:rPr>
          <w:rFonts w:ascii="Times New Roman" w:hAnsi="Times New Roman" w:cs="Times New Roman"/>
          <w:sz w:val="24"/>
          <w:szCs w:val="24"/>
        </w:rPr>
        <w:t xml:space="preserve">Essential elements 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of a </w:t>
      </w:r>
      <w:r w:rsidR="004A3D50" w:rsidRPr="00BE04B4">
        <w:rPr>
          <w:rFonts w:ascii="Times New Roman" w:hAnsi="Times New Roman" w:cs="Times New Roman"/>
          <w:sz w:val="24"/>
          <w:szCs w:val="24"/>
        </w:rPr>
        <w:lastRenderedPageBreak/>
        <w:t xml:space="preserve">SAE </w:t>
      </w:r>
      <w:r w:rsidR="005273F5">
        <w:rPr>
          <w:rFonts w:ascii="Times New Roman" w:hAnsi="Times New Roman" w:cs="Times New Roman"/>
          <w:sz w:val="24"/>
          <w:szCs w:val="24"/>
        </w:rPr>
        <w:t xml:space="preserve">programs 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are technical skill acquisition, level of commitment, size and scope, life skill development, and money earned/invested. </w:t>
      </w:r>
    </w:p>
    <w:p w:rsidR="00491CCB" w:rsidRPr="00491CCB" w:rsidRDefault="00491CCB" w:rsidP="00491CCB">
      <w:pPr>
        <w:spacing w:after="0" w:line="240" w:lineRule="auto"/>
        <w:ind w:firstLine="720"/>
        <w:rPr>
          <w:rFonts w:ascii="Times New Roman" w:hAnsi="Times New Roman" w:cs="Times New Roman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2"/>
        <w:gridCol w:w="3126"/>
        <w:gridCol w:w="3112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Technical Skill Acquisition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Low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High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758EEC" wp14:editId="73F8E89F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2844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3.75pt;margin-top:2pt;width:46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B32&#10;X/faAQAAFg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1"/>
        <w:gridCol w:w="3125"/>
        <w:gridCol w:w="3114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Level of Commitment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Project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Program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010364" wp14:editId="54EBCEE5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58D3D6" id="Straight Arrow Connector 7" o:spid="_x0000_s1026" type="#_x0000_t32" style="position:absolute;margin-left:3.75pt;margin-top:2pt;width:46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IX+&#10;U9LaAQAAFg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8"/>
        <w:gridCol w:w="3116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Size and Scope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Small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Large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6D108A" wp14:editId="742066CE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DF962" id="Straight Arrow Connector 8" o:spid="_x0000_s1026" type="#_x0000_t32" style="position:absolute;margin-left:3.75pt;margin-top:2pt;width:46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0"/>
        <w:gridCol w:w="3129"/>
        <w:gridCol w:w="3111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Life Skill Development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Low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High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A14E39A" wp14:editId="2E6C3AA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8A1AB" id="Straight Arrow Connector 9" o:spid="_x0000_s1026" type="#_x0000_t32" style="position:absolute;margin-left:3.75pt;margin-top:2pt;width:460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FSP&#10;av/aAQAAFg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22"/>
        <w:gridCol w:w="3114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Money earned and invested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Low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High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13CD60" wp14:editId="57BA9D2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B2A3A" id="Straight Arrow Connector 10" o:spid="_x0000_s1026" type="#_x0000_t32" style="position:absolute;margin-left:3.75pt;margin-top:2pt;width:460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B/s&#10;/afaAQAAGA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6F520D" w:rsidRPr="00491CCB" w:rsidRDefault="006F520D" w:rsidP="00491CCB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491CCB" w:rsidRDefault="00491CCB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</w:t>
      </w:r>
      <w:r w:rsidR="005273F5">
        <w:rPr>
          <w:rFonts w:ascii="Times New Roman" w:hAnsi="Times New Roman" w:cs="Times New Roman"/>
          <w:sz w:val="24"/>
          <w:szCs w:val="24"/>
        </w:rPr>
        <w:t>e 1. The Five Essential Elements</w:t>
      </w:r>
      <w:r w:rsidR="001915BF">
        <w:rPr>
          <w:rFonts w:ascii="Times New Roman" w:hAnsi="Times New Roman" w:cs="Times New Roman"/>
          <w:sz w:val="24"/>
          <w:szCs w:val="24"/>
        </w:rPr>
        <w:t xml:space="preserve"> of SAE P</w:t>
      </w:r>
      <w:r w:rsidR="005273F5">
        <w:rPr>
          <w:rFonts w:ascii="Times New Roman" w:hAnsi="Times New Roman" w:cs="Times New Roman"/>
          <w:sz w:val="24"/>
          <w:szCs w:val="24"/>
        </w:rPr>
        <w:t>rograms</w:t>
      </w:r>
    </w:p>
    <w:p w:rsidR="00491CCB" w:rsidRPr="00491CCB" w:rsidRDefault="00491CCB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D50" w:rsidRPr="00BE04B4" w:rsidRDefault="004A3D50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Results to Date</w:t>
      </w:r>
    </w:p>
    <w:p w:rsidR="008E0A57" w:rsidRPr="00BE04B4" w:rsidRDefault="004A3D50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 xml:space="preserve">The model was presented to a </w:t>
      </w:r>
      <w:r w:rsidR="00D64848">
        <w:rPr>
          <w:rFonts w:ascii="Times New Roman" w:hAnsi="Times New Roman" w:cs="Times New Roman"/>
          <w:sz w:val="24"/>
          <w:szCs w:val="24"/>
        </w:rPr>
        <w:t>preservice agricultural teacher education</w:t>
      </w:r>
      <w:r w:rsidRPr="00BE04B4">
        <w:rPr>
          <w:rFonts w:ascii="Times New Roman" w:hAnsi="Times New Roman" w:cs="Times New Roman"/>
          <w:sz w:val="24"/>
          <w:szCs w:val="24"/>
        </w:rPr>
        <w:t xml:space="preserve"> course at the </w:t>
      </w:r>
      <w:r w:rsidR="004E12C0">
        <w:rPr>
          <w:rFonts w:ascii="Times New Roman" w:hAnsi="Times New Roman" w:cs="Times New Roman"/>
          <w:sz w:val="24"/>
          <w:szCs w:val="24"/>
        </w:rPr>
        <w:t>[University]</w:t>
      </w:r>
      <w:r w:rsidR="007A36EE">
        <w:rPr>
          <w:rFonts w:ascii="Times New Roman" w:hAnsi="Times New Roman" w:cs="Times New Roman"/>
          <w:sz w:val="24"/>
          <w:szCs w:val="24"/>
        </w:rPr>
        <w:t>.</w:t>
      </w:r>
      <w:r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="00CF06F1" w:rsidRPr="00BE04B4">
        <w:rPr>
          <w:rFonts w:ascii="Times New Roman" w:hAnsi="Times New Roman" w:cs="Times New Roman"/>
          <w:sz w:val="24"/>
          <w:szCs w:val="24"/>
        </w:rPr>
        <w:t>The students in the course expressed frustration with the idea of imp</w:t>
      </w:r>
      <w:r w:rsidR="007A36EE">
        <w:rPr>
          <w:rFonts w:ascii="Times New Roman" w:hAnsi="Times New Roman" w:cs="Times New Roman"/>
          <w:sz w:val="24"/>
          <w:szCs w:val="24"/>
        </w:rPr>
        <w:t>lementing SAE for all students.</w:t>
      </w:r>
      <w:r w:rsidR="00CF06F1"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="004A4185">
        <w:rPr>
          <w:rFonts w:ascii="Times New Roman" w:hAnsi="Times New Roman" w:cs="Times New Roman"/>
          <w:sz w:val="24"/>
          <w:szCs w:val="24"/>
        </w:rPr>
        <w:t>S</w:t>
      </w:r>
      <w:r w:rsidR="004A4185" w:rsidRPr="00BE04B4">
        <w:rPr>
          <w:rFonts w:ascii="Times New Roman" w:hAnsi="Times New Roman" w:cs="Times New Roman"/>
          <w:sz w:val="24"/>
          <w:szCs w:val="24"/>
        </w:rPr>
        <w:t xml:space="preserve">ome of the </w:t>
      </w:r>
      <w:r w:rsidR="004A4185">
        <w:rPr>
          <w:rFonts w:ascii="Times New Roman" w:hAnsi="Times New Roman" w:cs="Times New Roman"/>
          <w:sz w:val="24"/>
          <w:szCs w:val="24"/>
        </w:rPr>
        <w:t xml:space="preserve">students’ </w:t>
      </w:r>
      <w:r w:rsidR="004A4185" w:rsidRPr="00BE04B4">
        <w:rPr>
          <w:rFonts w:ascii="Times New Roman" w:hAnsi="Times New Roman" w:cs="Times New Roman"/>
          <w:sz w:val="24"/>
          <w:szCs w:val="24"/>
        </w:rPr>
        <w:lastRenderedPageBreak/>
        <w:t xml:space="preserve">frustrations were alleviated </w:t>
      </w:r>
      <w:r w:rsidR="004A4185">
        <w:rPr>
          <w:rFonts w:ascii="Times New Roman" w:hAnsi="Times New Roman" w:cs="Times New Roman"/>
          <w:sz w:val="24"/>
          <w:szCs w:val="24"/>
        </w:rPr>
        <w:t>after the model was explained</w:t>
      </w:r>
      <w:r w:rsidR="007A36EE">
        <w:rPr>
          <w:rFonts w:ascii="Times New Roman" w:hAnsi="Times New Roman" w:cs="Times New Roman"/>
          <w:sz w:val="24"/>
          <w:szCs w:val="24"/>
        </w:rPr>
        <w:t>.</w:t>
      </w:r>
      <w:r w:rsidR="00CF06F1" w:rsidRPr="00BE04B4">
        <w:rPr>
          <w:rFonts w:ascii="Times New Roman" w:hAnsi="Times New Roman" w:cs="Times New Roman"/>
          <w:sz w:val="24"/>
          <w:szCs w:val="24"/>
        </w:rPr>
        <w:t xml:space="preserve"> According to one student, “I think the model is great, I think I will use it to ha</w:t>
      </w:r>
      <w:r w:rsidR="00B20E91">
        <w:rPr>
          <w:rFonts w:ascii="Times New Roman" w:hAnsi="Times New Roman" w:cs="Times New Roman"/>
          <w:sz w:val="24"/>
          <w:szCs w:val="24"/>
        </w:rPr>
        <w:t>ve students rate their own SAE</w:t>
      </w:r>
      <w:r w:rsidR="00CF06F1" w:rsidRPr="00BE04B4">
        <w:rPr>
          <w:rFonts w:ascii="Times New Roman" w:hAnsi="Times New Roman" w:cs="Times New Roman"/>
          <w:sz w:val="24"/>
          <w:szCs w:val="24"/>
        </w:rPr>
        <w:t>s before I do a visit and we can have a conversation abo</w:t>
      </w:r>
      <w:r w:rsidR="007A36EE">
        <w:rPr>
          <w:rFonts w:ascii="Times New Roman" w:hAnsi="Times New Roman" w:cs="Times New Roman"/>
          <w:sz w:val="24"/>
          <w:szCs w:val="24"/>
        </w:rPr>
        <w:t xml:space="preserve">ut ways to improve their SAE.” </w:t>
      </w:r>
      <w:r w:rsidR="00CF06F1" w:rsidRPr="00BE04B4">
        <w:rPr>
          <w:rFonts w:ascii="Times New Roman" w:hAnsi="Times New Roman" w:cs="Times New Roman"/>
          <w:sz w:val="24"/>
          <w:szCs w:val="24"/>
        </w:rPr>
        <w:t>Another student claimed. “I like the model because it shows that not every student has a perfect SAE, but t</w:t>
      </w:r>
      <w:r w:rsidR="007A36EE">
        <w:rPr>
          <w:rFonts w:ascii="Times New Roman" w:hAnsi="Times New Roman" w:cs="Times New Roman"/>
          <w:sz w:val="24"/>
          <w:szCs w:val="24"/>
        </w:rPr>
        <w:t xml:space="preserve">hey can improve in their SAE.” </w:t>
      </w:r>
      <w:r w:rsidR="00CF06F1" w:rsidRPr="00BE04B4">
        <w:rPr>
          <w:rFonts w:ascii="Times New Roman" w:hAnsi="Times New Roman" w:cs="Times New Roman"/>
          <w:sz w:val="24"/>
          <w:szCs w:val="24"/>
        </w:rPr>
        <w:t>She added as a criticism, “I wish it were a rubric that I could use to evaluate their SAE’s</w:t>
      </w:r>
      <w:r w:rsidR="004A4185">
        <w:rPr>
          <w:rFonts w:ascii="Times New Roman" w:hAnsi="Times New Roman" w:cs="Times New Roman"/>
          <w:sz w:val="24"/>
          <w:szCs w:val="24"/>
        </w:rPr>
        <w:t>,</w:t>
      </w:r>
      <w:r w:rsidR="00CF06F1" w:rsidRPr="00BE04B4">
        <w:rPr>
          <w:rFonts w:ascii="Times New Roman" w:hAnsi="Times New Roman" w:cs="Times New Roman"/>
          <w:sz w:val="24"/>
          <w:szCs w:val="24"/>
        </w:rPr>
        <w:t xml:space="preserve"> but I see why that is difficult. </w:t>
      </w:r>
    </w:p>
    <w:p w:rsidR="008E0A57" w:rsidRPr="00BE04B4" w:rsidRDefault="008E0A57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A57" w:rsidRPr="00BE04B4" w:rsidRDefault="008E0A57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Future Plans/Advise to Others</w:t>
      </w:r>
      <w:r w:rsidR="007A36EE">
        <w:rPr>
          <w:rFonts w:ascii="Times New Roman" w:hAnsi="Times New Roman" w:cs="Times New Roman"/>
          <w:b/>
          <w:sz w:val="24"/>
          <w:szCs w:val="24"/>
        </w:rPr>
        <w:t>/</w:t>
      </w:r>
      <w:r w:rsidR="007A36EE" w:rsidRPr="007A3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36EE" w:rsidRPr="00491CCB">
        <w:rPr>
          <w:rFonts w:ascii="Times New Roman" w:hAnsi="Times New Roman" w:cs="Times New Roman"/>
          <w:b/>
          <w:sz w:val="24"/>
          <w:szCs w:val="24"/>
        </w:rPr>
        <w:t>Resources Needed</w:t>
      </w:r>
    </w:p>
    <w:p w:rsidR="00917EE4" w:rsidRDefault="00E91480" w:rsidP="00E91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56236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SAE </w:t>
      </w:r>
      <w:r w:rsidR="00856236">
        <w:rPr>
          <w:rFonts w:ascii="Times New Roman" w:hAnsi="Times New Roman" w:cs="Times New Roman"/>
          <w:sz w:val="24"/>
          <w:szCs w:val="24"/>
        </w:rPr>
        <w:t xml:space="preserve">model </w:t>
      </w:r>
      <w:r>
        <w:rPr>
          <w:rFonts w:ascii="Times New Roman" w:hAnsi="Times New Roman" w:cs="Times New Roman"/>
          <w:sz w:val="24"/>
          <w:szCs w:val="24"/>
        </w:rPr>
        <w:t>will be</w:t>
      </w:r>
      <w:r w:rsidR="00856236">
        <w:rPr>
          <w:rFonts w:ascii="Times New Roman" w:hAnsi="Times New Roman" w:cs="Times New Roman"/>
          <w:sz w:val="24"/>
          <w:szCs w:val="24"/>
        </w:rPr>
        <w:t xml:space="preserve"> present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856236">
        <w:rPr>
          <w:rFonts w:ascii="Times New Roman" w:hAnsi="Times New Roman" w:cs="Times New Roman"/>
          <w:sz w:val="24"/>
          <w:szCs w:val="24"/>
        </w:rPr>
        <w:t xml:space="preserve"> to various </w:t>
      </w:r>
      <w:r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856236">
        <w:rPr>
          <w:rFonts w:ascii="Times New Roman" w:hAnsi="Times New Roman" w:cs="Times New Roman"/>
          <w:sz w:val="24"/>
          <w:szCs w:val="24"/>
        </w:rPr>
        <w:t>groups</w:t>
      </w:r>
      <w:r>
        <w:rPr>
          <w:rFonts w:ascii="Times New Roman" w:hAnsi="Times New Roman" w:cs="Times New Roman"/>
          <w:sz w:val="24"/>
          <w:szCs w:val="24"/>
        </w:rPr>
        <w:t xml:space="preserve"> so </w:t>
      </w:r>
      <w:r w:rsidR="00B20E9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authors can</w:t>
      </w:r>
      <w:r w:rsidR="00856236">
        <w:rPr>
          <w:rFonts w:ascii="Times New Roman" w:hAnsi="Times New Roman" w:cs="Times New Roman"/>
          <w:sz w:val="24"/>
          <w:szCs w:val="24"/>
        </w:rPr>
        <w:t xml:space="preserve"> receive feedback and input from </w:t>
      </w:r>
      <w:r>
        <w:rPr>
          <w:rFonts w:ascii="Times New Roman" w:hAnsi="Times New Roman" w:cs="Times New Roman"/>
          <w:sz w:val="24"/>
          <w:szCs w:val="24"/>
        </w:rPr>
        <w:t>a variety of</w:t>
      </w:r>
      <w:r w:rsidR="007A36EE">
        <w:rPr>
          <w:rFonts w:ascii="Times New Roman" w:hAnsi="Times New Roman" w:cs="Times New Roman"/>
          <w:sz w:val="24"/>
          <w:szCs w:val="24"/>
        </w:rPr>
        <w:t xml:space="preserve"> professionals in the field. </w:t>
      </w:r>
      <w:r w:rsidR="007F0F3C">
        <w:rPr>
          <w:rFonts w:ascii="Times New Roman" w:hAnsi="Times New Roman" w:cs="Times New Roman"/>
          <w:sz w:val="24"/>
          <w:szCs w:val="24"/>
        </w:rPr>
        <w:t xml:space="preserve">The final model will </w:t>
      </w:r>
      <w:r w:rsidR="00856236">
        <w:rPr>
          <w:rFonts w:ascii="Times New Roman" w:hAnsi="Times New Roman" w:cs="Times New Roman"/>
          <w:sz w:val="24"/>
          <w:szCs w:val="24"/>
        </w:rPr>
        <w:t xml:space="preserve">be published in the </w:t>
      </w:r>
      <w:r>
        <w:rPr>
          <w:rFonts w:ascii="Times New Roman" w:hAnsi="Times New Roman" w:cs="Times New Roman"/>
          <w:sz w:val="24"/>
          <w:szCs w:val="24"/>
        </w:rPr>
        <w:t>J</w:t>
      </w:r>
      <w:r w:rsidR="004A4185">
        <w:rPr>
          <w:rFonts w:ascii="Times New Roman" w:hAnsi="Times New Roman" w:cs="Times New Roman"/>
          <w:sz w:val="24"/>
          <w:szCs w:val="24"/>
        </w:rPr>
        <w:t xml:space="preserve">ournal of Agricultural </w:t>
      </w:r>
      <w:r>
        <w:rPr>
          <w:rFonts w:ascii="Times New Roman" w:hAnsi="Times New Roman" w:cs="Times New Roman"/>
          <w:sz w:val="24"/>
          <w:szCs w:val="24"/>
        </w:rPr>
        <w:t>E</w:t>
      </w:r>
      <w:r w:rsidR="004A4185">
        <w:rPr>
          <w:rFonts w:ascii="Times New Roman" w:hAnsi="Times New Roman" w:cs="Times New Roman"/>
          <w:sz w:val="24"/>
          <w:szCs w:val="24"/>
        </w:rPr>
        <w:t xml:space="preserve">ducation </w:t>
      </w:r>
      <w:r w:rsidR="007F0F3C">
        <w:rPr>
          <w:rFonts w:ascii="Times New Roman" w:hAnsi="Times New Roman" w:cs="Times New Roman"/>
          <w:sz w:val="24"/>
          <w:szCs w:val="24"/>
        </w:rPr>
        <w:t>as part of a philosophical paper abou</w:t>
      </w:r>
      <w:r w:rsidR="007A36EE">
        <w:rPr>
          <w:rFonts w:ascii="Times New Roman" w:hAnsi="Times New Roman" w:cs="Times New Roman"/>
          <w:sz w:val="24"/>
          <w:szCs w:val="24"/>
        </w:rPr>
        <w:t xml:space="preserve">t student goal setting in SAE. </w:t>
      </w:r>
      <w:r w:rsidR="00EA27F5">
        <w:rPr>
          <w:rFonts w:ascii="Times New Roman" w:hAnsi="Times New Roman" w:cs="Times New Roman"/>
          <w:sz w:val="24"/>
          <w:szCs w:val="24"/>
        </w:rPr>
        <w:t>Teacher educators and individuals involved in professional development will be encouraged to use the model to explain SAE goal setting to in</w:t>
      </w:r>
      <w:r w:rsidR="00E917B4">
        <w:rPr>
          <w:rFonts w:ascii="Times New Roman" w:hAnsi="Times New Roman" w:cs="Times New Roman"/>
          <w:sz w:val="24"/>
          <w:szCs w:val="24"/>
        </w:rPr>
        <w:t>-</w:t>
      </w:r>
      <w:r w:rsidR="00EA27F5">
        <w:rPr>
          <w:rFonts w:ascii="Times New Roman" w:hAnsi="Times New Roman" w:cs="Times New Roman"/>
          <w:sz w:val="24"/>
          <w:szCs w:val="24"/>
        </w:rPr>
        <w:t>service and pre</w:t>
      </w:r>
      <w:r w:rsidR="00E917B4">
        <w:rPr>
          <w:rFonts w:ascii="Times New Roman" w:hAnsi="Times New Roman" w:cs="Times New Roman"/>
          <w:sz w:val="24"/>
          <w:szCs w:val="24"/>
        </w:rPr>
        <w:t>-</w:t>
      </w:r>
      <w:r w:rsidR="00EA27F5">
        <w:rPr>
          <w:rFonts w:ascii="Times New Roman" w:hAnsi="Times New Roman" w:cs="Times New Roman"/>
          <w:sz w:val="24"/>
          <w:szCs w:val="24"/>
        </w:rPr>
        <w:t>service teachers.</w:t>
      </w:r>
      <w:r w:rsidR="007A36EE">
        <w:rPr>
          <w:rFonts w:ascii="Times New Roman" w:hAnsi="Times New Roman" w:cs="Times New Roman"/>
          <w:sz w:val="24"/>
          <w:szCs w:val="24"/>
        </w:rPr>
        <w:t xml:space="preserve"> </w:t>
      </w:r>
      <w:r w:rsidR="0083389A">
        <w:rPr>
          <w:rFonts w:ascii="Times New Roman" w:hAnsi="Times New Roman" w:cs="Times New Roman"/>
          <w:sz w:val="24"/>
          <w:szCs w:val="24"/>
        </w:rPr>
        <w:t xml:space="preserve">The model is a free resource for SBAE teachers and teacher educators to use to explain the important elements of SAE. </w:t>
      </w:r>
      <w:r w:rsidR="007F0F3C" w:rsidRPr="00491CCB">
        <w:rPr>
          <w:rFonts w:ascii="Times New Roman" w:hAnsi="Times New Roman" w:cs="Times New Roman"/>
          <w:sz w:val="24"/>
          <w:szCs w:val="24"/>
        </w:rPr>
        <w:t xml:space="preserve">To complete this project funding will be required to design a visually </w:t>
      </w:r>
      <w:r w:rsidR="007A36EE">
        <w:rPr>
          <w:rFonts w:ascii="Times New Roman" w:hAnsi="Times New Roman" w:cs="Times New Roman"/>
          <w:sz w:val="24"/>
          <w:szCs w:val="24"/>
        </w:rPr>
        <w:t>effective version of the model.</w:t>
      </w:r>
      <w:r w:rsidR="007F0F3C" w:rsidRPr="00491CCB">
        <w:rPr>
          <w:rFonts w:ascii="Times New Roman" w:hAnsi="Times New Roman" w:cs="Times New Roman"/>
          <w:sz w:val="24"/>
          <w:szCs w:val="24"/>
        </w:rPr>
        <w:t xml:space="preserve"> Funding will also be needed to provide professional development to agriculture teachers. </w:t>
      </w:r>
    </w:p>
    <w:p w:rsidR="005273F5" w:rsidRDefault="005273F5" w:rsidP="00D268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52EBB" w:rsidRPr="003D62D4" w:rsidRDefault="00952EBB" w:rsidP="007F6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2D4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eastAsia="Times New Roman" w:hAnsi="Times New Roman" w:cs="Times New Roman"/>
          <w:sz w:val="24"/>
          <w:szCs w:val="24"/>
        </w:rPr>
        <w:t>Arrington, L. R., &amp;</w:t>
      </w:r>
      <w:r w:rsidR="00A676FD">
        <w:rPr>
          <w:rFonts w:ascii="Times New Roman" w:eastAsia="Times New Roman" w:hAnsi="Times New Roman" w:cs="Times New Roman"/>
          <w:sz w:val="24"/>
          <w:szCs w:val="24"/>
        </w:rPr>
        <w:t xml:space="preserve"> Price, W. N. (1983, December).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Relationship of vocational agriculture student satisfaction to selected student, school and program variables.  Paper presented at the Tenth Annual National Agricultural Education Research Meeting, Anaheim, CA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952EBB" w:rsidRPr="002E37A5" w:rsidRDefault="00A676FD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Bandura, A. (1986). </w:t>
      </w:r>
      <w:r w:rsidR="00952EBB" w:rsidRPr="004A4185">
        <w:rPr>
          <w:rFonts w:ascii="Times New Roman" w:eastAsia="Times New Roman" w:hAnsi="Times New Roman" w:cs="Times New Roman"/>
          <w:i/>
          <w:sz w:val="24"/>
          <w:szCs w:val="24"/>
        </w:rPr>
        <w:t>Social foundations of thought and action: A social cognitive theory</w:t>
      </w:r>
      <w:r w:rsidR="00952EBB" w:rsidRPr="002E37A5">
        <w:rPr>
          <w:rFonts w:ascii="Times New Roman" w:eastAsia="Times New Roman" w:hAnsi="Times New Roman" w:cs="Times New Roman"/>
          <w:sz w:val="24"/>
          <w:szCs w:val="24"/>
        </w:rPr>
        <w:t>.  Englewood Cliffs, NJ: Prentice- Hall, Inc.</w:t>
      </w:r>
    </w:p>
    <w:p w:rsidR="00952EBB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412D8C" w:rsidRDefault="00412D8C" w:rsidP="00412D8C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Barrick, R. K.</w:t>
      </w:r>
      <w:r w:rsidR="004A4185">
        <w:rPr>
          <w:rFonts w:ascii="Times New Roman" w:hAnsi="Times New Roman" w:cs="Times New Roman"/>
          <w:sz w:val="24"/>
          <w:szCs w:val="24"/>
        </w:rPr>
        <w:t>,</w:t>
      </w:r>
      <w:r w:rsidR="00A676FD">
        <w:rPr>
          <w:rFonts w:ascii="Times New Roman" w:hAnsi="Times New Roman" w:cs="Times New Roman"/>
          <w:sz w:val="24"/>
          <w:szCs w:val="24"/>
        </w:rPr>
        <w:t xml:space="preserve"> &amp; Estepp, C. M. (2011). </w:t>
      </w:r>
      <w:r>
        <w:rPr>
          <w:rFonts w:ascii="Times New Roman" w:hAnsi="Times New Roman" w:cs="Times New Roman"/>
          <w:sz w:val="24"/>
          <w:szCs w:val="24"/>
        </w:rPr>
        <w:t>Experience program in agriscience education: From projects to SAEPs and beyond.</w:t>
      </w:r>
      <w:r w:rsidR="00C51061">
        <w:rPr>
          <w:rFonts w:ascii="Times New Roman" w:hAnsi="Times New Roman" w:cs="Times New Roman"/>
          <w:sz w:val="24"/>
          <w:szCs w:val="24"/>
        </w:rPr>
        <w:t xml:space="preserve">  </w:t>
      </w:r>
      <w:r w:rsidR="00C51061">
        <w:rPr>
          <w:rFonts w:ascii="Times New Roman" w:hAnsi="Times New Roman" w:cs="Times New Roman"/>
          <w:i/>
          <w:sz w:val="24"/>
          <w:szCs w:val="24"/>
        </w:rPr>
        <w:t>The Agricultural Education Magazine, 83</w:t>
      </w:r>
      <w:r w:rsidR="00C51061">
        <w:rPr>
          <w:rFonts w:ascii="Times New Roman" w:hAnsi="Times New Roman" w:cs="Times New Roman"/>
          <w:sz w:val="24"/>
          <w:szCs w:val="24"/>
        </w:rPr>
        <w:t>(4), 26-27.</w:t>
      </w:r>
    </w:p>
    <w:p w:rsidR="00C51061" w:rsidRPr="00C51061" w:rsidRDefault="00C51061" w:rsidP="00412D8C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hAnsi="Times New Roman" w:cs="Times New Roman"/>
          <w:sz w:val="24"/>
          <w:szCs w:val="24"/>
        </w:rPr>
        <w:t>Bird, W. A., M</w:t>
      </w:r>
      <w:r w:rsidR="00A676FD">
        <w:rPr>
          <w:rFonts w:ascii="Times New Roman" w:hAnsi="Times New Roman" w:cs="Times New Roman"/>
          <w:sz w:val="24"/>
          <w:szCs w:val="24"/>
        </w:rPr>
        <w:t>artin, M. J., &amp; Simonson, J. C. (2013).</w:t>
      </w:r>
      <w:r w:rsidRPr="002E37A5">
        <w:rPr>
          <w:rFonts w:ascii="Times New Roman" w:hAnsi="Times New Roman" w:cs="Times New Roman"/>
          <w:sz w:val="24"/>
          <w:szCs w:val="24"/>
        </w:rPr>
        <w:t xml:space="preserve"> Student motivation for involvement in supervised agricultural experiences: An [sic] historical perspective.  </w:t>
      </w:r>
      <w:r w:rsidRPr="002E37A5">
        <w:rPr>
          <w:rFonts w:ascii="Times New Roman" w:hAnsi="Times New Roman" w:cs="Times New Roman"/>
          <w:i/>
          <w:sz w:val="24"/>
          <w:szCs w:val="24"/>
        </w:rPr>
        <w:t xml:space="preserve"> The Journal of Agricultural Education, 54</w:t>
      </w:r>
      <w:r w:rsidRPr="002E37A5">
        <w:rPr>
          <w:rFonts w:ascii="Times New Roman" w:hAnsi="Times New Roman" w:cs="Times New Roman"/>
          <w:sz w:val="24"/>
          <w:szCs w:val="24"/>
        </w:rPr>
        <w:t xml:space="preserve">(1), 31-46.  </w:t>
      </w:r>
      <w:proofErr w:type="gramStart"/>
      <w:r w:rsidRPr="002E37A5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2E37A5">
        <w:rPr>
          <w:rFonts w:ascii="Times New Roman" w:hAnsi="Times New Roman" w:cs="Times New Roman"/>
          <w:sz w:val="24"/>
          <w:szCs w:val="24"/>
        </w:rPr>
        <w:t>: 10.5032/jae2012.01031</w:t>
      </w:r>
    </w:p>
    <w:p w:rsidR="00952EBB" w:rsidRPr="002E37A5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Dyer, J. E., &amp; Osborne, E. W. (1995). Participation in supervised agricultural experience programs: A syntheses of research. </w:t>
      </w:r>
      <w:r w:rsidRPr="002E37A5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36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(1), 6–14. doi:10.5032/jae.1995.01006 </w:t>
      </w:r>
    </w:p>
    <w:p w:rsidR="00952EBB" w:rsidRPr="00A12218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F46D4E" w:rsidRDefault="00F46D4E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Hattie, J.</w:t>
      </w:r>
      <w:r w:rsidR="004A4185">
        <w:rPr>
          <w:rFonts w:ascii="Times New Roman" w:eastAsia="Times New Roman" w:hAnsi="Times New Roman" w:cs="Times New Roman"/>
          <w:sz w:val="24"/>
          <w:szCs w:val="24"/>
        </w:rPr>
        <w:t>,</w:t>
      </w:r>
      <w:r w:rsidR="00A676FD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="00A676FD">
        <w:rPr>
          <w:rFonts w:ascii="Times New Roman" w:eastAsia="Times New Roman" w:hAnsi="Times New Roman" w:cs="Times New Roman"/>
          <w:sz w:val="24"/>
          <w:szCs w:val="24"/>
        </w:rPr>
        <w:t>Timperley</w:t>
      </w:r>
      <w:proofErr w:type="spellEnd"/>
      <w:r w:rsidR="00A676FD">
        <w:rPr>
          <w:rFonts w:ascii="Times New Roman" w:eastAsia="Times New Roman" w:hAnsi="Times New Roman" w:cs="Times New Roman"/>
          <w:sz w:val="24"/>
          <w:szCs w:val="24"/>
        </w:rPr>
        <w:t xml:space="preserve">, H. (2007).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power of feedback.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Review of Educational Research,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77, 81-112.</w:t>
      </w:r>
    </w:p>
    <w:p w:rsidR="00F46D4E" w:rsidRDefault="00F46D4E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Jenkins, C. C. III., &amp; </w:t>
      </w: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Kitchel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, T. (2009). Identifying quality indicators of SAE and FFA: A </w:t>
      </w:r>
      <w:proofErr w:type="spellStart"/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delphi</w:t>
      </w:r>
      <w:proofErr w:type="spellEnd"/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ap-proach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. Journal of Agricultural Education, 50(3), 33-42. </w:t>
      </w: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: 10.5032/jae.2009.03033 </w:t>
      </w: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hAnsi="Times New Roman" w:cs="Times New Roman"/>
          <w:sz w:val="24"/>
          <w:szCs w:val="24"/>
        </w:rPr>
        <w:t>Lewis, L. J.</w:t>
      </w:r>
      <w:r w:rsidR="00A676FD">
        <w:rPr>
          <w:rFonts w:ascii="Times New Roman" w:hAnsi="Times New Roman" w:cs="Times New Roman"/>
          <w:sz w:val="24"/>
          <w:szCs w:val="24"/>
        </w:rPr>
        <w:t xml:space="preserve">, Rayfield, J., &amp; Moore, L. L. (2012). </w:t>
      </w:r>
      <w:r w:rsidRPr="002E37A5">
        <w:rPr>
          <w:rFonts w:ascii="Times New Roman" w:hAnsi="Times New Roman" w:cs="Times New Roman"/>
          <w:sz w:val="24"/>
          <w:szCs w:val="24"/>
        </w:rPr>
        <w:t>Supervised agricultural experience: An examination of studen</w:t>
      </w:r>
      <w:r w:rsidR="00A676FD">
        <w:rPr>
          <w:rFonts w:ascii="Times New Roman" w:hAnsi="Times New Roman" w:cs="Times New Roman"/>
          <w:sz w:val="24"/>
          <w:szCs w:val="24"/>
        </w:rPr>
        <w:t xml:space="preserve">t knowledge and participation. </w:t>
      </w:r>
      <w:r w:rsidRPr="002E37A5">
        <w:rPr>
          <w:rFonts w:ascii="Times New Roman" w:hAnsi="Times New Roman" w:cs="Times New Roman"/>
          <w:i/>
          <w:sz w:val="24"/>
          <w:szCs w:val="24"/>
        </w:rPr>
        <w:t>Journal of Agricultural Education, 53</w:t>
      </w:r>
      <w:r w:rsidRPr="002E37A5">
        <w:rPr>
          <w:rFonts w:ascii="Times New Roman" w:hAnsi="Times New Roman" w:cs="Times New Roman"/>
          <w:sz w:val="24"/>
          <w:szCs w:val="24"/>
        </w:rPr>
        <w:t xml:space="preserve">(4), 70-84.  </w:t>
      </w:r>
      <w:proofErr w:type="gramStart"/>
      <w:r w:rsidRPr="002E37A5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2E37A5">
        <w:rPr>
          <w:rFonts w:ascii="Times New Roman" w:hAnsi="Times New Roman" w:cs="Times New Roman"/>
          <w:sz w:val="24"/>
          <w:szCs w:val="24"/>
        </w:rPr>
        <w:t xml:space="preserve">: 10.5032/jae.2012.04070 </w:t>
      </w:r>
    </w:p>
    <w:p w:rsidR="00952EBB" w:rsidRPr="002E37A5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Osborne, E. W. (1988). Planning and supervision strategies for SOE programs in agriculture.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The Journal of the American Association of Teacher Educators in Agriculture,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29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>(4), 49-56.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lastRenderedPageBreak/>
        <w:t>Penrod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>, K. M. (1985). Supervised occupational experience assessed in terms of a theory of ed</w:t>
      </w:r>
      <w:r w:rsidR="00A676FD">
        <w:rPr>
          <w:rFonts w:ascii="Times New Roman" w:eastAsia="Times New Roman" w:hAnsi="Times New Roman" w:cs="Times New Roman"/>
          <w:sz w:val="24"/>
          <w:szCs w:val="24"/>
        </w:rPr>
        <w:t>ucation (naturalistic inquiry).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Dissertation Abstracts International, 45, 2733A</w:t>
      </w: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eastAsia="Times New Roman" w:hAnsi="Times New Roman" w:cs="Times New Roman"/>
          <w:sz w:val="24"/>
          <w:szCs w:val="24"/>
        </w:rPr>
        <w:t>Phipps, L. J., Osborne, E. W., D</w:t>
      </w:r>
      <w:r w:rsidR="00A676FD">
        <w:rPr>
          <w:rFonts w:ascii="Times New Roman" w:eastAsia="Times New Roman" w:hAnsi="Times New Roman" w:cs="Times New Roman"/>
          <w:sz w:val="24"/>
          <w:szCs w:val="24"/>
        </w:rPr>
        <w:t>yer, J. E., &amp; Ball, A. (2008).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37A5">
        <w:rPr>
          <w:rFonts w:ascii="Times New Roman" w:eastAsia="Times New Roman" w:hAnsi="Times New Roman" w:cs="Times New Roman"/>
          <w:i/>
          <w:sz w:val="24"/>
          <w:szCs w:val="24"/>
        </w:rPr>
        <w:t>Handbook on agricultural education in public schools.</w:t>
      </w:r>
      <w:r w:rsidR="00A676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Clifton Park, NY: Delmar 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Retallick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, M. A. (2010). Implementation of supervised agricultural experience programs: The agriculture teachers’ perspective.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51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(4), 59-70. </w:t>
      </w: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: 10.5032/jae.2010.04059 </w:t>
      </w:r>
    </w:p>
    <w:p w:rsidR="00952EBB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952EBB" w:rsidRDefault="00952EBB" w:rsidP="006F520D">
      <w:pPr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</w:p>
    <w:sectPr w:rsidR="00952EBB" w:rsidRPr="00952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C80"/>
    <w:rsid w:val="00005422"/>
    <w:rsid w:val="00120C2F"/>
    <w:rsid w:val="001915BF"/>
    <w:rsid w:val="001B7E49"/>
    <w:rsid w:val="001C7C80"/>
    <w:rsid w:val="001E4093"/>
    <w:rsid w:val="002A71CC"/>
    <w:rsid w:val="002C3A8A"/>
    <w:rsid w:val="002F318D"/>
    <w:rsid w:val="003B4CCA"/>
    <w:rsid w:val="003B7CAA"/>
    <w:rsid w:val="003C6974"/>
    <w:rsid w:val="003E73BB"/>
    <w:rsid w:val="00412D8C"/>
    <w:rsid w:val="00491CCB"/>
    <w:rsid w:val="004A3D50"/>
    <w:rsid w:val="004A4185"/>
    <w:rsid w:val="004E12C0"/>
    <w:rsid w:val="005273F5"/>
    <w:rsid w:val="005916B0"/>
    <w:rsid w:val="006944FB"/>
    <w:rsid w:val="006F520D"/>
    <w:rsid w:val="007A36EE"/>
    <w:rsid w:val="007F0F3C"/>
    <w:rsid w:val="007F6C66"/>
    <w:rsid w:val="00821D9E"/>
    <w:rsid w:val="0083389A"/>
    <w:rsid w:val="00851F8E"/>
    <w:rsid w:val="00856236"/>
    <w:rsid w:val="00862C4C"/>
    <w:rsid w:val="008E0A57"/>
    <w:rsid w:val="00917EE4"/>
    <w:rsid w:val="0092276B"/>
    <w:rsid w:val="00952EBB"/>
    <w:rsid w:val="009604BE"/>
    <w:rsid w:val="009E2C5F"/>
    <w:rsid w:val="00A02653"/>
    <w:rsid w:val="00A676FD"/>
    <w:rsid w:val="00B20E91"/>
    <w:rsid w:val="00B45CAC"/>
    <w:rsid w:val="00B662E2"/>
    <w:rsid w:val="00BA7E16"/>
    <w:rsid w:val="00BE04B4"/>
    <w:rsid w:val="00C51061"/>
    <w:rsid w:val="00C655B1"/>
    <w:rsid w:val="00C8116B"/>
    <w:rsid w:val="00CF06F1"/>
    <w:rsid w:val="00D268DE"/>
    <w:rsid w:val="00D64848"/>
    <w:rsid w:val="00D653E0"/>
    <w:rsid w:val="00E05718"/>
    <w:rsid w:val="00E40A1E"/>
    <w:rsid w:val="00E42848"/>
    <w:rsid w:val="00E625B6"/>
    <w:rsid w:val="00E91480"/>
    <w:rsid w:val="00E917B4"/>
    <w:rsid w:val="00EA27F5"/>
    <w:rsid w:val="00F4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ADF718-0F8F-4CDE-B413-5A43AF41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C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7129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2014-02-14T16:06:00Z</cp:lastPrinted>
  <dcterms:created xsi:type="dcterms:W3CDTF">2015-02-19T19:53:00Z</dcterms:created>
  <dcterms:modified xsi:type="dcterms:W3CDTF">2015-02-19T19:53:00Z</dcterms:modified>
</cp:coreProperties>
</file>