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F38" w:rsidRPr="003611BF" w:rsidRDefault="00C4550E" w:rsidP="00C4550E">
      <w:pPr>
        <w:spacing w:line="240" w:lineRule="auto"/>
        <w:jc w:val="center"/>
        <w:rPr>
          <w:rFonts w:ascii="Times New Roman" w:hAnsi="Times New Roman" w:cs="Times New Roman"/>
          <w:b/>
          <w:sz w:val="24"/>
          <w:szCs w:val="24"/>
        </w:rPr>
      </w:pPr>
      <w:r w:rsidRPr="003611BF">
        <w:rPr>
          <w:rFonts w:ascii="Times New Roman" w:hAnsi="Times New Roman" w:cs="Times New Roman"/>
          <w:b/>
          <w:sz w:val="24"/>
          <w:szCs w:val="24"/>
        </w:rPr>
        <w:t xml:space="preserve">“Movie Night”: Using </w:t>
      </w:r>
      <w:r w:rsidR="00470649" w:rsidRPr="003611BF">
        <w:rPr>
          <w:rFonts w:ascii="Times New Roman" w:hAnsi="Times New Roman" w:cs="Times New Roman"/>
          <w:b/>
          <w:sz w:val="24"/>
          <w:szCs w:val="24"/>
        </w:rPr>
        <w:t>Collaborative</w:t>
      </w:r>
      <w:r w:rsidRPr="003611BF">
        <w:rPr>
          <w:rFonts w:ascii="Times New Roman" w:hAnsi="Times New Roman" w:cs="Times New Roman"/>
          <w:b/>
          <w:sz w:val="24"/>
          <w:szCs w:val="24"/>
        </w:rPr>
        <w:t xml:space="preserve"> Reflection for Microteachings</w:t>
      </w:r>
    </w:p>
    <w:p w:rsidR="00C4550E" w:rsidRPr="003611BF" w:rsidRDefault="00C4550E" w:rsidP="00C4550E">
      <w:pPr>
        <w:spacing w:line="240" w:lineRule="auto"/>
        <w:jc w:val="center"/>
        <w:rPr>
          <w:rFonts w:ascii="Times New Roman" w:hAnsi="Times New Roman" w:cs="Times New Roman"/>
          <w:b/>
          <w:sz w:val="24"/>
          <w:szCs w:val="24"/>
        </w:rPr>
      </w:pPr>
    </w:p>
    <w:p w:rsidR="00C4550E" w:rsidRPr="003611BF" w:rsidRDefault="00C4550E" w:rsidP="00C4550E">
      <w:pPr>
        <w:spacing w:line="240" w:lineRule="auto"/>
        <w:jc w:val="center"/>
        <w:rPr>
          <w:rFonts w:ascii="Times New Roman" w:hAnsi="Times New Roman" w:cs="Times New Roman"/>
          <w:b/>
          <w:sz w:val="24"/>
          <w:szCs w:val="24"/>
        </w:rPr>
      </w:pPr>
    </w:p>
    <w:p w:rsidR="001D2DAA" w:rsidRPr="003611BF" w:rsidRDefault="00C4550E" w:rsidP="00983502">
      <w:pPr>
        <w:spacing w:line="240" w:lineRule="auto"/>
        <w:jc w:val="center"/>
        <w:rPr>
          <w:rFonts w:ascii="Times New Roman" w:hAnsi="Times New Roman" w:cs="Times New Roman"/>
          <w:sz w:val="24"/>
          <w:szCs w:val="24"/>
        </w:rPr>
      </w:pPr>
      <w:r w:rsidRPr="003611BF">
        <w:rPr>
          <w:rFonts w:ascii="Times New Roman" w:hAnsi="Times New Roman" w:cs="Times New Roman"/>
          <w:b/>
          <w:sz w:val="24"/>
          <w:szCs w:val="24"/>
        </w:rPr>
        <w:t>Nick Adams</w:t>
      </w:r>
      <w:r w:rsidR="00983502" w:rsidRPr="003611BF">
        <w:rPr>
          <w:rFonts w:ascii="Times New Roman" w:hAnsi="Times New Roman" w:cs="Times New Roman"/>
          <w:b/>
          <w:sz w:val="24"/>
          <w:szCs w:val="24"/>
        </w:rPr>
        <w:br/>
      </w:r>
      <w:r w:rsidR="00983502" w:rsidRPr="003611BF">
        <w:rPr>
          <w:rFonts w:ascii="Times New Roman" w:hAnsi="Times New Roman" w:cs="Times New Roman"/>
          <w:sz w:val="24"/>
          <w:szCs w:val="24"/>
        </w:rPr>
        <w:t>Undergraduate Student</w:t>
      </w:r>
      <w:r w:rsidR="00983502" w:rsidRPr="003611BF">
        <w:rPr>
          <w:rFonts w:ascii="Times New Roman" w:hAnsi="Times New Roman" w:cs="Times New Roman"/>
          <w:sz w:val="24"/>
          <w:szCs w:val="24"/>
        </w:rPr>
        <w:br/>
        <w:t xml:space="preserve">Agricultural and Extension Education and </w:t>
      </w:r>
      <w:r w:rsidR="002D5CBB" w:rsidRPr="003611BF">
        <w:rPr>
          <w:rFonts w:ascii="Times New Roman" w:hAnsi="Times New Roman" w:cs="Times New Roman"/>
          <w:sz w:val="24"/>
          <w:szCs w:val="24"/>
        </w:rPr>
        <w:t>Evaluation</w:t>
      </w:r>
      <w:r w:rsidR="00983502" w:rsidRPr="003611BF">
        <w:rPr>
          <w:rFonts w:ascii="Times New Roman" w:hAnsi="Times New Roman" w:cs="Times New Roman"/>
          <w:sz w:val="24"/>
          <w:szCs w:val="24"/>
        </w:rPr>
        <w:br/>
      </w:r>
      <w:r w:rsidRPr="003611BF">
        <w:rPr>
          <w:rFonts w:ascii="Times New Roman" w:hAnsi="Times New Roman" w:cs="Times New Roman"/>
          <w:sz w:val="24"/>
          <w:szCs w:val="24"/>
        </w:rPr>
        <w:t>Louisiana State University</w:t>
      </w:r>
      <w:r w:rsidR="00983502" w:rsidRPr="003611BF">
        <w:rPr>
          <w:rFonts w:ascii="Times New Roman" w:hAnsi="Times New Roman" w:cs="Times New Roman"/>
          <w:sz w:val="24"/>
          <w:szCs w:val="24"/>
        </w:rPr>
        <w:br/>
      </w:r>
      <w:r w:rsidR="001D2DAA" w:rsidRPr="003611BF">
        <w:rPr>
          <w:rFonts w:ascii="Times New Roman" w:hAnsi="Times New Roman" w:cs="Times New Roman"/>
          <w:sz w:val="24"/>
          <w:szCs w:val="24"/>
        </w:rPr>
        <w:t>2</w:t>
      </w:r>
      <w:r w:rsidR="00347EE1" w:rsidRPr="003611BF">
        <w:rPr>
          <w:rFonts w:ascii="Times New Roman" w:hAnsi="Times New Roman" w:cs="Times New Roman"/>
          <w:sz w:val="24"/>
          <w:szCs w:val="24"/>
        </w:rPr>
        <w:t>21</w:t>
      </w:r>
      <w:r w:rsidR="001D2DAA" w:rsidRPr="003611BF">
        <w:rPr>
          <w:rFonts w:ascii="Times New Roman" w:hAnsi="Times New Roman" w:cs="Times New Roman"/>
          <w:sz w:val="24"/>
          <w:szCs w:val="24"/>
        </w:rPr>
        <w:t xml:space="preserve"> </w:t>
      </w:r>
      <w:r w:rsidRPr="003611BF">
        <w:rPr>
          <w:rFonts w:ascii="Times New Roman" w:hAnsi="Times New Roman" w:cs="Times New Roman"/>
          <w:sz w:val="24"/>
          <w:szCs w:val="24"/>
        </w:rPr>
        <w:t>Knapp Hall</w:t>
      </w:r>
      <w:r w:rsidR="00983502" w:rsidRPr="003611BF">
        <w:rPr>
          <w:rFonts w:ascii="Times New Roman" w:hAnsi="Times New Roman" w:cs="Times New Roman"/>
          <w:sz w:val="24"/>
          <w:szCs w:val="24"/>
        </w:rPr>
        <w:br/>
      </w:r>
      <w:r w:rsidR="001D2DAA" w:rsidRPr="003611BF">
        <w:rPr>
          <w:rFonts w:ascii="Times New Roman" w:hAnsi="Times New Roman" w:cs="Times New Roman"/>
          <w:sz w:val="24"/>
          <w:szCs w:val="24"/>
        </w:rPr>
        <w:t>Baton Rouge, LA 70803</w:t>
      </w:r>
      <w:r w:rsidR="00983502" w:rsidRPr="003611BF">
        <w:rPr>
          <w:rFonts w:ascii="Times New Roman" w:hAnsi="Times New Roman" w:cs="Times New Roman"/>
          <w:sz w:val="24"/>
          <w:szCs w:val="24"/>
        </w:rPr>
        <w:br/>
      </w:r>
      <w:r w:rsidR="001D2DAA" w:rsidRPr="003611BF">
        <w:rPr>
          <w:rFonts w:ascii="Times New Roman" w:hAnsi="Times New Roman" w:cs="Times New Roman"/>
          <w:sz w:val="24"/>
          <w:szCs w:val="24"/>
        </w:rPr>
        <w:t>nadam13@lsu.edu</w:t>
      </w:r>
    </w:p>
    <w:p w:rsidR="001D2DAA" w:rsidRPr="003611BF" w:rsidRDefault="001D2DAA" w:rsidP="001D2DAA">
      <w:pPr>
        <w:jc w:val="center"/>
        <w:rPr>
          <w:rFonts w:ascii="Times New Roman" w:hAnsi="Times New Roman" w:cs="Times New Roman"/>
          <w:sz w:val="24"/>
          <w:szCs w:val="24"/>
        </w:rPr>
      </w:pPr>
    </w:p>
    <w:p w:rsidR="004F1C4B" w:rsidRPr="003611BF" w:rsidRDefault="00A3153B" w:rsidP="004F1C4B">
      <w:pPr>
        <w:jc w:val="center"/>
        <w:rPr>
          <w:rFonts w:ascii="Times New Roman" w:eastAsiaTheme="minorEastAsia" w:hAnsi="Times New Roman" w:cs="Times New Roman"/>
          <w:noProof/>
          <w:sz w:val="24"/>
          <w:szCs w:val="24"/>
        </w:rPr>
      </w:pPr>
      <w:r w:rsidRPr="003611BF">
        <w:rPr>
          <w:rFonts w:ascii="Times New Roman" w:hAnsi="Times New Roman" w:cs="Times New Roman"/>
          <w:b/>
          <w:sz w:val="24"/>
          <w:szCs w:val="24"/>
        </w:rPr>
        <w:t>Dr. Kristin Stair</w:t>
      </w:r>
      <w:r w:rsidR="004F1C4B" w:rsidRPr="003611BF">
        <w:rPr>
          <w:rFonts w:ascii="Times New Roman" w:hAnsi="Times New Roman" w:cs="Times New Roman"/>
          <w:sz w:val="24"/>
          <w:szCs w:val="24"/>
        </w:rPr>
        <w:br/>
      </w:r>
      <w:r w:rsidR="004F1C4B" w:rsidRPr="003611BF">
        <w:rPr>
          <w:rFonts w:ascii="Times New Roman" w:eastAsiaTheme="minorEastAsia" w:hAnsi="Times New Roman" w:cs="Times New Roman"/>
          <w:noProof/>
          <w:sz w:val="24"/>
          <w:szCs w:val="24"/>
        </w:rPr>
        <w:t xml:space="preserve">Assistant Professor </w:t>
      </w:r>
      <w:r w:rsidR="004F1C4B" w:rsidRPr="003611BF">
        <w:rPr>
          <w:rFonts w:ascii="Times New Roman" w:eastAsiaTheme="minorEastAsia" w:hAnsi="Times New Roman" w:cs="Times New Roman"/>
          <w:noProof/>
          <w:sz w:val="24"/>
          <w:szCs w:val="24"/>
        </w:rPr>
        <w:br/>
        <w:t>Department of Agricultural and Extension Education and Evaluation</w:t>
      </w:r>
      <w:r w:rsidR="004F1C4B" w:rsidRPr="003611BF">
        <w:rPr>
          <w:rFonts w:ascii="Times New Roman" w:eastAsiaTheme="minorEastAsia" w:hAnsi="Times New Roman" w:cs="Times New Roman"/>
          <w:noProof/>
          <w:sz w:val="24"/>
          <w:szCs w:val="24"/>
        </w:rPr>
        <w:br/>
        <w:t>218 Knapp Hall</w:t>
      </w:r>
      <w:r w:rsidR="004F1C4B" w:rsidRPr="003611BF">
        <w:rPr>
          <w:rFonts w:ascii="Times New Roman" w:eastAsiaTheme="minorEastAsia" w:hAnsi="Times New Roman" w:cs="Times New Roman"/>
          <w:noProof/>
          <w:sz w:val="24"/>
          <w:szCs w:val="24"/>
        </w:rPr>
        <w:br/>
        <w:t>Louisiana State University</w:t>
      </w:r>
      <w:r w:rsidR="004F1C4B" w:rsidRPr="003611BF">
        <w:rPr>
          <w:rFonts w:ascii="Times New Roman" w:eastAsiaTheme="minorEastAsia" w:hAnsi="Times New Roman" w:cs="Times New Roman"/>
          <w:noProof/>
          <w:sz w:val="24"/>
          <w:szCs w:val="24"/>
        </w:rPr>
        <w:br/>
        <w:t>Baton Rouge, LA 70803</w:t>
      </w:r>
      <w:r w:rsidR="004F1C4B" w:rsidRPr="003611BF">
        <w:rPr>
          <w:rFonts w:ascii="Times New Roman" w:eastAsiaTheme="minorEastAsia" w:hAnsi="Times New Roman" w:cs="Times New Roman"/>
          <w:noProof/>
          <w:sz w:val="24"/>
          <w:szCs w:val="24"/>
        </w:rPr>
        <w:br/>
        <w:t>225-578-6128</w:t>
      </w:r>
      <w:r w:rsidR="004F1C4B" w:rsidRPr="003611BF">
        <w:rPr>
          <w:rFonts w:ascii="Times New Roman" w:eastAsiaTheme="minorEastAsia" w:hAnsi="Times New Roman" w:cs="Times New Roman"/>
          <w:noProof/>
          <w:sz w:val="24"/>
          <w:szCs w:val="24"/>
        </w:rPr>
        <w:br/>
        <w:t>kstair@lsu.edu</w:t>
      </w:r>
    </w:p>
    <w:p w:rsidR="001D2DAA" w:rsidRPr="003611BF" w:rsidRDefault="004F1C4B" w:rsidP="001D2DAA">
      <w:pPr>
        <w:jc w:val="center"/>
        <w:rPr>
          <w:rFonts w:ascii="Times New Roman" w:hAnsi="Times New Roman" w:cs="Times New Roman"/>
          <w:sz w:val="24"/>
          <w:szCs w:val="24"/>
        </w:rPr>
      </w:pPr>
      <w:r w:rsidRPr="003611BF">
        <w:rPr>
          <w:rFonts w:ascii="Times New Roman" w:hAnsi="Times New Roman" w:cs="Times New Roman"/>
          <w:sz w:val="24"/>
          <w:szCs w:val="24"/>
        </w:rPr>
        <w:br/>
      </w:r>
      <w:r w:rsidR="00A3153B" w:rsidRPr="003611BF">
        <w:rPr>
          <w:rFonts w:ascii="Times New Roman" w:hAnsi="Times New Roman" w:cs="Times New Roman"/>
          <w:sz w:val="24"/>
          <w:szCs w:val="24"/>
        </w:rPr>
        <w:br/>
      </w:r>
    </w:p>
    <w:p w:rsidR="00347EE1" w:rsidRPr="003611BF" w:rsidRDefault="00347EE1" w:rsidP="001D2DAA">
      <w:pPr>
        <w:jc w:val="center"/>
        <w:rPr>
          <w:rFonts w:ascii="Times New Roman" w:hAnsi="Times New Roman" w:cs="Times New Roman"/>
          <w:sz w:val="24"/>
          <w:szCs w:val="24"/>
        </w:rPr>
      </w:pPr>
    </w:p>
    <w:p w:rsidR="00347EE1" w:rsidRPr="003611BF" w:rsidRDefault="00347EE1" w:rsidP="001D2DAA">
      <w:pPr>
        <w:jc w:val="center"/>
        <w:rPr>
          <w:rFonts w:ascii="Times New Roman" w:hAnsi="Times New Roman" w:cs="Times New Roman"/>
          <w:sz w:val="24"/>
          <w:szCs w:val="24"/>
        </w:rPr>
      </w:pPr>
    </w:p>
    <w:p w:rsidR="00347EE1" w:rsidRPr="003611BF" w:rsidRDefault="00347EE1" w:rsidP="001D2DAA">
      <w:pPr>
        <w:jc w:val="center"/>
        <w:rPr>
          <w:rFonts w:ascii="Times New Roman" w:hAnsi="Times New Roman" w:cs="Times New Roman"/>
          <w:sz w:val="24"/>
          <w:szCs w:val="24"/>
        </w:rPr>
      </w:pPr>
    </w:p>
    <w:p w:rsidR="00347EE1" w:rsidRPr="003611BF" w:rsidRDefault="00347EE1" w:rsidP="001D2DAA">
      <w:pPr>
        <w:jc w:val="center"/>
        <w:rPr>
          <w:rFonts w:ascii="Times New Roman" w:hAnsi="Times New Roman" w:cs="Times New Roman"/>
          <w:sz w:val="24"/>
          <w:szCs w:val="24"/>
        </w:rPr>
      </w:pPr>
    </w:p>
    <w:p w:rsidR="00347EE1" w:rsidRPr="003611BF" w:rsidRDefault="00347EE1" w:rsidP="00347EE1">
      <w:pPr>
        <w:jc w:val="center"/>
        <w:rPr>
          <w:rFonts w:ascii="Times New Roman" w:hAnsi="Times New Roman" w:cs="Times New Roman"/>
          <w:sz w:val="24"/>
          <w:szCs w:val="24"/>
        </w:rPr>
      </w:pPr>
    </w:p>
    <w:p w:rsidR="003611BF" w:rsidRPr="003611BF" w:rsidRDefault="003611BF" w:rsidP="00347EE1">
      <w:pPr>
        <w:jc w:val="center"/>
        <w:rPr>
          <w:rFonts w:ascii="Times New Roman" w:hAnsi="Times New Roman" w:cs="Times New Roman"/>
          <w:sz w:val="24"/>
          <w:szCs w:val="24"/>
        </w:rPr>
      </w:pPr>
    </w:p>
    <w:p w:rsidR="003611BF" w:rsidRPr="003611BF" w:rsidRDefault="003611BF" w:rsidP="00347EE1">
      <w:pPr>
        <w:jc w:val="center"/>
        <w:rPr>
          <w:rFonts w:ascii="Times New Roman" w:hAnsi="Times New Roman" w:cs="Times New Roman"/>
          <w:sz w:val="24"/>
          <w:szCs w:val="24"/>
        </w:rPr>
      </w:pPr>
    </w:p>
    <w:p w:rsidR="00347EE1" w:rsidRPr="003611BF" w:rsidRDefault="00347EE1" w:rsidP="00347EE1">
      <w:pPr>
        <w:jc w:val="center"/>
        <w:rPr>
          <w:rFonts w:ascii="Times New Roman" w:hAnsi="Times New Roman" w:cs="Times New Roman"/>
          <w:sz w:val="24"/>
          <w:szCs w:val="24"/>
        </w:rPr>
      </w:pPr>
    </w:p>
    <w:p w:rsidR="00347EE1" w:rsidRDefault="00347EE1" w:rsidP="00347EE1">
      <w:pPr>
        <w:jc w:val="center"/>
        <w:rPr>
          <w:rFonts w:ascii="Times New Roman" w:hAnsi="Times New Roman" w:cs="Times New Roman"/>
          <w:sz w:val="24"/>
          <w:szCs w:val="24"/>
        </w:rPr>
      </w:pPr>
    </w:p>
    <w:p w:rsidR="003611BF" w:rsidRPr="003611BF" w:rsidRDefault="003611BF" w:rsidP="00347EE1">
      <w:pPr>
        <w:jc w:val="center"/>
        <w:rPr>
          <w:rFonts w:ascii="Times New Roman" w:hAnsi="Times New Roman" w:cs="Times New Roman"/>
          <w:sz w:val="24"/>
          <w:szCs w:val="24"/>
        </w:rPr>
      </w:pPr>
    </w:p>
    <w:p w:rsidR="00347EE1" w:rsidRPr="003611BF" w:rsidRDefault="00347EE1" w:rsidP="00347EE1">
      <w:pPr>
        <w:jc w:val="center"/>
        <w:rPr>
          <w:rFonts w:ascii="Times New Roman" w:hAnsi="Times New Roman" w:cs="Times New Roman"/>
          <w:sz w:val="24"/>
          <w:szCs w:val="24"/>
        </w:rPr>
      </w:pPr>
    </w:p>
    <w:p w:rsidR="00347EE1" w:rsidRPr="003611BF" w:rsidRDefault="00347EE1">
      <w:pPr>
        <w:rPr>
          <w:rFonts w:ascii="Times New Roman" w:hAnsi="Times New Roman" w:cs="Times New Roman"/>
          <w:sz w:val="24"/>
          <w:szCs w:val="24"/>
        </w:rPr>
      </w:pPr>
    </w:p>
    <w:p w:rsidR="005F2461" w:rsidRPr="003611BF" w:rsidRDefault="005F2461" w:rsidP="005F2461">
      <w:pPr>
        <w:jc w:val="center"/>
        <w:rPr>
          <w:rFonts w:ascii="Times New Roman" w:hAnsi="Times New Roman" w:cs="Times New Roman"/>
          <w:b/>
          <w:sz w:val="24"/>
          <w:szCs w:val="24"/>
        </w:rPr>
      </w:pPr>
      <w:r w:rsidRPr="003611BF">
        <w:rPr>
          <w:rFonts w:ascii="Times New Roman" w:hAnsi="Times New Roman" w:cs="Times New Roman"/>
          <w:b/>
          <w:sz w:val="24"/>
          <w:szCs w:val="24"/>
        </w:rPr>
        <w:lastRenderedPageBreak/>
        <w:t>“Movie Night”: Using Collaborative Reflection for Microteachings</w:t>
      </w:r>
    </w:p>
    <w:p w:rsidR="00C4550E" w:rsidRPr="003611BF" w:rsidRDefault="00C4550E" w:rsidP="00C4550E">
      <w:pPr>
        <w:jc w:val="center"/>
        <w:rPr>
          <w:rFonts w:ascii="Times New Roman" w:hAnsi="Times New Roman" w:cs="Times New Roman"/>
          <w:b/>
          <w:sz w:val="24"/>
          <w:szCs w:val="24"/>
        </w:rPr>
      </w:pPr>
      <w:r w:rsidRPr="003611BF">
        <w:rPr>
          <w:rFonts w:ascii="Times New Roman" w:hAnsi="Times New Roman" w:cs="Times New Roman"/>
          <w:b/>
          <w:sz w:val="24"/>
          <w:szCs w:val="24"/>
        </w:rPr>
        <w:t>Introduction</w:t>
      </w:r>
    </w:p>
    <w:p w:rsidR="00FB5261" w:rsidRPr="003611BF" w:rsidRDefault="00821F98" w:rsidP="00FB5261">
      <w:pPr>
        <w:rPr>
          <w:rFonts w:ascii="Times New Roman" w:hAnsi="Times New Roman" w:cs="Times New Roman"/>
          <w:sz w:val="24"/>
          <w:szCs w:val="24"/>
        </w:rPr>
      </w:pPr>
      <w:r w:rsidRPr="003611BF">
        <w:rPr>
          <w:rFonts w:ascii="Times New Roman" w:hAnsi="Times New Roman" w:cs="Times New Roman"/>
          <w:sz w:val="24"/>
          <w:szCs w:val="24"/>
        </w:rPr>
        <w:t>Reflection is an integral component of any teacher’s qualities</w:t>
      </w:r>
      <w:r w:rsidR="004F1C4B" w:rsidRPr="003611BF">
        <w:rPr>
          <w:rFonts w:ascii="Times New Roman" w:hAnsi="Times New Roman" w:cs="Times New Roman"/>
          <w:sz w:val="24"/>
          <w:szCs w:val="24"/>
        </w:rPr>
        <w:t xml:space="preserve"> because it</w:t>
      </w:r>
      <w:r w:rsidRPr="003611BF">
        <w:rPr>
          <w:rFonts w:ascii="Times New Roman" w:hAnsi="Times New Roman" w:cs="Times New Roman"/>
          <w:sz w:val="24"/>
          <w:szCs w:val="24"/>
        </w:rPr>
        <w:t xml:space="preserve"> allows teachers </w:t>
      </w:r>
      <w:r w:rsidR="004F1C4B" w:rsidRPr="003611BF">
        <w:rPr>
          <w:rFonts w:ascii="Times New Roman" w:hAnsi="Times New Roman" w:cs="Times New Roman"/>
          <w:sz w:val="24"/>
          <w:szCs w:val="24"/>
        </w:rPr>
        <w:t xml:space="preserve">to </w:t>
      </w:r>
      <w:r w:rsidRPr="003611BF">
        <w:rPr>
          <w:rFonts w:ascii="Times New Roman" w:hAnsi="Times New Roman" w:cs="Times New Roman"/>
          <w:sz w:val="24"/>
          <w:szCs w:val="24"/>
        </w:rPr>
        <w:t>grow from their previous experiences. The context of such reflection can be in-service or p</w:t>
      </w:r>
      <w:r w:rsidR="004F1C4B" w:rsidRPr="003611BF">
        <w:rPr>
          <w:rFonts w:ascii="Times New Roman" w:hAnsi="Times New Roman" w:cs="Times New Roman"/>
          <w:sz w:val="24"/>
          <w:szCs w:val="24"/>
        </w:rPr>
        <w:t xml:space="preserve">re-service teaching. In-service, </w:t>
      </w:r>
      <w:r w:rsidRPr="003611BF">
        <w:rPr>
          <w:rFonts w:ascii="Times New Roman" w:hAnsi="Times New Roman" w:cs="Times New Roman"/>
          <w:sz w:val="24"/>
          <w:szCs w:val="24"/>
        </w:rPr>
        <w:t xml:space="preserve">for example, may make </w:t>
      </w:r>
      <w:r w:rsidR="002D5CBB" w:rsidRPr="003611BF">
        <w:rPr>
          <w:rFonts w:ascii="Times New Roman" w:hAnsi="Times New Roman" w:cs="Times New Roman"/>
          <w:sz w:val="24"/>
          <w:szCs w:val="24"/>
        </w:rPr>
        <w:t>current teachers a</w:t>
      </w:r>
      <w:r w:rsidRPr="003611BF">
        <w:rPr>
          <w:rFonts w:ascii="Times New Roman" w:hAnsi="Times New Roman" w:cs="Times New Roman"/>
          <w:sz w:val="24"/>
          <w:szCs w:val="24"/>
        </w:rPr>
        <w:t>djust their teaching style if their students are not retaining the necessary information to successfully complete the course</w:t>
      </w:r>
      <w:r w:rsidR="004F1C4B" w:rsidRPr="003611BF">
        <w:rPr>
          <w:rFonts w:ascii="Times New Roman" w:hAnsi="Times New Roman" w:cs="Times New Roman"/>
          <w:sz w:val="24"/>
          <w:szCs w:val="24"/>
        </w:rPr>
        <w:t xml:space="preserve">. However, pre-service reflection for students in agricultural education can be more difficult. </w:t>
      </w:r>
      <w:r w:rsidR="00FA27B3" w:rsidRPr="003611BF">
        <w:rPr>
          <w:rFonts w:ascii="Times New Roman" w:hAnsi="Times New Roman" w:cs="Times New Roman"/>
          <w:sz w:val="24"/>
          <w:szCs w:val="24"/>
        </w:rPr>
        <w:t xml:space="preserve">As teacher education continues to incorporate teaching laboratories for pre-service teachers to gain experience, the need for reflection also continues to grow. </w:t>
      </w:r>
      <w:proofErr w:type="spellStart"/>
      <w:r w:rsidR="001D2DAA" w:rsidRPr="003611BF">
        <w:rPr>
          <w:rFonts w:ascii="Times New Roman" w:hAnsi="Times New Roman" w:cs="Times New Roman"/>
          <w:sz w:val="24"/>
          <w:szCs w:val="24"/>
        </w:rPr>
        <w:t>Epler</w:t>
      </w:r>
      <w:proofErr w:type="spellEnd"/>
      <w:r w:rsidR="001D2DAA" w:rsidRPr="003611BF">
        <w:rPr>
          <w:rFonts w:ascii="Times New Roman" w:hAnsi="Times New Roman" w:cs="Times New Roman"/>
          <w:sz w:val="24"/>
          <w:szCs w:val="24"/>
        </w:rPr>
        <w:t xml:space="preserve">, Drape, Broyles, &amp; Rudd (2013) </w:t>
      </w:r>
      <w:r w:rsidR="00FA27B3" w:rsidRPr="003611BF">
        <w:rPr>
          <w:rFonts w:ascii="Times New Roman" w:hAnsi="Times New Roman" w:cs="Times New Roman"/>
          <w:sz w:val="24"/>
          <w:szCs w:val="24"/>
        </w:rPr>
        <w:t>recommended that pre-service teachers reflect to better help them learn fr</w:t>
      </w:r>
      <w:r w:rsidR="001D2DAA" w:rsidRPr="003611BF">
        <w:rPr>
          <w:rFonts w:ascii="Times New Roman" w:hAnsi="Times New Roman" w:cs="Times New Roman"/>
          <w:sz w:val="24"/>
          <w:szCs w:val="24"/>
        </w:rPr>
        <w:t xml:space="preserve">om those laboratory experiences. </w:t>
      </w:r>
      <w:r w:rsidR="00FA27B3" w:rsidRPr="003611BF">
        <w:rPr>
          <w:rFonts w:ascii="Times New Roman" w:hAnsi="Times New Roman" w:cs="Times New Roman"/>
          <w:sz w:val="24"/>
          <w:szCs w:val="24"/>
        </w:rPr>
        <w:t>However, if the student continuously critiques his/her own teaching practices, the reflection</w:t>
      </w:r>
      <w:r w:rsidR="00036E41" w:rsidRPr="003611BF">
        <w:rPr>
          <w:rFonts w:ascii="Times New Roman" w:hAnsi="Times New Roman" w:cs="Times New Roman"/>
          <w:sz w:val="24"/>
          <w:szCs w:val="24"/>
        </w:rPr>
        <w:t xml:space="preserve"> may become</w:t>
      </w:r>
      <w:r w:rsidR="00FA27B3" w:rsidRPr="003611BF">
        <w:rPr>
          <w:rFonts w:ascii="Times New Roman" w:hAnsi="Times New Roman" w:cs="Times New Roman"/>
          <w:sz w:val="24"/>
          <w:szCs w:val="24"/>
        </w:rPr>
        <w:t xml:space="preserve"> misleading</w:t>
      </w:r>
      <w:r w:rsidR="00036E41" w:rsidRPr="003611BF">
        <w:rPr>
          <w:rFonts w:ascii="Times New Roman" w:hAnsi="Times New Roman" w:cs="Times New Roman"/>
          <w:sz w:val="24"/>
          <w:szCs w:val="24"/>
        </w:rPr>
        <w:t xml:space="preserve">, uninformative, or even </w:t>
      </w:r>
      <w:r w:rsidR="004F1C4B" w:rsidRPr="003611BF">
        <w:rPr>
          <w:rFonts w:ascii="Times New Roman" w:hAnsi="Times New Roman" w:cs="Times New Roman"/>
          <w:sz w:val="24"/>
          <w:szCs w:val="24"/>
        </w:rPr>
        <w:t>a hindrance</w:t>
      </w:r>
      <w:r w:rsidR="00036E41" w:rsidRPr="003611BF">
        <w:rPr>
          <w:rFonts w:ascii="Times New Roman" w:hAnsi="Times New Roman" w:cs="Times New Roman"/>
          <w:sz w:val="24"/>
          <w:szCs w:val="24"/>
        </w:rPr>
        <w:t xml:space="preserve"> to professional growth. Instructors of pre-service teachers should yearn for their students to cognitively analyze and understand their </w:t>
      </w:r>
      <w:r w:rsidR="0057724F" w:rsidRPr="003611BF">
        <w:rPr>
          <w:rFonts w:ascii="Times New Roman" w:hAnsi="Times New Roman" w:cs="Times New Roman"/>
          <w:sz w:val="24"/>
          <w:szCs w:val="24"/>
        </w:rPr>
        <w:t>teachings;</w:t>
      </w:r>
      <w:r w:rsidR="004F1C4B" w:rsidRPr="003611BF">
        <w:rPr>
          <w:rFonts w:ascii="Times New Roman" w:hAnsi="Times New Roman" w:cs="Times New Roman"/>
          <w:sz w:val="24"/>
          <w:szCs w:val="24"/>
        </w:rPr>
        <w:t xml:space="preserve"> therefore</w:t>
      </w:r>
      <w:r w:rsidR="002D5CBB" w:rsidRPr="003611BF">
        <w:rPr>
          <w:rFonts w:ascii="Times New Roman" w:hAnsi="Times New Roman" w:cs="Times New Roman"/>
          <w:sz w:val="24"/>
          <w:szCs w:val="24"/>
        </w:rPr>
        <w:t>,</w:t>
      </w:r>
      <w:r w:rsidR="00461C11" w:rsidRPr="003611BF">
        <w:rPr>
          <w:rFonts w:ascii="Times New Roman" w:hAnsi="Times New Roman" w:cs="Times New Roman"/>
          <w:sz w:val="24"/>
          <w:szCs w:val="24"/>
        </w:rPr>
        <w:t xml:space="preserve"> </w:t>
      </w:r>
      <w:r w:rsidR="0057724F" w:rsidRPr="003611BF">
        <w:rPr>
          <w:rFonts w:ascii="Times New Roman" w:hAnsi="Times New Roman" w:cs="Times New Roman"/>
          <w:sz w:val="24"/>
          <w:szCs w:val="24"/>
        </w:rPr>
        <w:t xml:space="preserve">collaboration may be an additional venue for reflection. </w:t>
      </w:r>
      <w:r w:rsidR="00036E41" w:rsidRPr="003611BF">
        <w:rPr>
          <w:rFonts w:ascii="Times New Roman" w:hAnsi="Times New Roman" w:cs="Times New Roman"/>
          <w:sz w:val="24"/>
          <w:szCs w:val="24"/>
        </w:rPr>
        <w:t>Collaborative reflection stimulates deeper thinking (</w:t>
      </w:r>
      <w:proofErr w:type="spellStart"/>
      <w:r w:rsidR="001D2DAA" w:rsidRPr="003611BF">
        <w:rPr>
          <w:rFonts w:ascii="Times New Roman" w:hAnsi="Times New Roman" w:cs="Times New Roman"/>
          <w:sz w:val="24"/>
          <w:szCs w:val="24"/>
        </w:rPr>
        <w:t>Epler</w:t>
      </w:r>
      <w:proofErr w:type="spellEnd"/>
      <w:r w:rsidR="001D2DAA" w:rsidRPr="003611BF">
        <w:rPr>
          <w:rFonts w:ascii="Times New Roman" w:hAnsi="Times New Roman" w:cs="Times New Roman"/>
          <w:sz w:val="24"/>
          <w:szCs w:val="24"/>
        </w:rPr>
        <w:t>, et al., 2013</w:t>
      </w:r>
      <w:r w:rsidR="00036E41" w:rsidRPr="003611BF">
        <w:rPr>
          <w:rFonts w:ascii="Times New Roman" w:hAnsi="Times New Roman" w:cs="Times New Roman"/>
          <w:sz w:val="24"/>
          <w:szCs w:val="24"/>
        </w:rPr>
        <w:t>). When students come together and collaborate on each other’s teaching experiences</w:t>
      </w:r>
      <w:r w:rsidR="0057724F" w:rsidRPr="003611BF">
        <w:rPr>
          <w:rFonts w:ascii="Times New Roman" w:hAnsi="Times New Roman" w:cs="Times New Roman"/>
          <w:sz w:val="24"/>
          <w:szCs w:val="24"/>
        </w:rPr>
        <w:t>,</w:t>
      </w:r>
      <w:r w:rsidR="00036E41" w:rsidRPr="003611BF">
        <w:rPr>
          <w:rFonts w:ascii="Times New Roman" w:hAnsi="Times New Roman" w:cs="Times New Roman"/>
          <w:sz w:val="24"/>
          <w:szCs w:val="24"/>
        </w:rPr>
        <w:t xml:space="preserve"> it brings multiple vantage points to the forefront</w:t>
      </w:r>
      <w:r w:rsidR="005F2461" w:rsidRPr="003611BF">
        <w:rPr>
          <w:rFonts w:ascii="Times New Roman" w:hAnsi="Times New Roman" w:cs="Times New Roman"/>
          <w:sz w:val="24"/>
          <w:szCs w:val="24"/>
        </w:rPr>
        <w:t>. Allowing certain a</w:t>
      </w:r>
      <w:r w:rsidR="0057724F" w:rsidRPr="003611BF">
        <w:rPr>
          <w:rFonts w:ascii="Times New Roman" w:hAnsi="Times New Roman" w:cs="Times New Roman"/>
          <w:sz w:val="24"/>
          <w:szCs w:val="24"/>
        </w:rPr>
        <w:t xml:space="preserve">spects of one’s teaching to be discussed with others </w:t>
      </w:r>
      <w:r w:rsidR="005F2461" w:rsidRPr="003611BF">
        <w:rPr>
          <w:rFonts w:ascii="Times New Roman" w:hAnsi="Times New Roman" w:cs="Times New Roman"/>
          <w:sz w:val="24"/>
          <w:szCs w:val="24"/>
        </w:rPr>
        <w:t xml:space="preserve">can be a tremendous advantage because a peer’s comment might </w:t>
      </w:r>
      <w:r w:rsidR="0057724F" w:rsidRPr="003611BF">
        <w:rPr>
          <w:rFonts w:ascii="Times New Roman" w:hAnsi="Times New Roman" w:cs="Times New Roman"/>
          <w:sz w:val="24"/>
          <w:szCs w:val="24"/>
        </w:rPr>
        <w:t>bring a new perspective to</w:t>
      </w:r>
      <w:r w:rsidR="002D5CBB" w:rsidRPr="003611BF">
        <w:rPr>
          <w:rFonts w:ascii="Times New Roman" w:hAnsi="Times New Roman" w:cs="Times New Roman"/>
          <w:sz w:val="24"/>
          <w:szCs w:val="24"/>
        </w:rPr>
        <w:t xml:space="preserve"> his/her</w:t>
      </w:r>
      <w:r w:rsidR="0057724F" w:rsidRPr="003611BF">
        <w:rPr>
          <w:rFonts w:ascii="Times New Roman" w:hAnsi="Times New Roman" w:cs="Times New Roman"/>
          <w:sz w:val="24"/>
          <w:szCs w:val="24"/>
        </w:rPr>
        <w:t xml:space="preserve"> teaching practice</w:t>
      </w:r>
      <w:r w:rsidR="005F2461" w:rsidRPr="003611BF">
        <w:rPr>
          <w:rFonts w:ascii="Times New Roman" w:hAnsi="Times New Roman" w:cs="Times New Roman"/>
          <w:sz w:val="24"/>
          <w:szCs w:val="24"/>
        </w:rPr>
        <w:t>. Overall, collaborative reflection leads to better</w:t>
      </w:r>
      <w:r w:rsidR="001D2DAA" w:rsidRPr="003611BF">
        <w:rPr>
          <w:rFonts w:ascii="Times New Roman" w:hAnsi="Times New Roman" w:cs="Times New Roman"/>
          <w:sz w:val="24"/>
          <w:szCs w:val="24"/>
        </w:rPr>
        <w:t xml:space="preserve"> teaching outcomes (Baird, 1992, p. 33</w:t>
      </w:r>
      <w:r w:rsidR="005F2461" w:rsidRPr="003611BF">
        <w:rPr>
          <w:rFonts w:ascii="Times New Roman" w:hAnsi="Times New Roman" w:cs="Times New Roman"/>
          <w:sz w:val="24"/>
          <w:szCs w:val="24"/>
        </w:rPr>
        <w:t>).</w:t>
      </w:r>
    </w:p>
    <w:p w:rsidR="00C4550E" w:rsidRPr="003611BF" w:rsidRDefault="00C4550E" w:rsidP="00C4550E">
      <w:pPr>
        <w:jc w:val="center"/>
        <w:rPr>
          <w:rFonts w:ascii="Times New Roman" w:hAnsi="Times New Roman" w:cs="Times New Roman"/>
          <w:b/>
          <w:sz w:val="24"/>
          <w:szCs w:val="24"/>
        </w:rPr>
      </w:pPr>
      <w:r w:rsidRPr="003611BF">
        <w:rPr>
          <w:rFonts w:ascii="Times New Roman" w:hAnsi="Times New Roman" w:cs="Times New Roman"/>
          <w:b/>
          <w:sz w:val="24"/>
          <w:szCs w:val="24"/>
        </w:rPr>
        <w:t>How It Works</w:t>
      </w:r>
    </w:p>
    <w:p w:rsidR="00C4550E" w:rsidRPr="003611BF" w:rsidRDefault="00C4550E" w:rsidP="000A01B0">
      <w:pPr>
        <w:rPr>
          <w:rFonts w:ascii="Times New Roman" w:hAnsi="Times New Roman" w:cs="Times New Roman"/>
          <w:sz w:val="24"/>
          <w:szCs w:val="24"/>
        </w:rPr>
      </w:pPr>
      <w:r w:rsidRPr="003611BF">
        <w:rPr>
          <w:rFonts w:ascii="Times New Roman" w:hAnsi="Times New Roman" w:cs="Times New Roman"/>
          <w:sz w:val="24"/>
          <w:szCs w:val="24"/>
        </w:rPr>
        <w:t xml:space="preserve">Undergraduate agricultural education students who are enrolled in AEEE 3201: Methods of Teaching Agricultural Education are required to participate in microteachings. </w:t>
      </w:r>
      <w:proofErr w:type="gramStart"/>
      <w:r w:rsidRPr="003611BF">
        <w:rPr>
          <w:rFonts w:ascii="Times New Roman" w:hAnsi="Times New Roman" w:cs="Times New Roman"/>
          <w:sz w:val="24"/>
          <w:szCs w:val="24"/>
        </w:rPr>
        <w:t>A microteaching consist</w:t>
      </w:r>
      <w:proofErr w:type="gramEnd"/>
      <w:r w:rsidRPr="003611BF">
        <w:rPr>
          <w:rFonts w:ascii="Times New Roman" w:hAnsi="Times New Roman" w:cs="Times New Roman"/>
          <w:sz w:val="24"/>
          <w:szCs w:val="24"/>
        </w:rPr>
        <w:t xml:space="preserve"> of preparing a lesson plan and teaching a certain portion of that lesson plan using a specific teaching method (typically one recently learned in lecture). The instructor of the course provided each student with a recorded video of his/her microteaching and made that video available online for self-reflection. The students were asked to review his/her microteaching and select aspects of the microteaching he/she did well as well as areas </w:t>
      </w:r>
      <w:r w:rsidR="000A01B0" w:rsidRPr="003611BF">
        <w:rPr>
          <w:rFonts w:ascii="Times New Roman" w:hAnsi="Times New Roman" w:cs="Times New Roman"/>
          <w:sz w:val="24"/>
          <w:szCs w:val="24"/>
        </w:rPr>
        <w:t>for</w:t>
      </w:r>
      <w:r w:rsidRPr="003611BF">
        <w:rPr>
          <w:rFonts w:ascii="Times New Roman" w:hAnsi="Times New Roman" w:cs="Times New Roman"/>
          <w:sz w:val="24"/>
          <w:szCs w:val="24"/>
        </w:rPr>
        <w:t xml:space="preserve"> improvement. Students would take note of these strong and weak characteristics and take this information with them for their post-conference with the instructor.</w:t>
      </w:r>
    </w:p>
    <w:p w:rsidR="00C4550E" w:rsidRDefault="00C4550E" w:rsidP="00C4550E">
      <w:pPr>
        <w:rPr>
          <w:rFonts w:ascii="Times New Roman" w:hAnsi="Times New Roman" w:cs="Times New Roman"/>
          <w:sz w:val="24"/>
          <w:szCs w:val="24"/>
        </w:rPr>
      </w:pPr>
      <w:r w:rsidRPr="003611BF">
        <w:rPr>
          <w:rFonts w:ascii="Times New Roman" w:hAnsi="Times New Roman" w:cs="Times New Roman"/>
          <w:sz w:val="24"/>
          <w:szCs w:val="24"/>
        </w:rPr>
        <w:t xml:space="preserve">As a group, students enrolled in this course decided to dedicate one night </w:t>
      </w:r>
      <w:r w:rsidR="000A01B0" w:rsidRPr="003611BF">
        <w:rPr>
          <w:rFonts w:ascii="Times New Roman" w:hAnsi="Times New Roman" w:cs="Times New Roman"/>
          <w:sz w:val="24"/>
          <w:szCs w:val="24"/>
        </w:rPr>
        <w:t xml:space="preserve">per microteaching </w:t>
      </w:r>
      <w:r w:rsidRPr="003611BF">
        <w:rPr>
          <w:rFonts w:ascii="Times New Roman" w:hAnsi="Times New Roman" w:cs="Times New Roman"/>
          <w:sz w:val="24"/>
          <w:szCs w:val="24"/>
        </w:rPr>
        <w:t xml:space="preserve">to watching a critiquing each other’s microteaching videos. </w:t>
      </w:r>
      <w:r w:rsidR="000A01B0" w:rsidRPr="003611BF">
        <w:rPr>
          <w:rFonts w:ascii="Times New Roman" w:hAnsi="Times New Roman" w:cs="Times New Roman"/>
          <w:sz w:val="24"/>
          <w:szCs w:val="24"/>
        </w:rPr>
        <w:t>During “</w:t>
      </w:r>
      <w:r w:rsidR="00845983" w:rsidRPr="003611BF">
        <w:rPr>
          <w:rFonts w:ascii="Times New Roman" w:hAnsi="Times New Roman" w:cs="Times New Roman"/>
          <w:sz w:val="24"/>
          <w:szCs w:val="24"/>
        </w:rPr>
        <w:t>M</w:t>
      </w:r>
      <w:r w:rsidR="000A01B0" w:rsidRPr="003611BF">
        <w:rPr>
          <w:rFonts w:ascii="Times New Roman" w:hAnsi="Times New Roman" w:cs="Times New Roman"/>
          <w:sz w:val="24"/>
          <w:szCs w:val="24"/>
        </w:rPr>
        <w:t xml:space="preserve">ovie </w:t>
      </w:r>
      <w:r w:rsidR="00845983" w:rsidRPr="003611BF">
        <w:rPr>
          <w:rFonts w:ascii="Times New Roman" w:hAnsi="Times New Roman" w:cs="Times New Roman"/>
          <w:sz w:val="24"/>
          <w:szCs w:val="24"/>
        </w:rPr>
        <w:t>N</w:t>
      </w:r>
      <w:r w:rsidR="000A01B0" w:rsidRPr="003611BF">
        <w:rPr>
          <w:rFonts w:ascii="Times New Roman" w:hAnsi="Times New Roman" w:cs="Times New Roman"/>
          <w:sz w:val="24"/>
          <w:szCs w:val="24"/>
        </w:rPr>
        <w:t>ight”</w:t>
      </w:r>
      <w:r w:rsidR="002D5CBB" w:rsidRPr="003611BF">
        <w:rPr>
          <w:rFonts w:ascii="Times New Roman" w:hAnsi="Times New Roman" w:cs="Times New Roman"/>
          <w:sz w:val="24"/>
          <w:szCs w:val="24"/>
        </w:rPr>
        <w:t>,</w:t>
      </w:r>
      <w:r w:rsidR="000A01B0" w:rsidRPr="003611BF">
        <w:rPr>
          <w:rFonts w:ascii="Times New Roman" w:hAnsi="Times New Roman" w:cs="Times New Roman"/>
          <w:sz w:val="24"/>
          <w:szCs w:val="24"/>
        </w:rPr>
        <w:t xml:space="preserve"> t</w:t>
      </w:r>
      <w:r w:rsidRPr="003611BF">
        <w:rPr>
          <w:rFonts w:ascii="Times New Roman" w:hAnsi="Times New Roman" w:cs="Times New Roman"/>
          <w:sz w:val="24"/>
          <w:szCs w:val="24"/>
        </w:rPr>
        <w:t xml:space="preserve">he students would all sit down around a television and watch each video, one by one. While watching, critiques would be </w:t>
      </w:r>
      <w:r w:rsidR="000A01B0" w:rsidRPr="003611BF">
        <w:rPr>
          <w:rFonts w:ascii="Times New Roman" w:hAnsi="Times New Roman" w:cs="Times New Roman"/>
          <w:sz w:val="24"/>
          <w:szCs w:val="24"/>
        </w:rPr>
        <w:t>discussed</w:t>
      </w:r>
      <w:r w:rsidR="00971B8A" w:rsidRPr="003611BF">
        <w:rPr>
          <w:rFonts w:ascii="Times New Roman" w:hAnsi="Times New Roman" w:cs="Times New Roman"/>
          <w:sz w:val="24"/>
          <w:szCs w:val="24"/>
        </w:rPr>
        <w:t xml:space="preserve">, and the video </w:t>
      </w:r>
      <w:r w:rsidR="000A01B0" w:rsidRPr="003611BF">
        <w:rPr>
          <w:rFonts w:ascii="Times New Roman" w:hAnsi="Times New Roman" w:cs="Times New Roman"/>
          <w:sz w:val="24"/>
          <w:szCs w:val="24"/>
        </w:rPr>
        <w:t>might</w:t>
      </w:r>
      <w:r w:rsidR="00971B8A" w:rsidRPr="003611BF">
        <w:rPr>
          <w:rFonts w:ascii="Times New Roman" w:hAnsi="Times New Roman" w:cs="Times New Roman"/>
          <w:sz w:val="24"/>
          <w:szCs w:val="24"/>
        </w:rPr>
        <w:t xml:space="preserve"> be paused to critique a specific action</w:t>
      </w:r>
      <w:r w:rsidRPr="003611BF">
        <w:rPr>
          <w:rFonts w:ascii="Times New Roman" w:hAnsi="Times New Roman" w:cs="Times New Roman"/>
          <w:sz w:val="24"/>
          <w:szCs w:val="24"/>
        </w:rPr>
        <w:t xml:space="preserve">. At the conclusion of each video, the individual whose microteaching was </w:t>
      </w:r>
      <w:r w:rsidR="000A01B0" w:rsidRPr="003611BF">
        <w:rPr>
          <w:rFonts w:ascii="Times New Roman" w:hAnsi="Times New Roman" w:cs="Times New Roman"/>
          <w:sz w:val="24"/>
          <w:szCs w:val="24"/>
        </w:rPr>
        <w:t xml:space="preserve">evaluated </w:t>
      </w:r>
      <w:r w:rsidR="00347EE1" w:rsidRPr="003611BF">
        <w:rPr>
          <w:rFonts w:ascii="Times New Roman" w:hAnsi="Times New Roman" w:cs="Times New Roman"/>
          <w:sz w:val="24"/>
          <w:szCs w:val="24"/>
        </w:rPr>
        <w:t>would have</w:t>
      </w:r>
      <w:r w:rsidRPr="003611BF">
        <w:rPr>
          <w:rFonts w:ascii="Times New Roman" w:hAnsi="Times New Roman" w:cs="Times New Roman"/>
          <w:sz w:val="24"/>
          <w:szCs w:val="24"/>
        </w:rPr>
        <w:t xml:space="preserve"> the chance to hear his/her peers’ feedback—</w:t>
      </w:r>
      <w:r w:rsidR="000A01B0" w:rsidRPr="003611BF">
        <w:rPr>
          <w:rFonts w:ascii="Times New Roman" w:hAnsi="Times New Roman" w:cs="Times New Roman"/>
          <w:sz w:val="24"/>
          <w:szCs w:val="24"/>
        </w:rPr>
        <w:t xml:space="preserve"> both </w:t>
      </w:r>
      <w:r w:rsidRPr="003611BF">
        <w:rPr>
          <w:rFonts w:ascii="Times New Roman" w:hAnsi="Times New Roman" w:cs="Times New Roman"/>
          <w:sz w:val="24"/>
          <w:szCs w:val="24"/>
        </w:rPr>
        <w:t>positive and negative. Everyone, including the person’s whose microteaching just finished playing, would have to give one positive aspect of the teaching as well as one critique. For the remaining microteachings, students would utilize this feedback system to improve their ability to teach an agricultural lesson.</w:t>
      </w:r>
    </w:p>
    <w:p w:rsidR="003611BF" w:rsidRPr="003611BF" w:rsidRDefault="003611BF" w:rsidP="00C4550E">
      <w:pPr>
        <w:rPr>
          <w:rFonts w:ascii="Times New Roman" w:hAnsi="Times New Roman" w:cs="Times New Roman"/>
          <w:sz w:val="24"/>
          <w:szCs w:val="24"/>
        </w:rPr>
      </w:pPr>
    </w:p>
    <w:p w:rsidR="00C4550E" w:rsidRPr="003611BF" w:rsidRDefault="00C4550E" w:rsidP="00C4550E">
      <w:pPr>
        <w:jc w:val="center"/>
        <w:rPr>
          <w:rFonts w:ascii="Times New Roman" w:hAnsi="Times New Roman" w:cs="Times New Roman"/>
          <w:b/>
          <w:sz w:val="24"/>
          <w:szCs w:val="24"/>
        </w:rPr>
      </w:pPr>
      <w:r w:rsidRPr="003611BF">
        <w:rPr>
          <w:rFonts w:ascii="Times New Roman" w:hAnsi="Times New Roman" w:cs="Times New Roman"/>
          <w:b/>
          <w:sz w:val="24"/>
          <w:szCs w:val="24"/>
        </w:rPr>
        <w:lastRenderedPageBreak/>
        <w:t>Results to Date</w:t>
      </w:r>
    </w:p>
    <w:p w:rsidR="00FB5261" w:rsidRPr="003611BF" w:rsidRDefault="005F6371" w:rsidP="00FB5261">
      <w:pPr>
        <w:rPr>
          <w:rFonts w:ascii="Times New Roman" w:hAnsi="Times New Roman" w:cs="Times New Roman"/>
          <w:sz w:val="24"/>
          <w:szCs w:val="24"/>
        </w:rPr>
      </w:pPr>
      <w:r w:rsidRPr="003611BF">
        <w:rPr>
          <w:rFonts w:ascii="Times New Roman" w:hAnsi="Times New Roman" w:cs="Times New Roman"/>
          <w:sz w:val="24"/>
          <w:szCs w:val="24"/>
        </w:rPr>
        <w:t>Students who participated in this voluntary feedback workshop demonstrated positive progress toward teaching successful lessons. Both the instructor and peers saw a positive difference in students’ attitudes towards microteaching activities</w:t>
      </w:r>
      <w:r w:rsidR="00845983" w:rsidRPr="003611BF">
        <w:rPr>
          <w:rFonts w:ascii="Times New Roman" w:hAnsi="Times New Roman" w:cs="Times New Roman"/>
          <w:sz w:val="24"/>
          <w:szCs w:val="24"/>
        </w:rPr>
        <w:t>,</w:t>
      </w:r>
      <w:r w:rsidR="002D5CBB" w:rsidRPr="003611BF">
        <w:rPr>
          <w:rFonts w:ascii="Times New Roman" w:hAnsi="Times New Roman" w:cs="Times New Roman"/>
          <w:sz w:val="24"/>
          <w:szCs w:val="24"/>
        </w:rPr>
        <w:t xml:space="preserve"> including</w:t>
      </w:r>
      <w:r w:rsidR="000A01B0" w:rsidRPr="003611BF">
        <w:rPr>
          <w:rFonts w:ascii="Times New Roman" w:hAnsi="Times New Roman" w:cs="Times New Roman"/>
          <w:sz w:val="24"/>
          <w:szCs w:val="24"/>
        </w:rPr>
        <w:t xml:space="preserve"> more </w:t>
      </w:r>
      <w:r w:rsidR="002D5CBB" w:rsidRPr="003611BF">
        <w:rPr>
          <w:rFonts w:ascii="Times New Roman" w:hAnsi="Times New Roman" w:cs="Times New Roman"/>
          <w:sz w:val="24"/>
          <w:szCs w:val="24"/>
        </w:rPr>
        <w:t>well developed lesson plans</w:t>
      </w:r>
      <w:r w:rsidRPr="003611BF">
        <w:rPr>
          <w:rFonts w:ascii="Times New Roman" w:hAnsi="Times New Roman" w:cs="Times New Roman"/>
          <w:sz w:val="24"/>
          <w:szCs w:val="24"/>
        </w:rPr>
        <w:t xml:space="preserve"> </w:t>
      </w:r>
      <w:r w:rsidR="000A01B0" w:rsidRPr="003611BF">
        <w:rPr>
          <w:rFonts w:ascii="Times New Roman" w:hAnsi="Times New Roman" w:cs="Times New Roman"/>
          <w:sz w:val="24"/>
          <w:szCs w:val="24"/>
        </w:rPr>
        <w:t>and</w:t>
      </w:r>
      <w:r w:rsidRPr="003611BF">
        <w:rPr>
          <w:rFonts w:ascii="Times New Roman" w:hAnsi="Times New Roman" w:cs="Times New Roman"/>
          <w:sz w:val="24"/>
          <w:szCs w:val="24"/>
        </w:rPr>
        <w:t xml:space="preserve"> teaching performance</w:t>
      </w:r>
      <w:r w:rsidR="002D5CBB" w:rsidRPr="003611BF">
        <w:rPr>
          <w:rFonts w:ascii="Times New Roman" w:hAnsi="Times New Roman" w:cs="Times New Roman"/>
          <w:sz w:val="24"/>
          <w:szCs w:val="24"/>
        </w:rPr>
        <w:t>s</w:t>
      </w:r>
      <w:r w:rsidRPr="003611BF">
        <w:rPr>
          <w:rFonts w:ascii="Times New Roman" w:hAnsi="Times New Roman" w:cs="Times New Roman"/>
          <w:sz w:val="24"/>
          <w:szCs w:val="24"/>
        </w:rPr>
        <w:t>. All students who were involved say they enjoyed the exp</w:t>
      </w:r>
      <w:r w:rsidR="00983502" w:rsidRPr="003611BF">
        <w:rPr>
          <w:rFonts w:ascii="Times New Roman" w:hAnsi="Times New Roman" w:cs="Times New Roman"/>
          <w:sz w:val="24"/>
          <w:szCs w:val="24"/>
        </w:rPr>
        <w:t>erience “</w:t>
      </w:r>
      <w:r w:rsidR="00845983" w:rsidRPr="003611BF">
        <w:rPr>
          <w:rFonts w:ascii="Times New Roman" w:hAnsi="Times New Roman" w:cs="Times New Roman"/>
          <w:sz w:val="24"/>
          <w:szCs w:val="24"/>
        </w:rPr>
        <w:t>M</w:t>
      </w:r>
      <w:r w:rsidR="00983502" w:rsidRPr="003611BF">
        <w:rPr>
          <w:rFonts w:ascii="Times New Roman" w:hAnsi="Times New Roman" w:cs="Times New Roman"/>
          <w:sz w:val="24"/>
          <w:szCs w:val="24"/>
        </w:rPr>
        <w:t xml:space="preserve">ovie </w:t>
      </w:r>
      <w:r w:rsidR="00845983" w:rsidRPr="003611BF">
        <w:rPr>
          <w:rFonts w:ascii="Times New Roman" w:hAnsi="Times New Roman" w:cs="Times New Roman"/>
          <w:sz w:val="24"/>
          <w:szCs w:val="24"/>
        </w:rPr>
        <w:t>N</w:t>
      </w:r>
      <w:r w:rsidR="00983502" w:rsidRPr="003611BF">
        <w:rPr>
          <w:rFonts w:ascii="Times New Roman" w:hAnsi="Times New Roman" w:cs="Times New Roman"/>
          <w:sz w:val="24"/>
          <w:szCs w:val="24"/>
        </w:rPr>
        <w:t>ight”</w:t>
      </w:r>
      <w:r w:rsidRPr="003611BF">
        <w:rPr>
          <w:rFonts w:ascii="Times New Roman" w:hAnsi="Times New Roman" w:cs="Times New Roman"/>
          <w:sz w:val="24"/>
          <w:szCs w:val="24"/>
        </w:rPr>
        <w:t xml:space="preserve"> gave them. Chelsea Sutherland, currently a junior in Agricultural </w:t>
      </w:r>
      <w:r w:rsidR="002D5CBB" w:rsidRPr="003611BF">
        <w:rPr>
          <w:rFonts w:ascii="Times New Roman" w:hAnsi="Times New Roman" w:cs="Times New Roman"/>
          <w:sz w:val="24"/>
          <w:szCs w:val="24"/>
        </w:rPr>
        <w:t xml:space="preserve">and Extension Education and Evaluation </w:t>
      </w:r>
      <w:r w:rsidRPr="003611BF">
        <w:rPr>
          <w:rFonts w:ascii="Times New Roman" w:hAnsi="Times New Roman" w:cs="Times New Roman"/>
          <w:sz w:val="24"/>
          <w:szCs w:val="24"/>
        </w:rPr>
        <w:t xml:space="preserve">at LSU, said she “liked that feedback could be given in real time and </w:t>
      </w:r>
      <w:r w:rsidR="002D5CBB" w:rsidRPr="003611BF">
        <w:rPr>
          <w:rFonts w:ascii="Times New Roman" w:hAnsi="Times New Roman" w:cs="Times New Roman"/>
          <w:sz w:val="24"/>
          <w:szCs w:val="24"/>
        </w:rPr>
        <w:t xml:space="preserve">the group </w:t>
      </w:r>
      <w:r w:rsidRPr="003611BF">
        <w:rPr>
          <w:rFonts w:ascii="Times New Roman" w:hAnsi="Times New Roman" w:cs="Times New Roman"/>
          <w:sz w:val="24"/>
          <w:szCs w:val="24"/>
        </w:rPr>
        <w:t xml:space="preserve">paused to have conversations at any specific point during the videos.” Although </w:t>
      </w:r>
      <w:r w:rsidR="00F01340" w:rsidRPr="003611BF">
        <w:rPr>
          <w:rFonts w:ascii="Times New Roman" w:hAnsi="Times New Roman" w:cs="Times New Roman"/>
          <w:sz w:val="24"/>
          <w:szCs w:val="24"/>
        </w:rPr>
        <w:t>students gave overall comments at the end of each video, quality feedback could be given during the video about a particular action. All students who par</w:t>
      </w:r>
      <w:r w:rsidR="00983502" w:rsidRPr="003611BF">
        <w:rPr>
          <w:rFonts w:ascii="Times New Roman" w:hAnsi="Times New Roman" w:cs="Times New Roman"/>
          <w:sz w:val="24"/>
          <w:szCs w:val="24"/>
        </w:rPr>
        <w:t>ticipated</w:t>
      </w:r>
      <w:r w:rsidR="00F01340" w:rsidRPr="003611BF">
        <w:rPr>
          <w:rFonts w:ascii="Times New Roman" w:hAnsi="Times New Roman" w:cs="Times New Roman"/>
          <w:sz w:val="24"/>
          <w:szCs w:val="24"/>
        </w:rPr>
        <w:t xml:space="preserve"> in this innovative idea received an </w:t>
      </w:r>
      <w:r w:rsidR="00845983" w:rsidRPr="003611BF">
        <w:rPr>
          <w:rFonts w:ascii="Times New Roman" w:hAnsi="Times New Roman" w:cs="Times New Roman"/>
          <w:sz w:val="24"/>
          <w:szCs w:val="24"/>
        </w:rPr>
        <w:t>“</w:t>
      </w:r>
      <w:r w:rsidR="00F01340" w:rsidRPr="003611BF">
        <w:rPr>
          <w:rFonts w:ascii="Times New Roman" w:hAnsi="Times New Roman" w:cs="Times New Roman"/>
          <w:sz w:val="24"/>
          <w:szCs w:val="24"/>
        </w:rPr>
        <w:t>A</w:t>
      </w:r>
      <w:r w:rsidR="00845983" w:rsidRPr="003611BF">
        <w:rPr>
          <w:rFonts w:ascii="Times New Roman" w:hAnsi="Times New Roman" w:cs="Times New Roman"/>
          <w:sz w:val="24"/>
          <w:szCs w:val="24"/>
        </w:rPr>
        <w:t>”</w:t>
      </w:r>
      <w:r w:rsidR="00F01340" w:rsidRPr="003611BF">
        <w:rPr>
          <w:rFonts w:ascii="Times New Roman" w:hAnsi="Times New Roman" w:cs="Times New Roman"/>
          <w:sz w:val="24"/>
          <w:szCs w:val="24"/>
        </w:rPr>
        <w:t xml:space="preserve"> letter grade in AEA 3201 and admitted to feeling </w:t>
      </w:r>
      <w:r w:rsidR="00845983" w:rsidRPr="003611BF">
        <w:rPr>
          <w:rFonts w:ascii="Times New Roman" w:hAnsi="Times New Roman" w:cs="Times New Roman"/>
          <w:sz w:val="24"/>
          <w:szCs w:val="24"/>
        </w:rPr>
        <w:t xml:space="preserve">more </w:t>
      </w:r>
      <w:r w:rsidR="00F01340" w:rsidRPr="003611BF">
        <w:rPr>
          <w:rFonts w:ascii="Times New Roman" w:hAnsi="Times New Roman" w:cs="Times New Roman"/>
          <w:sz w:val="24"/>
          <w:szCs w:val="24"/>
        </w:rPr>
        <w:t xml:space="preserve">confident about teaching in a classroom </w:t>
      </w:r>
      <w:r w:rsidR="00983502" w:rsidRPr="003611BF">
        <w:rPr>
          <w:rFonts w:ascii="Times New Roman" w:hAnsi="Times New Roman" w:cs="Times New Roman"/>
          <w:sz w:val="24"/>
          <w:szCs w:val="24"/>
        </w:rPr>
        <w:t>situation. The majority of the “</w:t>
      </w:r>
      <w:r w:rsidR="00845983" w:rsidRPr="003611BF">
        <w:rPr>
          <w:rFonts w:ascii="Times New Roman" w:hAnsi="Times New Roman" w:cs="Times New Roman"/>
          <w:sz w:val="24"/>
          <w:szCs w:val="24"/>
        </w:rPr>
        <w:t>M</w:t>
      </w:r>
      <w:r w:rsidR="00F01340" w:rsidRPr="003611BF">
        <w:rPr>
          <w:rFonts w:ascii="Times New Roman" w:hAnsi="Times New Roman" w:cs="Times New Roman"/>
          <w:sz w:val="24"/>
          <w:szCs w:val="24"/>
        </w:rPr>
        <w:t xml:space="preserve">ovie </w:t>
      </w:r>
      <w:r w:rsidR="00845983" w:rsidRPr="003611BF">
        <w:rPr>
          <w:rFonts w:ascii="Times New Roman" w:hAnsi="Times New Roman" w:cs="Times New Roman"/>
          <w:sz w:val="24"/>
          <w:szCs w:val="24"/>
        </w:rPr>
        <w:t>N</w:t>
      </w:r>
      <w:r w:rsidR="00F01340" w:rsidRPr="003611BF">
        <w:rPr>
          <w:rFonts w:ascii="Times New Roman" w:hAnsi="Times New Roman" w:cs="Times New Roman"/>
          <w:sz w:val="24"/>
          <w:szCs w:val="24"/>
        </w:rPr>
        <w:t>ight</w:t>
      </w:r>
      <w:r w:rsidR="00983502" w:rsidRPr="003611BF">
        <w:rPr>
          <w:rFonts w:ascii="Times New Roman" w:hAnsi="Times New Roman" w:cs="Times New Roman"/>
          <w:sz w:val="24"/>
          <w:szCs w:val="24"/>
        </w:rPr>
        <w:t>”</w:t>
      </w:r>
      <w:r w:rsidR="00F01340" w:rsidRPr="003611BF">
        <w:rPr>
          <w:rFonts w:ascii="Times New Roman" w:hAnsi="Times New Roman" w:cs="Times New Roman"/>
          <w:sz w:val="24"/>
          <w:szCs w:val="24"/>
        </w:rPr>
        <w:t xml:space="preserve"> </w:t>
      </w:r>
      <w:r w:rsidR="00845983" w:rsidRPr="003611BF">
        <w:rPr>
          <w:rFonts w:ascii="Times New Roman" w:hAnsi="Times New Roman" w:cs="Times New Roman"/>
          <w:sz w:val="24"/>
          <w:szCs w:val="24"/>
        </w:rPr>
        <w:t>group was</w:t>
      </w:r>
      <w:r w:rsidR="00F01340" w:rsidRPr="003611BF">
        <w:rPr>
          <w:rFonts w:ascii="Times New Roman" w:hAnsi="Times New Roman" w:cs="Times New Roman"/>
          <w:sz w:val="24"/>
          <w:szCs w:val="24"/>
        </w:rPr>
        <w:t xml:space="preserve"> satisfied on how it ope</w:t>
      </w:r>
      <w:r w:rsidR="00F266D9" w:rsidRPr="003611BF">
        <w:rPr>
          <w:rFonts w:ascii="Times New Roman" w:hAnsi="Times New Roman" w:cs="Times New Roman"/>
          <w:sz w:val="24"/>
          <w:szCs w:val="24"/>
        </w:rPr>
        <w:t xml:space="preserve">rated </w:t>
      </w:r>
      <w:r w:rsidR="00845983" w:rsidRPr="003611BF">
        <w:rPr>
          <w:rFonts w:ascii="Times New Roman" w:hAnsi="Times New Roman" w:cs="Times New Roman"/>
          <w:sz w:val="24"/>
          <w:szCs w:val="24"/>
        </w:rPr>
        <w:t>and the results from evaluating their microteachings as a group</w:t>
      </w:r>
      <w:r w:rsidR="00F266D9" w:rsidRPr="003611BF">
        <w:rPr>
          <w:rFonts w:ascii="Times New Roman" w:hAnsi="Times New Roman" w:cs="Times New Roman"/>
          <w:sz w:val="24"/>
          <w:szCs w:val="24"/>
        </w:rPr>
        <w:t xml:space="preserve">. </w:t>
      </w:r>
    </w:p>
    <w:p w:rsidR="00C4550E" w:rsidRPr="003611BF" w:rsidRDefault="00C4550E" w:rsidP="00C4550E">
      <w:pPr>
        <w:jc w:val="center"/>
        <w:rPr>
          <w:rFonts w:ascii="Times New Roman" w:hAnsi="Times New Roman" w:cs="Times New Roman"/>
          <w:b/>
          <w:sz w:val="24"/>
          <w:szCs w:val="24"/>
        </w:rPr>
      </w:pPr>
      <w:r w:rsidRPr="003611BF">
        <w:rPr>
          <w:rFonts w:ascii="Times New Roman" w:hAnsi="Times New Roman" w:cs="Times New Roman"/>
          <w:b/>
          <w:sz w:val="24"/>
          <w:szCs w:val="24"/>
        </w:rPr>
        <w:t>Future Plans/Advise to Others</w:t>
      </w:r>
    </w:p>
    <w:p w:rsidR="003611BF" w:rsidRPr="003611BF" w:rsidRDefault="00F266D9" w:rsidP="00FB5261">
      <w:pPr>
        <w:rPr>
          <w:rFonts w:ascii="Times New Roman" w:hAnsi="Times New Roman" w:cs="Times New Roman"/>
          <w:sz w:val="24"/>
          <w:szCs w:val="24"/>
        </w:rPr>
      </w:pPr>
      <w:r w:rsidRPr="003611BF">
        <w:rPr>
          <w:rFonts w:ascii="Times New Roman" w:hAnsi="Times New Roman" w:cs="Times New Roman"/>
          <w:sz w:val="24"/>
          <w:szCs w:val="24"/>
        </w:rPr>
        <w:t xml:space="preserve">Daniel Moreno, </w:t>
      </w:r>
      <w:r w:rsidR="00845983" w:rsidRPr="003611BF">
        <w:rPr>
          <w:rFonts w:ascii="Times New Roman" w:hAnsi="Times New Roman" w:cs="Times New Roman"/>
          <w:sz w:val="24"/>
          <w:szCs w:val="24"/>
        </w:rPr>
        <w:t xml:space="preserve">a </w:t>
      </w:r>
      <w:r w:rsidRPr="003611BF">
        <w:rPr>
          <w:rFonts w:ascii="Times New Roman" w:hAnsi="Times New Roman" w:cs="Times New Roman"/>
          <w:sz w:val="24"/>
          <w:szCs w:val="24"/>
        </w:rPr>
        <w:t>junior</w:t>
      </w:r>
      <w:r w:rsidR="00845983" w:rsidRPr="003611BF">
        <w:rPr>
          <w:rFonts w:ascii="Times New Roman" w:hAnsi="Times New Roman" w:cs="Times New Roman"/>
          <w:sz w:val="24"/>
          <w:szCs w:val="24"/>
        </w:rPr>
        <w:t xml:space="preserve"> enrolled in the program</w:t>
      </w:r>
      <w:r w:rsidRPr="003611BF">
        <w:rPr>
          <w:rFonts w:ascii="Times New Roman" w:hAnsi="Times New Roman" w:cs="Times New Roman"/>
          <w:sz w:val="24"/>
          <w:szCs w:val="24"/>
        </w:rPr>
        <w:t xml:space="preserve">, believes that the “Movie Night” was particularly successful because it focused on an already tight knit group of students. It </w:t>
      </w:r>
      <w:r w:rsidR="00971B8A" w:rsidRPr="003611BF">
        <w:rPr>
          <w:rFonts w:ascii="Times New Roman" w:hAnsi="Times New Roman" w:cs="Times New Roman"/>
          <w:sz w:val="24"/>
          <w:szCs w:val="24"/>
        </w:rPr>
        <w:t xml:space="preserve">is crucial that the individuals in the reflection group are willing to accept critical feedback. It is not always what students want to hear about their performance, but it is necessary for their improvement and ability to teach youth. The comments given by peers are typically how they truly feel about a certain aspect of the other students’ performances and should not be misinterpreted as being destructive in any way. For this reason, it </w:t>
      </w:r>
      <w:r w:rsidR="00845983" w:rsidRPr="003611BF">
        <w:rPr>
          <w:rFonts w:ascii="Times New Roman" w:hAnsi="Times New Roman" w:cs="Times New Roman"/>
          <w:sz w:val="24"/>
          <w:szCs w:val="24"/>
        </w:rPr>
        <w:t>may</w:t>
      </w:r>
      <w:r w:rsidR="00971B8A" w:rsidRPr="003611BF">
        <w:rPr>
          <w:rFonts w:ascii="Times New Roman" w:hAnsi="Times New Roman" w:cs="Times New Roman"/>
          <w:sz w:val="24"/>
          <w:szCs w:val="24"/>
        </w:rPr>
        <w:t xml:space="preserve"> be implemented as an optional </w:t>
      </w:r>
      <w:r w:rsidRPr="003611BF">
        <w:rPr>
          <w:rFonts w:ascii="Times New Roman" w:hAnsi="Times New Roman" w:cs="Times New Roman"/>
          <w:sz w:val="24"/>
          <w:szCs w:val="24"/>
        </w:rPr>
        <w:t>assignment</w:t>
      </w:r>
      <w:r w:rsidR="00971B8A" w:rsidRPr="003611BF">
        <w:rPr>
          <w:rFonts w:ascii="Times New Roman" w:hAnsi="Times New Roman" w:cs="Times New Roman"/>
          <w:sz w:val="24"/>
          <w:szCs w:val="24"/>
        </w:rPr>
        <w:t xml:space="preserve"> because not all students are equipped to handle these types of comments</w:t>
      </w:r>
      <w:r w:rsidRPr="003611BF">
        <w:rPr>
          <w:rFonts w:ascii="Times New Roman" w:hAnsi="Times New Roman" w:cs="Times New Roman"/>
          <w:sz w:val="24"/>
          <w:szCs w:val="24"/>
        </w:rPr>
        <w:t>. If implementing this with a class who do not already know each other</w:t>
      </w:r>
      <w:r w:rsidR="00845983" w:rsidRPr="003611BF">
        <w:rPr>
          <w:rFonts w:ascii="Times New Roman" w:hAnsi="Times New Roman" w:cs="Times New Roman"/>
          <w:sz w:val="24"/>
          <w:szCs w:val="24"/>
        </w:rPr>
        <w:t xml:space="preserve"> well</w:t>
      </w:r>
      <w:r w:rsidRPr="003611BF">
        <w:rPr>
          <w:rFonts w:ascii="Times New Roman" w:hAnsi="Times New Roman" w:cs="Times New Roman"/>
          <w:sz w:val="24"/>
          <w:szCs w:val="24"/>
        </w:rPr>
        <w:t xml:space="preserve">, additional activities would need to be </w:t>
      </w:r>
      <w:r w:rsidR="00845983" w:rsidRPr="003611BF">
        <w:rPr>
          <w:rFonts w:ascii="Times New Roman" w:hAnsi="Times New Roman" w:cs="Times New Roman"/>
          <w:sz w:val="24"/>
          <w:szCs w:val="24"/>
        </w:rPr>
        <w:t xml:space="preserve">conducted </w:t>
      </w:r>
      <w:r w:rsidRPr="003611BF">
        <w:rPr>
          <w:rFonts w:ascii="Times New Roman" w:hAnsi="Times New Roman" w:cs="Times New Roman"/>
          <w:sz w:val="24"/>
          <w:szCs w:val="24"/>
        </w:rPr>
        <w:t xml:space="preserve">to help students learn how to give constructive feedback and </w:t>
      </w:r>
      <w:r w:rsidR="00347EE1" w:rsidRPr="003611BF">
        <w:rPr>
          <w:rFonts w:ascii="Times New Roman" w:hAnsi="Times New Roman" w:cs="Times New Roman"/>
          <w:sz w:val="24"/>
          <w:szCs w:val="24"/>
        </w:rPr>
        <w:t xml:space="preserve">to </w:t>
      </w:r>
      <w:r w:rsidRPr="003611BF">
        <w:rPr>
          <w:rFonts w:ascii="Times New Roman" w:hAnsi="Times New Roman" w:cs="Times New Roman"/>
          <w:sz w:val="24"/>
          <w:szCs w:val="24"/>
        </w:rPr>
        <w:t xml:space="preserve">help them be more comfortable with their peers. </w:t>
      </w:r>
      <w:r w:rsidR="00971B8A" w:rsidRPr="003611BF">
        <w:rPr>
          <w:rFonts w:ascii="Times New Roman" w:hAnsi="Times New Roman" w:cs="Times New Roman"/>
          <w:sz w:val="24"/>
          <w:szCs w:val="24"/>
        </w:rPr>
        <w:t xml:space="preserve"> </w:t>
      </w:r>
    </w:p>
    <w:p w:rsidR="00C4550E" w:rsidRPr="003611BF" w:rsidRDefault="00C4550E" w:rsidP="00C4550E">
      <w:pPr>
        <w:jc w:val="center"/>
        <w:rPr>
          <w:rFonts w:ascii="Times New Roman" w:hAnsi="Times New Roman" w:cs="Times New Roman"/>
          <w:b/>
          <w:sz w:val="24"/>
          <w:szCs w:val="24"/>
        </w:rPr>
      </w:pPr>
      <w:r w:rsidRPr="003611BF">
        <w:rPr>
          <w:rFonts w:ascii="Times New Roman" w:hAnsi="Times New Roman" w:cs="Times New Roman"/>
          <w:b/>
          <w:sz w:val="24"/>
          <w:szCs w:val="24"/>
        </w:rPr>
        <w:t>Cost/Resources Need</w:t>
      </w:r>
    </w:p>
    <w:p w:rsidR="00C4550E" w:rsidRPr="003611BF" w:rsidRDefault="008F570B" w:rsidP="008F570B">
      <w:pPr>
        <w:rPr>
          <w:rFonts w:ascii="Times New Roman" w:hAnsi="Times New Roman" w:cs="Times New Roman"/>
          <w:sz w:val="24"/>
          <w:szCs w:val="24"/>
        </w:rPr>
      </w:pPr>
      <w:r w:rsidRPr="003611BF">
        <w:rPr>
          <w:rFonts w:ascii="Times New Roman" w:hAnsi="Times New Roman" w:cs="Times New Roman"/>
          <w:sz w:val="24"/>
          <w:szCs w:val="24"/>
        </w:rPr>
        <w:t xml:space="preserve"> “</w:t>
      </w:r>
      <w:r w:rsidR="00347EE1" w:rsidRPr="003611BF">
        <w:rPr>
          <w:rFonts w:ascii="Times New Roman" w:hAnsi="Times New Roman" w:cs="Times New Roman"/>
          <w:sz w:val="24"/>
          <w:szCs w:val="24"/>
        </w:rPr>
        <w:t>Movie N</w:t>
      </w:r>
      <w:r w:rsidR="00845983" w:rsidRPr="003611BF">
        <w:rPr>
          <w:rFonts w:ascii="Times New Roman" w:hAnsi="Times New Roman" w:cs="Times New Roman"/>
          <w:sz w:val="24"/>
          <w:szCs w:val="24"/>
        </w:rPr>
        <w:t>ight” was a very simple activity to implement</w:t>
      </w:r>
      <w:r w:rsidRPr="003611BF">
        <w:rPr>
          <w:rFonts w:ascii="Times New Roman" w:hAnsi="Times New Roman" w:cs="Times New Roman"/>
          <w:sz w:val="24"/>
          <w:szCs w:val="24"/>
        </w:rPr>
        <w:t xml:space="preserve">—it’s cheap or typically free for a group of college students! </w:t>
      </w:r>
      <w:r w:rsidR="00C5621B" w:rsidRPr="003611BF">
        <w:rPr>
          <w:rFonts w:ascii="Times New Roman" w:hAnsi="Times New Roman" w:cs="Times New Roman"/>
          <w:sz w:val="24"/>
          <w:szCs w:val="24"/>
        </w:rPr>
        <w:t xml:space="preserve">Students simply bring a computer to a member of the group’s house/apartment, attach a HDMI cable to the television, and watch the microteachings in no particular order. Each participant of the group was responsible for his/her own </w:t>
      </w:r>
      <w:r w:rsidR="00E507EC" w:rsidRPr="003611BF">
        <w:rPr>
          <w:rFonts w:ascii="Times New Roman" w:hAnsi="Times New Roman" w:cs="Times New Roman"/>
          <w:sz w:val="24"/>
          <w:szCs w:val="24"/>
        </w:rPr>
        <w:t>copies of evaluations</w:t>
      </w:r>
      <w:r w:rsidR="00C5621B" w:rsidRPr="003611BF">
        <w:rPr>
          <w:rFonts w:ascii="Times New Roman" w:hAnsi="Times New Roman" w:cs="Times New Roman"/>
          <w:sz w:val="24"/>
          <w:szCs w:val="24"/>
        </w:rPr>
        <w:t xml:space="preserve"> as well as writing utensils for note taking. All items needed for this </w:t>
      </w:r>
      <w:r w:rsidR="00FB5261" w:rsidRPr="003611BF">
        <w:rPr>
          <w:rFonts w:ascii="Times New Roman" w:hAnsi="Times New Roman" w:cs="Times New Roman"/>
          <w:sz w:val="24"/>
          <w:szCs w:val="24"/>
        </w:rPr>
        <w:t>innovative idea are readily available and easily accessible.</w:t>
      </w:r>
      <w:r w:rsidR="00E507EC" w:rsidRPr="003611BF">
        <w:rPr>
          <w:rFonts w:ascii="Times New Roman" w:hAnsi="Times New Roman" w:cs="Times New Roman"/>
          <w:sz w:val="24"/>
          <w:szCs w:val="24"/>
        </w:rPr>
        <w:t xml:space="preserve"> </w:t>
      </w:r>
      <w:r w:rsidR="003611BF">
        <w:rPr>
          <w:rFonts w:ascii="Times New Roman" w:hAnsi="Times New Roman" w:cs="Times New Roman"/>
          <w:sz w:val="24"/>
          <w:szCs w:val="24"/>
        </w:rPr>
        <w:t>Depending on the resources available to students, some programs may consider making movie night a department event that could use university resources to allow students to collaborate informally.</w:t>
      </w:r>
    </w:p>
    <w:p w:rsidR="00347EE1" w:rsidRPr="003611BF" w:rsidRDefault="00347EE1" w:rsidP="006B1A4A">
      <w:pPr>
        <w:jc w:val="center"/>
        <w:rPr>
          <w:rFonts w:ascii="Times New Roman" w:hAnsi="Times New Roman" w:cs="Times New Roman"/>
          <w:b/>
          <w:sz w:val="24"/>
          <w:szCs w:val="24"/>
        </w:rPr>
      </w:pPr>
    </w:p>
    <w:p w:rsidR="00347EE1" w:rsidRDefault="00347EE1" w:rsidP="006B1A4A">
      <w:pPr>
        <w:jc w:val="center"/>
        <w:rPr>
          <w:rFonts w:ascii="Times New Roman" w:hAnsi="Times New Roman" w:cs="Times New Roman"/>
          <w:b/>
          <w:sz w:val="24"/>
          <w:szCs w:val="24"/>
        </w:rPr>
      </w:pPr>
    </w:p>
    <w:p w:rsidR="003611BF" w:rsidRDefault="003611BF" w:rsidP="006B1A4A">
      <w:pPr>
        <w:jc w:val="center"/>
        <w:rPr>
          <w:rFonts w:ascii="Times New Roman" w:hAnsi="Times New Roman" w:cs="Times New Roman"/>
          <w:b/>
          <w:sz w:val="24"/>
          <w:szCs w:val="24"/>
        </w:rPr>
      </w:pPr>
    </w:p>
    <w:p w:rsidR="003611BF" w:rsidRDefault="003611BF" w:rsidP="006B1A4A">
      <w:pPr>
        <w:jc w:val="center"/>
        <w:rPr>
          <w:rFonts w:ascii="Times New Roman" w:hAnsi="Times New Roman" w:cs="Times New Roman"/>
          <w:b/>
          <w:sz w:val="24"/>
          <w:szCs w:val="24"/>
        </w:rPr>
      </w:pPr>
    </w:p>
    <w:p w:rsidR="00C5621B" w:rsidRPr="003611BF" w:rsidRDefault="006B1A4A" w:rsidP="006B1A4A">
      <w:pPr>
        <w:jc w:val="center"/>
        <w:rPr>
          <w:rFonts w:ascii="Times New Roman" w:hAnsi="Times New Roman" w:cs="Times New Roman"/>
          <w:b/>
          <w:sz w:val="24"/>
          <w:szCs w:val="24"/>
        </w:rPr>
      </w:pPr>
      <w:r w:rsidRPr="003611BF">
        <w:rPr>
          <w:rFonts w:ascii="Times New Roman" w:hAnsi="Times New Roman" w:cs="Times New Roman"/>
          <w:b/>
          <w:sz w:val="24"/>
          <w:szCs w:val="24"/>
        </w:rPr>
        <w:lastRenderedPageBreak/>
        <w:t>References</w:t>
      </w:r>
    </w:p>
    <w:p w:rsidR="006B1A4A" w:rsidRPr="003611BF" w:rsidRDefault="006B1A4A" w:rsidP="006B1A4A">
      <w:pPr>
        <w:ind w:left="720" w:hanging="720"/>
        <w:rPr>
          <w:rFonts w:ascii="Times New Roman" w:hAnsi="Times New Roman" w:cs="Times New Roman"/>
          <w:sz w:val="24"/>
          <w:szCs w:val="24"/>
        </w:rPr>
      </w:pPr>
      <w:r w:rsidRPr="003611BF">
        <w:rPr>
          <w:rFonts w:ascii="Times New Roman" w:hAnsi="Times New Roman" w:cs="Times New Roman"/>
          <w:sz w:val="24"/>
          <w:szCs w:val="24"/>
        </w:rPr>
        <w:t xml:space="preserve">Baird, J. R. (1992). Collaborative Reflection, Systematic Enquiry, Better Teaching. In H. Mundy &amp; T. Russell (Eds.), </w:t>
      </w:r>
      <w:r w:rsidRPr="003611BF">
        <w:rPr>
          <w:rFonts w:ascii="Times New Roman" w:hAnsi="Times New Roman" w:cs="Times New Roman"/>
          <w:i/>
          <w:sz w:val="24"/>
          <w:szCs w:val="24"/>
        </w:rPr>
        <w:t xml:space="preserve">Teachers </w:t>
      </w:r>
      <w:proofErr w:type="gramStart"/>
      <w:r w:rsidRPr="003611BF">
        <w:rPr>
          <w:rFonts w:ascii="Times New Roman" w:hAnsi="Times New Roman" w:cs="Times New Roman"/>
          <w:i/>
          <w:sz w:val="24"/>
          <w:szCs w:val="24"/>
        </w:rPr>
        <w:t>And</w:t>
      </w:r>
      <w:proofErr w:type="gramEnd"/>
      <w:r w:rsidRPr="003611BF">
        <w:rPr>
          <w:rFonts w:ascii="Times New Roman" w:hAnsi="Times New Roman" w:cs="Times New Roman"/>
          <w:i/>
          <w:sz w:val="24"/>
          <w:szCs w:val="24"/>
        </w:rPr>
        <w:t xml:space="preserve"> Teaching: From Classroom To Reflection </w:t>
      </w:r>
      <w:r w:rsidRPr="003611BF">
        <w:rPr>
          <w:rFonts w:ascii="Times New Roman" w:hAnsi="Times New Roman" w:cs="Times New Roman"/>
          <w:sz w:val="24"/>
          <w:szCs w:val="24"/>
        </w:rPr>
        <w:t xml:space="preserve">(32-47). Bristol: The </w:t>
      </w:r>
      <w:proofErr w:type="spellStart"/>
      <w:r w:rsidRPr="003611BF">
        <w:rPr>
          <w:rFonts w:ascii="Times New Roman" w:hAnsi="Times New Roman" w:cs="Times New Roman"/>
          <w:sz w:val="24"/>
          <w:szCs w:val="24"/>
        </w:rPr>
        <w:t>Falmer’s</w:t>
      </w:r>
      <w:proofErr w:type="spellEnd"/>
      <w:r w:rsidRPr="003611BF">
        <w:rPr>
          <w:rFonts w:ascii="Times New Roman" w:hAnsi="Times New Roman" w:cs="Times New Roman"/>
          <w:sz w:val="24"/>
          <w:szCs w:val="24"/>
        </w:rPr>
        <w:t xml:space="preserve"> Press.</w:t>
      </w:r>
    </w:p>
    <w:p w:rsidR="006B1A4A" w:rsidRPr="003611BF" w:rsidRDefault="006B1A4A" w:rsidP="006B1A4A">
      <w:pPr>
        <w:ind w:left="720" w:hanging="720"/>
        <w:rPr>
          <w:rFonts w:ascii="Times New Roman" w:hAnsi="Times New Roman" w:cs="Times New Roman"/>
          <w:sz w:val="24"/>
          <w:szCs w:val="24"/>
        </w:rPr>
      </w:pPr>
      <w:proofErr w:type="spellStart"/>
      <w:proofErr w:type="gramStart"/>
      <w:r w:rsidRPr="003611BF">
        <w:rPr>
          <w:rFonts w:ascii="Times New Roman" w:hAnsi="Times New Roman" w:cs="Times New Roman"/>
          <w:sz w:val="24"/>
          <w:szCs w:val="24"/>
        </w:rPr>
        <w:t>Epler</w:t>
      </w:r>
      <w:proofErr w:type="spellEnd"/>
      <w:r w:rsidRPr="003611BF">
        <w:rPr>
          <w:rFonts w:ascii="Times New Roman" w:hAnsi="Times New Roman" w:cs="Times New Roman"/>
          <w:sz w:val="24"/>
          <w:szCs w:val="24"/>
        </w:rPr>
        <w:t>, C. M., Drape, T. A., Broyles, T. W. &amp; Rudd, R. D. (2013).</w:t>
      </w:r>
      <w:proofErr w:type="gramEnd"/>
      <w:r w:rsidRPr="003611BF">
        <w:rPr>
          <w:rFonts w:ascii="Times New Roman" w:hAnsi="Times New Roman" w:cs="Times New Roman"/>
          <w:sz w:val="24"/>
          <w:szCs w:val="24"/>
        </w:rPr>
        <w:t xml:space="preserve"> The Influence of Collaborative Reflection and Think-Aloud Protocols on Pre-Service Teachers’ Reflection: A Mixed Methods Approach [Abstract]. </w:t>
      </w:r>
      <w:proofErr w:type="gramStart"/>
      <w:r w:rsidRPr="003611BF">
        <w:rPr>
          <w:rFonts w:ascii="Times New Roman" w:hAnsi="Times New Roman" w:cs="Times New Roman"/>
          <w:i/>
          <w:sz w:val="24"/>
          <w:szCs w:val="24"/>
        </w:rPr>
        <w:t>Jo</w:t>
      </w:r>
      <w:r w:rsidR="001D2DAA" w:rsidRPr="003611BF">
        <w:rPr>
          <w:rFonts w:ascii="Times New Roman" w:hAnsi="Times New Roman" w:cs="Times New Roman"/>
          <w:i/>
          <w:sz w:val="24"/>
          <w:szCs w:val="24"/>
        </w:rPr>
        <w:t>urnal of Agricultural Education, 54</w:t>
      </w:r>
      <w:r w:rsidR="001D2DAA" w:rsidRPr="003611BF">
        <w:rPr>
          <w:rFonts w:ascii="Times New Roman" w:hAnsi="Times New Roman" w:cs="Times New Roman"/>
          <w:sz w:val="24"/>
          <w:szCs w:val="24"/>
        </w:rPr>
        <w:t>(1).</w:t>
      </w:r>
      <w:proofErr w:type="gramEnd"/>
    </w:p>
    <w:sectPr w:rsidR="006B1A4A" w:rsidRPr="003611B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BE4" w:rsidRDefault="00277BE4" w:rsidP="003611BF">
      <w:pPr>
        <w:spacing w:after="0" w:line="240" w:lineRule="auto"/>
      </w:pPr>
      <w:r>
        <w:separator/>
      </w:r>
    </w:p>
  </w:endnote>
  <w:endnote w:type="continuationSeparator" w:id="0">
    <w:p w:rsidR="00277BE4" w:rsidRDefault="00277BE4" w:rsidP="00361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BF" w:rsidRDefault="003611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BF" w:rsidRDefault="003611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BF" w:rsidRDefault="003611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BE4" w:rsidRDefault="00277BE4" w:rsidP="003611BF">
      <w:pPr>
        <w:spacing w:after="0" w:line="240" w:lineRule="auto"/>
      </w:pPr>
      <w:r>
        <w:separator/>
      </w:r>
    </w:p>
  </w:footnote>
  <w:footnote w:type="continuationSeparator" w:id="0">
    <w:p w:rsidR="00277BE4" w:rsidRDefault="00277BE4" w:rsidP="003611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BF" w:rsidRDefault="003611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BF" w:rsidRPr="003611BF" w:rsidRDefault="003611BF" w:rsidP="003611BF">
    <w:pPr>
      <w:pStyle w:val="Header"/>
      <w:jc w:val="right"/>
      <w:rPr>
        <w:rFonts w:ascii="Times New Roman" w:hAnsi="Times New Roman" w:cs="Times New Roman"/>
        <w:sz w:val="24"/>
        <w:szCs w:val="24"/>
      </w:rPr>
    </w:pPr>
    <w:bookmarkStart w:id="0" w:name="_GoBack"/>
    <w:bookmarkEnd w:id="0"/>
    <w:r w:rsidRPr="003611BF">
      <w:rPr>
        <w:rFonts w:ascii="Times New Roman" w:hAnsi="Times New Roman" w:cs="Times New Roman"/>
        <w:sz w:val="24"/>
        <w:szCs w:val="24"/>
      </w:rPr>
      <w:t>Innovative Idea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BF" w:rsidRDefault="003611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0607F"/>
    <w:multiLevelType w:val="hybridMultilevel"/>
    <w:tmpl w:val="83E4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50E"/>
    <w:rsid w:val="000016C6"/>
    <w:rsid w:val="00013600"/>
    <w:rsid w:val="00036A7A"/>
    <w:rsid w:val="00036E41"/>
    <w:rsid w:val="00037BD0"/>
    <w:rsid w:val="00056396"/>
    <w:rsid w:val="000766EB"/>
    <w:rsid w:val="00080A13"/>
    <w:rsid w:val="0008426F"/>
    <w:rsid w:val="000845DD"/>
    <w:rsid w:val="00085277"/>
    <w:rsid w:val="00097DD2"/>
    <w:rsid w:val="000A01B0"/>
    <w:rsid w:val="000A13A5"/>
    <w:rsid w:val="000B79CB"/>
    <w:rsid w:val="000F3C51"/>
    <w:rsid w:val="00150CB2"/>
    <w:rsid w:val="00150F4E"/>
    <w:rsid w:val="001553E1"/>
    <w:rsid w:val="00157ED9"/>
    <w:rsid w:val="0016054D"/>
    <w:rsid w:val="00162A6F"/>
    <w:rsid w:val="00162BFD"/>
    <w:rsid w:val="001636F9"/>
    <w:rsid w:val="001743DB"/>
    <w:rsid w:val="001866A7"/>
    <w:rsid w:val="00192012"/>
    <w:rsid w:val="001A37A6"/>
    <w:rsid w:val="001B2736"/>
    <w:rsid w:val="001C353A"/>
    <w:rsid w:val="001D2C37"/>
    <w:rsid w:val="001D2DAA"/>
    <w:rsid w:val="00203FC2"/>
    <w:rsid w:val="00205BF8"/>
    <w:rsid w:val="0020705D"/>
    <w:rsid w:val="00225229"/>
    <w:rsid w:val="00240764"/>
    <w:rsid w:val="0024194B"/>
    <w:rsid w:val="00243843"/>
    <w:rsid w:val="0026498E"/>
    <w:rsid w:val="00270FF4"/>
    <w:rsid w:val="00272752"/>
    <w:rsid w:val="00274023"/>
    <w:rsid w:val="00275910"/>
    <w:rsid w:val="00277BE4"/>
    <w:rsid w:val="00293D5A"/>
    <w:rsid w:val="0029530D"/>
    <w:rsid w:val="002A3DA2"/>
    <w:rsid w:val="002A63A6"/>
    <w:rsid w:val="002B065A"/>
    <w:rsid w:val="002B2EC5"/>
    <w:rsid w:val="002D3DD6"/>
    <w:rsid w:val="002D47C1"/>
    <w:rsid w:val="002D5CBB"/>
    <w:rsid w:val="002E3A6F"/>
    <w:rsid w:val="002F4C1D"/>
    <w:rsid w:val="0030735E"/>
    <w:rsid w:val="00307B9E"/>
    <w:rsid w:val="003123A0"/>
    <w:rsid w:val="00323903"/>
    <w:rsid w:val="00330E8B"/>
    <w:rsid w:val="00334817"/>
    <w:rsid w:val="00337BA0"/>
    <w:rsid w:val="003426A4"/>
    <w:rsid w:val="00347EE1"/>
    <w:rsid w:val="003611BF"/>
    <w:rsid w:val="00391395"/>
    <w:rsid w:val="0039481F"/>
    <w:rsid w:val="003A1E84"/>
    <w:rsid w:val="003B4325"/>
    <w:rsid w:val="003B531F"/>
    <w:rsid w:val="003D0E70"/>
    <w:rsid w:val="003D29C1"/>
    <w:rsid w:val="003D376C"/>
    <w:rsid w:val="003E5969"/>
    <w:rsid w:val="003F662A"/>
    <w:rsid w:val="003F6BF0"/>
    <w:rsid w:val="0041292A"/>
    <w:rsid w:val="0042433A"/>
    <w:rsid w:val="00426E81"/>
    <w:rsid w:val="00454263"/>
    <w:rsid w:val="004563B2"/>
    <w:rsid w:val="00461C11"/>
    <w:rsid w:val="00466B1A"/>
    <w:rsid w:val="00470649"/>
    <w:rsid w:val="00476D4F"/>
    <w:rsid w:val="004A0363"/>
    <w:rsid w:val="004A2458"/>
    <w:rsid w:val="004B4BF5"/>
    <w:rsid w:val="004C605D"/>
    <w:rsid w:val="004C7E84"/>
    <w:rsid w:val="004D75AA"/>
    <w:rsid w:val="004E545B"/>
    <w:rsid w:val="004E6F5F"/>
    <w:rsid w:val="004F08E4"/>
    <w:rsid w:val="004F1C4B"/>
    <w:rsid w:val="004F5C8E"/>
    <w:rsid w:val="004F60AD"/>
    <w:rsid w:val="00502F36"/>
    <w:rsid w:val="00510E88"/>
    <w:rsid w:val="00517B27"/>
    <w:rsid w:val="0053196A"/>
    <w:rsid w:val="00536344"/>
    <w:rsid w:val="00537332"/>
    <w:rsid w:val="00547BF7"/>
    <w:rsid w:val="0057724F"/>
    <w:rsid w:val="00582842"/>
    <w:rsid w:val="005909F3"/>
    <w:rsid w:val="00595E70"/>
    <w:rsid w:val="005B751D"/>
    <w:rsid w:val="005D1F5D"/>
    <w:rsid w:val="005F2461"/>
    <w:rsid w:val="005F2D70"/>
    <w:rsid w:val="005F6371"/>
    <w:rsid w:val="006032B1"/>
    <w:rsid w:val="00612853"/>
    <w:rsid w:val="00632107"/>
    <w:rsid w:val="00636569"/>
    <w:rsid w:val="00661138"/>
    <w:rsid w:val="00672965"/>
    <w:rsid w:val="00675E85"/>
    <w:rsid w:val="00677A46"/>
    <w:rsid w:val="0068099A"/>
    <w:rsid w:val="00681C83"/>
    <w:rsid w:val="006836EE"/>
    <w:rsid w:val="006876DF"/>
    <w:rsid w:val="00692E11"/>
    <w:rsid w:val="006A5852"/>
    <w:rsid w:val="006B1A4A"/>
    <w:rsid w:val="006B43F1"/>
    <w:rsid w:val="006C05F8"/>
    <w:rsid w:val="006C5578"/>
    <w:rsid w:val="006C6564"/>
    <w:rsid w:val="006E4F38"/>
    <w:rsid w:val="006E5066"/>
    <w:rsid w:val="006E6776"/>
    <w:rsid w:val="006F72B5"/>
    <w:rsid w:val="00701113"/>
    <w:rsid w:val="0070614A"/>
    <w:rsid w:val="00712367"/>
    <w:rsid w:val="00720B2A"/>
    <w:rsid w:val="0074171F"/>
    <w:rsid w:val="00747E7D"/>
    <w:rsid w:val="00765941"/>
    <w:rsid w:val="00770887"/>
    <w:rsid w:val="00770FBE"/>
    <w:rsid w:val="00797222"/>
    <w:rsid w:val="007B3304"/>
    <w:rsid w:val="007C63C0"/>
    <w:rsid w:val="007F2CE6"/>
    <w:rsid w:val="00815874"/>
    <w:rsid w:val="008210F7"/>
    <w:rsid w:val="00821F98"/>
    <w:rsid w:val="00824FBE"/>
    <w:rsid w:val="00840EAB"/>
    <w:rsid w:val="00845983"/>
    <w:rsid w:val="008726FB"/>
    <w:rsid w:val="00880D10"/>
    <w:rsid w:val="00894A59"/>
    <w:rsid w:val="008B3AA0"/>
    <w:rsid w:val="008E259D"/>
    <w:rsid w:val="008E4758"/>
    <w:rsid w:val="008F00A6"/>
    <w:rsid w:val="008F570B"/>
    <w:rsid w:val="008F68A7"/>
    <w:rsid w:val="008F7BA1"/>
    <w:rsid w:val="008F7F10"/>
    <w:rsid w:val="00902271"/>
    <w:rsid w:val="00906D0E"/>
    <w:rsid w:val="00915A24"/>
    <w:rsid w:val="0092436B"/>
    <w:rsid w:val="00933230"/>
    <w:rsid w:val="00953E65"/>
    <w:rsid w:val="0095532A"/>
    <w:rsid w:val="00961D03"/>
    <w:rsid w:val="0096686E"/>
    <w:rsid w:val="00971B8A"/>
    <w:rsid w:val="0098155A"/>
    <w:rsid w:val="00983502"/>
    <w:rsid w:val="009B1B7F"/>
    <w:rsid w:val="009B1EC7"/>
    <w:rsid w:val="009B29D3"/>
    <w:rsid w:val="009C04B1"/>
    <w:rsid w:val="00A025FB"/>
    <w:rsid w:val="00A06FF4"/>
    <w:rsid w:val="00A3153B"/>
    <w:rsid w:val="00A52FDC"/>
    <w:rsid w:val="00A54521"/>
    <w:rsid w:val="00A659FD"/>
    <w:rsid w:val="00A7065E"/>
    <w:rsid w:val="00A7456F"/>
    <w:rsid w:val="00A750CE"/>
    <w:rsid w:val="00A81079"/>
    <w:rsid w:val="00A87A19"/>
    <w:rsid w:val="00AD7593"/>
    <w:rsid w:val="00AE4F5D"/>
    <w:rsid w:val="00B05026"/>
    <w:rsid w:val="00B05EFF"/>
    <w:rsid w:val="00B07963"/>
    <w:rsid w:val="00B16C92"/>
    <w:rsid w:val="00B16CC5"/>
    <w:rsid w:val="00B21A6B"/>
    <w:rsid w:val="00B260B5"/>
    <w:rsid w:val="00B33B61"/>
    <w:rsid w:val="00B355DB"/>
    <w:rsid w:val="00B7463B"/>
    <w:rsid w:val="00B93307"/>
    <w:rsid w:val="00BB45E0"/>
    <w:rsid w:val="00BC269F"/>
    <w:rsid w:val="00BF6299"/>
    <w:rsid w:val="00C152C0"/>
    <w:rsid w:val="00C15A04"/>
    <w:rsid w:val="00C21EC3"/>
    <w:rsid w:val="00C22E3C"/>
    <w:rsid w:val="00C26C71"/>
    <w:rsid w:val="00C32D9F"/>
    <w:rsid w:val="00C42373"/>
    <w:rsid w:val="00C4550E"/>
    <w:rsid w:val="00C4737A"/>
    <w:rsid w:val="00C5621B"/>
    <w:rsid w:val="00C632ED"/>
    <w:rsid w:val="00C72B16"/>
    <w:rsid w:val="00C85353"/>
    <w:rsid w:val="00C85731"/>
    <w:rsid w:val="00C970C1"/>
    <w:rsid w:val="00CA190B"/>
    <w:rsid w:val="00CA4610"/>
    <w:rsid w:val="00CA6A18"/>
    <w:rsid w:val="00CB1F2B"/>
    <w:rsid w:val="00CB3A81"/>
    <w:rsid w:val="00CB56B8"/>
    <w:rsid w:val="00CB5D6D"/>
    <w:rsid w:val="00CB7DD8"/>
    <w:rsid w:val="00CD54D3"/>
    <w:rsid w:val="00CF12CB"/>
    <w:rsid w:val="00D127C8"/>
    <w:rsid w:val="00D12AE1"/>
    <w:rsid w:val="00D2729D"/>
    <w:rsid w:val="00D31CCA"/>
    <w:rsid w:val="00D343B4"/>
    <w:rsid w:val="00D45725"/>
    <w:rsid w:val="00D47C31"/>
    <w:rsid w:val="00D52E58"/>
    <w:rsid w:val="00D577E0"/>
    <w:rsid w:val="00D65655"/>
    <w:rsid w:val="00D83D7B"/>
    <w:rsid w:val="00D87F0A"/>
    <w:rsid w:val="00D90372"/>
    <w:rsid w:val="00D90813"/>
    <w:rsid w:val="00D95310"/>
    <w:rsid w:val="00D9573E"/>
    <w:rsid w:val="00D96982"/>
    <w:rsid w:val="00DA0C8C"/>
    <w:rsid w:val="00DE2F5C"/>
    <w:rsid w:val="00DF5AF4"/>
    <w:rsid w:val="00DF5C98"/>
    <w:rsid w:val="00E00727"/>
    <w:rsid w:val="00E2433E"/>
    <w:rsid w:val="00E349A6"/>
    <w:rsid w:val="00E43BAA"/>
    <w:rsid w:val="00E4427A"/>
    <w:rsid w:val="00E44424"/>
    <w:rsid w:val="00E507EC"/>
    <w:rsid w:val="00E53D20"/>
    <w:rsid w:val="00E7002C"/>
    <w:rsid w:val="00E86A0A"/>
    <w:rsid w:val="00E90A41"/>
    <w:rsid w:val="00EB3DC4"/>
    <w:rsid w:val="00EC7AF3"/>
    <w:rsid w:val="00EE1967"/>
    <w:rsid w:val="00EE1B69"/>
    <w:rsid w:val="00EE4DC8"/>
    <w:rsid w:val="00F01340"/>
    <w:rsid w:val="00F026A2"/>
    <w:rsid w:val="00F1241F"/>
    <w:rsid w:val="00F218CF"/>
    <w:rsid w:val="00F2366F"/>
    <w:rsid w:val="00F266D9"/>
    <w:rsid w:val="00F36B0F"/>
    <w:rsid w:val="00F37FAD"/>
    <w:rsid w:val="00F43B7C"/>
    <w:rsid w:val="00F55EE0"/>
    <w:rsid w:val="00F636DF"/>
    <w:rsid w:val="00F65B94"/>
    <w:rsid w:val="00F832BA"/>
    <w:rsid w:val="00F83C1F"/>
    <w:rsid w:val="00FA27B3"/>
    <w:rsid w:val="00FB5261"/>
    <w:rsid w:val="00FB74A8"/>
    <w:rsid w:val="00FD0854"/>
    <w:rsid w:val="00FD69C2"/>
    <w:rsid w:val="00FE6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4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550E"/>
    <w:rPr>
      <w:color w:val="0563C1" w:themeColor="hyperlink"/>
      <w:u w:val="single"/>
    </w:rPr>
  </w:style>
  <w:style w:type="table" w:styleId="TableGrid">
    <w:name w:val="Table Grid"/>
    <w:basedOn w:val="TableNormal"/>
    <w:uiPriority w:val="39"/>
    <w:rsid w:val="00E53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3D20"/>
    <w:pPr>
      <w:ind w:left="720"/>
      <w:contextualSpacing/>
    </w:pPr>
  </w:style>
  <w:style w:type="paragraph" w:styleId="BalloonText">
    <w:name w:val="Balloon Text"/>
    <w:basedOn w:val="Normal"/>
    <w:link w:val="BalloonTextChar"/>
    <w:uiPriority w:val="99"/>
    <w:semiHidden/>
    <w:unhideWhenUsed/>
    <w:rsid w:val="003F6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62A"/>
    <w:rPr>
      <w:rFonts w:ascii="Tahoma" w:hAnsi="Tahoma" w:cs="Tahoma"/>
      <w:sz w:val="16"/>
      <w:szCs w:val="16"/>
    </w:rPr>
  </w:style>
  <w:style w:type="paragraph" w:styleId="Header">
    <w:name w:val="header"/>
    <w:basedOn w:val="Normal"/>
    <w:link w:val="HeaderChar"/>
    <w:uiPriority w:val="99"/>
    <w:unhideWhenUsed/>
    <w:rsid w:val="00361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1BF"/>
  </w:style>
  <w:style w:type="paragraph" w:styleId="Footer">
    <w:name w:val="footer"/>
    <w:basedOn w:val="Normal"/>
    <w:link w:val="FooterChar"/>
    <w:uiPriority w:val="99"/>
    <w:unhideWhenUsed/>
    <w:rsid w:val="00361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1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4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550E"/>
    <w:rPr>
      <w:color w:val="0563C1" w:themeColor="hyperlink"/>
      <w:u w:val="single"/>
    </w:rPr>
  </w:style>
  <w:style w:type="table" w:styleId="TableGrid">
    <w:name w:val="Table Grid"/>
    <w:basedOn w:val="TableNormal"/>
    <w:uiPriority w:val="39"/>
    <w:rsid w:val="00E53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3D20"/>
    <w:pPr>
      <w:ind w:left="720"/>
      <w:contextualSpacing/>
    </w:pPr>
  </w:style>
  <w:style w:type="paragraph" w:styleId="BalloonText">
    <w:name w:val="Balloon Text"/>
    <w:basedOn w:val="Normal"/>
    <w:link w:val="BalloonTextChar"/>
    <w:uiPriority w:val="99"/>
    <w:semiHidden/>
    <w:unhideWhenUsed/>
    <w:rsid w:val="003F6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62A"/>
    <w:rPr>
      <w:rFonts w:ascii="Tahoma" w:hAnsi="Tahoma" w:cs="Tahoma"/>
      <w:sz w:val="16"/>
      <w:szCs w:val="16"/>
    </w:rPr>
  </w:style>
  <w:style w:type="paragraph" w:styleId="Header">
    <w:name w:val="header"/>
    <w:basedOn w:val="Normal"/>
    <w:link w:val="HeaderChar"/>
    <w:uiPriority w:val="99"/>
    <w:unhideWhenUsed/>
    <w:rsid w:val="00361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1BF"/>
  </w:style>
  <w:style w:type="paragraph" w:styleId="Footer">
    <w:name w:val="footer"/>
    <w:basedOn w:val="Normal"/>
    <w:link w:val="FooterChar"/>
    <w:uiPriority w:val="99"/>
    <w:unhideWhenUsed/>
    <w:rsid w:val="00361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8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1057</Words>
  <Characters>6047</Characters>
  <Application>Microsoft Office Word</Application>
  <DocSecurity>0</DocSecurity>
  <Lines>100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Kristin Stair</cp:lastModifiedBy>
  <cp:revision>2</cp:revision>
  <cp:lastPrinted>2015-02-23T17:30:00Z</cp:lastPrinted>
  <dcterms:created xsi:type="dcterms:W3CDTF">2015-02-25T18:20:00Z</dcterms:created>
  <dcterms:modified xsi:type="dcterms:W3CDTF">2015-02-25T18:20:00Z</dcterms:modified>
</cp:coreProperties>
</file>