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6D29" w:rsidRPr="00BC50AC" w:rsidRDefault="004E6D29" w:rsidP="004E6D29">
      <w:pPr>
        <w:jc w:val="right"/>
        <w:rPr>
          <w:rFonts w:ascii="Times New Roman" w:hAnsi="Times New Roman" w:cs="Times New Roman"/>
          <w:sz w:val="24"/>
          <w:szCs w:val="24"/>
        </w:rPr>
      </w:pPr>
      <w:r w:rsidRPr="00BC50AC">
        <w:rPr>
          <w:rFonts w:ascii="Times New Roman" w:hAnsi="Times New Roman" w:cs="Times New Roman"/>
          <w:sz w:val="24"/>
          <w:szCs w:val="24"/>
        </w:rPr>
        <w:t xml:space="preserve">Research Poster Abstract </w:t>
      </w:r>
    </w:p>
    <w:p w:rsidR="004E6D29" w:rsidRPr="00BC50AC" w:rsidRDefault="004E6D29" w:rsidP="004E6D29">
      <w:pPr>
        <w:jc w:val="center"/>
        <w:rPr>
          <w:rFonts w:ascii="Times New Roman" w:hAnsi="Times New Roman" w:cs="Times New Roman"/>
          <w:sz w:val="24"/>
          <w:szCs w:val="24"/>
        </w:rPr>
      </w:pPr>
    </w:p>
    <w:p w:rsidR="002379B3" w:rsidRDefault="002379B3" w:rsidP="004E6D29">
      <w:pPr>
        <w:spacing w:after="0" w:line="240" w:lineRule="auto"/>
        <w:jc w:val="center"/>
        <w:rPr>
          <w:rFonts w:ascii="Times New Roman" w:hAnsi="Times New Roman" w:cs="Times New Roman"/>
          <w:sz w:val="24"/>
          <w:szCs w:val="24"/>
        </w:rPr>
      </w:pPr>
    </w:p>
    <w:p w:rsidR="002379B3" w:rsidRDefault="002379B3" w:rsidP="004E6D29">
      <w:pPr>
        <w:spacing w:after="0" w:line="240" w:lineRule="auto"/>
        <w:jc w:val="center"/>
        <w:rPr>
          <w:rFonts w:ascii="Times New Roman" w:hAnsi="Times New Roman" w:cs="Times New Roman"/>
          <w:sz w:val="24"/>
          <w:szCs w:val="24"/>
        </w:rPr>
      </w:pPr>
    </w:p>
    <w:p w:rsidR="002379B3" w:rsidRDefault="002379B3" w:rsidP="004E6D29">
      <w:pPr>
        <w:spacing w:after="0" w:line="240" w:lineRule="auto"/>
        <w:jc w:val="center"/>
        <w:rPr>
          <w:rFonts w:ascii="Times New Roman" w:hAnsi="Times New Roman" w:cs="Times New Roman"/>
          <w:sz w:val="24"/>
          <w:szCs w:val="24"/>
        </w:rPr>
      </w:pPr>
    </w:p>
    <w:p w:rsidR="002379B3" w:rsidRDefault="002379B3" w:rsidP="004E6D29">
      <w:pPr>
        <w:spacing w:after="0" w:line="240" w:lineRule="auto"/>
        <w:jc w:val="center"/>
        <w:rPr>
          <w:rFonts w:ascii="Times New Roman" w:hAnsi="Times New Roman" w:cs="Times New Roman"/>
          <w:sz w:val="24"/>
          <w:szCs w:val="24"/>
        </w:rPr>
      </w:pPr>
    </w:p>
    <w:p w:rsidR="002379B3" w:rsidRDefault="002379B3" w:rsidP="004E6D29">
      <w:pPr>
        <w:spacing w:after="0" w:line="240" w:lineRule="auto"/>
        <w:jc w:val="center"/>
        <w:rPr>
          <w:rFonts w:ascii="Times New Roman" w:hAnsi="Times New Roman" w:cs="Times New Roman"/>
          <w:sz w:val="24"/>
          <w:szCs w:val="24"/>
        </w:rPr>
      </w:pPr>
    </w:p>
    <w:p w:rsidR="002379B3" w:rsidRDefault="002379B3" w:rsidP="004E6D29">
      <w:pPr>
        <w:spacing w:after="0" w:line="240" w:lineRule="auto"/>
        <w:jc w:val="center"/>
        <w:rPr>
          <w:rFonts w:ascii="Times New Roman" w:hAnsi="Times New Roman" w:cs="Times New Roman"/>
          <w:sz w:val="24"/>
          <w:szCs w:val="24"/>
        </w:rPr>
      </w:pPr>
    </w:p>
    <w:p w:rsidR="004E6D29" w:rsidRPr="00BC50AC" w:rsidRDefault="008D398D" w:rsidP="004E6D29">
      <w:pPr>
        <w:spacing w:after="0" w:line="240" w:lineRule="auto"/>
        <w:jc w:val="center"/>
        <w:rPr>
          <w:rFonts w:ascii="Times New Roman" w:hAnsi="Times New Roman" w:cs="Times New Roman"/>
          <w:sz w:val="24"/>
          <w:szCs w:val="24"/>
        </w:rPr>
      </w:pPr>
      <w:r w:rsidRPr="00BC50AC">
        <w:rPr>
          <w:rFonts w:ascii="Times New Roman" w:hAnsi="Times New Roman" w:cs="Times New Roman"/>
          <w:sz w:val="24"/>
          <w:szCs w:val="24"/>
        </w:rPr>
        <w:t>Looking for a Few Good Men</w:t>
      </w:r>
      <w:proofErr w:type="gramStart"/>
      <w:r w:rsidRPr="00BC50AC">
        <w:rPr>
          <w:rFonts w:ascii="Times New Roman" w:hAnsi="Times New Roman" w:cs="Times New Roman"/>
          <w:sz w:val="24"/>
          <w:szCs w:val="24"/>
        </w:rPr>
        <w:t>:</w:t>
      </w:r>
      <w:proofErr w:type="gramEnd"/>
      <w:r w:rsidR="004E6D29" w:rsidRPr="00BC50AC">
        <w:rPr>
          <w:rFonts w:ascii="Times New Roman" w:hAnsi="Times New Roman" w:cs="Times New Roman"/>
          <w:sz w:val="24"/>
          <w:szCs w:val="24"/>
        </w:rPr>
        <w:br/>
        <w:t xml:space="preserve">Insights into the </w:t>
      </w:r>
      <w:r w:rsidR="00265B40" w:rsidRPr="00BC50AC">
        <w:rPr>
          <w:rFonts w:ascii="Times New Roman" w:hAnsi="Times New Roman" w:cs="Times New Roman"/>
          <w:sz w:val="24"/>
          <w:szCs w:val="24"/>
        </w:rPr>
        <w:t>L</w:t>
      </w:r>
      <w:r w:rsidR="004E6D29" w:rsidRPr="00BC50AC">
        <w:rPr>
          <w:rFonts w:ascii="Times New Roman" w:hAnsi="Times New Roman" w:cs="Times New Roman"/>
          <w:sz w:val="24"/>
          <w:szCs w:val="24"/>
        </w:rPr>
        <w:t>ack of Male Agricultural Teacher Candidates</w:t>
      </w:r>
    </w:p>
    <w:p w:rsidR="004E6D29" w:rsidRPr="00BC50AC" w:rsidRDefault="004E6D29" w:rsidP="004E6D29">
      <w:pPr>
        <w:spacing w:after="0" w:line="240" w:lineRule="auto"/>
        <w:jc w:val="center"/>
        <w:rPr>
          <w:rFonts w:ascii="Times New Roman" w:hAnsi="Times New Roman" w:cs="Times New Roman"/>
          <w:sz w:val="24"/>
          <w:szCs w:val="24"/>
        </w:rPr>
      </w:pPr>
    </w:p>
    <w:p w:rsidR="004E6D29" w:rsidRPr="00BC50AC" w:rsidRDefault="004E6D29" w:rsidP="004E6D29">
      <w:pPr>
        <w:spacing w:after="0" w:line="240" w:lineRule="auto"/>
        <w:jc w:val="center"/>
        <w:rPr>
          <w:rFonts w:ascii="Times New Roman" w:hAnsi="Times New Roman" w:cs="Times New Roman"/>
          <w:sz w:val="24"/>
          <w:szCs w:val="24"/>
        </w:rPr>
      </w:pPr>
      <w:r w:rsidRPr="00BC50AC">
        <w:rPr>
          <w:rFonts w:ascii="Times New Roman" w:hAnsi="Times New Roman" w:cs="Times New Roman"/>
          <w:sz w:val="24"/>
          <w:szCs w:val="24"/>
        </w:rPr>
        <w:t xml:space="preserve">Ann M. DeLay, Benjamin G. Swan, Erin </w:t>
      </w:r>
      <w:r w:rsidR="00265B40" w:rsidRPr="00BC50AC">
        <w:rPr>
          <w:rFonts w:ascii="Times New Roman" w:hAnsi="Times New Roman" w:cs="Times New Roman"/>
          <w:sz w:val="24"/>
          <w:szCs w:val="24"/>
        </w:rPr>
        <w:t xml:space="preserve">K. </w:t>
      </w:r>
      <w:proofErr w:type="spellStart"/>
      <w:r w:rsidRPr="00BC50AC">
        <w:rPr>
          <w:rFonts w:ascii="Times New Roman" w:hAnsi="Times New Roman" w:cs="Times New Roman"/>
          <w:sz w:val="24"/>
          <w:szCs w:val="24"/>
        </w:rPr>
        <w:t>Gorter</w:t>
      </w:r>
      <w:proofErr w:type="spellEnd"/>
      <w:r w:rsidRPr="00BC50AC">
        <w:rPr>
          <w:rFonts w:ascii="Times New Roman" w:hAnsi="Times New Roman" w:cs="Times New Roman"/>
          <w:sz w:val="24"/>
          <w:szCs w:val="24"/>
        </w:rPr>
        <w:t xml:space="preserve">, and Clemente </w:t>
      </w:r>
      <w:proofErr w:type="spellStart"/>
      <w:r w:rsidRPr="00BC50AC">
        <w:rPr>
          <w:rFonts w:ascii="Times New Roman" w:hAnsi="Times New Roman" w:cs="Times New Roman"/>
          <w:sz w:val="24"/>
          <w:szCs w:val="24"/>
        </w:rPr>
        <w:t>Ayon</w:t>
      </w:r>
      <w:proofErr w:type="spellEnd"/>
    </w:p>
    <w:p w:rsidR="004E6D29" w:rsidRPr="00BC50AC" w:rsidRDefault="004E6D29" w:rsidP="004E6D29">
      <w:pPr>
        <w:spacing w:after="0" w:line="240" w:lineRule="auto"/>
        <w:jc w:val="center"/>
        <w:rPr>
          <w:rFonts w:ascii="Times New Roman" w:hAnsi="Times New Roman" w:cs="Times New Roman"/>
          <w:sz w:val="24"/>
          <w:szCs w:val="24"/>
        </w:rPr>
      </w:pPr>
      <w:r w:rsidRPr="00BC50AC">
        <w:rPr>
          <w:rFonts w:ascii="Times New Roman" w:hAnsi="Times New Roman" w:cs="Times New Roman"/>
          <w:sz w:val="24"/>
          <w:szCs w:val="24"/>
        </w:rPr>
        <w:t>California Polytechnic State University</w:t>
      </w:r>
    </w:p>
    <w:p w:rsidR="004E6D29" w:rsidRPr="00BC50AC" w:rsidRDefault="004E6D29" w:rsidP="004E6D29">
      <w:pPr>
        <w:spacing w:after="0" w:line="240" w:lineRule="auto"/>
        <w:rPr>
          <w:rFonts w:ascii="Times New Roman" w:hAnsi="Times New Roman" w:cs="Times New Roman"/>
          <w:sz w:val="24"/>
          <w:szCs w:val="24"/>
        </w:rPr>
      </w:pPr>
    </w:p>
    <w:p w:rsidR="004E6D29" w:rsidRPr="00BC50AC" w:rsidRDefault="004E6D29" w:rsidP="004E6D29">
      <w:pPr>
        <w:spacing w:after="0" w:line="240" w:lineRule="auto"/>
        <w:rPr>
          <w:rFonts w:ascii="Times New Roman" w:hAnsi="Times New Roman" w:cs="Times New Roman"/>
          <w:sz w:val="24"/>
          <w:szCs w:val="24"/>
        </w:rPr>
      </w:pPr>
    </w:p>
    <w:p w:rsidR="004E6D29" w:rsidRPr="00BC50AC" w:rsidRDefault="004E6D29" w:rsidP="004E6D29">
      <w:pPr>
        <w:spacing w:after="0" w:line="240" w:lineRule="auto"/>
        <w:rPr>
          <w:rFonts w:ascii="Times New Roman" w:hAnsi="Times New Roman" w:cs="Times New Roman"/>
          <w:sz w:val="24"/>
          <w:szCs w:val="24"/>
        </w:rPr>
      </w:pPr>
    </w:p>
    <w:p w:rsidR="004E6D29" w:rsidRPr="00BC50AC" w:rsidRDefault="004E6D29" w:rsidP="004E6D29">
      <w:pPr>
        <w:spacing w:after="0" w:line="240" w:lineRule="auto"/>
        <w:rPr>
          <w:rFonts w:ascii="Times New Roman" w:hAnsi="Times New Roman" w:cs="Times New Roman"/>
          <w:sz w:val="24"/>
          <w:szCs w:val="24"/>
        </w:rPr>
      </w:pPr>
    </w:p>
    <w:p w:rsidR="004E6D29" w:rsidRPr="00BC50AC" w:rsidRDefault="004E6D29" w:rsidP="004E6D29">
      <w:pPr>
        <w:spacing w:after="0" w:line="240" w:lineRule="auto"/>
        <w:rPr>
          <w:rFonts w:ascii="Times New Roman" w:hAnsi="Times New Roman" w:cs="Times New Roman"/>
          <w:sz w:val="24"/>
          <w:szCs w:val="24"/>
        </w:rPr>
      </w:pPr>
    </w:p>
    <w:p w:rsidR="00976598" w:rsidRDefault="00976598" w:rsidP="004E6D29">
      <w:pPr>
        <w:spacing w:after="0" w:line="240" w:lineRule="auto"/>
        <w:jc w:val="center"/>
        <w:rPr>
          <w:rFonts w:ascii="Times New Roman" w:hAnsi="Times New Roman" w:cs="Times New Roman"/>
          <w:sz w:val="24"/>
          <w:szCs w:val="24"/>
        </w:rPr>
      </w:pPr>
    </w:p>
    <w:p w:rsidR="00976598" w:rsidRDefault="00976598" w:rsidP="004E6D29">
      <w:pPr>
        <w:spacing w:after="0" w:line="240" w:lineRule="auto"/>
        <w:jc w:val="center"/>
        <w:rPr>
          <w:rFonts w:ascii="Times New Roman" w:hAnsi="Times New Roman" w:cs="Times New Roman"/>
          <w:sz w:val="24"/>
          <w:szCs w:val="24"/>
        </w:rPr>
      </w:pPr>
    </w:p>
    <w:p w:rsidR="00976598" w:rsidRDefault="00976598" w:rsidP="004E6D29">
      <w:pPr>
        <w:spacing w:after="0" w:line="240" w:lineRule="auto"/>
        <w:jc w:val="center"/>
        <w:rPr>
          <w:rFonts w:ascii="Times New Roman" w:hAnsi="Times New Roman" w:cs="Times New Roman"/>
          <w:sz w:val="24"/>
          <w:szCs w:val="24"/>
        </w:rPr>
      </w:pPr>
    </w:p>
    <w:p w:rsidR="00976598" w:rsidRDefault="00976598" w:rsidP="004E6D29">
      <w:pPr>
        <w:spacing w:after="0" w:line="240" w:lineRule="auto"/>
        <w:jc w:val="center"/>
        <w:rPr>
          <w:rFonts w:ascii="Times New Roman" w:hAnsi="Times New Roman" w:cs="Times New Roman"/>
          <w:sz w:val="24"/>
          <w:szCs w:val="24"/>
        </w:rPr>
      </w:pPr>
    </w:p>
    <w:p w:rsidR="00976598" w:rsidRDefault="00976598" w:rsidP="004E6D29">
      <w:pPr>
        <w:spacing w:after="0" w:line="240" w:lineRule="auto"/>
        <w:jc w:val="center"/>
        <w:rPr>
          <w:rFonts w:ascii="Times New Roman" w:hAnsi="Times New Roman" w:cs="Times New Roman"/>
          <w:sz w:val="24"/>
          <w:szCs w:val="24"/>
        </w:rPr>
      </w:pPr>
    </w:p>
    <w:p w:rsidR="00976598" w:rsidRDefault="00976598" w:rsidP="004E6D29">
      <w:pPr>
        <w:spacing w:after="0" w:line="240" w:lineRule="auto"/>
        <w:jc w:val="center"/>
        <w:rPr>
          <w:rFonts w:ascii="Times New Roman" w:hAnsi="Times New Roman" w:cs="Times New Roman"/>
          <w:sz w:val="24"/>
          <w:szCs w:val="24"/>
        </w:rPr>
      </w:pPr>
    </w:p>
    <w:p w:rsidR="00976598" w:rsidRDefault="00976598" w:rsidP="004E6D29">
      <w:pPr>
        <w:spacing w:after="0" w:line="240" w:lineRule="auto"/>
        <w:jc w:val="center"/>
        <w:rPr>
          <w:rFonts w:ascii="Times New Roman" w:hAnsi="Times New Roman" w:cs="Times New Roman"/>
          <w:sz w:val="24"/>
          <w:szCs w:val="24"/>
        </w:rPr>
      </w:pPr>
    </w:p>
    <w:p w:rsidR="00976598" w:rsidRDefault="00976598" w:rsidP="004E6D29">
      <w:pPr>
        <w:spacing w:after="0" w:line="240" w:lineRule="auto"/>
        <w:jc w:val="center"/>
        <w:rPr>
          <w:rFonts w:ascii="Times New Roman" w:hAnsi="Times New Roman" w:cs="Times New Roman"/>
          <w:sz w:val="24"/>
          <w:szCs w:val="24"/>
        </w:rPr>
      </w:pPr>
    </w:p>
    <w:p w:rsidR="00976598" w:rsidRDefault="00976598" w:rsidP="004E6D29">
      <w:pPr>
        <w:spacing w:after="0" w:line="240" w:lineRule="auto"/>
        <w:jc w:val="center"/>
        <w:rPr>
          <w:rFonts w:ascii="Times New Roman" w:hAnsi="Times New Roman" w:cs="Times New Roman"/>
          <w:sz w:val="24"/>
          <w:szCs w:val="24"/>
        </w:rPr>
      </w:pPr>
    </w:p>
    <w:p w:rsidR="00976598" w:rsidRDefault="00976598" w:rsidP="004E6D29">
      <w:pPr>
        <w:spacing w:after="0" w:line="240" w:lineRule="auto"/>
        <w:jc w:val="center"/>
        <w:rPr>
          <w:rFonts w:ascii="Times New Roman" w:hAnsi="Times New Roman" w:cs="Times New Roman"/>
          <w:sz w:val="24"/>
          <w:szCs w:val="24"/>
        </w:rPr>
      </w:pPr>
    </w:p>
    <w:p w:rsidR="00976598" w:rsidRDefault="00976598" w:rsidP="004E6D29">
      <w:pPr>
        <w:spacing w:after="0" w:line="240" w:lineRule="auto"/>
        <w:jc w:val="center"/>
        <w:rPr>
          <w:rFonts w:ascii="Times New Roman" w:hAnsi="Times New Roman" w:cs="Times New Roman"/>
          <w:sz w:val="24"/>
          <w:szCs w:val="24"/>
        </w:rPr>
      </w:pPr>
    </w:p>
    <w:p w:rsidR="004E6D29" w:rsidRPr="00BC50AC" w:rsidRDefault="004E6D29" w:rsidP="004E6D29">
      <w:pPr>
        <w:spacing w:after="0" w:line="240" w:lineRule="auto"/>
        <w:jc w:val="center"/>
        <w:rPr>
          <w:rFonts w:ascii="Times New Roman" w:hAnsi="Times New Roman" w:cs="Times New Roman"/>
          <w:sz w:val="24"/>
          <w:szCs w:val="24"/>
        </w:rPr>
      </w:pPr>
      <w:r w:rsidRPr="00BC50AC">
        <w:rPr>
          <w:rFonts w:ascii="Times New Roman" w:hAnsi="Times New Roman" w:cs="Times New Roman"/>
          <w:sz w:val="24"/>
          <w:szCs w:val="24"/>
        </w:rPr>
        <w:t>One Grand Avenue</w:t>
      </w:r>
    </w:p>
    <w:p w:rsidR="004E6D29" w:rsidRPr="00BC50AC" w:rsidRDefault="004E6D29" w:rsidP="004E6D29">
      <w:pPr>
        <w:spacing w:after="0" w:line="240" w:lineRule="auto"/>
        <w:jc w:val="center"/>
        <w:rPr>
          <w:rFonts w:ascii="Times New Roman" w:hAnsi="Times New Roman" w:cs="Times New Roman"/>
          <w:sz w:val="24"/>
          <w:szCs w:val="24"/>
        </w:rPr>
      </w:pPr>
      <w:r w:rsidRPr="00BC50AC">
        <w:rPr>
          <w:rFonts w:ascii="Times New Roman" w:hAnsi="Times New Roman" w:cs="Times New Roman"/>
          <w:sz w:val="24"/>
          <w:szCs w:val="24"/>
        </w:rPr>
        <w:t>San Luis Obispo, CA 93407</w:t>
      </w:r>
    </w:p>
    <w:p w:rsidR="004E6D29" w:rsidRPr="00BC50AC" w:rsidRDefault="004E6D29" w:rsidP="004E6D29">
      <w:pPr>
        <w:spacing w:after="0" w:line="240" w:lineRule="auto"/>
        <w:jc w:val="center"/>
        <w:rPr>
          <w:rFonts w:ascii="Times New Roman" w:hAnsi="Times New Roman" w:cs="Times New Roman"/>
          <w:sz w:val="24"/>
          <w:szCs w:val="24"/>
        </w:rPr>
      </w:pPr>
      <w:r w:rsidRPr="00BC50AC">
        <w:rPr>
          <w:rFonts w:ascii="Times New Roman" w:hAnsi="Times New Roman" w:cs="Times New Roman"/>
          <w:sz w:val="24"/>
          <w:szCs w:val="24"/>
        </w:rPr>
        <w:t>805-756-2401</w:t>
      </w:r>
    </w:p>
    <w:p w:rsidR="004E6D29" w:rsidRPr="00BC50AC" w:rsidRDefault="004E6D29" w:rsidP="004E6D29">
      <w:pPr>
        <w:spacing w:after="0" w:line="240" w:lineRule="auto"/>
        <w:jc w:val="center"/>
        <w:rPr>
          <w:rFonts w:ascii="Times New Roman" w:hAnsi="Times New Roman" w:cs="Times New Roman"/>
          <w:sz w:val="24"/>
          <w:szCs w:val="24"/>
        </w:rPr>
      </w:pPr>
      <w:r w:rsidRPr="00BC50AC">
        <w:rPr>
          <w:rFonts w:ascii="Times New Roman" w:hAnsi="Times New Roman" w:cs="Times New Roman"/>
          <w:sz w:val="24"/>
          <w:szCs w:val="24"/>
        </w:rPr>
        <w:t>bswan@calpoly.edu</w:t>
      </w:r>
      <w:r w:rsidRPr="00BC50AC">
        <w:rPr>
          <w:rFonts w:ascii="Times New Roman" w:hAnsi="Times New Roman" w:cs="Times New Roman"/>
          <w:sz w:val="24"/>
          <w:szCs w:val="24"/>
        </w:rPr>
        <w:br w:type="page"/>
      </w:r>
    </w:p>
    <w:p w:rsidR="004E6D29" w:rsidRPr="00BC50AC" w:rsidRDefault="004E6D29" w:rsidP="004E6D29">
      <w:pPr>
        <w:spacing w:after="0" w:line="240" w:lineRule="auto"/>
        <w:jc w:val="center"/>
        <w:rPr>
          <w:rFonts w:ascii="Times New Roman" w:hAnsi="Times New Roman" w:cs="Times New Roman"/>
          <w:sz w:val="24"/>
          <w:szCs w:val="24"/>
        </w:rPr>
      </w:pPr>
      <w:r w:rsidRPr="00BC50AC">
        <w:rPr>
          <w:rFonts w:ascii="Times New Roman" w:hAnsi="Times New Roman" w:cs="Times New Roman"/>
          <w:sz w:val="24"/>
          <w:szCs w:val="24"/>
        </w:rPr>
        <w:lastRenderedPageBreak/>
        <w:t>Looking for a Few Good Men</w:t>
      </w:r>
      <w:r w:rsidR="008D398D" w:rsidRPr="00BC50AC">
        <w:rPr>
          <w:rFonts w:ascii="Times New Roman" w:hAnsi="Times New Roman" w:cs="Times New Roman"/>
          <w:sz w:val="24"/>
          <w:szCs w:val="24"/>
        </w:rPr>
        <w:t>:</w:t>
      </w:r>
      <w:r w:rsidRPr="00BC50AC">
        <w:rPr>
          <w:rFonts w:ascii="Times New Roman" w:hAnsi="Times New Roman" w:cs="Times New Roman"/>
          <w:sz w:val="24"/>
          <w:szCs w:val="24"/>
        </w:rPr>
        <w:t xml:space="preserve"> </w:t>
      </w:r>
      <w:r w:rsidRPr="00BC50AC">
        <w:rPr>
          <w:rFonts w:ascii="Times New Roman" w:hAnsi="Times New Roman" w:cs="Times New Roman"/>
          <w:sz w:val="24"/>
          <w:szCs w:val="24"/>
        </w:rPr>
        <w:br/>
        <w:t xml:space="preserve">Insights into the </w:t>
      </w:r>
      <w:r w:rsidR="00265B40" w:rsidRPr="00BC50AC">
        <w:rPr>
          <w:rFonts w:ascii="Times New Roman" w:hAnsi="Times New Roman" w:cs="Times New Roman"/>
          <w:sz w:val="24"/>
          <w:szCs w:val="24"/>
        </w:rPr>
        <w:t>L</w:t>
      </w:r>
      <w:r w:rsidRPr="00BC50AC">
        <w:rPr>
          <w:rFonts w:ascii="Times New Roman" w:hAnsi="Times New Roman" w:cs="Times New Roman"/>
          <w:sz w:val="24"/>
          <w:szCs w:val="24"/>
        </w:rPr>
        <w:t>ack of Male Agricultural Teacher Candidates</w:t>
      </w:r>
    </w:p>
    <w:p w:rsidR="004E6D29" w:rsidRPr="00BC50AC" w:rsidRDefault="004E6D29" w:rsidP="004E6D29">
      <w:pPr>
        <w:spacing w:after="0" w:line="240" w:lineRule="auto"/>
        <w:rPr>
          <w:rFonts w:ascii="Times New Roman" w:hAnsi="Times New Roman" w:cs="Times New Roman"/>
          <w:sz w:val="24"/>
          <w:szCs w:val="24"/>
        </w:rPr>
      </w:pPr>
    </w:p>
    <w:p w:rsidR="004E6D29" w:rsidRPr="00BC50AC" w:rsidRDefault="00250103" w:rsidP="00B92C00">
      <w:pPr>
        <w:spacing w:after="240" w:line="240" w:lineRule="auto"/>
        <w:rPr>
          <w:rFonts w:ascii="Times New Roman" w:hAnsi="Times New Roman" w:cs="Times New Roman"/>
          <w:sz w:val="24"/>
          <w:szCs w:val="24"/>
        </w:rPr>
      </w:pPr>
      <w:r w:rsidRPr="00BC50AC">
        <w:rPr>
          <w:rFonts w:ascii="Times New Roman" w:hAnsi="Times New Roman" w:cs="Times New Roman"/>
          <w:b/>
          <w:sz w:val="24"/>
          <w:szCs w:val="24"/>
        </w:rPr>
        <w:t>Introduction</w:t>
      </w:r>
    </w:p>
    <w:p w:rsidR="0063499B" w:rsidRPr="00BC50AC" w:rsidRDefault="00085E4E" w:rsidP="00B92C00">
      <w:pPr>
        <w:spacing w:after="240" w:line="240" w:lineRule="auto"/>
        <w:ind w:firstLine="720"/>
        <w:rPr>
          <w:rFonts w:ascii="Times New Roman" w:hAnsi="Times New Roman" w:cs="Times New Roman"/>
          <w:sz w:val="24"/>
          <w:szCs w:val="24"/>
        </w:rPr>
      </w:pPr>
      <w:r w:rsidRPr="00BC50AC">
        <w:rPr>
          <w:rFonts w:ascii="Times New Roman" w:eastAsia="Times New Roman" w:hAnsi="Times New Roman" w:cs="Times New Roman"/>
          <w:color w:val="000000"/>
          <w:sz w:val="24"/>
          <w:szCs w:val="24"/>
        </w:rPr>
        <w:t>Supplying quality teachers in the agricultur</w:t>
      </w:r>
      <w:r w:rsidR="00265B40" w:rsidRPr="00BC50AC">
        <w:rPr>
          <w:rFonts w:ascii="Times New Roman" w:eastAsia="Times New Roman" w:hAnsi="Times New Roman" w:cs="Times New Roman"/>
          <w:color w:val="000000"/>
          <w:sz w:val="24"/>
          <w:szCs w:val="24"/>
        </w:rPr>
        <w:t>al</w:t>
      </w:r>
      <w:r w:rsidRPr="00BC50AC">
        <w:rPr>
          <w:rFonts w:ascii="Times New Roman" w:eastAsia="Times New Roman" w:hAnsi="Times New Roman" w:cs="Times New Roman"/>
          <w:color w:val="000000"/>
          <w:sz w:val="24"/>
          <w:szCs w:val="24"/>
        </w:rPr>
        <w:t xml:space="preserve"> education profession is a constant struggle.  </w:t>
      </w:r>
      <w:r w:rsidR="00252363" w:rsidRPr="00BC50AC">
        <w:rPr>
          <w:rFonts w:ascii="Times New Roman" w:eastAsia="Times New Roman" w:hAnsi="Times New Roman" w:cs="Times New Roman"/>
          <w:color w:val="000000"/>
          <w:sz w:val="24"/>
          <w:szCs w:val="24"/>
        </w:rPr>
        <w:t>This research di</w:t>
      </w:r>
      <w:r w:rsidR="0043322E" w:rsidRPr="00BC50AC">
        <w:rPr>
          <w:rFonts w:ascii="Times New Roman" w:eastAsia="Times New Roman" w:hAnsi="Times New Roman" w:cs="Times New Roman"/>
          <w:color w:val="000000"/>
          <w:sz w:val="24"/>
          <w:szCs w:val="24"/>
        </w:rPr>
        <w:t>rectly aligns with Priority 5</w:t>
      </w:r>
      <w:r w:rsidR="00252363" w:rsidRPr="00BC50AC">
        <w:rPr>
          <w:rFonts w:ascii="Times New Roman" w:eastAsia="Times New Roman" w:hAnsi="Times New Roman" w:cs="Times New Roman"/>
          <w:color w:val="000000"/>
          <w:sz w:val="24"/>
          <w:szCs w:val="24"/>
        </w:rPr>
        <w:t xml:space="preserve"> </w:t>
      </w:r>
      <w:r w:rsidR="0043322E" w:rsidRPr="00BC50AC">
        <w:rPr>
          <w:rFonts w:ascii="Times New Roman" w:eastAsia="Times New Roman" w:hAnsi="Times New Roman" w:cs="Times New Roman"/>
          <w:color w:val="000000"/>
          <w:sz w:val="24"/>
          <w:szCs w:val="24"/>
        </w:rPr>
        <w:t xml:space="preserve">- </w:t>
      </w:r>
      <w:r w:rsidR="0043322E" w:rsidRPr="00BC50AC">
        <w:rPr>
          <w:rFonts w:ascii="Times New Roman" w:hAnsi="Times New Roman" w:cs="Times New Roman"/>
          <w:sz w:val="24"/>
          <w:szCs w:val="24"/>
        </w:rPr>
        <w:t xml:space="preserve">Efficient and Effective Agricultural Education Programs </w:t>
      </w:r>
      <w:r w:rsidR="0043322E" w:rsidRPr="00BC50AC">
        <w:rPr>
          <w:rFonts w:ascii="Times New Roman" w:eastAsia="Times New Roman" w:hAnsi="Times New Roman" w:cs="Times New Roman"/>
          <w:color w:val="000000"/>
          <w:sz w:val="24"/>
          <w:szCs w:val="24"/>
        </w:rPr>
        <w:t>of the AAAE National R</w:t>
      </w:r>
      <w:r w:rsidR="00252363" w:rsidRPr="00BC50AC">
        <w:rPr>
          <w:rFonts w:ascii="Times New Roman" w:eastAsia="Times New Roman" w:hAnsi="Times New Roman" w:cs="Times New Roman"/>
          <w:color w:val="000000"/>
          <w:sz w:val="24"/>
          <w:szCs w:val="24"/>
        </w:rPr>
        <w:t>e</w:t>
      </w:r>
      <w:r w:rsidR="0043322E" w:rsidRPr="00BC50AC">
        <w:rPr>
          <w:rFonts w:ascii="Times New Roman" w:eastAsia="Times New Roman" w:hAnsi="Times New Roman" w:cs="Times New Roman"/>
          <w:color w:val="000000"/>
          <w:sz w:val="24"/>
          <w:szCs w:val="24"/>
        </w:rPr>
        <w:t>search A</w:t>
      </w:r>
      <w:r w:rsidR="00B92C00" w:rsidRPr="00BC50AC">
        <w:rPr>
          <w:rFonts w:ascii="Times New Roman" w:eastAsia="Times New Roman" w:hAnsi="Times New Roman" w:cs="Times New Roman"/>
          <w:color w:val="000000"/>
          <w:sz w:val="24"/>
          <w:szCs w:val="24"/>
        </w:rPr>
        <w:t xml:space="preserve">genda (Doerfert, 2011) </w:t>
      </w:r>
      <w:r w:rsidR="00252363" w:rsidRPr="00BC50AC">
        <w:rPr>
          <w:rFonts w:ascii="Times New Roman" w:eastAsia="Times New Roman" w:hAnsi="Times New Roman" w:cs="Times New Roman"/>
          <w:color w:val="000000"/>
          <w:sz w:val="24"/>
          <w:szCs w:val="24"/>
        </w:rPr>
        <w:t xml:space="preserve">by </w:t>
      </w:r>
      <w:r w:rsidR="0043322E" w:rsidRPr="00BC50AC">
        <w:rPr>
          <w:rFonts w:ascii="Times New Roman" w:eastAsia="Times New Roman" w:hAnsi="Times New Roman" w:cs="Times New Roman"/>
          <w:color w:val="000000"/>
          <w:sz w:val="24"/>
          <w:szCs w:val="24"/>
        </w:rPr>
        <w:t xml:space="preserve">providing for the </w:t>
      </w:r>
      <w:r w:rsidR="0043322E" w:rsidRPr="00BC50AC">
        <w:rPr>
          <w:rFonts w:ascii="Times New Roman" w:hAnsi="Times New Roman" w:cs="Times New Roman"/>
          <w:sz w:val="24"/>
          <w:szCs w:val="24"/>
        </w:rPr>
        <w:t xml:space="preserve">developmental needs of diverse learners in all settings and at all levels. </w:t>
      </w:r>
      <w:r w:rsidR="00265B40" w:rsidRPr="00BC50AC">
        <w:rPr>
          <w:rFonts w:ascii="Times New Roman" w:hAnsi="Times New Roman" w:cs="Times New Roman"/>
          <w:sz w:val="24"/>
          <w:szCs w:val="24"/>
        </w:rPr>
        <w:t>T</w:t>
      </w:r>
      <w:r w:rsidRPr="00BC50AC">
        <w:rPr>
          <w:rFonts w:ascii="Times New Roman" w:hAnsi="Times New Roman" w:cs="Times New Roman"/>
          <w:sz w:val="24"/>
          <w:szCs w:val="24"/>
        </w:rPr>
        <w:t>his academic year</w:t>
      </w:r>
      <w:r w:rsidR="00265B40" w:rsidRPr="00BC50AC">
        <w:rPr>
          <w:rFonts w:ascii="Times New Roman" w:hAnsi="Times New Roman" w:cs="Times New Roman"/>
          <w:sz w:val="24"/>
          <w:szCs w:val="24"/>
        </w:rPr>
        <w:t xml:space="preserve"> in [State]</w:t>
      </w:r>
      <w:r w:rsidR="0063499B" w:rsidRPr="00BC50AC">
        <w:rPr>
          <w:rFonts w:ascii="Times New Roman" w:hAnsi="Times New Roman" w:cs="Times New Roman"/>
          <w:sz w:val="24"/>
          <w:szCs w:val="24"/>
        </w:rPr>
        <w:t>,</w:t>
      </w:r>
      <w:r w:rsidRPr="00BC50AC">
        <w:rPr>
          <w:rFonts w:ascii="Times New Roman" w:hAnsi="Times New Roman" w:cs="Times New Roman"/>
          <w:sz w:val="24"/>
          <w:szCs w:val="24"/>
        </w:rPr>
        <w:t xml:space="preserve"> </w:t>
      </w:r>
      <w:r w:rsidR="00265B40" w:rsidRPr="00BC50AC">
        <w:rPr>
          <w:rFonts w:ascii="Times New Roman" w:hAnsi="Times New Roman" w:cs="Times New Roman"/>
          <w:sz w:val="24"/>
          <w:szCs w:val="24"/>
        </w:rPr>
        <w:t xml:space="preserve">the percentage of </w:t>
      </w:r>
      <w:r w:rsidRPr="00BC50AC">
        <w:rPr>
          <w:rFonts w:ascii="Times New Roman" w:hAnsi="Times New Roman" w:cs="Times New Roman"/>
          <w:sz w:val="24"/>
          <w:szCs w:val="24"/>
        </w:rPr>
        <w:t>our teacher candidates (N=52)</w:t>
      </w:r>
      <w:r w:rsidR="0063499B" w:rsidRPr="00BC50AC">
        <w:rPr>
          <w:rFonts w:ascii="Times New Roman" w:hAnsi="Times New Roman" w:cs="Times New Roman"/>
          <w:sz w:val="24"/>
          <w:szCs w:val="24"/>
        </w:rPr>
        <w:t xml:space="preserve"> </w:t>
      </w:r>
      <w:r w:rsidR="00265B40" w:rsidRPr="00BC50AC">
        <w:rPr>
          <w:rFonts w:ascii="Times New Roman" w:hAnsi="Times New Roman" w:cs="Times New Roman"/>
          <w:sz w:val="24"/>
          <w:szCs w:val="24"/>
        </w:rPr>
        <w:t>who are female is at 88 percent</w:t>
      </w:r>
      <w:r w:rsidRPr="00BC50AC">
        <w:rPr>
          <w:rFonts w:ascii="Times New Roman" w:hAnsi="Times New Roman" w:cs="Times New Roman"/>
          <w:sz w:val="24"/>
          <w:szCs w:val="24"/>
        </w:rPr>
        <w:t xml:space="preserve"> and </w:t>
      </w:r>
      <w:r w:rsidR="00265B40" w:rsidRPr="00BC50AC">
        <w:rPr>
          <w:rFonts w:ascii="Times New Roman" w:hAnsi="Times New Roman" w:cs="Times New Roman"/>
          <w:sz w:val="24"/>
          <w:szCs w:val="24"/>
        </w:rPr>
        <w:t>early career</w:t>
      </w:r>
      <w:r w:rsidRPr="00BC50AC">
        <w:rPr>
          <w:rFonts w:ascii="Times New Roman" w:hAnsi="Times New Roman" w:cs="Times New Roman"/>
          <w:sz w:val="24"/>
          <w:szCs w:val="24"/>
        </w:rPr>
        <w:t xml:space="preserve"> (years 1 to 3) teacher</w:t>
      </w:r>
      <w:r w:rsidR="0063499B" w:rsidRPr="00BC50AC">
        <w:rPr>
          <w:rFonts w:ascii="Times New Roman" w:hAnsi="Times New Roman" w:cs="Times New Roman"/>
          <w:sz w:val="24"/>
          <w:szCs w:val="24"/>
        </w:rPr>
        <w:t>s</w:t>
      </w:r>
      <w:r w:rsidRPr="00BC50AC">
        <w:rPr>
          <w:rFonts w:ascii="Times New Roman" w:hAnsi="Times New Roman" w:cs="Times New Roman"/>
          <w:sz w:val="24"/>
          <w:szCs w:val="24"/>
        </w:rPr>
        <w:t xml:space="preserve"> [N= </w:t>
      </w:r>
      <w:r w:rsidR="0063499B" w:rsidRPr="00BC50AC">
        <w:rPr>
          <w:rFonts w:ascii="Times New Roman" w:hAnsi="Times New Roman" w:cs="Times New Roman"/>
          <w:sz w:val="24"/>
          <w:szCs w:val="24"/>
        </w:rPr>
        <w:t>108</w:t>
      </w:r>
      <w:r w:rsidRPr="00BC50AC">
        <w:rPr>
          <w:rFonts w:ascii="Times New Roman" w:hAnsi="Times New Roman" w:cs="Times New Roman"/>
          <w:sz w:val="24"/>
          <w:szCs w:val="24"/>
        </w:rPr>
        <w:t xml:space="preserve">] </w:t>
      </w:r>
      <w:r w:rsidR="0063499B" w:rsidRPr="00BC50AC">
        <w:rPr>
          <w:rFonts w:ascii="Times New Roman" w:hAnsi="Times New Roman" w:cs="Times New Roman"/>
          <w:sz w:val="24"/>
          <w:szCs w:val="24"/>
        </w:rPr>
        <w:t xml:space="preserve">are </w:t>
      </w:r>
      <w:r w:rsidR="00265B40" w:rsidRPr="00BC50AC">
        <w:rPr>
          <w:rFonts w:ascii="Times New Roman" w:hAnsi="Times New Roman" w:cs="Times New Roman"/>
          <w:sz w:val="24"/>
          <w:szCs w:val="24"/>
        </w:rPr>
        <w:t xml:space="preserve">at </w:t>
      </w:r>
      <w:r w:rsidR="0063499B" w:rsidRPr="00BC50AC">
        <w:rPr>
          <w:rFonts w:ascii="Times New Roman" w:hAnsi="Times New Roman" w:cs="Times New Roman"/>
          <w:sz w:val="24"/>
          <w:szCs w:val="24"/>
        </w:rPr>
        <w:t>75 percent (</w:t>
      </w:r>
      <w:r w:rsidR="00265B40" w:rsidRPr="00BC50AC">
        <w:rPr>
          <w:rFonts w:ascii="Times New Roman" w:hAnsi="Times New Roman" w:cs="Times New Roman"/>
          <w:sz w:val="24"/>
          <w:szCs w:val="24"/>
        </w:rPr>
        <w:t xml:space="preserve">D. Rosson, </w:t>
      </w:r>
      <w:r w:rsidR="0063499B" w:rsidRPr="00BC50AC">
        <w:rPr>
          <w:rFonts w:ascii="Times New Roman" w:hAnsi="Times New Roman" w:cs="Times New Roman"/>
          <w:sz w:val="24"/>
          <w:szCs w:val="24"/>
        </w:rPr>
        <w:t>personal communication</w:t>
      </w:r>
      <w:r w:rsidR="00265B40" w:rsidRPr="00BC50AC">
        <w:rPr>
          <w:rFonts w:ascii="Times New Roman" w:hAnsi="Times New Roman" w:cs="Times New Roman"/>
          <w:sz w:val="24"/>
          <w:szCs w:val="24"/>
        </w:rPr>
        <w:t>. February 18, 2015</w:t>
      </w:r>
      <w:r w:rsidR="0063499B" w:rsidRPr="00BC50AC">
        <w:rPr>
          <w:rFonts w:ascii="Times New Roman" w:hAnsi="Times New Roman" w:cs="Times New Roman"/>
          <w:sz w:val="24"/>
          <w:szCs w:val="24"/>
        </w:rPr>
        <w:t xml:space="preserve">). </w:t>
      </w:r>
    </w:p>
    <w:p w:rsidR="00085E4E" w:rsidRPr="00BC50AC" w:rsidRDefault="00085E4E" w:rsidP="00B92C00">
      <w:pPr>
        <w:spacing w:after="240" w:line="240" w:lineRule="auto"/>
        <w:ind w:firstLine="720"/>
        <w:rPr>
          <w:rFonts w:ascii="Times New Roman" w:hAnsi="Times New Roman" w:cs="Times New Roman"/>
          <w:sz w:val="24"/>
          <w:szCs w:val="24"/>
        </w:rPr>
      </w:pPr>
      <w:r w:rsidRPr="00BC50AC">
        <w:rPr>
          <w:rFonts w:ascii="Times New Roman" w:eastAsia="Times New Roman" w:hAnsi="Times New Roman" w:cs="Times New Roman"/>
          <w:color w:val="000000"/>
          <w:sz w:val="24"/>
          <w:szCs w:val="24"/>
        </w:rPr>
        <w:t xml:space="preserve">Today, we see a shift in the gender equity </w:t>
      </w:r>
      <w:r w:rsidR="00265B40" w:rsidRPr="00BC50AC">
        <w:rPr>
          <w:rFonts w:ascii="Times New Roman" w:eastAsia="Times New Roman" w:hAnsi="Times New Roman" w:cs="Times New Roman"/>
          <w:color w:val="000000"/>
          <w:sz w:val="24"/>
          <w:szCs w:val="24"/>
        </w:rPr>
        <w:t>of</w:t>
      </w:r>
      <w:r w:rsidRPr="00BC50AC">
        <w:rPr>
          <w:rFonts w:ascii="Times New Roman" w:eastAsia="Times New Roman" w:hAnsi="Times New Roman" w:cs="Times New Roman"/>
          <w:color w:val="000000"/>
          <w:sz w:val="24"/>
          <w:szCs w:val="24"/>
        </w:rPr>
        <w:t xml:space="preserve"> the agriculture education profession.  Males have traditionally dominated the agricultural education profession (Whittington &amp; Raven, 1995, p. 12).  </w:t>
      </w:r>
      <w:r w:rsidR="00265B40" w:rsidRPr="00BC50AC">
        <w:rPr>
          <w:rFonts w:ascii="Times New Roman" w:eastAsia="Times New Roman" w:hAnsi="Times New Roman" w:cs="Times New Roman"/>
          <w:color w:val="000000"/>
          <w:sz w:val="24"/>
          <w:szCs w:val="24"/>
        </w:rPr>
        <w:t>In</w:t>
      </w:r>
      <w:r w:rsidRPr="00BC50AC">
        <w:rPr>
          <w:rFonts w:ascii="Times New Roman" w:eastAsia="Times New Roman" w:hAnsi="Times New Roman" w:cs="Times New Roman"/>
          <w:color w:val="000000"/>
          <w:sz w:val="24"/>
          <w:szCs w:val="24"/>
        </w:rPr>
        <w:t xml:space="preserve"> 1995, researchers (Whittington &amp; Raven)</w:t>
      </w:r>
      <w:r w:rsidR="0063499B" w:rsidRPr="00BC50AC">
        <w:rPr>
          <w:rFonts w:ascii="Times New Roman" w:eastAsia="Times New Roman" w:hAnsi="Times New Roman" w:cs="Times New Roman"/>
          <w:color w:val="000000"/>
          <w:sz w:val="24"/>
          <w:szCs w:val="24"/>
        </w:rPr>
        <w:t xml:space="preserve"> </w:t>
      </w:r>
      <w:r w:rsidR="00265B40" w:rsidRPr="00BC50AC">
        <w:rPr>
          <w:rFonts w:ascii="Times New Roman" w:eastAsia="Times New Roman" w:hAnsi="Times New Roman" w:cs="Times New Roman"/>
          <w:color w:val="000000"/>
          <w:sz w:val="24"/>
          <w:szCs w:val="24"/>
        </w:rPr>
        <w:t>documented</w:t>
      </w:r>
      <w:r w:rsidRPr="00BC50AC">
        <w:rPr>
          <w:rFonts w:ascii="Times New Roman" w:eastAsia="Times New Roman" w:hAnsi="Times New Roman" w:cs="Times New Roman"/>
          <w:color w:val="000000"/>
          <w:sz w:val="24"/>
          <w:szCs w:val="24"/>
        </w:rPr>
        <w:t xml:space="preserve"> </w:t>
      </w:r>
      <w:r w:rsidR="0063499B" w:rsidRPr="00BC50AC">
        <w:rPr>
          <w:rFonts w:ascii="Times New Roman" w:eastAsia="Times New Roman" w:hAnsi="Times New Roman" w:cs="Times New Roman"/>
          <w:color w:val="000000"/>
          <w:sz w:val="24"/>
          <w:szCs w:val="24"/>
        </w:rPr>
        <w:t xml:space="preserve">a </w:t>
      </w:r>
      <w:r w:rsidR="00265B40" w:rsidRPr="00BC50AC">
        <w:rPr>
          <w:rFonts w:ascii="Times New Roman" w:eastAsia="Times New Roman" w:hAnsi="Times New Roman" w:cs="Times New Roman"/>
          <w:color w:val="000000"/>
          <w:sz w:val="24"/>
          <w:szCs w:val="24"/>
        </w:rPr>
        <w:t>marked</w:t>
      </w:r>
      <w:r w:rsidR="0063499B" w:rsidRPr="00BC50AC">
        <w:rPr>
          <w:rFonts w:ascii="Times New Roman" w:eastAsia="Times New Roman" w:hAnsi="Times New Roman" w:cs="Times New Roman"/>
          <w:color w:val="000000"/>
          <w:sz w:val="24"/>
          <w:szCs w:val="24"/>
        </w:rPr>
        <w:t xml:space="preserve"> </w:t>
      </w:r>
      <w:r w:rsidRPr="00BC50AC">
        <w:rPr>
          <w:rFonts w:ascii="Times New Roman" w:eastAsia="Times New Roman" w:hAnsi="Times New Roman" w:cs="Times New Roman"/>
          <w:color w:val="000000"/>
          <w:sz w:val="24"/>
          <w:szCs w:val="24"/>
        </w:rPr>
        <w:t>increase in the number of female teachers ente</w:t>
      </w:r>
      <w:r w:rsidR="0063499B" w:rsidRPr="00BC50AC">
        <w:rPr>
          <w:rFonts w:ascii="Times New Roman" w:eastAsia="Times New Roman" w:hAnsi="Times New Roman" w:cs="Times New Roman"/>
          <w:color w:val="000000"/>
          <w:sz w:val="24"/>
          <w:szCs w:val="24"/>
        </w:rPr>
        <w:t>ring the profession</w:t>
      </w:r>
      <w:r w:rsidRPr="00BC50AC">
        <w:rPr>
          <w:rFonts w:ascii="Times New Roman" w:eastAsia="Times New Roman" w:hAnsi="Times New Roman" w:cs="Times New Roman"/>
          <w:color w:val="000000"/>
          <w:sz w:val="24"/>
          <w:szCs w:val="24"/>
        </w:rPr>
        <w:t>.  </w:t>
      </w:r>
      <w:r w:rsidRPr="00BC50AC">
        <w:rPr>
          <w:rFonts w:ascii="Times New Roman" w:eastAsia="Times New Roman" w:hAnsi="Times New Roman" w:cs="Times New Roman"/>
          <w:color w:val="000000"/>
          <w:sz w:val="24"/>
          <w:szCs w:val="24"/>
          <w:shd w:val="clear" w:color="auto" w:fill="FFFFFF"/>
        </w:rPr>
        <w:t>Gender inequity in the classroom is not just a problem for agricultur</w:t>
      </w:r>
      <w:r w:rsidR="00265B40" w:rsidRPr="00BC50AC">
        <w:rPr>
          <w:rFonts w:ascii="Times New Roman" w:eastAsia="Times New Roman" w:hAnsi="Times New Roman" w:cs="Times New Roman"/>
          <w:color w:val="000000"/>
          <w:sz w:val="24"/>
          <w:szCs w:val="24"/>
          <w:shd w:val="clear" w:color="auto" w:fill="FFFFFF"/>
        </w:rPr>
        <w:t>al</w:t>
      </w:r>
      <w:r w:rsidRPr="00BC50AC">
        <w:rPr>
          <w:rFonts w:ascii="Times New Roman" w:eastAsia="Times New Roman" w:hAnsi="Times New Roman" w:cs="Times New Roman"/>
          <w:color w:val="000000"/>
          <w:sz w:val="24"/>
          <w:szCs w:val="24"/>
          <w:shd w:val="clear" w:color="auto" w:fill="FFFFFF"/>
        </w:rPr>
        <w:t xml:space="preserve"> education.  Johnson </w:t>
      </w:r>
      <w:r w:rsidR="0063499B" w:rsidRPr="00BC50AC">
        <w:rPr>
          <w:rFonts w:ascii="Times New Roman" w:eastAsia="Times New Roman" w:hAnsi="Times New Roman" w:cs="Times New Roman"/>
          <w:color w:val="000000"/>
          <w:sz w:val="24"/>
          <w:szCs w:val="24"/>
          <w:shd w:val="clear" w:color="auto" w:fill="FFFFFF"/>
        </w:rPr>
        <w:t>(2008) shared</w:t>
      </w:r>
      <w:r w:rsidR="00265B40" w:rsidRPr="00BC50AC">
        <w:rPr>
          <w:rFonts w:ascii="Times New Roman" w:eastAsia="Times New Roman" w:hAnsi="Times New Roman" w:cs="Times New Roman"/>
          <w:color w:val="000000"/>
          <w:sz w:val="24"/>
          <w:szCs w:val="24"/>
          <w:shd w:val="clear" w:color="auto" w:fill="FFFFFF"/>
        </w:rPr>
        <w:t xml:space="preserve"> that</w:t>
      </w:r>
      <w:r w:rsidRPr="00BC50AC">
        <w:rPr>
          <w:rFonts w:ascii="Times New Roman" w:eastAsia="Times New Roman" w:hAnsi="Times New Roman" w:cs="Times New Roman"/>
          <w:color w:val="000000"/>
          <w:sz w:val="24"/>
          <w:szCs w:val="24"/>
          <w:shd w:val="clear" w:color="auto" w:fill="FFFFFF"/>
        </w:rPr>
        <w:t xml:space="preserve"> approximately 25 percent of </w:t>
      </w:r>
      <w:r w:rsidR="0063499B" w:rsidRPr="00BC50AC">
        <w:rPr>
          <w:rFonts w:ascii="Times New Roman" w:eastAsia="Times New Roman" w:hAnsi="Times New Roman" w:cs="Times New Roman"/>
          <w:color w:val="000000"/>
          <w:sz w:val="24"/>
          <w:szCs w:val="24"/>
          <w:shd w:val="clear" w:color="auto" w:fill="FFFFFF"/>
        </w:rPr>
        <w:t xml:space="preserve">all </w:t>
      </w:r>
      <w:r w:rsidRPr="00BC50AC">
        <w:rPr>
          <w:rFonts w:ascii="Times New Roman" w:eastAsia="Times New Roman" w:hAnsi="Times New Roman" w:cs="Times New Roman"/>
          <w:color w:val="000000"/>
          <w:sz w:val="24"/>
          <w:szCs w:val="24"/>
          <w:shd w:val="clear" w:color="auto" w:fill="FFFFFF"/>
        </w:rPr>
        <w:t xml:space="preserve">classroom teachers </w:t>
      </w:r>
      <w:r w:rsidR="0063499B" w:rsidRPr="00BC50AC">
        <w:rPr>
          <w:rFonts w:ascii="Times New Roman" w:eastAsia="Times New Roman" w:hAnsi="Times New Roman" w:cs="Times New Roman"/>
          <w:color w:val="000000"/>
          <w:sz w:val="24"/>
          <w:szCs w:val="24"/>
          <w:shd w:val="clear" w:color="auto" w:fill="FFFFFF"/>
        </w:rPr>
        <w:t xml:space="preserve">in the United States </w:t>
      </w:r>
      <w:r w:rsidR="00265B40" w:rsidRPr="00BC50AC">
        <w:rPr>
          <w:rFonts w:ascii="Times New Roman" w:eastAsia="Times New Roman" w:hAnsi="Times New Roman" w:cs="Times New Roman"/>
          <w:color w:val="000000"/>
          <w:sz w:val="24"/>
          <w:szCs w:val="24"/>
          <w:shd w:val="clear" w:color="auto" w:fill="FFFFFF"/>
        </w:rPr>
        <w:t xml:space="preserve">were male while </w:t>
      </w:r>
      <w:r w:rsidR="0063499B" w:rsidRPr="00BC50AC">
        <w:rPr>
          <w:rFonts w:ascii="Times New Roman" w:eastAsia="Times New Roman" w:hAnsi="Times New Roman" w:cs="Times New Roman"/>
          <w:color w:val="000000"/>
          <w:sz w:val="24"/>
          <w:szCs w:val="24"/>
          <w:shd w:val="clear" w:color="auto" w:fill="FFFFFF"/>
        </w:rPr>
        <w:t>[State] w</w:t>
      </w:r>
      <w:r w:rsidR="00265B40" w:rsidRPr="00BC50AC">
        <w:rPr>
          <w:rFonts w:ascii="Times New Roman" w:eastAsia="Times New Roman" w:hAnsi="Times New Roman" w:cs="Times New Roman"/>
          <w:color w:val="000000"/>
          <w:sz w:val="24"/>
          <w:szCs w:val="24"/>
          <w:shd w:val="clear" w:color="auto" w:fill="FFFFFF"/>
        </w:rPr>
        <w:t>as</w:t>
      </w:r>
      <w:r w:rsidR="0063499B" w:rsidRPr="00BC50AC">
        <w:rPr>
          <w:rFonts w:ascii="Times New Roman" w:eastAsia="Times New Roman" w:hAnsi="Times New Roman" w:cs="Times New Roman"/>
          <w:color w:val="000000"/>
          <w:sz w:val="24"/>
          <w:szCs w:val="24"/>
          <w:shd w:val="clear" w:color="auto" w:fill="FFFFFF"/>
        </w:rPr>
        <w:t xml:space="preserve"> 28 percent male.</w:t>
      </w:r>
    </w:p>
    <w:p w:rsidR="00252363" w:rsidRPr="00BC50AC" w:rsidRDefault="00250103" w:rsidP="00B92C00">
      <w:pPr>
        <w:spacing w:after="240" w:line="240" w:lineRule="auto"/>
        <w:rPr>
          <w:rFonts w:ascii="Times New Roman" w:hAnsi="Times New Roman" w:cs="Times New Roman"/>
          <w:sz w:val="24"/>
          <w:szCs w:val="24"/>
        </w:rPr>
      </w:pPr>
      <w:r w:rsidRPr="00BC50AC">
        <w:rPr>
          <w:rFonts w:ascii="Times New Roman" w:hAnsi="Times New Roman" w:cs="Times New Roman"/>
          <w:b/>
          <w:sz w:val="24"/>
          <w:szCs w:val="24"/>
        </w:rPr>
        <w:t xml:space="preserve">Theoretical </w:t>
      </w:r>
      <w:r w:rsidR="004E6D29" w:rsidRPr="00BC50AC">
        <w:rPr>
          <w:rFonts w:ascii="Times New Roman" w:hAnsi="Times New Roman" w:cs="Times New Roman"/>
          <w:b/>
          <w:sz w:val="24"/>
          <w:szCs w:val="24"/>
        </w:rPr>
        <w:t>Framework</w:t>
      </w:r>
    </w:p>
    <w:p w:rsidR="00250103" w:rsidRPr="00BC50AC" w:rsidRDefault="00252363" w:rsidP="00B92C00">
      <w:pPr>
        <w:pStyle w:val="NormalWeb"/>
        <w:spacing w:before="0" w:beforeAutospacing="0" w:after="240" w:afterAutospacing="0"/>
        <w:ind w:firstLine="720"/>
      </w:pPr>
      <w:r w:rsidRPr="00BC50AC">
        <w:rPr>
          <w:color w:val="000000"/>
        </w:rPr>
        <w:t>The need for more male teachers is important as male students need to have strong male role models, especially at a young age (Johnson, 2008).  Johnson (p. 2) further stated, “</w:t>
      </w:r>
      <w:r w:rsidRPr="00BC50AC">
        <w:rPr>
          <w:color w:val="000000"/>
          <w:shd w:val="clear" w:color="auto" w:fill="FFFFFF"/>
        </w:rPr>
        <w:t>...stable academic role models for disaffected boys...counter negative attitudes towards schooling, which lead to higher dropout rates and poor achievement.”</w:t>
      </w:r>
      <w:r w:rsidR="0043322E" w:rsidRPr="00BC50AC">
        <w:rPr>
          <w:color w:val="000000"/>
          <w:shd w:val="clear" w:color="auto" w:fill="FFFFFF"/>
        </w:rPr>
        <w:t xml:space="preserve">  </w:t>
      </w:r>
      <w:r w:rsidR="0043322E" w:rsidRPr="00BC50AC">
        <w:t>Identifying barriers will help clarify why there is a shortage of males entering the profession</w:t>
      </w:r>
      <w:r w:rsidR="00250103" w:rsidRPr="00BC50AC">
        <w:t xml:space="preserve">. This research is grounded in </w:t>
      </w:r>
      <w:r w:rsidR="00250103" w:rsidRPr="00BC50AC">
        <w:rPr>
          <w:bCs/>
        </w:rPr>
        <w:t>Social Cognitive Career Theory (Lent, Brown &amp; Hackett, 1994, 2000, 2002)</w:t>
      </w:r>
      <w:r w:rsidR="00250103" w:rsidRPr="00BC50AC">
        <w:t xml:space="preserve"> which indicates an individual’s personal input (gender) has bearing on </w:t>
      </w:r>
      <w:r w:rsidR="00375942" w:rsidRPr="00BC50AC">
        <w:t>c</w:t>
      </w:r>
      <w:r w:rsidR="00250103" w:rsidRPr="00BC50AC">
        <w:rPr>
          <w:bCs/>
          <w:iCs/>
        </w:rPr>
        <w:t>areer o</w:t>
      </w:r>
      <w:r w:rsidR="00B92C00" w:rsidRPr="00BC50AC">
        <w:rPr>
          <w:bCs/>
          <w:iCs/>
        </w:rPr>
        <w:t>bjective</w:t>
      </w:r>
      <w:r w:rsidR="00250103" w:rsidRPr="00BC50AC">
        <w:rPr>
          <w:bCs/>
          <w:iCs/>
        </w:rPr>
        <w:t>s and</w:t>
      </w:r>
      <w:r w:rsidR="00B92C00" w:rsidRPr="00BC50AC">
        <w:rPr>
          <w:bCs/>
          <w:iCs/>
        </w:rPr>
        <w:t xml:space="preserve"> perceived aspects of the environment influence beliefs, intentions, </w:t>
      </w:r>
      <w:r w:rsidR="00265B40" w:rsidRPr="00BC50AC">
        <w:rPr>
          <w:bCs/>
          <w:iCs/>
        </w:rPr>
        <w:t>and</w:t>
      </w:r>
      <w:r w:rsidR="00B92C00" w:rsidRPr="00BC50AC">
        <w:rPr>
          <w:bCs/>
          <w:iCs/>
        </w:rPr>
        <w:t xml:space="preserve"> actions</w:t>
      </w:r>
      <w:r w:rsidR="00250103" w:rsidRPr="00BC50AC">
        <w:rPr>
          <w:bCs/>
          <w:iCs/>
        </w:rPr>
        <w:t>. Environmental barriers</w:t>
      </w:r>
      <w:r w:rsidR="00375942" w:rsidRPr="00BC50AC">
        <w:rPr>
          <w:bCs/>
          <w:iCs/>
        </w:rPr>
        <w:t xml:space="preserve"> can erode efficacy and career interests.</w:t>
      </w:r>
    </w:p>
    <w:p w:rsidR="004E6D29" w:rsidRPr="00BC50AC" w:rsidRDefault="004E6D29" w:rsidP="00B92C00">
      <w:pPr>
        <w:spacing w:after="240" w:line="240" w:lineRule="auto"/>
        <w:rPr>
          <w:rFonts w:ascii="Times New Roman" w:hAnsi="Times New Roman" w:cs="Times New Roman"/>
          <w:sz w:val="24"/>
          <w:szCs w:val="24"/>
        </w:rPr>
      </w:pPr>
      <w:r w:rsidRPr="00BC50AC">
        <w:rPr>
          <w:rFonts w:ascii="Times New Roman" w:hAnsi="Times New Roman" w:cs="Times New Roman"/>
          <w:b/>
          <w:sz w:val="24"/>
          <w:szCs w:val="24"/>
        </w:rPr>
        <w:t>Methodology</w:t>
      </w:r>
    </w:p>
    <w:p w:rsidR="00143FE4" w:rsidRPr="00BC50AC" w:rsidRDefault="003E44CA" w:rsidP="00B92C00">
      <w:pPr>
        <w:spacing w:after="240" w:line="240" w:lineRule="auto"/>
        <w:ind w:firstLine="720"/>
        <w:rPr>
          <w:rFonts w:ascii="Times New Roman" w:hAnsi="Times New Roman" w:cs="Times New Roman"/>
          <w:color w:val="000000"/>
          <w:sz w:val="24"/>
          <w:szCs w:val="24"/>
          <w:shd w:val="clear" w:color="auto" w:fill="FFFFFF"/>
        </w:rPr>
      </w:pPr>
      <w:r w:rsidRPr="00BC50AC">
        <w:rPr>
          <w:rFonts w:ascii="Times New Roman" w:hAnsi="Times New Roman" w:cs="Times New Roman"/>
          <w:sz w:val="24"/>
          <w:szCs w:val="24"/>
        </w:rPr>
        <w:t xml:space="preserve">The theoretical perspective of this </w:t>
      </w:r>
      <w:r w:rsidR="00143FE4" w:rsidRPr="00BC50AC">
        <w:rPr>
          <w:rFonts w:ascii="Times New Roman" w:hAnsi="Times New Roman" w:cs="Times New Roman"/>
          <w:sz w:val="24"/>
          <w:szCs w:val="24"/>
        </w:rPr>
        <w:t xml:space="preserve">qualitative </w:t>
      </w:r>
      <w:r w:rsidRPr="00BC50AC">
        <w:rPr>
          <w:rFonts w:ascii="Times New Roman" w:hAnsi="Times New Roman" w:cs="Times New Roman"/>
          <w:sz w:val="24"/>
          <w:szCs w:val="24"/>
        </w:rPr>
        <w:t xml:space="preserve">study was rooted in phenomenology, and its methodology in phenomenological research. These selections ensured existing understandings of males entering the agriculture teaching profession were cast off, permitting the creation of new understandings and meanings (Crotty, 2003). </w:t>
      </w:r>
      <w:r w:rsidR="00554C9D" w:rsidRPr="00BC50AC">
        <w:rPr>
          <w:rFonts w:ascii="Times New Roman" w:hAnsi="Times New Roman" w:cs="Times New Roman"/>
          <w:sz w:val="24"/>
          <w:szCs w:val="24"/>
        </w:rPr>
        <w:t xml:space="preserve">Reliability was established through the standards of rigor </w:t>
      </w:r>
      <w:r w:rsidRPr="00BC50AC">
        <w:rPr>
          <w:rFonts w:ascii="Times New Roman" w:hAnsi="Times New Roman" w:cs="Times New Roman"/>
          <w:sz w:val="24"/>
          <w:szCs w:val="24"/>
        </w:rPr>
        <w:t>(Ary, Jaco</w:t>
      </w:r>
      <w:r w:rsidR="00554C9D" w:rsidRPr="00BC50AC">
        <w:rPr>
          <w:rFonts w:ascii="Times New Roman" w:hAnsi="Times New Roman" w:cs="Times New Roman"/>
          <w:sz w:val="24"/>
          <w:szCs w:val="24"/>
        </w:rPr>
        <w:t xml:space="preserve">bs, Razavieh, &amp; Sorenson, 2006). </w:t>
      </w:r>
      <w:r w:rsidRPr="00BC50AC">
        <w:rPr>
          <w:rFonts w:ascii="Times New Roman" w:hAnsi="Times New Roman" w:cs="Times New Roman"/>
          <w:sz w:val="24"/>
          <w:szCs w:val="24"/>
        </w:rPr>
        <w:t xml:space="preserve">The study’s credibility was secured through the use of peer reviews and member checks. In this study, rich descriptions </w:t>
      </w:r>
      <w:r w:rsidR="00554C9D" w:rsidRPr="00BC50AC">
        <w:rPr>
          <w:rFonts w:ascii="Times New Roman" w:hAnsi="Times New Roman" w:cs="Times New Roman"/>
          <w:sz w:val="24"/>
          <w:szCs w:val="24"/>
        </w:rPr>
        <w:t xml:space="preserve">from the participants </w:t>
      </w:r>
      <w:r w:rsidRPr="00BC50AC">
        <w:rPr>
          <w:rFonts w:ascii="Times New Roman" w:hAnsi="Times New Roman" w:cs="Times New Roman"/>
          <w:sz w:val="24"/>
          <w:szCs w:val="24"/>
        </w:rPr>
        <w:t>support potential transferability of findings. Use of the coding and re-coding process fu</w:t>
      </w:r>
      <w:r w:rsidR="00554C9D" w:rsidRPr="00BC50AC">
        <w:rPr>
          <w:rFonts w:ascii="Times New Roman" w:hAnsi="Times New Roman" w:cs="Times New Roman"/>
          <w:sz w:val="24"/>
          <w:szCs w:val="24"/>
        </w:rPr>
        <w:t xml:space="preserve">rther established dependability. </w:t>
      </w:r>
      <w:r w:rsidRPr="00BC50AC">
        <w:rPr>
          <w:rFonts w:ascii="Times New Roman" w:hAnsi="Times New Roman" w:cs="Times New Roman"/>
          <w:sz w:val="24"/>
          <w:szCs w:val="24"/>
        </w:rPr>
        <w:t xml:space="preserve">Confirmability is evidenced by the lack of researcher bias. The use of subjectivity statements provided the first line of defense, followed by the use of an expert panel, member checks and an audit trail. Qualitative studies rely on </w:t>
      </w:r>
      <w:r w:rsidR="00143FE4" w:rsidRPr="00BC50AC">
        <w:rPr>
          <w:rFonts w:ascii="Times New Roman" w:hAnsi="Times New Roman" w:cs="Times New Roman"/>
          <w:sz w:val="24"/>
          <w:szCs w:val="24"/>
        </w:rPr>
        <w:t>purposive</w:t>
      </w:r>
      <w:r w:rsidRPr="00BC50AC">
        <w:rPr>
          <w:rFonts w:ascii="Times New Roman" w:hAnsi="Times New Roman" w:cs="Times New Roman"/>
          <w:sz w:val="24"/>
          <w:szCs w:val="24"/>
        </w:rPr>
        <w:t xml:space="preserve"> or criterion-based sampling for the insight it brings to the study (Ary et al., 200</w:t>
      </w:r>
      <w:r w:rsidR="00265B40" w:rsidRPr="00BC50AC">
        <w:rPr>
          <w:rFonts w:ascii="Times New Roman" w:hAnsi="Times New Roman" w:cs="Times New Roman"/>
          <w:sz w:val="24"/>
          <w:szCs w:val="24"/>
        </w:rPr>
        <w:t>6</w:t>
      </w:r>
      <w:r w:rsidRPr="00BC50AC">
        <w:rPr>
          <w:rFonts w:ascii="Times New Roman" w:hAnsi="Times New Roman" w:cs="Times New Roman"/>
          <w:sz w:val="24"/>
          <w:szCs w:val="24"/>
        </w:rPr>
        <w:t>).</w:t>
      </w:r>
      <w:r w:rsidR="00143FE4" w:rsidRPr="00BC50AC">
        <w:rPr>
          <w:rFonts w:ascii="Times New Roman" w:hAnsi="Times New Roman" w:cs="Times New Roman"/>
          <w:sz w:val="24"/>
          <w:szCs w:val="24"/>
        </w:rPr>
        <w:t xml:space="preserve"> </w:t>
      </w:r>
      <w:r w:rsidR="00143FE4" w:rsidRPr="00BC50AC">
        <w:rPr>
          <w:rFonts w:ascii="Times New Roman" w:hAnsi="Times New Roman" w:cs="Times New Roman"/>
          <w:color w:val="000000"/>
          <w:sz w:val="24"/>
          <w:szCs w:val="24"/>
          <w:shd w:val="clear" w:color="auto" w:fill="FFFFFF"/>
        </w:rPr>
        <w:t xml:space="preserve">We interviewed all twelve [State] male </w:t>
      </w:r>
      <w:r w:rsidR="00265B40" w:rsidRPr="00BC50AC">
        <w:rPr>
          <w:rFonts w:ascii="Times New Roman" w:hAnsi="Times New Roman" w:cs="Times New Roman"/>
          <w:color w:val="000000"/>
          <w:sz w:val="24"/>
          <w:szCs w:val="24"/>
          <w:shd w:val="clear" w:color="auto" w:fill="FFFFFF"/>
        </w:rPr>
        <w:t>T</w:t>
      </w:r>
      <w:r w:rsidR="00143FE4" w:rsidRPr="00BC50AC">
        <w:rPr>
          <w:rFonts w:ascii="Times New Roman" w:hAnsi="Times New Roman" w:cs="Times New Roman"/>
          <w:color w:val="000000"/>
          <w:sz w:val="24"/>
          <w:szCs w:val="24"/>
          <w:shd w:val="clear" w:color="auto" w:fill="FFFFFF"/>
        </w:rPr>
        <w:t xml:space="preserve">eacher </w:t>
      </w:r>
      <w:r w:rsidR="00265B40" w:rsidRPr="00BC50AC">
        <w:rPr>
          <w:rFonts w:ascii="Times New Roman" w:hAnsi="Times New Roman" w:cs="Times New Roman"/>
          <w:color w:val="000000"/>
          <w:sz w:val="24"/>
          <w:szCs w:val="24"/>
          <w:shd w:val="clear" w:color="auto" w:fill="FFFFFF"/>
        </w:rPr>
        <w:t>C</w:t>
      </w:r>
      <w:r w:rsidR="00143FE4" w:rsidRPr="00BC50AC">
        <w:rPr>
          <w:rFonts w:ascii="Times New Roman" w:hAnsi="Times New Roman" w:cs="Times New Roman"/>
          <w:color w:val="000000"/>
          <w:sz w:val="24"/>
          <w:szCs w:val="24"/>
          <w:shd w:val="clear" w:color="auto" w:fill="FFFFFF"/>
        </w:rPr>
        <w:t xml:space="preserve">andidates </w:t>
      </w:r>
      <w:r w:rsidR="00265B40" w:rsidRPr="00BC50AC">
        <w:rPr>
          <w:rFonts w:ascii="Times New Roman" w:hAnsi="Times New Roman" w:cs="Times New Roman"/>
          <w:color w:val="000000"/>
          <w:sz w:val="24"/>
          <w:szCs w:val="24"/>
          <w:shd w:val="clear" w:color="auto" w:fill="FFFFFF"/>
        </w:rPr>
        <w:t>following their</w:t>
      </w:r>
      <w:r w:rsidR="00143FE4" w:rsidRPr="00BC50AC">
        <w:rPr>
          <w:rFonts w:ascii="Times New Roman" w:hAnsi="Times New Roman" w:cs="Times New Roman"/>
          <w:color w:val="000000"/>
          <w:sz w:val="24"/>
          <w:szCs w:val="24"/>
          <w:shd w:val="clear" w:color="auto" w:fill="FFFFFF"/>
        </w:rPr>
        <w:t xml:space="preserve"> 2012-2013 </w:t>
      </w:r>
      <w:r w:rsidR="00265B40" w:rsidRPr="00BC50AC">
        <w:rPr>
          <w:rFonts w:ascii="Times New Roman" w:hAnsi="Times New Roman" w:cs="Times New Roman"/>
          <w:color w:val="000000"/>
          <w:sz w:val="24"/>
          <w:szCs w:val="24"/>
          <w:shd w:val="clear" w:color="auto" w:fill="FFFFFF"/>
        </w:rPr>
        <w:t>s</w:t>
      </w:r>
      <w:r w:rsidR="00143FE4" w:rsidRPr="00BC50AC">
        <w:rPr>
          <w:rFonts w:ascii="Times New Roman" w:hAnsi="Times New Roman" w:cs="Times New Roman"/>
          <w:color w:val="000000"/>
          <w:sz w:val="24"/>
          <w:szCs w:val="24"/>
          <w:shd w:val="clear" w:color="auto" w:fill="FFFFFF"/>
        </w:rPr>
        <w:t>tudent t</w:t>
      </w:r>
      <w:r w:rsidR="00265B40" w:rsidRPr="00BC50AC">
        <w:rPr>
          <w:rFonts w:ascii="Times New Roman" w:hAnsi="Times New Roman" w:cs="Times New Roman"/>
          <w:color w:val="000000"/>
          <w:sz w:val="24"/>
          <w:szCs w:val="24"/>
          <w:shd w:val="clear" w:color="auto" w:fill="FFFFFF"/>
        </w:rPr>
        <w:t>eaching/intern experience</w:t>
      </w:r>
      <w:r w:rsidR="00143FE4" w:rsidRPr="00BC50AC">
        <w:rPr>
          <w:rFonts w:ascii="Times New Roman" w:hAnsi="Times New Roman" w:cs="Times New Roman"/>
          <w:color w:val="000000"/>
          <w:sz w:val="24"/>
          <w:szCs w:val="24"/>
          <w:shd w:val="clear" w:color="auto" w:fill="FFFFFF"/>
        </w:rPr>
        <w:t>. They were asked “what barriers exist for males to enter agricultur</w:t>
      </w:r>
      <w:r w:rsidR="00265B40" w:rsidRPr="00BC50AC">
        <w:rPr>
          <w:rFonts w:ascii="Times New Roman" w:hAnsi="Times New Roman" w:cs="Times New Roman"/>
          <w:color w:val="000000"/>
          <w:sz w:val="24"/>
          <w:szCs w:val="24"/>
          <w:shd w:val="clear" w:color="auto" w:fill="FFFFFF"/>
        </w:rPr>
        <w:t>al</w:t>
      </w:r>
      <w:r w:rsidR="00143FE4" w:rsidRPr="00BC50AC">
        <w:rPr>
          <w:rFonts w:ascii="Times New Roman" w:hAnsi="Times New Roman" w:cs="Times New Roman"/>
          <w:color w:val="000000"/>
          <w:sz w:val="24"/>
          <w:szCs w:val="24"/>
          <w:shd w:val="clear" w:color="auto" w:fill="FFFFFF"/>
        </w:rPr>
        <w:t xml:space="preserve"> teaching?”</w:t>
      </w:r>
    </w:p>
    <w:p w:rsidR="004E6D29" w:rsidRPr="00BC50AC" w:rsidRDefault="004E6D29" w:rsidP="00B92C00">
      <w:pPr>
        <w:spacing w:after="240" w:line="240" w:lineRule="auto"/>
        <w:rPr>
          <w:rFonts w:ascii="Times New Roman" w:hAnsi="Times New Roman" w:cs="Times New Roman"/>
          <w:sz w:val="24"/>
          <w:szCs w:val="24"/>
        </w:rPr>
      </w:pPr>
      <w:r w:rsidRPr="00BC50AC">
        <w:rPr>
          <w:rFonts w:ascii="Times New Roman" w:hAnsi="Times New Roman" w:cs="Times New Roman"/>
          <w:b/>
          <w:sz w:val="24"/>
          <w:szCs w:val="24"/>
        </w:rPr>
        <w:lastRenderedPageBreak/>
        <w:t>Findings</w:t>
      </w:r>
      <w:bookmarkStart w:id="0" w:name="_GoBack"/>
      <w:bookmarkEnd w:id="0"/>
    </w:p>
    <w:p w:rsidR="00143FE4" w:rsidRPr="00BC50AC" w:rsidRDefault="00DC3237" w:rsidP="00B92C00">
      <w:pPr>
        <w:spacing w:after="240" w:line="240" w:lineRule="auto"/>
        <w:rPr>
          <w:rFonts w:ascii="Times New Roman" w:hAnsi="Times New Roman" w:cs="Times New Roman"/>
          <w:color w:val="000000"/>
          <w:sz w:val="24"/>
          <w:szCs w:val="24"/>
        </w:rPr>
      </w:pPr>
      <w:r w:rsidRPr="00BC50AC">
        <w:rPr>
          <w:rFonts w:ascii="Times New Roman" w:hAnsi="Times New Roman" w:cs="Times New Roman"/>
          <w:color w:val="000000"/>
          <w:sz w:val="24"/>
          <w:szCs w:val="24"/>
        </w:rPr>
        <w:t xml:space="preserve">Three </w:t>
      </w:r>
      <w:r w:rsidR="003E44CA" w:rsidRPr="00BC50AC">
        <w:rPr>
          <w:rFonts w:ascii="Times New Roman" w:hAnsi="Times New Roman" w:cs="Times New Roman"/>
          <w:color w:val="000000"/>
          <w:sz w:val="24"/>
          <w:szCs w:val="24"/>
        </w:rPr>
        <w:t xml:space="preserve">themes emerged </w:t>
      </w:r>
      <w:r w:rsidRPr="00BC50AC">
        <w:rPr>
          <w:rFonts w:ascii="Times New Roman" w:hAnsi="Times New Roman" w:cs="Times New Roman"/>
          <w:color w:val="000000"/>
          <w:sz w:val="24"/>
          <w:szCs w:val="24"/>
        </w:rPr>
        <w:t>as</w:t>
      </w:r>
      <w:r w:rsidR="003E44CA" w:rsidRPr="00BC50AC">
        <w:rPr>
          <w:rFonts w:ascii="Times New Roman" w:hAnsi="Times New Roman" w:cs="Times New Roman"/>
          <w:color w:val="000000"/>
          <w:sz w:val="24"/>
          <w:szCs w:val="24"/>
        </w:rPr>
        <w:t xml:space="preserve"> to why males </w:t>
      </w:r>
      <w:r w:rsidR="00265B40" w:rsidRPr="00BC50AC">
        <w:rPr>
          <w:rFonts w:ascii="Times New Roman" w:hAnsi="Times New Roman" w:cs="Times New Roman"/>
          <w:color w:val="000000"/>
          <w:sz w:val="24"/>
          <w:szCs w:val="24"/>
        </w:rPr>
        <w:t>ch</w:t>
      </w:r>
      <w:r w:rsidRPr="00BC50AC">
        <w:rPr>
          <w:rFonts w:ascii="Times New Roman" w:hAnsi="Times New Roman" w:cs="Times New Roman"/>
          <w:color w:val="000000"/>
          <w:sz w:val="24"/>
          <w:szCs w:val="24"/>
        </w:rPr>
        <w:t xml:space="preserve">ose not to enter the </w:t>
      </w:r>
      <w:r w:rsidR="003E44CA" w:rsidRPr="00BC50AC">
        <w:rPr>
          <w:rFonts w:ascii="Times New Roman" w:hAnsi="Times New Roman" w:cs="Times New Roman"/>
          <w:color w:val="000000"/>
          <w:sz w:val="24"/>
          <w:szCs w:val="24"/>
        </w:rPr>
        <w:t>agriculture</w:t>
      </w:r>
      <w:r w:rsidRPr="00BC50AC">
        <w:rPr>
          <w:rFonts w:ascii="Times New Roman" w:hAnsi="Times New Roman" w:cs="Times New Roman"/>
          <w:color w:val="000000"/>
          <w:sz w:val="24"/>
          <w:szCs w:val="24"/>
        </w:rPr>
        <w:t xml:space="preserve"> teaching profession</w:t>
      </w:r>
      <w:r w:rsidR="003E44CA" w:rsidRPr="00BC50AC">
        <w:rPr>
          <w:rFonts w:ascii="Times New Roman" w:hAnsi="Times New Roman" w:cs="Times New Roman"/>
          <w:color w:val="000000"/>
          <w:sz w:val="24"/>
          <w:szCs w:val="24"/>
        </w:rPr>
        <w:t xml:space="preserve">: </w:t>
      </w:r>
    </w:p>
    <w:p w:rsidR="003E44CA" w:rsidRPr="00BC50AC" w:rsidRDefault="00143FE4" w:rsidP="00B92C00">
      <w:pPr>
        <w:spacing w:after="240" w:line="240" w:lineRule="auto"/>
        <w:rPr>
          <w:rFonts w:ascii="Times New Roman" w:eastAsia="Times New Roman" w:hAnsi="Times New Roman" w:cs="Times New Roman"/>
          <w:sz w:val="24"/>
          <w:szCs w:val="24"/>
        </w:rPr>
      </w:pPr>
      <w:r w:rsidRPr="00BC50AC">
        <w:rPr>
          <w:rFonts w:ascii="Times New Roman" w:eastAsia="Times New Roman" w:hAnsi="Times New Roman" w:cs="Times New Roman"/>
          <w:color w:val="000000"/>
          <w:sz w:val="24"/>
          <w:szCs w:val="24"/>
        </w:rPr>
        <w:t>Theme 1: Compensation</w:t>
      </w:r>
      <w:r w:rsidR="003E44CA" w:rsidRPr="00BC50AC">
        <w:rPr>
          <w:rFonts w:ascii="Times New Roman" w:eastAsia="Times New Roman" w:hAnsi="Times New Roman" w:cs="Times New Roman"/>
          <w:color w:val="000000"/>
          <w:sz w:val="24"/>
          <w:szCs w:val="24"/>
        </w:rPr>
        <w:t>/Pay</w:t>
      </w:r>
    </w:p>
    <w:p w:rsidR="00143FE4" w:rsidRPr="00BC50AC" w:rsidRDefault="00265B40" w:rsidP="00B92C00">
      <w:pPr>
        <w:pStyle w:val="ListParagraph"/>
        <w:numPr>
          <w:ilvl w:val="0"/>
          <w:numId w:val="4"/>
        </w:numPr>
        <w:spacing w:after="0" w:line="240" w:lineRule="auto"/>
        <w:ind w:left="360"/>
        <w:contextualSpacing w:val="0"/>
        <w:rPr>
          <w:rFonts w:ascii="Times New Roman" w:eastAsia="Times New Roman" w:hAnsi="Times New Roman" w:cs="Times New Roman"/>
          <w:color w:val="000000"/>
          <w:sz w:val="24"/>
          <w:szCs w:val="24"/>
        </w:rPr>
      </w:pPr>
      <w:r w:rsidRPr="00BC50AC">
        <w:rPr>
          <w:rFonts w:ascii="Times New Roman" w:eastAsia="Times New Roman" w:hAnsi="Times New Roman" w:cs="Times New Roman"/>
          <w:color w:val="000000"/>
          <w:sz w:val="24"/>
          <w:szCs w:val="24"/>
        </w:rPr>
        <w:t>A</w:t>
      </w:r>
      <w:r w:rsidR="003E44CA" w:rsidRPr="00BC50AC">
        <w:rPr>
          <w:rFonts w:ascii="Times New Roman" w:eastAsia="Times New Roman" w:hAnsi="Times New Roman" w:cs="Times New Roman"/>
          <w:color w:val="000000"/>
          <w:sz w:val="24"/>
          <w:szCs w:val="24"/>
        </w:rPr>
        <w:t xml:space="preserve">mount of money males can make right out of college </w:t>
      </w:r>
      <w:r w:rsidRPr="00BC50AC">
        <w:rPr>
          <w:rFonts w:ascii="Times New Roman" w:eastAsia="Times New Roman" w:hAnsi="Times New Roman" w:cs="Times New Roman"/>
          <w:color w:val="000000"/>
          <w:sz w:val="24"/>
          <w:szCs w:val="24"/>
        </w:rPr>
        <w:t xml:space="preserve">in industry </w:t>
      </w:r>
      <w:r w:rsidR="003E44CA" w:rsidRPr="00BC50AC">
        <w:rPr>
          <w:rFonts w:ascii="Times New Roman" w:eastAsia="Times New Roman" w:hAnsi="Times New Roman" w:cs="Times New Roman"/>
          <w:color w:val="000000"/>
          <w:sz w:val="24"/>
          <w:szCs w:val="24"/>
        </w:rPr>
        <w:t xml:space="preserve">vs </w:t>
      </w:r>
      <w:r w:rsidRPr="00BC50AC">
        <w:rPr>
          <w:rFonts w:ascii="Times New Roman" w:eastAsia="Times New Roman" w:hAnsi="Times New Roman" w:cs="Times New Roman"/>
          <w:color w:val="000000"/>
          <w:sz w:val="24"/>
          <w:szCs w:val="24"/>
        </w:rPr>
        <w:t xml:space="preserve">the </w:t>
      </w:r>
      <w:r w:rsidR="003E44CA" w:rsidRPr="00BC50AC">
        <w:rPr>
          <w:rFonts w:ascii="Times New Roman" w:eastAsia="Times New Roman" w:hAnsi="Times New Roman" w:cs="Times New Roman"/>
          <w:color w:val="000000"/>
          <w:sz w:val="24"/>
          <w:szCs w:val="24"/>
        </w:rPr>
        <w:t xml:space="preserve">teaching </w:t>
      </w:r>
      <w:r w:rsidR="00143FE4" w:rsidRPr="00BC50AC">
        <w:rPr>
          <w:rFonts w:ascii="Times New Roman" w:eastAsia="Times New Roman" w:hAnsi="Times New Roman" w:cs="Times New Roman"/>
          <w:color w:val="000000"/>
          <w:sz w:val="24"/>
          <w:szCs w:val="24"/>
        </w:rPr>
        <w:t>profession.</w:t>
      </w:r>
    </w:p>
    <w:p w:rsidR="00143FE4" w:rsidRPr="00BC50AC" w:rsidRDefault="003E44CA" w:rsidP="00B92C00">
      <w:pPr>
        <w:pStyle w:val="ListParagraph"/>
        <w:numPr>
          <w:ilvl w:val="0"/>
          <w:numId w:val="4"/>
        </w:numPr>
        <w:spacing w:after="0" w:line="240" w:lineRule="auto"/>
        <w:ind w:left="360"/>
        <w:contextualSpacing w:val="0"/>
        <w:rPr>
          <w:rFonts w:ascii="Times New Roman" w:eastAsia="Times New Roman" w:hAnsi="Times New Roman" w:cs="Times New Roman"/>
          <w:color w:val="000000"/>
          <w:sz w:val="24"/>
          <w:szCs w:val="24"/>
        </w:rPr>
      </w:pPr>
      <w:r w:rsidRPr="00BC50AC">
        <w:rPr>
          <w:rFonts w:ascii="Times New Roman" w:eastAsia="Times New Roman" w:hAnsi="Times New Roman" w:cs="Times New Roman"/>
          <w:color w:val="000000"/>
          <w:sz w:val="24"/>
          <w:szCs w:val="24"/>
        </w:rPr>
        <w:t xml:space="preserve">“I just had a student come back to school this past year and told me they just made $170,000 with </w:t>
      </w:r>
      <w:r w:rsidR="00B92C00" w:rsidRPr="00BC50AC">
        <w:rPr>
          <w:rFonts w:ascii="Times New Roman" w:eastAsia="Times New Roman" w:hAnsi="Times New Roman" w:cs="Times New Roman"/>
          <w:color w:val="000000"/>
          <w:sz w:val="24"/>
          <w:szCs w:val="24"/>
        </w:rPr>
        <w:t>[utility</w:t>
      </w:r>
      <w:r w:rsidR="00700B01" w:rsidRPr="00BC50AC">
        <w:rPr>
          <w:rFonts w:ascii="Times New Roman" w:eastAsia="Times New Roman" w:hAnsi="Times New Roman" w:cs="Times New Roman"/>
          <w:color w:val="000000"/>
          <w:sz w:val="24"/>
          <w:szCs w:val="24"/>
        </w:rPr>
        <w:t xml:space="preserve"> company</w:t>
      </w:r>
      <w:r w:rsidR="00B92C00" w:rsidRPr="00BC50AC">
        <w:rPr>
          <w:rFonts w:ascii="Times New Roman" w:eastAsia="Times New Roman" w:hAnsi="Times New Roman" w:cs="Times New Roman"/>
          <w:color w:val="000000"/>
          <w:sz w:val="24"/>
          <w:szCs w:val="24"/>
        </w:rPr>
        <w:t>]</w:t>
      </w:r>
      <w:r w:rsidR="00143FE4" w:rsidRPr="00BC50AC">
        <w:rPr>
          <w:rFonts w:ascii="Times New Roman" w:eastAsia="Times New Roman" w:hAnsi="Times New Roman" w:cs="Times New Roman"/>
          <w:color w:val="000000"/>
          <w:sz w:val="24"/>
          <w:szCs w:val="24"/>
        </w:rPr>
        <w:t xml:space="preserve"> welding.”</w:t>
      </w:r>
    </w:p>
    <w:p w:rsidR="00143FE4" w:rsidRPr="00BC50AC" w:rsidRDefault="003E44CA" w:rsidP="00B92C00">
      <w:pPr>
        <w:pStyle w:val="ListParagraph"/>
        <w:numPr>
          <w:ilvl w:val="0"/>
          <w:numId w:val="4"/>
        </w:numPr>
        <w:spacing w:after="0" w:line="240" w:lineRule="auto"/>
        <w:ind w:left="360"/>
        <w:contextualSpacing w:val="0"/>
        <w:rPr>
          <w:rFonts w:ascii="Times New Roman" w:eastAsia="Times New Roman" w:hAnsi="Times New Roman" w:cs="Times New Roman"/>
          <w:color w:val="000000"/>
          <w:sz w:val="24"/>
          <w:szCs w:val="24"/>
        </w:rPr>
      </w:pPr>
      <w:r w:rsidRPr="00BC50AC">
        <w:rPr>
          <w:rFonts w:ascii="Times New Roman" w:eastAsia="Times New Roman" w:hAnsi="Times New Roman" w:cs="Times New Roman"/>
          <w:color w:val="000000"/>
          <w:sz w:val="24"/>
          <w:szCs w:val="24"/>
        </w:rPr>
        <w:t xml:space="preserve">“Look at the pay for a new </w:t>
      </w:r>
      <w:r w:rsidR="00700B01" w:rsidRPr="00BC50AC">
        <w:rPr>
          <w:rFonts w:ascii="Times New Roman" w:eastAsia="Times New Roman" w:hAnsi="Times New Roman" w:cs="Times New Roman"/>
          <w:color w:val="000000"/>
          <w:sz w:val="24"/>
          <w:szCs w:val="24"/>
        </w:rPr>
        <w:t>teacher;</w:t>
      </w:r>
      <w:r w:rsidRPr="00BC50AC">
        <w:rPr>
          <w:rFonts w:ascii="Times New Roman" w:eastAsia="Times New Roman" w:hAnsi="Times New Roman" w:cs="Times New Roman"/>
          <w:color w:val="000000"/>
          <w:sz w:val="24"/>
          <w:szCs w:val="24"/>
        </w:rPr>
        <w:t xml:space="preserve"> you’re looking at, if you’re lucky, $40,000 a year.”  </w:t>
      </w:r>
    </w:p>
    <w:p w:rsidR="00DC3237" w:rsidRPr="00BC50AC" w:rsidRDefault="00B92C00" w:rsidP="00B92C00">
      <w:pPr>
        <w:spacing w:after="240" w:line="240" w:lineRule="auto"/>
        <w:rPr>
          <w:rFonts w:ascii="Times New Roman" w:eastAsia="Times New Roman" w:hAnsi="Times New Roman" w:cs="Times New Roman"/>
          <w:sz w:val="24"/>
          <w:szCs w:val="24"/>
        </w:rPr>
      </w:pPr>
      <w:r w:rsidRPr="00BC50AC">
        <w:rPr>
          <w:rFonts w:ascii="Times New Roman" w:eastAsia="Times New Roman" w:hAnsi="Times New Roman" w:cs="Times New Roman"/>
          <w:color w:val="000000"/>
          <w:sz w:val="24"/>
          <w:szCs w:val="24"/>
        </w:rPr>
        <w:br/>
      </w:r>
      <w:r w:rsidR="003E44CA" w:rsidRPr="00BC50AC">
        <w:rPr>
          <w:rFonts w:ascii="Times New Roman" w:eastAsia="Times New Roman" w:hAnsi="Times New Roman" w:cs="Times New Roman"/>
          <w:color w:val="000000"/>
          <w:sz w:val="24"/>
          <w:szCs w:val="24"/>
        </w:rPr>
        <w:t>Theme</w:t>
      </w:r>
      <w:r w:rsidR="00DC3237" w:rsidRPr="00BC50AC">
        <w:rPr>
          <w:rFonts w:ascii="Times New Roman" w:eastAsia="Times New Roman" w:hAnsi="Times New Roman" w:cs="Times New Roman"/>
          <w:color w:val="000000"/>
          <w:sz w:val="24"/>
          <w:szCs w:val="24"/>
        </w:rPr>
        <w:t xml:space="preserve"> 2: </w:t>
      </w:r>
      <w:r w:rsidR="00265B40" w:rsidRPr="00BC50AC">
        <w:rPr>
          <w:rFonts w:ascii="Times New Roman" w:eastAsia="Times New Roman" w:hAnsi="Times New Roman" w:cs="Times New Roman"/>
          <w:color w:val="000000"/>
          <w:sz w:val="24"/>
          <w:szCs w:val="24"/>
        </w:rPr>
        <w:t xml:space="preserve">“Rah-Rah </w:t>
      </w:r>
      <w:r w:rsidR="003E44CA" w:rsidRPr="00BC50AC">
        <w:rPr>
          <w:rFonts w:ascii="Times New Roman" w:eastAsia="Times New Roman" w:hAnsi="Times New Roman" w:cs="Times New Roman"/>
          <w:color w:val="000000"/>
          <w:sz w:val="24"/>
          <w:szCs w:val="24"/>
        </w:rPr>
        <w:t>Leadership</w:t>
      </w:r>
      <w:r w:rsidR="00265B40" w:rsidRPr="00BC50AC">
        <w:rPr>
          <w:rFonts w:ascii="Times New Roman" w:eastAsia="Times New Roman" w:hAnsi="Times New Roman" w:cs="Times New Roman"/>
          <w:color w:val="000000"/>
          <w:sz w:val="24"/>
          <w:szCs w:val="24"/>
        </w:rPr>
        <w:t>” Component</w:t>
      </w:r>
    </w:p>
    <w:p w:rsidR="00DC3237" w:rsidRPr="00BC50AC" w:rsidRDefault="003E44CA" w:rsidP="00B92C00">
      <w:pPr>
        <w:pStyle w:val="ListParagraph"/>
        <w:numPr>
          <w:ilvl w:val="0"/>
          <w:numId w:val="5"/>
        </w:numPr>
        <w:spacing w:after="0" w:line="240" w:lineRule="auto"/>
        <w:ind w:left="360"/>
        <w:contextualSpacing w:val="0"/>
        <w:rPr>
          <w:rFonts w:ascii="Times New Roman" w:eastAsia="Times New Roman" w:hAnsi="Times New Roman" w:cs="Times New Roman"/>
          <w:sz w:val="24"/>
          <w:szCs w:val="24"/>
        </w:rPr>
      </w:pPr>
      <w:r w:rsidRPr="00BC50AC">
        <w:rPr>
          <w:rFonts w:ascii="Times New Roman" w:eastAsia="Times New Roman" w:hAnsi="Times New Roman" w:cs="Times New Roman"/>
          <w:color w:val="000000"/>
          <w:sz w:val="24"/>
          <w:szCs w:val="24"/>
        </w:rPr>
        <w:t>“I feel that teaching has gone a lot more leadership based…I don’t remember it being so rah-rah get spirited…I don’t think the males are typically as open to that as maybe the female teachers are…you either embrace it or you just kind of go along with it.”  </w:t>
      </w:r>
    </w:p>
    <w:p w:rsidR="00DC3237" w:rsidRPr="00BC50AC" w:rsidRDefault="00DC3237" w:rsidP="00B92C00">
      <w:pPr>
        <w:pStyle w:val="ListParagraph"/>
        <w:numPr>
          <w:ilvl w:val="0"/>
          <w:numId w:val="5"/>
        </w:numPr>
        <w:spacing w:after="0" w:line="240" w:lineRule="auto"/>
        <w:ind w:left="360"/>
        <w:contextualSpacing w:val="0"/>
        <w:rPr>
          <w:rFonts w:ascii="Times New Roman" w:eastAsia="Times New Roman" w:hAnsi="Times New Roman" w:cs="Times New Roman"/>
          <w:sz w:val="24"/>
          <w:szCs w:val="24"/>
        </w:rPr>
      </w:pPr>
      <w:r w:rsidRPr="00BC50AC">
        <w:rPr>
          <w:rFonts w:ascii="Times New Roman" w:eastAsia="Times New Roman" w:hAnsi="Times New Roman" w:cs="Times New Roman"/>
          <w:color w:val="000000"/>
          <w:sz w:val="24"/>
          <w:szCs w:val="24"/>
        </w:rPr>
        <w:t>“</w:t>
      </w:r>
      <w:r w:rsidR="003E44CA" w:rsidRPr="00BC50AC">
        <w:rPr>
          <w:rFonts w:ascii="Times New Roman" w:eastAsia="Times New Roman" w:hAnsi="Times New Roman" w:cs="Times New Roman"/>
          <w:color w:val="000000"/>
          <w:sz w:val="24"/>
          <w:szCs w:val="24"/>
        </w:rPr>
        <w:t>I feel what turned me off when I first got into agriculture education was it was more about the rah-rah pom-poms FFA and it was almost like the scope of the direction was away from the roots of agriculture and occupational/industry experience, preparing kids to go to work….. I feel it’s moving towards training little politicians.”  </w:t>
      </w:r>
      <w:r w:rsidR="00B92C00" w:rsidRPr="00BC50AC">
        <w:rPr>
          <w:rFonts w:ascii="Times New Roman" w:eastAsia="Times New Roman" w:hAnsi="Times New Roman" w:cs="Times New Roman"/>
          <w:color w:val="000000"/>
          <w:sz w:val="24"/>
          <w:szCs w:val="24"/>
        </w:rPr>
        <w:br/>
      </w:r>
    </w:p>
    <w:p w:rsidR="003E44CA" w:rsidRPr="00BC50AC" w:rsidRDefault="00DC3237" w:rsidP="00B92C00">
      <w:pPr>
        <w:spacing w:after="240" w:line="240" w:lineRule="auto"/>
        <w:rPr>
          <w:rFonts w:ascii="Times New Roman" w:eastAsia="Times New Roman" w:hAnsi="Times New Roman" w:cs="Times New Roman"/>
          <w:sz w:val="24"/>
          <w:szCs w:val="24"/>
        </w:rPr>
      </w:pPr>
      <w:r w:rsidRPr="00BC50AC">
        <w:rPr>
          <w:rFonts w:ascii="Times New Roman" w:eastAsia="Times New Roman" w:hAnsi="Times New Roman" w:cs="Times New Roman"/>
          <w:color w:val="000000"/>
          <w:sz w:val="24"/>
          <w:szCs w:val="24"/>
        </w:rPr>
        <w:t>Theme 3: C</w:t>
      </w:r>
      <w:r w:rsidR="003E44CA" w:rsidRPr="00BC50AC">
        <w:rPr>
          <w:rFonts w:ascii="Times New Roman" w:eastAsia="Times New Roman" w:hAnsi="Times New Roman" w:cs="Times New Roman"/>
          <w:color w:val="000000"/>
          <w:sz w:val="24"/>
          <w:szCs w:val="24"/>
        </w:rPr>
        <w:t xml:space="preserve">redentialing </w:t>
      </w:r>
      <w:r w:rsidR="007F0283" w:rsidRPr="00BC50AC">
        <w:rPr>
          <w:rFonts w:ascii="Times New Roman" w:eastAsia="Times New Roman" w:hAnsi="Times New Roman" w:cs="Times New Roman"/>
          <w:color w:val="000000"/>
          <w:sz w:val="24"/>
          <w:szCs w:val="24"/>
        </w:rPr>
        <w:t>P</w:t>
      </w:r>
      <w:r w:rsidR="003E44CA" w:rsidRPr="00BC50AC">
        <w:rPr>
          <w:rFonts w:ascii="Times New Roman" w:eastAsia="Times New Roman" w:hAnsi="Times New Roman" w:cs="Times New Roman"/>
          <w:color w:val="000000"/>
          <w:sz w:val="24"/>
          <w:szCs w:val="24"/>
        </w:rPr>
        <w:t>rocess-</w:t>
      </w:r>
      <w:r w:rsidR="007F0283" w:rsidRPr="00BC50AC">
        <w:rPr>
          <w:rFonts w:ascii="Times New Roman" w:eastAsia="Times New Roman" w:hAnsi="Times New Roman" w:cs="Times New Roman"/>
          <w:color w:val="000000"/>
          <w:sz w:val="24"/>
          <w:szCs w:val="24"/>
        </w:rPr>
        <w:t>H</w:t>
      </w:r>
      <w:r w:rsidR="003E44CA" w:rsidRPr="00BC50AC">
        <w:rPr>
          <w:rFonts w:ascii="Times New Roman" w:eastAsia="Times New Roman" w:hAnsi="Times New Roman" w:cs="Times New Roman"/>
          <w:color w:val="000000"/>
          <w:sz w:val="24"/>
          <w:szCs w:val="24"/>
        </w:rPr>
        <w:t>oops</w:t>
      </w:r>
    </w:p>
    <w:p w:rsidR="00DC3237" w:rsidRPr="00BC50AC" w:rsidRDefault="00DC3237" w:rsidP="00B92C00">
      <w:pPr>
        <w:pStyle w:val="ListParagraph"/>
        <w:numPr>
          <w:ilvl w:val="0"/>
          <w:numId w:val="6"/>
        </w:numPr>
        <w:spacing w:after="0" w:line="240" w:lineRule="auto"/>
        <w:ind w:left="360"/>
        <w:contextualSpacing w:val="0"/>
        <w:rPr>
          <w:rFonts w:ascii="Times New Roman" w:eastAsia="Times New Roman" w:hAnsi="Times New Roman" w:cs="Times New Roman"/>
          <w:sz w:val="24"/>
          <w:szCs w:val="24"/>
        </w:rPr>
      </w:pPr>
      <w:r w:rsidRPr="00BC50AC">
        <w:rPr>
          <w:rFonts w:ascii="Times New Roman" w:eastAsia="Times New Roman" w:hAnsi="Times New Roman" w:cs="Times New Roman"/>
          <w:color w:val="000000"/>
          <w:sz w:val="24"/>
          <w:szCs w:val="24"/>
        </w:rPr>
        <w:t xml:space="preserve">“I know </w:t>
      </w:r>
      <w:r w:rsidR="007F0283" w:rsidRPr="00BC50AC">
        <w:rPr>
          <w:rFonts w:ascii="Times New Roman" w:eastAsia="Times New Roman" w:hAnsi="Times New Roman" w:cs="Times New Roman"/>
          <w:color w:val="000000"/>
          <w:sz w:val="24"/>
          <w:szCs w:val="24"/>
        </w:rPr>
        <w:t>five</w:t>
      </w:r>
      <w:r w:rsidRPr="00BC50AC">
        <w:rPr>
          <w:rFonts w:ascii="Times New Roman" w:eastAsia="Times New Roman" w:hAnsi="Times New Roman" w:cs="Times New Roman"/>
          <w:color w:val="000000"/>
          <w:sz w:val="24"/>
          <w:szCs w:val="24"/>
        </w:rPr>
        <w:t xml:space="preserve"> fellow male agriculture student teachers and they mentioned that they can’t handle any of these classes, </w:t>
      </w:r>
      <w:r w:rsidR="008D398D" w:rsidRPr="00BC50AC">
        <w:rPr>
          <w:rFonts w:ascii="Times New Roman" w:eastAsia="Times New Roman" w:hAnsi="Times New Roman" w:cs="Times New Roman"/>
          <w:color w:val="000000"/>
          <w:sz w:val="24"/>
          <w:szCs w:val="24"/>
        </w:rPr>
        <w:t>they’ve</w:t>
      </w:r>
      <w:r w:rsidRPr="00BC50AC">
        <w:rPr>
          <w:rFonts w:ascii="Times New Roman" w:eastAsia="Times New Roman" w:hAnsi="Times New Roman" w:cs="Times New Roman"/>
          <w:color w:val="000000"/>
          <w:sz w:val="24"/>
          <w:szCs w:val="24"/>
        </w:rPr>
        <w:t xml:space="preserve"> tried the methodology in the classroom and it doesn’t work, so they quit teaching altogether.”</w:t>
      </w:r>
    </w:p>
    <w:p w:rsidR="00DC3237" w:rsidRPr="00BC50AC" w:rsidRDefault="008D398D" w:rsidP="00B92C00">
      <w:pPr>
        <w:pStyle w:val="ListParagraph"/>
        <w:numPr>
          <w:ilvl w:val="0"/>
          <w:numId w:val="6"/>
        </w:numPr>
        <w:spacing w:after="0" w:line="240" w:lineRule="auto"/>
        <w:ind w:left="360"/>
        <w:contextualSpacing w:val="0"/>
        <w:rPr>
          <w:rFonts w:ascii="Times New Roman" w:eastAsia="Times New Roman" w:hAnsi="Times New Roman" w:cs="Times New Roman"/>
          <w:sz w:val="24"/>
          <w:szCs w:val="24"/>
        </w:rPr>
      </w:pPr>
      <w:r w:rsidRPr="00BC50AC">
        <w:rPr>
          <w:rFonts w:ascii="Times New Roman" w:eastAsia="Times New Roman" w:hAnsi="Times New Roman" w:cs="Times New Roman"/>
          <w:color w:val="000000"/>
          <w:sz w:val="24"/>
          <w:szCs w:val="24"/>
        </w:rPr>
        <w:t xml:space="preserve"> </w:t>
      </w:r>
      <w:r w:rsidR="003E44CA" w:rsidRPr="00BC50AC">
        <w:rPr>
          <w:rFonts w:ascii="Times New Roman" w:eastAsia="Times New Roman" w:hAnsi="Times New Roman" w:cs="Times New Roman"/>
          <w:color w:val="000000"/>
          <w:sz w:val="24"/>
          <w:szCs w:val="24"/>
        </w:rPr>
        <w:t>“</w:t>
      </w:r>
      <w:r w:rsidRPr="00BC50AC">
        <w:rPr>
          <w:rFonts w:ascii="Times New Roman" w:eastAsia="Times New Roman" w:hAnsi="Times New Roman" w:cs="Times New Roman"/>
          <w:color w:val="000000"/>
          <w:sz w:val="24"/>
          <w:szCs w:val="24"/>
        </w:rPr>
        <w:t>A</w:t>
      </w:r>
      <w:r w:rsidR="003E44CA" w:rsidRPr="00BC50AC">
        <w:rPr>
          <w:rFonts w:ascii="Times New Roman" w:eastAsia="Times New Roman" w:hAnsi="Times New Roman" w:cs="Times New Roman"/>
          <w:color w:val="000000"/>
          <w:sz w:val="24"/>
          <w:szCs w:val="24"/>
        </w:rPr>
        <w:t>ll the classes you have to take that don’t mean jack…like diversity, social economic status, g</w:t>
      </w:r>
      <w:r w:rsidR="00DC3237" w:rsidRPr="00BC50AC">
        <w:rPr>
          <w:rFonts w:ascii="Times New Roman" w:eastAsia="Times New Roman" w:hAnsi="Times New Roman" w:cs="Times New Roman"/>
          <w:color w:val="000000"/>
          <w:sz w:val="24"/>
          <w:szCs w:val="24"/>
        </w:rPr>
        <w:t>ender, sexual orientation..</w:t>
      </w:r>
      <w:r w:rsidR="003E44CA" w:rsidRPr="00BC50AC">
        <w:rPr>
          <w:rFonts w:ascii="Times New Roman" w:eastAsia="Times New Roman" w:hAnsi="Times New Roman" w:cs="Times New Roman"/>
          <w:color w:val="000000"/>
          <w:sz w:val="24"/>
          <w:szCs w:val="24"/>
        </w:rPr>
        <w:t>.” </w:t>
      </w:r>
    </w:p>
    <w:p w:rsidR="008D398D" w:rsidRPr="00BC50AC" w:rsidRDefault="008D398D" w:rsidP="008D398D">
      <w:pPr>
        <w:pStyle w:val="ListParagraph"/>
        <w:numPr>
          <w:ilvl w:val="0"/>
          <w:numId w:val="6"/>
        </w:numPr>
        <w:spacing w:after="0" w:line="240" w:lineRule="auto"/>
        <w:ind w:left="360"/>
        <w:contextualSpacing w:val="0"/>
        <w:rPr>
          <w:rFonts w:ascii="Times New Roman" w:eastAsia="Times New Roman" w:hAnsi="Times New Roman" w:cs="Times New Roman"/>
          <w:sz w:val="24"/>
          <w:szCs w:val="24"/>
        </w:rPr>
      </w:pPr>
      <w:r w:rsidRPr="00BC50AC">
        <w:rPr>
          <w:rFonts w:ascii="Times New Roman" w:eastAsia="Times New Roman" w:hAnsi="Times New Roman" w:cs="Times New Roman"/>
          <w:color w:val="000000"/>
          <w:sz w:val="24"/>
          <w:szCs w:val="24"/>
        </w:rPr>
        <w:t>“</w:t>
      </w:r>
      <w:r w:rsidRPr="00BC50AC">
        <w:rPr>
          <w:rFonts w:ascii="Times New Roman" w:eastAsia="Times New Roman" w:hAnsi="Times New Roman" w:cs="Times New Roman"/>
          <w:color w:val="000000"/>
          <w:sz w:val="24"/>
          <w:szCs w:val="24"/>
        </w:rPr>
        <w:t xml:space="preserve">When compared to other males in college, </w:t>
      </w:r>
      <w:r w:rsidRPr="00BC50AC">
        <w:rPr>
          <w:rFonts w:ascii="Times New Roman" w:eastAsia="Times New Roman" w:hAnsi="Times New Roman" w:cs="Times New Roman"/>
          <w:color w:val="000000"/>
          <w:sz w:val="24"/>
          <w:szCs w:val="24"/>
        </w:rPr>
        <w:t>we</w:t>
      </w:r>
      <w:r w:rsidRPr="00BC50AC">
        <w:rPr>
          <w:rFonts w:ascii="Times New Roman" w:eastAsia="Times New Roman" w:hAnsi="Times New Roman" w:cs="Times New Roman"/>
          <w:color w:val="000000"/>
          <w:sz w:val="24"/>
          <w:szCs w:val="24"/>
        </w:rPr>
        <w:t xml:space="preserve"> had to take an extra year or two for education courses, while </w:t>
      </w:r>
      <w:r w:rsidRPr="00BC50AC">
        <w:rPr>
          <w:rFonts w:ascii="Times New Roman" w:eastAsia="Times New Roman" w:hAnsi="Times New Roman" w:cs="Times New Roman"/>
          <w:color w:val="000000"/>
          <w:sz w:val="24"/>
          <w:szCs w:val="24"/>
        </w:rPr>
        <w:t>our</w:t>
      </w:r>
      <w:r w:rsidRPr="00BC50AC">
        <w:rPr>
          <w:rFonts w:ascii="Times New Roman" w:eastAsia="Times New Roman" w:hAnsi="Times New Roman" w:cs="Times New Roman"/>
          <w:color w:val="000000"/>
          <w:sz w:val="24"/>
          <w:szCs w:val="24"/>
        </w:rPr>
        <w:t xml:space="preserve"> counterparts were already out in the workforce.</w:t>
      </w:r>
      <w:r w:rsidRPr="00BC50AC">
        <w:rPr>
          <w:rFonts w:ascii="Times New Roman" w:eastAsia="Times New Roman" w:hAnsi="Times New Roman" w:cs="Times New Roman"/>
          <w:color w:val="000000"/>
          <w:sz w:val="24"/>
          <w:szCs w:val="24"/>
        </w:rPr>
        <w:t>”</w:t>
      </w:r>
    </w:p>
    <w:p w:rsidR="004E6D29" w:rsidRPr="00BC50AC" w:rsidRDefault="00B92C00" w:rsidP="00B92C00">
      <w:pPr>
        <w:spacing w:after="240" w:line="240" w:lineRule="auto"/>
        <w:rPr>
          <w:rFonts w:ascii="Times New Roman" w:hAnsi="Times New Roman" w:cs="Times New Roman"/>
          <w:sz w:val="24"/>
          <w:szCs w:val="24"/>
        </w:rPr>
      </w:pPr>
      <w:r w:rsidRPr="00BC50AC">
        <w:rPr>
          <w:rFonts w:ascii="Times New Roman" w:hAnsi="Times New Roman" w:cs="Times New Roman"/>
          <w:b/>
          <w:sz w:val="24"/>
          <w:szCs w:val="24"/>
        </w:rPr>
        <w:br/>
      </w:r>
      <w:r w:rsidR="004E6D29" w:rsidRPr="00BC50AC">
        <w:rPr>
          <w:rFonts w:ascii="Times New Roman" w:hAnsi="Times New Roman" w:cs="Times New Roman"/>
          <w:b/>
          <w:sz w:val="24"/>
          <w:szCs w:val="24"/>
        </w:rPr>
        <w:t>Conclusions</w:t>
      </w:r>
    </w:p>
    <w:p w:rsidR="00DC3237" w:rsidRPr="00BC50AC" w:rsidRDefault="00DC3237" w:rsidP="00B92C00">
      <w:pPr>
        <w:spacing w:after="240" w:line="240" w:lineRule="auto"/>
        <w:ind w:firstLine="720"/>
        <w:rPr>
          <w:rFonts w:ascii="Times New Roman" w:hAnsi="Times New Roman" w:cs="Times New Roman"/>
          <w:sz w:val="24"/>
          <w:szCs w:val="24"/>
        </w:rPr>
      </w:pPr>
      <w:r w:rsidRPr="00BC50AC">
        <w:rPr>
          <w:rFonts w:ascii="Times New Roman" w:hAnsi="Times New Roman" w:cs="Times New Roman"/>
          <w:sz w:val="24"/>
          <w:szCs w:val="24"/>
        </w:rPr>
        <w:t xml:space="preserve">Although </w:t>
      </w:r>
      <w:r w:rsidR="008D398D" w:rsidRPr="00BC50AC">
        <w:rPr>
          <w:rFonts w:ascii="Times New Roman" w:hAnsi="Times New Roman" w:cs="Times New Roman"/>
          <w:sz w:val="24"/>
          <w:szCs w:val="24"/>
        </w:rPr>
        <w:t>the</w:t>
      </w:r>
      <w:r w:rsidRPr="00BC50AC">
        <w:rPr>
          <w:rFonts w:ascii="Times New Roman" w:hAnsi="Times New Roman" w:cs="Times New Roman"/>
          <w:sz w:val="24"/>
          <w:szCs w:val="24"/>
        </w:rPr>
        <w:t xml:space="preserve"> parti</w:t>
      </w:r>
      <w:r w:rsidR="00ED1EAF" w:rsidRPr="00BC50AC">
        <w:rPr>
          <w:rFonts w:ascii="Times New Roman" w:hAnsi="Times New Roman" w:cs="Times New Roman"/>
          <w:sz w:val="24"/>
          <w:szCs w:val="24"/>
        </w:rPr>
        <w:t xml:space="preserve">cipants </w:t>
      </w:r>
      <w:r w:rsidR="008D398D" w:rsidRPr="00BC50AC">
        <w:rPr>
          <w:rFonts w:ascii="Times New Roman" w:hAnsi="Times New Roman" w:cs="Times New Roman"/>
          <w:sz w:val="24"/>
          <w:szCs w:val="24"/>
        </w:rPr>
        <w:t>completed the</w:t>
      </w:r>
      <w:r w:rsidR="00ED1EAF" w:rsidRPr="00BC50AC">
        <w:rPr>
          <w:rFonts w:ascii="Times New Roman" w:hAnsi="Times New Roman" w:cs="Times New Roman"/>
          <w:sz w:val="24"/>
          <w:szCs w:val="24"/>
        </w:rPr>
        <w:t xml:space="preserve">ir </w:t>
      </w:r>
      <w:r w:rsidR="00F83D69" w:rsidRPr="00BC50AC">
        <w:rPr>
          <w:rFonts w:ascii="Times New Roman" w:hAnsi="Times New Roman" w:cs="Times New Roman"/>
          <w:sz w:val="24"/>
          <w:szCs w:val="24"/>
        </w:rPr>
        <w:t>programs</w:t>
      </w:r>
      <w:r w:rsidR="008D398D" w:rsidRPr="00BC50AC">
        <w:rPr>
          <w:rFonts w:ascii="Times New Roman" w:hAnsi="Times New Roman" w:cs="Times New Roman"/>
          <w:sz w:val="24"/>
          <w:szCs w:val="24"/>
        </w:rPr>
        <w:t>,</w:t>
      </w:r>
      <w:r w:rsidR="00ED1EAF" w:rsidRPr="00BC50AC">
        <w:rPr>
          <w:rFonts w:ascii="Times New Roman" w:hAnsi="Times New Roman" w:cs="Times New Roman"/>
          <w:sz w:val="24"/>
          <w:szCs w:val="24"/>
        </w:rPr>
        <w:t xml:space="preserve"> they clearly identified </w:t>
      </w:r>
      <w:r w:rsidR="008D398D" w:rsidRPr="00BC50AC">
        <w:rPr>
          <w:rFonts w:ascii="Times New Roman" w:hAnsi="Times New Roman" w:cs="Times New Roman"/>
          <w:sz w:val="24"/>
          <w:szCs w:val="24"/>
        </w:rPr>
        <w:t xml:space="preserve">those barriers preventing </w:t>
      </w:r>
      <w:r w:rsidR="00ED1EAF" w:rsidRPr="00BC50AC">
        <w:rPr>
          <w:rFonts w:ascii="Times New Roman" w:hAnsi="Times New Roman" w:cs="Times New Roman"/>
          <w:sz w:val="24"/>
          <w:szCs w:val="24"/>
        </w:rPr>
        <w:t>their male peers from pursuing the profession. There is a clear ga</w:t>
      </w:r>
      <w:r w:rsidR="00700B01" w:rsidRPr="00BC50AC">
        <w:rPr>
          <w:rFonts w:ascii="Times New Roman" w:hAnsi="Times New Roman" w:cs="Times New Roman"/>
          <w:sz w:val="24"/>
          <w:szCs w:val="24"/>
        </w:rPr>
        <w:t xml:space="preserve">p in compensation </w:t>
      </w:r>
      <w:r w:rsidR="00ED1EAF" w:rsidRPr="00BC50AC">
        <w:rPr>
          <w:rFonts w:ascii="Times New Roman" w:hAnsi="Times New Roman" w:cs="Times New Roman"/>
          <w:sz w:val="24"/>
          <w:szCs w:val="24"/>
        </w:rPr>
        <w:t>lur</w:t>
      </w:r>
      <w:r w:rsidR="008D398D" w:rsidRPr="00BC50AC">
        <w:rPr>
          <w:rFonts w:ascii="Times New Roman" w:hAnsi="Times New Roman" w:cs="Times New Roman"/>
          <w:sz w:val="24"/>
          <w:szCs w:val="24"/>
        </w:rPr>
        <w:t>ing</w:t>
      </w:r>
      <w:r w:rsidR="00ED1EAF" w:rsidRPr="00BC50AC">
        <w:rPr>
          <w:rFonts w:ascii="Times New Roman" w:hAnsi="Times New Roman" w:cs="Times New Roman"/>
          <w:sz w:val="24"/>
          <w:szCs w:val="24"/>
        </w:rPr>
        <w:t xml:space="preserve"> quality candidates away </w:t>
      </w:r>
      <w:r w:rsidR="008D398D" w:rsidRPr="00BC50AC">
        <w:rPr>
          <w:rFonts w:ascii="Times New Roman" w:hAnsi="Times New Roman" w:cs="Times New Roman"/>
          <w:sz w:val="24"/>
          <w:szCs w:val="24"/>
        </w:rPr>
        <w:t>a</w:t>
      </w:r>
      <w:r w:rsidR="00700B01" w:rsidRPr="00BC50AC">
        <w:rPr>
          <w:rFonts w:ascii="Times New Roman" w:hAnsi="Times New Roman" w:cs="Times New Roman"/>
          <w:sz w:val="24"/>
          <w:szCs w:val="24"/>
        </w:rPr>
        <w:t>s</w:t>
      </w:r>
      <w:r w:rsidR="008D398D" w:rsidRPr="00BC50AC">
        <w:rPr>
          <w:rFonts w:ascii="Times New Roman" w:hAnsi="Times New Roman" w:cs="Times New Roman"/>
          <w:sz w:val="24"/>
          <w:szCs w:val="24"/>
        </w:rPr>
        <w:t xml:space="preserve"> they must defer earning an income</w:t>
      </w:r>
      <w:r w:rsidR="00700B01" w:rsidRPr="00BC50AC">
        <w:rPr>
          <w:rFonts w:ascii="Times New Roman" w:hAnsi="Times New Roman" w:cs="Times New Roman"/>
          <w:sz w:val="24"/>
          <w:szCs w:val="24"/>
        </w:rPr>
        <w:t xml:space="preserve"> </w:t>
      </w:r>
      <w:r w:rsidR="008D398D" w:rsidRPr="00BC50AC">
        <w:rPr>
          <w:rFonts w:ascii="Times New Roman" w:hAnsi="Times New Roman" w:cs="Times New Roman"/>
          <w:sz w:val="24"/>
          <w:szCs w:val="24"/>
        </w:rPr>
        <w:t xml:space="preserve">due to the additional time required to complete the credentialing requirements. </w:t>
      </w:r>
      <w:r w:rsidR="00ED1EAF" w:rsidRPr="00BC50AC">
        <w:rPr>
          <w:rFonts w:ascii="Times New Roman" w:hAnsi="Times New Roman" w:cs="Times New Roman"/>
          <w:sz w:val="24"/>
          <w:szCs w:val="24"/>
        </w:rPr>
        <w:t xml:space="preserve">The leadership component has driven males away from entering the profession.  The perceived lack of value </w:t>
      </w:r>
      <w:r w:rsidR="00700B01" w:rsidRPr="00BC50AC">
        <w:rPr>
          <w:rFonts w:ascii="Times New Roman" w:hAnsi="Times New Roman" w:cs="Times New Roman"/>
          <w:sz w:val="24"/>
          <w:szCs w:val="24"/>
        </w:rPr>
        <w:t>e</w:t>
      </w:r>
      <w:r w:rsidR="00ED1EAF" w:rsidRPr="00BC50AC">
        <w:rPr>
          <w:rFonts w:ascii="Times New Roman" w:hAnsi="Times New Roman" w:cs="Times New Roman"/>
          <w:sz w:val="24"/>
          <w:szCs w:val="24"/>
        </w:rPr>
        <w:t xml:space="preserve">ducation courses provide </w:t>
      </w:r>
      <w:r w:rsidR="00700B01" w:rsidRPr="00BC50AC">
        <w:rPr>
          <w:rFonts w:ascii="Times New Roman" w:hAnsi="Times New Roman" w:cs="Times New Roman"/>
          <w:sz w:val="24"/>
          <w:szCs w:val="24"/>
        </w:rPr>
        <w:t xml:space="preserve">is also </w:t>
      </w:r>
      <w:r w:rsidR="00ED1EAF" w:rsidRPr="00BC50AC">
        <w:rPr>
          <w:rFonts w:ascii="Times New Roman" w:hAnsi="Times New Roman" w:cs="Times New Roman"/>
          <w:sz w:val="24"/>
          <w:szCs w:val="24"/>
        </w:rPr>
        <w:t>a serious issue for mal</w:t>
      </w:r>
      <w:r w:rsidR="00700B01" w:rsidRPr="00BC50AC">
        <w:rPr>
          <w:rFonts w:ascii="Times New Roman" w:hAnsi="Times New Roman" w:cs="Times New Roman"/>
          <w:sz w:val="24"/>
          <w:szCs w:val="24"/>
        </w:rPr>
        <w:t>es not entering the profession.</w:t>
      </w:r>
    </w:p>
    <w:p w:rsidR="00ED1EAF" w:rsidRPr="00BC50AC" w:rsidRDefault="004E6D29" w:rsidP="00B92C00">
      <w:pPr>
        <w:spacing w:after="240" w:line="240" w:lineRule="auto"/>
        <w:rPr>
          <w:rFonts w:ascii="Times New Roman" w:hAnsi="Times New Roman" w:cs="Times New Roman"/>
          <w:sz w:val="24"/>
          <w:szCs w:val="24"/>
        </w:rPr>
      </w:pPr>
      <w:r w:rsidRPr="00BC50AC">
        <w:rPr>
          <w:rFonts w:ascii="Times New Roman" w:hAnsi="Times New Roman" w:cs="Times New Roman"/>
          <w:b/>
          <w:sz w:val="24"/>
          <w:szCs w:val="24"/>
        </w:rPr>
        <w:t>Impl</w:t>
      </w:r>
      <w:r w:rsidR="00F83D69" w:rsidRPr="00BC50AC">
        <w:rPr>
          <w:rFonts w:ascii="Times New Roman" w:hAnsi="Times New Roman" w:cs="Times New Roman"/>
          <w:b/>
          <w:sz w:val="24"/>
          <w:szCs w:val="24"/>
        </w:rPr>
        <w:t xml:space="preserve">ications/Recommendations/Impact </w:t>
      </w:r>
      <w:r w:rsidRPr="00BC50AC">
        <w:rPr>
          <w:rFonts w:ascii="Times New Roman" w:hAnsi="Times New Roman" w:cs="Times New Roman"/>
          <w:b/>
          <w:sz w:val="24"/>
          <w:szCs w:val="24"/>
        </w:rPr>
        <w:t>on Profession</w:t>
      </w:r>
    </w:p>
    <w:p w:rsidR="00700B01" w:rsidRPr="00BC50AC" w:rsidRDefault="00ED1EAF" w:rsidP="00700B01">
      <w:pPr>
        <w:spacing w:after="0" w:line="240" w:lineRule="auto"/>
        <w:ind w:left="360" w:firstLine="360"/>
        <w:rPr>
          <w:rFonts w:ascii="Times New Roman" w:hAnsi="Times New Roman" w:cs="Times New Roman"/>
          <w:sz w:val="24"/>
          <w:szCs w:val="24"/>
        </w:rPr>
      </w:pPr>
      <w:r w:rsidRPr="00BC50AC">
        <w:rPr>
          <w:rFonts w:ascii="Times New Roman" w:hAnsi="Times New Roman" w:cs="Times New Roman"/>
          <w:sz w:val="24"/>
          <w:szCs w:val="24"/>
        </w:rPr>
        <w:t>To attract males into the agricultur</w:t>
      </w:r>
      <w:r w:rsidR="00700B01" w:rsidRPr="00BC50AC">
        <w:rPr>
          <w:rFonts w:ascii="Times New Roman" w:hAnsi="Times New Roman" w:cs="Times New Roman"/>
          <w:sz w:val="24"/>
          <w:szCs w:val="24"/>
        </w:rPr>
        <w:t>al</w:t>
      </w:r>
      <w:r w:rsidRPr="00BC50AC">
        <w:rPr>
          <w:rFonts w:ascii="Times New Roman" w:hAnsi="Times New Roman" w:cs="Times New Roman"/>
          <w:sz w:val="24"/>
          <w:szCs w:val="24"/>
        </w:rPr>
        <w:t xml:space="preserve"> teaching profession</w:t>
      </w:r>
      <w:r w:rsidR="006E3297" w:rsidRPr="00BC50AC">
        <w:rPr>
          <w:rFonts w:ascii="Times New Roman" w:hAnsi="Times New Roman" w:cs="Times New Roman"/>
          <w:sz w:val="24"/>
          <w:szCs w:val="24"/>
        </w:rPr>
        <w:t xml:space="preserve">, three things need to occur: </w:t>
      </w:r>
    </w:p>
    <w:p w:rsidR="00700B01" w:rsidRPr="00BC50AC" w:rsidRDefault="006E3297" w:rsidP="00700B01">
      <w:pPr>
        <w:spacing w:after="0" w:line="240" w:lineRule="auto"/>
        <w:ind w:left="360" w:hanging="360"/>
        <w:rPr>
          <w:rFonts w:ascii="Times New Roman" w:hAnsi="Times New Roman" w:cs="Times New Roman"/>
          <w:sz w:val="24"/>
          <w:szCs w:val="24"/>
        </w:rPr>
      </w:pPr>
      <w:r w:rsidRPr="00BC50AC">
        <w:rPr>
          <w:rFonts w:ascii="Times New Roman" w:hAnsi="Times New Roman" w:cs="Times New Roman"/>
          <w:sz w:val="24"/>
          <w:szCs w:val="24"/>
        </w:rPr>
        <w:t xml:space="preserve">1) </w:t>
      </w:r>
      <w:r w:rsidR="00700B01" w:rsidRPr="00BC50AC">
        <w:rPr>
          <w:rFonts w:ascii="Times New Roman" w:hAnsi="Times New Roman" w:cs="Times New Roman"/>
          <w:sz w:val="24"/>
          <w:szCs w:val="24"/>
        </w:rPr>
        <w:t>H</w:t>
      </w:r>
      <w:r w:rsidR="00ED1EAF" w:rsidRPr="00BC50AC">
        <w:rPr>
          <w:rFonts w:ascii="Times New Roman" w:hAnsi="Times New Roman" w:cs="Times New Roman"/>
          <w:sz w:val="24"/>
          <w:szCs w:val="24"/>
        </w:rPr>
        <w:t xml:space="preserve">igher salaries </w:t>
      </w:r>
      <w:r w:rsidRPr="00BC50AC">
        <w:rPr>
          <w:rFonts w:ascii="Times New Roman" w:hAnsi="Times New Roman" w:cs="Times New Roman"/>
          <w:sz w:val="24"/>
          <w:szCs w:val="24"/>
        </w:rPr>
        <w:t>need to be addressed at the state level or s</w:t>
      </w:r>
      <w:r w:rsidR="00700B01" w:rsidRPr="00BC50AC">
        <w:rPr>
          <w:rFonts w:ascii="Times New Roman" w:hAnsi="Times New Roman" w:cs="Times New Roman"/>
          <w:sz w:val="24"/>
          <w:szCs w:val="24"/>
        </w:rPr>
        <w:t>ubsidized via industry support</w:t>
      </w:r>
    </w:p>
    <w:p w:rsidR="00700B01" w:rsidRPr="00BC50AC" w:rsidRDefault="006E3297" w:rsidP="00700B01">
      <w:pPr>
        <w:spacing w:after="0" w:line="240" w:lineRule="auto"/>
        <w:ind w:left="360" w:hanging="360"/>
        <w:rPr>
          <w:rFonts w:ascii="Times New Roman" w:hAnsi="Times New Roman" w:cs="Times New Roman"/>
          <w:sz w:val="24"/>
          <w:szCs w:val="24"/>
        </w:rPr>
      </w:pPr>
      <w:r w:rsidRPr="00BC50AC">
        <w:rPr>
          <w:rFonts w:ascii="Times New Roman" w:hAnsi="Times New Roman" w:cs="Times New Roman"/>
          <w:sz w:val="24"/>
          <w:szCs w:val="24"/>
        </w:rPr>
        <w:t xml:space="preserve">2) </w:t>
      </w:r>
      <w:r w:rsidR="00700B01" w:rsidRPr="00BC50AC">
        <w:rPr>
          <w:rFonts w:ascii="Times New Roman" w:hAnsi="Times New Roman" w:cs="Times New Roman"/>
          <w:sz w:val="24"/>
          <w:szCs w:val="24"/>
        </w:rPr>
        <w:t>T</w:t>
      </w:r>
      <w:r w:rsidRPr="00BC50AC">
        <w:rPr>
          <w:rFonts w:ascii="Times New Roman" w:hAnsi="Times New Roman" w:cs="Times New Roman"/>
          <w:sz w:val="24"/>
          <w:szCs w:val="24"/>
        </w:rPr>
        <w:t>he credential course</w:t>
      </w:r>
      <w:r w:rsidR="00700B01" w:rsidRPr="00BC50AC">
        <w:rPr>
          <w:rFonts w:ascii="Times New Roman" w:hAnsi="Times New Roman" w:cs="Times New Roman"/>
          <w:sz w:val="24"/>
          <w:szCs w:val="24"/>
        </w:rPr>
        <w:t>work</w:t>
      </w:r>
      <w:r w:rsidRPr="00BC50AC">
        <w:rPr>
          <w:rFonts w:ascii="Times New Roman" w:hAnsi="Times New Roman" w:cs="Times New Roman"/>
          <w:sz w:val="24"/>
          <w:szCs w:val="24"/>
        </w:rPr>
        <w:t xml:space="preserve"> experience needs to be evaluated f</w:t>
      </w:r>
      <w:r w:rsidR="00700B01" w:rsidRPr="00BC50AC">
        <w:rPr>
          <w:rFonts w:ascii="Times New Roman" w:hAnsi="Times New Roman" w:cs="Times New Roman"/>
          <w:sz w:val="24"/>
          <w:szCs w:val="24"/>
        </w:rPr>
        <w:t>or substance and time invested</w:t>
      </w:r>
    </w:p>
    <w:p w:rsidR="004E6D29" w:rsidRPr="00BC50AC" w:rsidRDefault="005E7FEF" w:rsidP="00700B01">
      <w:pPr>
        <w:spacing w:after="0" w:line="240" w:lineRule="auto"/>
        <w:ind w:left="270" w:hanging="270"/>
        <w:rPr>
          <w:rFonts w:ascii="Times New Roman" w:hAnsi="Times New Roman" w:cs="Times New Roman"/>
          <w:sz w:val="24"/>
          <w:szCs w:val="24"/>
        </w:rPr>
      </w:pPr>
      <w:r w:rsidRPr="00BC50AC">
        <w:rPr>
          <w:rFonts w:ascii="Times New Roman" w:hAnsi="Times New Roman" w:cs="Times New Roman"/>
          <w:sz w:val="24"/>
          <w:szCs w:val="24"/>
        </w:rPr>
        <w:t>3) FFA activities need</w:t>
      </w:r>
      <w:r w:rsidR="006E3297" w:rsidRPr="00BC50AC">
        <w:rPr>
          <w:rFonts w:ascii="Times New Roman" w:hAnsi="Times New Roman" w:cs="Times New Roman"/>
          <w:sz w:val="24"/>
          <w:szCs w:val="24"/>
        </w:rPr>
        <w:t xml:space="preserve"> to be </w:t>
      </w:r>
      <w:r w:rsidR="00077B52" w:rsidRPr="00BC50AC">
        <w:rPr>
          <w:rFonts w:ascii="Times New Roman" w:hAnsi="Times New Roman" w:cs="Times New Roman"/>
          <w:sz w:val="24"/>
          <w:szCs w:val="24"/>
        </w:rPr>
        <w:t xml:space="preserve">evaluated to ensure </w:t>
      </w:r>
      <w:r w:rsidR="00700B01" w:rsidRPr="00BC50AC">
        <w:rPr>
          <w:rFonts w:ascii="Times New Roman" w:hAnsi="Times New Roman" w:cs="Times New Roman"/>
          <w:sz w:val="24"/>
          <w:szCs w:val="24"/>
        </w:rPr>
        <w:t xml:space="preserve">activities are offered in which </w:t>
      </w:r>
      <w:r w:rsidR="00077B52" w:rsidRPr="00BC50AC">
        <w:rPr>
          <w:rFonts w:ascii="Times New Roman" w:hAnsi="Times New Roman" w:cs="Times New Roman"/>
          <w:sz w:val="24"/>
          <w:szCs w:val="24"/>
        </w:rPr>
        <w:t xml:space="preserve">male teachers and male students </w:t>
      </w:r>
      <w:r w:rsidR="00700B01" w:rsidRPr="00BC50AC">
        <w:rPr>
          <w:rFonts w:ascii="Times New Roman" w:hAnsi="Times New Roman" w:cs="Times New Roman"/>
          <w:sz w:val="24"/>
          <w:szCs w:val="24"/>
        </w:rPr>
        <w:t xml:space="preserve">feel comfortable </w:t>
      </w:r>
      <w:r w:rsidR="00077B52" w:rsidRPr="00BC50AC">
        <w:rPr>
          <w:rFonts w:ascii="Times New Roman" w:hAnsi="Times New Roman" w:cs="Times New Roman"/>
          <w:sz w:val="24"/>
          <w:szCs w:val="24"/>
        </w:rPr>
        <w:t>participatin</w:t>
      </w:r>
      <w:r w:rsidR="00700B01" w:rsidRPr="00BC50AC">
        <w:rPr>
          <w:rFonts w:ascii="Times New Roman" w:hAnsi="Times New Roman" w:cs="Times New Roman"/>
          <w:sz w:val="24"/>
          <w:szCs w:val="24"/>
        </w:rPr>
        <w:t>g in</w:t>
      </w:r>
    </w:p>
    <w:p w:rsidR="00E53FB0" w:rsidRPr="00BC50AC" w:rsidRDefault="00375942" w:rsidP="004E6D29">
      <w:pPr>
        <w:jc w:val="center"/>
        <w:rPr>
          <w:rFonts w:ascii="Times New Roman" w:hAnsi="Times New Roman" w:cs="Times New Roman"/>
          <w:b/>
          <w:sz w:val="24"/>
          <w:szCs w:val="24"/>
        </w:rPr>
      </w:pPr>
      <w:r w:rsidRPr="00BC50AC">
        <w:rPr>
          <w:rFonts w:ascii="Times New Roman" w:hAnsi="Times New Roman" w:cs="Times New Roman"/>
          <w:b/>
          <w:sz w:val="24"/>
          <w:szCs w:val="24"/>
        </w:rPr>
        <w:lastRenderedPageBreak/>
        <w:t>References</w:t>
      </w:r>
    </w:p>
    <w:p w:rsidR="00B92C00" w:rsidRPr="00BC50AC" w:rsidRDefault="00B92C00" w:rsidP="00B92C00">
      <w:pPr>
        <w:pStyle w:val="NormalWeb"/>
        <w:spacing w:before="0" w:beforeAutospacing="0" w:after="240" w:afterAutospacing="0"/>
        <w:ind w:left="720" w:hanging="720"/>
      </w:pPr>
      <w:proofErr w:type="gramStart"/>
      <w:r w:rsidRPr="00BC50AC">
        <w:t>Ary, D., Jacobs, L. C., Razavieh, A., &amp; Sorensen, C. (2006).</w:t>
      </w:r>
      <w:proofErr w:type="gramEnd"/>
      <w:r w:rsidRPr="00BC50AC">
        <w:t xml:space="preserve"> </w:t>
      </w:r>
      <w:r w:rsidRPr="00BC50AC">
        <w:rPr>
          <w:i/>
        </w:rPr>
        <w:t xml:space="preserve">Introduction to research in education </w:t>
      </w:r>
      <w:r w:rsidRPr="00BC50AC">
        <w:t xml:space="preserve">(7th </w:t>
      </w:r>
      <w:proofErr w:type="gramStart"/>
      <w:r w:rsidRPr="00BC50AC">
        <w:t>ed</w:t>
      </w:r>
      <w:proofErr w:type="gramEnd"/>
      <w:r w:rsidRPr="00BC50AC">
        <w:t xml:space="preserve">.). </w:t>
      </w:r>
      <w:r w:rsidR="00976598">
        <w:t>Belmont, CA: Thomson Wadsworth.</w:t>
      </w:r>
    </w:p>
    <w:p w:rsidR="00B92C00" w:rsidRPr="00BC50AC" w:rsidRDefault="00B92C00" w:rsidP="00B92C00">
      <w:pPr>
        <w:pStyle w:val="NormalWeb"/>
        <w:spacing w:before="0" w:beforeAutospacing="0" w:after="240" w:afterAutospacing="0"/>
        <w:ind w:left="720" w:hanging="720"/>
      </w:pPr>
      <w:proofErr w:type="gramStart"/>
      <w:r w:rsidRPr="00BC50AC">
        <w:t>Crotty, M. (2003).</w:t>
      </w:r>
      <w:proofErr w:type="gramEnd"/>
      <w:r w:rsidRPr="00BC50AC">
        <w:t xml:space="preserve"> </w:t>
      </w:r>
      <w:r w:rsidRPr="00BC50AC">
        <w:rPr>
          <w:i/>
        </w:rPr>
        <w:t xml:space="preserve">The foundations of social research: Meaning and perspective in the research process. </w:t>
      </w:r>
      <w:r w:rsidRPr="00BC50AC">
        <w:t>Thousand Oaks, CA: Sage Publications.</w:t>
      </w:r>
    </w:p>
    <w:p w:rsidR="00B92C00" w:rsidRPr="00BC50AC" w:rsidRDefault="00B92C00" w:rsidP="00700DE4">
      <w:pPr>
        <w:pStyle w:val="NormalWeb"/>
        <w:spacing w:before="0" w:beforeAutospacing="0" w:after="240" w:afterAutospacing="0"/>
        <w:ind w:left="720" w:hanging="720"/>
        <w:rPr>
          <w:color w:val="000000"/>
        </w:rPr>
      </w:pPr>
      <w:proofErr w:type="gramStart"/>
      <w:r w:rsidRPr="00BC50AC">
        <w:t>Doerfert, D. L. (Ed.) (2011).</w:t>
      </w:r>
      <w:proofErr w:type="gramEnd"/>
      <w:r w:rsidRPr="00BC50AC">
        <w:t xml:space="preserve"> </w:t>
      </w:r>
      <w:r w:rsidRPr="00BC50AC">
        <w:rPr>
          <w:i/>
        </w:rPr>
        <w:t>National research agenda: American Association for Agricultural Education’s research priority areas and initiatives 2011-2015</w:t>
      </w:r>
      <w:r w:rsidRPr="00BC50AC">
        <w:t>. Lubbock, TX: Texas Tech University, Department of Agricultural Education and Communications.</w:t>
      </w:r>
    </w:p>
    <w:p w:rsidR="00700DE4" w:rsidRPr="00BC50AC" w:rsidRDefault="00700DE4" w:rsidP="00700DE4">
      <w:pPr>
        <w:pStyle w:val="NormalWeb"/>
        <w:spacing w:before="0" w:beforeAutospacing="0" w:after="240" w:afterAutospacing="0"/>
        <w:ind w:left="720" w:hanging="720"/>
      </w:pPr>
      <w:r w:rsidRPr="00BC50AC">
        <w:rPr>
          <w:color w:val="000000"/>
        </w:rPr>
        <w:t xml:space="preserve">Johnson, S.P.  (2008). </w:t>
      </w:r>
      <w:proofErr w:type="gramStart"/>
      <w:r w:rsidRPr="00BC50AC">
        <w:rPr>
          <w:color w:val="000000"/>
        </w:rPr>
        <w:t>The</w:t>
      </w:r>
      <w:proofErr w:type="gramEnd"/>
      <w:r w:rsidRPr="00BC50AC">
        <w:rPr>
          <w:color w:val="000000"/>
        </w:rPr>
        <w:t xml:space="preserve"> status of male teachers in public education today.  </w:t>
      </w:r>
      <w:r w:rsidR="00976598">
        <w:rPr>
          <w:color w:val="000000"/>
        </w:rPr>
        <w:br/>
      </w:r>
      <w:proofErr w:type="gramStart"/>
      <w:r w:rsidRPr="00BC50AC">
        <w:rPr>
          <w:i/>
          <w:iCs/>
          <w:color w:val="000000"/>
        </w:rPr>
        <w:t>Center for Evaluation &amp; Education Policy, 6</w:t>
      </w:r>
      <w:r w:rsidRPr="00BC50AC">
        <w:rPr>
          <w:color w:val="000000"/>
        </w:rPr>
        <w:t xml:space="preserve"> (4).</w:t>
      </w:r>
      <w:proofErr w:type="gramEnd"/>
      <w:r w:rsidRPr="00BC50AC">
        <w:rPr>
          <w:color w:val="000000"/>
        </w:rPr>
        <w:t xml:space="preserve"> Retrieved from http://ceep.indiana.edu/projects/PDF/PB_V6N4_Winter_2008_EPB.pdf</w:t>
      </w:r>
    </w:p>
    <w:p w:rsidR="00C75FFE" w:rsidRPr="00BC50AC" w:rsidRDefault="00B92C00" w:rsidP="00375942">
      <w:pPr>
        <w:pStyle w:val="NormalWeb"/>
        <w:tabs>
          <w:tab w:val="left" w:pos="1800"/>
        </w:tabs>
        <w:spacing w:before="0" w:after="240"/>
        <w:ind w:left="720" w:hanging="720"/>
        <w:rPr>
          <w:color w:val="000000"/>
        </w:rPr>
      </w:pPr>
      <w:proofErr w:type="gramStart"/>
      <w:r w:rsidRPr="00BC50AC">
        <w:rPr>
          <w:color w:val="000000"/>
        </w:rPr>
        <w:t>Lent, R.W., Brown, S.D., &amp; Hackett, G.</w:t>
      </w:r>
      <w:proofErr w:type="gramEnd"/>
      <w:r w:rsidRPr="00BC50AC">
        <w:rPr>
          <w:color w:val="000000"/>
        </w:rPr>
        <w:t xml:space="preserve">  </w:t>
      </w:r>
      <w:proofErr w:type="gramStart"/>
      <w:r w:rsidRPr="00BC50AC">
        <w:rPr>
          <w:color w:val="000000"/>
        </w:rPr>
        <w:t>(2002). Soci</w:t>
      </w:r>
      <w:r w:rsidR="00375942" w:rsidRPr="00BC50AC">
        <w:rPr>
          <w:color w:val="000000"/>
        </w:rPr>
        <w:t xml:space="preserve">al cognitive career theory (p. </w:t>
      </w:r>
      <w:r w:rsidRPr="00BC50AC">
        <w:rPr>
          <w:color w:val="000000"/>
        </w:rPr>
        <w:t>255-311).</w:t>
      </w:r>
      <w:proofErr w:type="gramEnd"/>
      <w:r w:rsidRPr="00BC50AC">
        <w:rPr>
          <w:color w:val="000000"/>
        </w:rPr>
        <w:t xml:space="preserve">  </w:t>
      </w:r>
      <w:r w:rsidR="00976598">
        <w:rPr>
          <w:color w:val="000000"/>
        </w:rPr>
        <w:br/>
      </w:r>
      <w:proofErr w:type="gramStart"/>
      <w:r w:rsidRPr="00BC50AC">
        <w:rPr>
          <w:color w:val="000000"/>
        </w:rPr>
        <w:t xml:space="preserve">In D. Brown, L. Brooks, and Associates, </w:t>
      </w:r>
      <w:r w:rsidRPr="00BC50AC">
        <w:rPr>
          <w:i/>
          <w:iCs/>
          <w:color w:val="000000"/>
        </w:rPr>
        <w:t>Career choice and development</w:t>
      </w:r>
      <w:r w:rsidRPr="00BC50AC">
        <w:rPr>
          <w:color w:val="000000"/>
        </w:rPr>
        <w:t xml:space="preserve"> (4th Ed.).</w:t>
      </w:r>
      <w:proofErr w:type="gramEnd"/>
      <w:r w:rsidRPr="00BC50AC">
        <w:rPr>
          <w:color w:val="000000"/>
        </w:rPr>
        <w:t xml:space="preserve">  </w:t>
      </w:r>
      <w:r w:rsidR="00976598">
        <w:rPr>
          <w:color w:val="000000"/>
        </w:rPr>
        <w:br/>
      </w:r>
      <w:r w:rsidRPr="00BC50AC">
        <w:rPr>
          <w:color w:val="000000"/>
        </w:rPr>
        <w:t xml:space="preserve">San Francisco, CA:  </w:t>
      </w:r>
      <w:proofErr w:type="spellStart"/>
      <w:r w:rsidRPr="00BC50AC">
        <w:rPr>
          <w:color w:val="000000"/>
        </w:rPr>
        <w:t>Jossey</w:t>
      </w:r>
      <w:proofErr w:type="spellEnd"/>
      <w:r w:rsidRPr="00BC50AC">
        <w:rPr>
          <w:color w:val="000000"/>
        </w:rPr>
        <w:t>-Bass.</w:t>
      </w:r>
    </w:p>
    <w:p w:rsidR="00C75FFE" w:rsidRPr="00BC50AC" w:rsidRDefault="00B92C00" w:rsidP="00375942">
      <w:pPr>
        <w:pStyle w:val="NormalWeb"/>
        <w:spacing w:before="0" w:after="240"/>
        <w:ind w:left="720" w:hanging="720"/>
        <w:rPr>
          <w:color w:val="000000"/>
        </w:rPr>
      </w:pPr>
      <w:proofErr w:type="gramStart"/>
      <w:r w:rsidRPr="00BC50AC">
        <w:rPr>
          <w:color w:val="000000"/>
        </w:rPr>
        <w:t>Lent, R.W., Brown, S.D., &amp; Hackett, G.</w:t>
      </w:r>
      <w:proofErr w:type="gramEnd"/>
      <w:r w:rsidRPr="00BC50AC">
        <w:rPr>
          <w:color w:val="000000"/>
        </w:rPr>
        <w:t xml:space="preserve">  (2000)</w:t>
      </w:r>
      <w:proofErr w:type="gramStart"/>
      <w:r w:rsidRPr="00BC50AC">
        <w:rPr>
          <w:color w:val="000000"/>
        </w:rPr>
        <w:t>.  Contextual</w:t>
      </w:r>
      <w:proofErr w:type="gramEnd"/>
      <w:r w:rsidRPr="00BC50AC">
        <w:rPr>
          <w:color w:val="000000"/>
        </w:rPr>
        <w:t xml:space="preserve"> supports and barriers to career choice: A social cognitive analysis.  </w:t>
      </w:r>
      <w:proofErr w:type="gramStart"/>
      <w:r w:rsidRPr="00BC50AC">
        <w:rPr>
          <w:i/>
          <w:iCs/>
          <w:color w:val="000000"/>
        </w:rPr>
        <w:t>Journal of Counseling Psychology</w:t>
      </w:r>
      <w:r w:rsidRPr="00BC50AC">
        <w:rPr>
          <w:color w:val="000000"/>
        </w:rPr>
        <w:t xml:space="preserve">, </w:t>
      </w:r>
      <w:r w:rsidRPr="00BC50AC">
        <w:rPr>
          <w:i/>
          <w:iCs/>
          <w:color w:val="000000"/>
        </w:rPr>
        <w:t>47</w:t>
      </w:r>
      <w:r w:rsidRPr="00BC50AC">
        <w:rPr>
          <w:color w:val="000000"/>
        </w:rPr>
        <w:t>, 36</w:t>
      </w:r>
      <w:r w:rsidRPr="00BC50AC">
        <w:rPr>
          <w:color w:val="000000"/>
        </w:rPr>
        <w:noBreakHyphen/>
        <w:t>49.</w:t>
      </w:r>
      <w:proofErr w:type="gramEnd"/>
    </w:p>
    <w:p w:rsidR="00375942" w:rsidRPr="00BC50AC" w:rsidRDefault="00B92C00" w:rsidP="00375942">
      <w:pPr>
        <w:pStyle w:val="NormalWeb"/>
        <w:spacing w:before="0" w:after="240"/>
        <w:ind w:left="720" w:hanging="720"/>
        <w:rPr>
          <w:color w:val="000000"/>
        </w:rPr>
      </w:pPr>
      <w:r w:rsidRPr="00BC50AC">
        <w:rPr>
          <w:color w:val="000000"/>
        </w:rPr>
        <w:t xml:space="preserve">Lent, R. W., Brown, S.D. &amp; Hackett, </w:t>
      </w:r>
      <w:proofErr w:type="gramStart"/>
      <w:r w:rsidRPr="00BC50AC">
        <w:rPr>
          <w:color w:val="000000"/>
        </w:rPr>
        <w:t>G</w:t>
      </w:r>
      <w:proofErr w:type="gramEnd"/>
      <w:r w:rsidRPr="00BC50AC">
        <w:rPr>
          <w:color w:val="000000"/>
        </w:rPr>
        <w:t xml:space="preserve">.  (1994). </w:t>
      </w:r>
      <w:proofErr w:type="gramStart"/>
      <w:r w:rsidRPr="00BC50AC">
        <w:rPr>
          <w:color w:val="000000"/>
        </w:rPr>
        <w:t>Toward</w:t>
      </w:r>
      <w:proofErr w:type="gramEnd"/>
      <w:r w:rsidRPr="00BC50AC">
        <w:rPr>
          <w:color w:val="000000"/>
        </w:rPr>
        <w:t xml:space="preserve"> a unified social cognitive theory of career/academic interest, choice, and performance.  </w:t>
      </w:r>
      <w:r w:rsidRPr="00BC50AC">
        <w:rPr>
          <w:i/>
          <w:iCs/>
          <w:color w:val="000000"/>
        </w:rPr>
        <w:t>Journal of Vocational Behavior</w:t>
      </w:r>
      <w:r w:rsidRPr="00BC50AC">
        <w:rPr>
          <w:color w:val="000000"/>
        </w:rPr>
        <w:t xml:space="preserve"> [Monograph], </w:t>
      </w:r>
      <w:r w:rsidRPr="00BC50AC">
        <w:rPr>
          <w:i/>
          <w:iCs/>
          <w:color w:val="000000"/>
        </w:rPr>
        <w:t>45</w:t>
      </w:r>
      <w:r w:rsidRPr="00BC50AC">
        <w:rPr>
          <w:color w:val="000000"/>
        </w:rPr>
        <w:t>, 79-122.</w:t>
      </w:r>
    </w:p>
    <w:p w:rsidR="00700DE4" w:rsidRPr="00BC50AC" w:rsidRDefault="00700DE4" w:rsidP="00B92C00">
      <w:pPr>
        <w:pStyle w:val="NormalWeb"/>
        <w:spacing w:before="0" w:beforeAutospacing="0" w:after="240" w:afterAutospacing="0"/>
        <w:ind w:left="720" w:hanging="720"/>
      </w:pPr>
      <w:r w:rsidRPr="00BC50AC">
        <w:rPr>
          <w:color w:val="000000"/>
        </w:rPr>
        <w:t>Whittingto</w:t>
      </w:r>
      <w:r w:rsidR="00B92C00" w:rsidRPr="00BC50AC">
        <w:rPr>
          <w:color w:val="000000"/>
        </w:rPr>
        <w:t>n, S.M</w:t>
      </w:r>
      <w:proofErr w:type="gramStart"/>
      <w:r w:rsidR="00B92C00" w:rsidRPr="00BC50AC">
        <w:rPr>
          <w:color w:val="000000"/>
        </w:rPr>
        <w:t>. &amp;</w:t>
      </w:r>
      <w:proofErr w:type="gramEnd"/>
      <w:r w:rsidR="00B92C00" w:rsidRPr="00BC50AC">
        <w:rPr>
          <w:color w:val="000000"/>
        </w:rPr>
        <w:t xml:space="preserve"> Raven, M.R.  </w:t>
      </w:r>
      <w:proofErr w:type="gramStart"/>
      <w:r w:rsidR="00B92C00" w:rsidRPr="00BC50AC">
        <w:rPr>
          <w:color w:val="000000"/>
        </w:rPr>
        <w:t xml:space="preserve">(1995). </w:t>
      </w:r>
      <w:r w:rsidRPr="00BC50AC">
        <w:rPr>
          <w:color w:val="000000"/>
        </w:rPr>
        <w:t>Learning and teaching styles of student teachers in the northwest.</w:t>
      </w:r>
      <w:proofErr w:type="gramEnd"/>
      <w:r w:rsidRPr="00BC50AC">
        <w:rPr>
          <w:color w:val="000000"/>
        </w:rPr>
        <w:t xml:space="preserve"> </w:t>
      </w:r>
      <w:r w:rsidRPr="00BC50AC">
        <w:rPr>
          <w:i/>
          <w:iCs/>
          <w:color w:val="000000"/>
        </w:rPr>
        <w:t> Journal of Agricultural Education, 36</w:t>
      </w:r>
      <w:r w:rsidRPr="00BC50AC">
        <w:rPr>
          <w:color w:val="000000"/>
        </w:rPr>
        <w:t xml:space="preserve"> (4) 10-17.  </w:t>
      </w:r>
      <w:r w:rsidRPr="00BC50AC">
        <w:rPr>
          <w:color w:val="000000"/>
        </w:rPr>
        <w:br/>
        <w:t>DOI:  10.5032/jae.1995.04010</w:t>
      </w:r>
    </w:p>
    <w:sectPr w:rsidR="00700DE4" w:rsidRPr="00BC50AC" w:rsidSect="00BC50AC">
      <w:headerReference w:type="default" r:id="rId8"/>
      <w:footerReference w:type="default" r:id="rId9"/>
      <w:head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082F" w:rsidRDefault="00F5082F" w:rsidP="00265B40">
      <w:pPr>
        <w:spacing w:after="0" w:line="240" w:lineRule="auto"/>
      </w:pPr>
      <w:r>
        <w:separator/>
      </w:r>
    </w:p>
  </w:endnote>
  <w:endnote w:type="continuationSeparator" w:id="0">
    <w:p w:rsidR="00F5082F" w:rsidRDefault="00F5082F" w:rsidP="00265B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B40" w:rsidRDefault="00265B40">
    <w:pPr>
      <w:pStyle w:val="Footer"/>
      <w:jc w:val="right"/>
    </w:pPr>
  </w:p>
  <w:p w:rsidR="00265B40" w:rsidRDefault="00265B4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082F" w:rsidRDefault="00F5082F" w:rsidP="00265B40">
      <w:pPr>
        <w:spacing w:after="0" w:line="240" w:lineRule="auto"/>
      </w:pPr>
      <w:r>
        <w:separator/>
      </w:r>
    </w:p>
  </w:footnote>
  <w:footnote w:type="continuationSeparator" w:id="0">
    <w:p w:rsidR="00F5082F" w:rsidRDefault="00F5082F" w:rsidP="00265B4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50AC" w:rsidRPr="00976598" w:rsidRDefault="00976598" w:rsidP="00976598">
    <w:pPr>
      <w:pStyle w:val="Header"/>
      <w:jc w:val="right"/>
      <w:rPr>
        <w:rFonts w:ascii="Times New Roman" w:hAnsi="Times New Roman" w:cs="Times New Roman"/>
        <w:sz w:val="24"/>
        <w:szCs w:val="24"/>
      </w:rPr>
    </w:pPr>
    <w:r w:rsidRPr="00976598">
      <w:rPr>
        <w:rFonts w:ascii="Times New Roman" w:hAnsi="Times New Roman" w:cs="Times New Roman"/>
        <w:sz w:val="24"/>
        <w:szCs w:val="24"/>
      </w:rPr>
      <w:t>LOOKING FOR A FEW GOOD MEN</w:t>
    </w:r>
    <w:r w:rsidRPr="00976598">
      <w:rPr>
        <w:rFonts w:ascii="Times New Roman" w:hAnsi="Times New Roman" w:cs="Times New Roman"/>
        <w:sz w:val="24"/>
        <w:szCs w:val="24"/>
      </w:rPr>
      <w:tab/>
    </w:r>
    <w:r w:rsidRPr="00976598">
      <w:rPr>
        <w:rFonts w:ascii="Times New Roman" w:hAnsi="Times New Roman" w:cs="Times New Roman"/>
        <w:sz w:val="24"/>
        <w:szCs w:val="24"/>
      </w:rPr>
      <w:tab/>
    </w:r>
    <w:sdt>
      <w:sdtPr>
        <w:rPr>
          <w:rFonts w:ascii="Times New Roman" w:hAnsi="Times New Roman" w:cs="Times New Roman"/>
          <w:sz w:val="24"/>
          <w:szCs w:val="24"/>
        </w:rPr>
        <w:id w:val="-2137017044"/>
        <w:docPartObj>
          <w:docPartGallery w:val="Page Numbers (Top of Page)"/>
          <w:docPartUnique/>
        </w:docPartObj>
      </w:sdtPr>
      <w:sdtEndPr>
        <w:rPr>
          <w:noProof/>
        </w:rPr>
      </w:sdtEndPr>
      <w:sdtContent>
        <w:r w:rsidR="00BC50AC" w:rsidRPr="00976598">
          <w:rPr>
            <w:rFonts w:ascii="Times New Roman" w:hAnsi="Times New Roman" w:cs="Times New Roman"/>
            <w:sz w:val="24"/>
            <w:szCs w:val="24"/>
          </w:rPr>
          <w:fldChar w:fldCharType="begin"/>
        </w:r>
        <w:r w:rsidR="00BC50AC" w:rsidRPr="00976598">
          <w:rPr>
            <w:rFonts w:ascii="Times New Roman" w:hAnsi="Times New Roman" w:cs="Times New Roman"/>
            <w:sz w:val="24"/>
            <w:szCs w:val="24"/>
          </w:rPr>
          <w:instrText xml:space="preserve"> PAGE   \* MERGEFORMAT </w:instrText>
        </w:r>
        <w:r w:rsidR="00BC50AC" w:rsidRPr="00976598">
          <w:rPr>
            <w:rFonts w:ascii="Times New Roman" w:hAnsi="Times New Roman" w:cs="Times New Roman"/>
            <w:sz w:val="24"/>
            <w:szCs w:val="24"/>
          </w:rPr>
          <w:fldChar w:fldCharType="separate"/>
        </w:r>
        <w:r w:rsidR="0027559A">
          <w:rPr>
            <w:rFonts w:ascii="Times New Roman" w:hAnsi="Times New Roman" w:cs="Times New Roman"/>
            <w:noProof/>
            <w:sz w:val="24"/>
            <w:szCs w:val="24"/>
          </w:rPr>
          <w:t>2</w:t>
        </w:r>
        <w:r w:rsidR="00BC50AC" w:rsidRPr="00976598">
          <w:rPr>
            <w:rFonts w:ascii="Times New Roman" w:hAnsi="Times New Roman" w:cs="Times New Roman"/>
            <w:noProof/>
            <w:sz w:val="24"/>
            <w:szCs w:val="24"/>
          </w:rPr>
          <w:fldChar w:fldCharType="end"/>
        </w:r>
      </w:sdtContent>
    </w:sdt>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50AC" w:rsidRPr="00BC50AC" w:rsidRDefault="00BC50AC">
    <w:pPr>
      <w:pStyle w:val="Header"/>
      <w:jc w:val="right"/>
      <w:rPr>
        <w:rFonts w:ascii="Times New Roman" w:hAnsi="Times New Roman" w:cs="Times New Roman"/>
        <w:sz w:val="24"/>
        <w:szCs w:val="24"/>
      </w:rPr>
    </w:pPr>
    <w:r w:rsidRPr="00BC50AC">
      <w:rPr>
        <w:rFonts w:ascii="Times New Roman" w:hAnsi="Times New Roman" w:cs="Times New Roman"/>
        <w:sz w:val="24"/>
        <w:szCs w:val="24"/>
      </w:rPr>
      <w:t>Running head:  LOOKING FOR A FEW GOOD MEN</w:t>
    </w:r>
    <w:r w:rsidRPr="00BC50AC">
      <w:rPr>
        <w:rFonts w:ascii="Times New Roman" w:hAnsi="Times New Roman" w:cs="Times New Roman"/>
        <w:sz w:val="24"/>
        <w:szCs w:val="24"/>
      </w:rPr>
      <w:tab/>
    </w:r>
    <w:sdt>
      <w:sdtPr>
        <w:rPr>
          <w:rFonts w:ascii="Times New Roman" w:hAnsi="Times New Roman" w:cs="Times New Roman"/>
          <w:sz w:val="24"/>
          <w:szCs w:val="24"/>
        </w:rPr>
        <w:id w:val="1800803031"/>
        <w:docPartObj>
          <w:docPartGallery w:val="Page Numbers (Top of Page)"/>
          <w:docPartUnique/>
        </w:docPartObj>
      </w:sdtPr>
      <w:sdtEndPr>
        <w:rPr>
          <w:noProof/>
        </w:rPr>
      </w:sdtEndPr>
      <w:sdtContent>
        <w:r w:rsidRPr="00BC50AC">
          <w:rPr>
            <w:rFonts w:ascii="Times New Roman" w:hAnsi="Times New Roman" w:cs="Times New Roman"/>
            <w:sz w:val="24"/>
            <w:szCs w:val="24"/>
          </w:rPr>
          <w:fldChar w:fldCharType="begin"/>
        </w:r>
        <w:r w:rsidRPr="00BC50AC">
          <w:rPr>
            <w:rFonts w:ascii="Times New Roman" w:hAnsi="Times New Roman" w:cs="Times New Roman"/>
            <w:sz w:val="24"/>
            <w:szCs w:val="24"/>
          </w:rPr>
          <w:instrText xml:space="preserve"> PAGE   \* MERGEFORMAT </w:instrText>
        </w:r>
        <w:r w:rsidRPr="00BC50AC">
          <w:rPr>
            <w:rFonts w:ascii="Times New Roman" w:hAnsi="Times New Roman" w:cs="Times New Roman"/>
            <w:sz w:val="24"/>
            <w:szCs w:val="24"/>
          </w:rPr>
          <w:fldChar w:fldCharType="separate"/>
        </w:r>
        <w:r w:rsidR="002379B3">
          <w:rPr>
            <w:rFonts w:ascii="Times New Roman" w:hAnsi="Times New Roman" w:cs="Times New Roman"/>
            <w:noProof/>
            <w:sz w:val="24"/>
            <w:szCs w:val="24"/>
          </w:rPr>
          <w:t>1</w:t>
        </w:r>
        <w:r w:rsidRPr="00BC50AC">
          <w:rPr>
            <w:rFonts w:ascii="Times New Roman" w:hAnsi="Times New Roman" w:cs="Times New Roman"/>
            <w:noProof/>
            <w:sz w:val="24"/>
            <w:szCs w:val="24"/>
          </w:rPr>
          <w:fldChar w:fldCharType="end"/>
        </w:r>
      </w:sdtContent>
    </w:sdt>
  </w:p>
  <w:p w:rsidR="00BC50AC" w:rsidRPr="00BC50AC" w:rsidRDefault="00BC50AC" w:rsidP="00BC50AC">
    <w:pPr>
      <w:pStyle w:val="Header"/>
      <w:tabs>
        <w:tab w:val="clear" w:pos="4680"/>
        <w:tab w:val="clear" w:pos="9360"/>
        <w:tab w:val="left" w:pos="990"/>
      </w:tabs>
      <w:rPr>
        <w:rFonts w:ascii="Times New Roman" w:hAnsi="Times New Roman" w:cs="Times New Roman"/>
        <w:sz w:val="24"/>
        <w:szCs w:val="24"/>
      </w:rPr>
    </w:pPr>
    <w:r w:rsidRPr="00BC50AC">
      <w:rPr>
        <w:rFonts w:ascii="Times New Roman" w:hAnsi="Times New Roman" w:cs="Times New Roman"/>
        <w:sz w:val="24"/>
        <w:szCs w:val="24"/>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82DCA"/>
    <w:multiLevelType w:val="hybridMultilevel"/>
    <w:tmpl w:val="97AE82D2"/>
    <w:lvl w:ilvl="0" w:tplc="4620B3EA">
      <w:start w:val="1"/>
      <w:numFmt w:val="bullet"/>
      <w:lvlText w:val="•"/>
      <w:lvlJc w:val="left"/>
      <w:pPr>
        <w:tabs>
          <w:tab w:val="num" w:pos="720"/>
        </w:tabs>
        <w:ind w:left="720" w:hanging="360"/>
      </w:pPr>
      <w:rPr>
        <w:rFonts w:ascii="Times New Roman" w:hAnsi="Times New Roman" w:hint="default"/>
      </w:rPr>
    </w:lvl>
    <w:lvl w:ilvl="1" w:tplc="97EA6C2C">
      <w:start w:val="725"/>
      <w:numFmt w:val="bullet"/>
      <w:lvlText w:val="•"/>
      <w:lvlJc w:val="left"/>
      <w:pPr>
        <w:tabs>
          <w:tab w:val="num" w:pos="1440"/>
        </w:tabs>
        <w:ind w:left="1440" w:hanging="360"/>
      </w:pPr>
      <w:rPr>
        <w:rFonts w:ascii="Times New Roman" w:hAnsi="Times New Roman" w:hint="default"/>
      </w:rPr>
    </w:lvl>
    <w:lvl w:ilvl="2" w:tplc="37A87CFA" w:tentative="1">
      <w:start w:val="1"/>
      <w:numFmt w:val="bullet"/>
      <w:lvlText w:val="•"/>
      <w:lvlJc w:val="left"/>
      <w:pPr>
        <w:tabs>
          <w:tab w:val="num" w:pos="2160"/>
        </w:tabs>
        <w:ind w:left="2160" w:hanging="360"/>
      </w:pPr>
      <w:rPr>
        <w:rFonts w:ascii="Times New Roman" w:hAnsi="Times New Roman" w:hint="default"/>
      </w:rPr>
    </w:lvl>
    <w:lvl w:ilvl="3" w:tplc="0A7EE3F0" w:tentative="1">
      <w:start w:val="1"/>
      <w:numFmt w:val="bullet"/>
      <w:lvlText w:val="•"/>
      <w:lvlJc w:val="left"/>
      <w:pPr>
        <w:tabs>
          <w:tab w:val="num" w:pos="2880"/>
        </w:tabs>
        <w:ind w:left="2880" w:hanging="360"/>
      </w:pPr>
      <w:rPr>
        <w:rFonts w:ascii="Times New Roman" w:hAnsi="Times New Roman" w:hint="default"/>
      </w:rPr>
    </w:lvl>
    <w:lvl w:ilvl="4" w:tplc="FE62A4B4" w:tentative="1">
      <w:start w:val="1"/>
      <w:numFmt w:val="bullet"/>
      <w:lvlText w:val="•"/>
      <w:lvlJc w:val="left"/>
      <w:pPr>
        <w:tabs>
          <w:tab w:val="num" w:pos="3600"/>
        </w:tabs>
        <w:ind w:left="3600" w:hanging="360"/>
      </w:pPr>
      <w:rPr>
        <w:rFonts w:ascii="Times New Roman" w:hAnsi="Times New Roman" w:hint="default"/>
      </w:rPr>
    </w:lvl>
    <w:lvl w:ilvl="5" w:tplc="16F2C648" w:tentative="1">
      <w:start w:val="1"/>
      <w:numFmt w:val="bullet"/>
      <w:lvlText w:val="•"/>
      <w:lvlJc w:val="left"/>
      <w:pPr>
        <w:tabs>
          <w:tab w:val="num" w:pos="4320"/>
        </w:tabs>
        <w:ind w:left="4320" w:hanging="360"/>
      </w:pPr>
      <w:rPr>
        <w:rFonts w:ascii="Times New Roman" w:hAnsi="Times New Roman" w:hint="default"/>
      </w:rPr>
    </w:lvl>
    <w:lvl w:ilvl="6" w:tplc="760E8652" w:tentative="1">
      <w:start w:val="1"/>
      <w:numFmt w:val="bullet"/>
      <w:lvlText w:val="•"/>
      <w:lvlJc w:val="left"/>
      <w:pPr>
        <w:tabs>
          <w:tab w:val="num" w:pos="5040"/>
        </w:tabs>
        <w:ind w:left="5040" w:hanging="360"/>
      </w:pPr>
      <w:rPr>
        <w:rFonts w:ascii="Times New Roman" w:hAnsi="Times New Roman" w:hint="default"/>
      </w:rPr>
    </w:lvl>
    <w:lvl w:ilvl="7" w:tplc="82D24432" w:tentative="1">
      <w:start w:val="1"/>
      <w:numFmt w:val="bullet"/>
      <w:lvlText w:val="•"/>
      <w:lvlJc w:val="left"/>
      <w:pPr>
        <w:tabs>
          <w:tab w:val="num" w:pos="5760"/>
        </w:tabs>
        <w:ind w:left="5760" w:hanging="360"/>
      </w:pPr>
      <w:rPr>
        <w:rFonts w:ascii="Times New Roman" w:hAnsi="Times New Roman" w:hint="default"/>
      </w:rPr>
    </w:lvl>
    <w:lvl w:ilvl="8" w:tplc="A1FE24AC" w:tentative="1">
      <w:start w:val="1"/>
      <w:numFmt w:val="bullet"/>
      <w:lvlText w:val="•"/>
      <w:lvlJc w:val="left"/>
      <w:pPr>
        <w:tabs>
          <w:tab w:val="num" w:pos="6480"/>
        </w:tabs>
        <w:ind w:left="6480" w:hanging="360"/>
      </w:pPr>
      <w:rPr>
        <w:rFonts w:ascii="Times New Roman" w:hAnsi="Times New Roman" w:hint="default"/>
      </w:rPr>
    </w:lvl>
  </w:abstractNum>
  <w:abstractNum w:abstractNumId="1">
    <w:nsid w:val="0CEB3BAD"/>
    <w:multiLevelType w:val="hybridMultilevel"/>
    <w:tmpl w:val="44A01C6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nsid w:val="45784F18"/>
    <w:multiLevelType w:val="multilevel"/>
    <w:tmpl w:val="2DF0A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7961676"/>
    <w:multiLevelType w:val="hybridMultilevel"/>
    <w:tmpl w:val="AC42F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62E6B35"/>
    <w:multiLevelType w:val="hybridMultilevel"/>
    <w:tmpl w:val="51CED73C"/>
    <w:lvl w:ilvl="0" w:tplc="C9987078">
      <w:start w:val="1"/>
      <w:numFmt w:val="bullet"/>
      <w:lvlText w:val=""/>
      <w:lvlJc w:val="left"/>
      <w:pPr>
        <w:tabs>
          <w:tab w:val="num" w:pos="720"/>
        </w:tabs>
        <w:ind w:left="720" w:hanging="360"/>
      </w:pPr>
      <w:rPr>
        <w:rFonts w:ascii="Wingdings" w:hAnsi="Wingdings" w:hint="default"/>
      </w:rPr>
    </w:lvl>
    <w:lvl w:ilvl="1" w:tplc="2EBAF78C" w:tentative="1">
      <w:start w:val="1"/>
      <w:numFmt w:val="bullet"/>
      <w:lvlText w:val=""/>
      <w:lvlJc w:val="left"/>
      <w:pPr>
        <w:tabs>
          <w:tab w:val="num" w:pos="1440"/>
        </w:tabs>
        <w:ind w:left="1440" w:hanging="360"/>
      </w:pPr>
      <w:rPr>
        <w:rFonts w:ascii="Wingdings" w:hAnsi="Wingdings" w:hint="default"/>
      </w:rPr>
    </w:lvl>
    <w:lvl w:ilvl="2" w:tplc="5A32C1CE" w:tentative="1">
      <w:start w:val="1"/>
      <w:numFmt w:val="bullet"/>
      <w:lvlText w:val=""/>
      <w:lvlJc w:val="left"/>
      <w:pPr>
        <w:tabs>
          <w:tab w:val="num" w:pos="2160"/>
        </w:tabs>
        <w:ind w:left="2160" w:hanging="360"/>
      </w:pPr>
      <w:rPr>
        <w:rFonts w:ascii="Wingdings" w:hAnsi="Wingdings" w:hint="default"/>
      </w:rPr>
    </w:lvl>
    <w:lvl w:ilvl="3" w:tplc="AF561070" w:tentative="1">
      <w:start w:val="1"/>
      <w:numFmt w:val="bullet"/>
      <w:lvlText w:val=""/>
      <w:lvlJc w:val="left"/>
      <w:pPr>
        <w:tabs>
          <w:tab w:val="num" w:pos="2880"/>
        </w:tabs>
        <w:ind w:left="2880" w:hanging="360"/>
      </w:pPr>
      <w:rPr>
        <w:rFonts w:ascii="Wingdings" w:hAnsi="Wingdings" w:hint="default"/>
      </w:rPr>
    </w:lvl>
    <w:lvl w:ilvl="4" w:tplc="1E3889F6" w:tentative="1">
      <w:start w:val="1"/>
      <w:numFmt w:val="bullet"/>
      <w:lvlText w:val=""/>
      <w:lvlJc w:val="left"/>
      <w:pPr>
        <w:tabs>
          <w:tab w:val="num" w:pos="3600"/>
        </w:tabs>
        <w:ind w:left="3600" w:hanging="360"/>
      </w:pPr>
      <w:rPr>
        <w:rFonts w:ascii="Wingdings" w:hAnsi="Wingdings" w:hint="default"/>
      </w:rPr>
    </w:lvl>
    <w:lvl w:ilvl="5" w:tplc="04EAFC5E" w:tentative="1">
      <w:start w:val="1"/>
      <w:numFmt w:val="bullet"/>
      <w:lvlText w:val=""/>
      <w:lvlJc w:val="left"/>
      <w:pPr>
        <w:tabs>
          <w:tab w:val="num" w:pos="4320"/>
        </w:tabs>
        <w:ind w:left="4320" w:hanging="360"/>
      </w:pPr>
      <w:rPr>
        <w:rFonts w:ascii="Wingdings" w:hAnsi="Wingdings" w:hint="default"/>
      </w:rPr>
    </w:lvl>
    <w:lvl w:ilvl="6" w:tplc="2B4A25FA" w:tentative="1">
      <w:start w:val="1"/>
      <w:numFmt w:val="bullet"/>
      <w:lvlText w:val=""/>
      <w:lvlJc w:val="left"/>
      <w:pPr>
        <w:tabs>
          <w:tab w:val="num" w:pos="5040"/>
        </w:tabs>
        <w:ind w:left="5040" w:hanging="360"/>
      </w:pPr>
      <w:rPr>
        <w:rFonts w:ascii="Wingdings" w:hAnsi="Wingdings" w:hint="default"/>
      </w:rPr>
    </w:lvl>
    <w:lvl w:ilvl="7" w:tplc="5142CBB6" w:tentative="1">
      <w:start w:val="1"/>
      <w:numFmt w:val="bullet"/>
      <w:lvlText w:val=""/>
      <w:lvlJc w:val="left"/>
      <w:pPr>
        <w:tabs>
          <w:tab w:val="num" w:pos="5760"/>
        </w:tabs>
        <w:ind w:left="5760" w:hanging="360"/>
      </w:pPr>
      <w:rPr>
        <w:rFonts w:ascii="Wingdings" w:hAnsi="Wingdings" w:hint="default"/>
      </w:rPr>
    </w:lvl>
    <w:lvl w:ilvl="8" w:tplc="BBFE898A" w:tentative="1">
      <w:start w:val="1"/>
      <w:numFmt w:val="bullet"/>
      <w:lvlText w:val=""/>
      <w:lvlJc w:val="left"/>
      <w:pPr>
        <w:tabs>
          <w:tab w:val="num" w:pos="6480"/>
        </w:tabs>
        <w:ind w:left="6480" w:hanging="360"/>
      </w:pPr>
      <w:rPr>
        <w:rFonts w:ascii="Wingdings" w:hAnsi="Wingdings" w:hint="default"/>
      </w:rPr>
    </w:lvl>
  </w:abstractNum>
  <w:abstractNum w:abstractNumId="5">
    <w:nsid w:val="6CD14F04"/>
    <w:multiLevelType w:val="hybridMultilevel"/>
    <w:tmpl w:val="5290E5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5"/>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29"/>
    <w:rsid w:val="00077B52"/>
    <w:rsid w:val="00085E4E"/>
    <w:rsid w:val="00143FE4"/>
    <w:rsid w:val="00182B80"/>
    <w:rsid w:val="002379B3"/>
    <w:rsid w:val="00250103"/>
    <w:rsid w:val="00252363"/>
    <w:rsid w:val="00265B40"/>
    <w:rsid w:val="0027559A"/>
    <w:rsid w:val="00375942"/>
    <w:rsid w:val="003E44CA"/>
    <w:rsid w:val="0043322E"/>
    <w:rsid w:val="004E6D29"/>
    <w:rsid w:val="00554C9D"/>
    <w:rsid w:val="005E7FEF"/>
    <w:rsid w:val="0063499B"/>
    <w:rsid w:val="006E3297"/>
    <w:rsid w:val="00700B01"/>
    <w:rsid w:val="00700DE4"/>
    <w:rsid w:val="007F0283"/>
    <w:rsid w:val="008D398D"/>
    <w:rsid w:val="00976598"/>
    <w:rsid w:val="00A2066A"/>
    <w:rsid w:val="00B92C00"/>
    <w:rsid w:val="00BC50AC"/>
    <w:rsid w:val="00C75FFE"/>
    <w:rsid w:val="00DC3237"/>
    <w:rsid w:val="00E53FB0"/>
    <w:rsid w:val="00ED1EAF"/>
    <w:rsid w:val="00F5082F"/>
    <w:rsid w:val="00F83D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E6D29"/>
    <w:rPr>
      <w:color w:val="0000FF" w:themeColor="hyperlink"/>
      <w:u w:val="single"/>
    </w:rPr>
  </w:style>
  <w:style w:type="paragraph" w:styleId="NormalWeb">
    <w:name w:val="Normal (Web)"/>
    <w:basedOn w:val="Normal"/>
    <w:uiPriority w:val="99"/>
    <w:unhideWhenUsed/>
    <w:rsid w:val="00700DE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3E44CA"/>
  </w:style>
  <w:style w:type="paragraph" w:styleId="ListParagraph">
    <w:name w:val="List Paragraph"/>
    <w:basedOn w:val="Normal"/>
    <w:uiPriority w:val="34"/>
    <w:qFormat/>
    <w:rsid w:val="00143FE4"/>
    <w:pPr>
      <w:ind w:left="720"/>
      <w:contextualSpacing/>
    </w:pPr>
  </w:style>
  <w:style w:type="paragraph" w:styleId="Header">
    <w:name w:val="header"/>
    <w:basedOn w:val="Normal"/>
    <w:link w:val="HeaderChar"/>
    <w:uiPriority w:val="99"/>
    <w:unhideWhenUsed/>
    <w:rsid w:val="00265B4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5B40"/>
  </w:style>
  <w:style w:type="paragraph" w:styleId="Footer">
    <w:name w:val="footer"/>
    <w:basedOn w:val="Normal"/>
    <w:link w:val="FooterChar"/>
    <w:uiPriority w:val="99"/>
    <w:unhideWhenUsed/>
    <w:rsid w:val="00265B4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5B4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E6D29"/>
    <w:rPr>
      <w:color w:val="0000FF" w:themeColor="hyperlink"/>
      <w:u w:val="single"/>
    </w:rPr>
  </w:style>
  <w:style w:type="paragraph" w:styleId="NormalWeb">
    <w:name w:val="Normal (Web)"/>
    <w:basedOn w:val="Normal"/>
    <w:uiPriority w:val="99"/>
    <w:unhideWhenUsed/>
    <w:rsid w:val="00700DE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3E44CA"/>
  </w:style>
  <w:style w:type="paragraph" w:styleId="ListParagraph">
    <w:name w:val="List Paragraph"/>
    <w:basedOn w:val="Normal"/>
    <w:uiPriority w:val="34"/>
    <w:qFormat/>
    <w:rsid w:val="00143FE4"/>
    <w:pPr>
      <w:ind w:left="720"/>
      <w:contextualSpacing/>
    </w:pPr>
  </w:style>
  <w:style w:type="paragraph" w:styleId="Header">
    <w:name w:val="header"/>
    <w:basedOn w:val="Normal"/>
    <w:link w:val="HeaderChar"/>
    <w:uiPriority w:val="99"/>
    <w:unhideWhenUsed/>
    <w:rsid w:val="00265B4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5B40"/>
  </w:style>
  <w:style w:type="paragraph" w:styleId="Footer">
    <w:name w:val="footer"/>
    <w:basedOn w:val="Normal"/>
    <w:link w:val="FooterChar"/>
    <w:uiPriority w:val="99"/>
    <w:unhideWhenUsed/>
    <w:rsid w:val="00265B4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5B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5400785">
      <w:bodyDiv w:val="1"/>
      <w:marLeft w:val="0"/>
      <w:marRight w:val="0"/>
      <w:marTop w:val="0"/>
      <w:marBottom w:val="0"/>
      <w:divBdr>
        <w:top w:val="none" w:sz="0" w:space="0" w:color="auto"/>
        <w:left w:val="none" w:sz="0" w:space="0" w:color="auto"/>
        <w:bottom w:val="none" w:sz="0" w:space="0" w:color="auto"/>
        <w:right w:val="none" w:sz="0" w:space="0" w:color="auto"/>
      </w:divBdr>
    </w:div>
    <w:div w:id="609053185">
      <w:bodyDiv w:val="1"/>
      <w:marLeft w:val="0"/>
      <w:marRight w:val="0"/>
      <w:marTop w:val="0"/>
      <w:marBottom w:val="0"/>
      <w:divBdr>
        <w:top w:val="none" w:sz="0" w:space="0" w:color="auto"/>
        <w:left w:val="none" w:sz="0" w:space="0" w:color="auto"/>
        <w:bottom w:val="none" w:sz="0" w:space="0" w:color="auto"/>
        <w:right w:val="none" w:sz="0" w:space="0" w:color="auto"/>
      </w:divBdr>
    </w:div>
    <w:div w:id="1187018345">
      <w:bodyDiv w:val="1"/>
      <w:marLeft w:val="0"/>
      <w:marRight w:val="0"/>
      <w:marTop w:val="0"/>
      <w:marBottom w:val="0"/>
      <w:divBdr>
        <w:top w:val="none" w:sz="0" w:space="0" w:color="auto"/>
        <w:left w:val="none" w:sz="0" w:space="0" w:color="auto"/>
        <w:bottom w:val="none" w:sz="0" w:space="0" w:color="auto"/>
        <w:right w:val="none" w:sz="0" w:space="0" w:color="auto"/>
      </w:divBdr>
    </w:div>
    <w:div w:id="1306854659">
      <w:bodyDiv w:val="1"/>
      <w:marLeft w:val="0"/>
      <w:marRight w:val="0"/>
      <w:marTop w:val="0"/>
      <w:marBottom w:val="0"/>
      <w:divBdr>
        <w:top w:val="none" w:sz="0" w:space="0" w:color="auto"/>
        <w:left w:val="none" w:sz="0" w:space="0" w:color="auto"/>
        <w:bottom w:val="none" w:sz="0" w:space="0" w:color="auto"/>
        <w:right w:val="none" w:sz="0" w:space="0" w:color="auto"/>
      </w:divBdr>
      <w:divsChild>
        <w:div w:id="601300561">
          <w:marLeft w:val="547"/>
          <w:marRight w:val="0"/>
          <w:marTop w:val="67"/>
          <w:marBottom w:val="0"/>
          <w:divBdr>
            <w:top w:val="none" w:sz="0" w:space="0" w:color="auto"/>
            <w:left w:val="none" w:sz="0" w:space="0" w:color="auto"/>
            <w:bottom w:val="none" w:sz="0" w:space="0" w:color="auto"/>
            <w:right w:val="none" w:sz="0" w:space="0" w:color="auto"/>
          </w:divBdr>
        </w:div>
        <w:div w:id="1173953343">
          <w:marLeft w:val="547"/>
          <w:marRight w:val="0"/>
          <w:marTop w:val="67"/>
          <w:marBottom w:val="0"/>
          <w:divBdr>
            <w:top w:val="none" w:sz="0" w:space="0" w:color="auto"/>
            <w:left w:val="none" w:sz="0" w:space="0" w:color="auto"/>
            <w:bottom w:val="none" w:sz="0" w:space="0" w:color="auto"/>
            <w:right w:val="none" w:sz="0" w:space="0" w:color="auto"/>
          </w:divBdr>
        </w:div>
        <w:div w:id="249001099">
          <w:marLeft w:val="547"/>
          <w:marRight w:val="0"/>
          <w:marTop w:val="67"/>
          <w:marBottom w:val="0"/>
          <w:divBdr>
            <w:top w:val="none" w:sz="0" w:space="0" w:color="auto"/>
            <w:left w:val="none" w:sz="0" w:space="0" w:color="auto"/>
            <w:bottom w:val="none" w:sz="0" w:space="0" w:color="auto"/>
            <w:right w:val="none" w:sz="0" w:space="0" w:color="auto"/>
          </w:divBdr>
        </w:div>
        <w:div w:id="165752942">
          <w:marLeft w:val="547"/>
          <w:marRight w:val="0"/>
          <w:marTop w:val="67"/>
          <w:marBottom w:val="0"/>
          <w:divBdr>
            <w:top w:val="none" w:sz="0" w:space="0" w:color="auto"/>
            <w:left w:val="none" w:sz="0" w:space="0" w:color="auto"/>
            <w:bottom w:val="none" w:sz="0" w:space="0" w:color="auto"/>
            <w:right w:val="none" w:sz="0" w:space="0" w:color="auto"/>
          </w:divBdr>
        </w:div>
        <w:div w:id="630288776">
          <w:marLeft w:val="547"/>
          <w:marRight w:val="0"/>
          <w:marTop w:val="67"/>
          <w:marBottom w:val="0"/>
          <w:divBdr>
            <w:top w:val="none" w:sz="0" w:space="0" w:color="auto"/>
            <w:left w:val="none" w:sz="0" w:space="0" w:color="auto"/>
            <w:bottom w:val="none" w:sz="0" w:space="0" w:color="auto"/>
            <w:right w:val="none" w:sz="0" w:space="0" w:color="auto"/>
          </w:divBdr>
        </w:div>
        <w:div w:id="681513430">
          <w:marLeft w:val="547"/>
          <w:marRight w:val="0"/>
          <w:marTop w:val="67"/>
          <w:marBottom w:val="0"/>
          <w:divBdr>
            <w:top w:val="none" w:sz="0" w:space="0" w:color="auto"/>
            <w:left w:val="none" w:sz="0" w:space="0" w:color="auto"/>
            <w:bottom w:val="none" w:sz="0" w:space="0" w:color="auto"/>
            <w:right w:val="none" w:sz="0" w:space="0" w:color="auto"/>
          </w:divBdr>
        </w:div>
        <w:div w:id="895042976">
          <w:marLeft w:val="547"/>
          <w:marRight w:val="0"/>
          <w:marTop w:val="67"/>
          <w:marBottom w:val="0"/>
          <w:divBdr>
            <w:top w:val="none" w:sz="0" w:space="0" w:color="auto"/>
            <w:left w:val="none" w:sz="0" w:space="0" w:color="auto"/>
            <w:bottom w:val="none" w:sz="0" w:space="0" w:color="auto"/>
            <w:right w:val="none" w:sz="0" w:space="0" w:color="auto"/>
          </w:divBdr>
        </w:div>
        <w:div w:id="1949311123">
          <w:marLeft w:val="547"/>
          <w:marRight w:val="0"/>
          <w:marTop w:val="67"/>
          <w:marBottom w:val="0"/>
          <w:divBdr>
            <w:top w:val="none" w:sz="0" w:space="0" w:color="auto"/>
            <w:left w:val="none" w:sz="0" w:space="0" w:color="auto"/>
            <w:bottom w:val="none" w:sz="0" w:space="0" w:color="auto"/>
            <w:right w:val="none" w:sz="0" w:space="0" w:color="auto"/>
          </w:divBdr>
        </w:div>
        <w:div w:id="1850681330">
          <w:marLeft w:val="547"/>
          <w:marRight w:val="0"/>
          <w:marTop w:val="67"/>
          <w:marBottom w:val="0"/>
          <w:divBdr>
            <w:top w:val="none" w:sz="0" w:space="0" w:color="auto"/>
            <w:left w:val="none" w:sz="0" w:space="0" w:color="auto"/>
            <w:bottom w:val="none" w:sz="0" w:space="0" w:color="auto"/>
            <w:right w:val="none" w:sz="0" w:space="0" w:color="auto"/>
          </w:divBdr>
        </w:div>
        <w:div w:id="1029839463">
          <w:marLeft w:val="547"/>
          <w:marRight w:val="0"/>
          <w:marTop w:val="67"/>
          <w:marBottom w:val="0"/>
          <w:divBdr>
            <w:top w:val="none" w:sz="0" w:space="0" w:color="auto"/>
            <w:left w:val="none" w:sz="0" w:space="0" w:color="auto"/>
            <w:bottom w:val="none" w:sz="0" w:space="0" w:color="auto"/>
            <w:right w:val="none" w:sz="0" w:space="0" w:color="auto"/>
          </w:divBdr>
        </w:div>
        <w:div w:id="355810340">
          <w:marLeft w:val="547"/>
          <w:marRight w:val="0"/>
          <w:marTop w:val="67"/>
          <w:marBottom w:val="0"/>
          <w:divBdr>
            <w:top w:val="none" w:sz="0" w:space="0" w:color="auto"/>
            <w:left w:val="none" w:sz="0" w:space="0" w:color="auto"/>
            <w:bottom w:val="none" w:sz="0" w:space="0" w:color="auto"/>
            <w:right w:val="none" w:sz="0" w:space="0" w:color="auto"/>
          </w:divBdr>
        </w:div>
      </w:divsChild>
    </w:div>
    <w:div w:id="1473406695">
      <w:bodyDiv w:val="1"/>
      <w:marLeft w:val="0"/>
      <w:marRight w:val="0"/>
      <w:marTop w:val="0"/>
      <w:marBottom w:val="0"/>
      <w:divBdr>
        <w:top w:val="none" w:sz="0" w:space="0" w:color="auto"/>
        <w:left w:val="none" w:sz="0" w:space="0" w:color="auto"/>
        <w:bottom w:val="none" w:sz="0" w:space="0" w:color="auto"/>
        <w:right w:val="none" w:sz="0" w:space="0" w:color="auto"/>
      </w:divBdr>
      <w:divsChild>
        <w:div w:id="829366646">
          <w:marLeft w:val="547"/>
          <w:marRight w:val="0"/>
          <w:marTop w:val="134"/>
          <w:marBottom w:val="0"/>
          <w:divBdr>
            <w:top w:val="none" w:sz="0" w:space="0" w:color="auto"/>
            <w:left w:val="none" w:sz="0" w:space="0" w:color="auto"/>
            <w:bottom w:val="none" w:sz="0" w:space="0" w:color="auto"/>
            <w:right w:val="none" w:sz="0" w:space="0" w:color="auto"/>
          </w:divBdr>
        </w:div>
        <w:div w:id="640232560">
          <w:marLeft w:val="1166"/>
          <w:marRight w:val="0"/>
          <w:marTop w:val="115"/>
          <w:marBottom w:val="0"/>
          <w:divBdr>
            <w:top w:val="none" w:sz="0" w:space="0" w:color="auto"/>
            <w:left w:val="none" w:sz="0" w:space="0" w:color="auto"/>
            <w:bottom w:val="none" w:sz="0" w:space="0" w:color="auto"/>
            <w:right w:val="none" w:sz="0" w:space="0" w:color="auto"/>
          </w:divBdr>
        </w:div>
      </w:divsChild>
    </w:div>
    <w:div w:id="1942491038">
      <w:bodyDiv w:val="1"/>
      <w:marLeft w:val="0"/>
      <w:marRight w:val="0"/>
      <w:marTop w:val="0"/>
      <w:marBottom w:val="0"/>
      <w:divBdr>
        <w:top w:val="none" w:sz="0" w:space="0" w:color="auto"/>
        <w:left w:val="none" w:sz="0" w:space="0" w:color="auto"/>
        <w:bottom w:val="none" w:sz="0" w:space="0" w:color="auto"/>
        <w:right w:val="none" w:sz="0" w:space="0" w:color="auto"/>
      </w:divBdr>
    </w:div>
    <w:div w:id="1961566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176</TotalTime>
  <Pages>4</Pages>
  <Words>1158</Words>
  <Characters>6601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Cal Poly State University</Company>
  <LinksUpToDate>false</LinksUpToDate>
  <CharactersWithSpaces>7744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Cafes Tech</dc:creator>
  <cp:lastModifiedBy>Cafes Tech</cp:lastModifiedBy>
  <cp:revision>13</cp:revision>
  <dcterms:created xsi:type="dcterms:W3CDTF">2015-02-20T17:35:00Z</dcterms:created>
  <dcterms:modified xsi:type="dcterms:W3CDTF">2015-02-24T22:35:00Z</dcterms:modified>
</cp:coreProperties>
</file>