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F64E2C" w14:textId="77777777" w:rsidR="00332517" w:rsidRPr="00332517" w:rsidRDefault="00332517" w:rsidP="00F6273A">
      <w:pPr>
        <w:jc w:val="right"/>
        <w:rPr>
          <w:rFonts w:ascii="Times New Roman" w:hAnsi="Times New Roman" w:cs="Times New Roman"/>
          <w:sz w:val="24"/>
          <w:szCs w:val="24"/>
        </w:rPr>
      </w:pPr>
      <w:r w:rsidRPr="00332517">
        <w:rPr>
          <w:rFonts w:ascii="Times New Roman" w:hAnsi="Times New Roman" w:cs="Times New Roman"/>
          <w:sz w:val="24"/>
          <w:szCs w:val="24"/>
        </w:rPr>
        <w:t>Research</w:t>
      </w:r>
    </w:p>
    <w:p w14:paraId="6A21C0A1" w14:textId="77777777" w:rsidR="00332517" w:rsidRPr="00332517" w:rsidRDefault="00332517" w:rsidP="00F6273A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BE7C7BE" w14:textId="2D4D292D" w:rsidR="00110B19" w:rsidRDefault="00332517" w:rsidP="00F6273A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332517">
        <w:rPr>
          <w:rFonts w:ascii="Times New Roman" w:hAnsi="Times New Roman" w:cs="Times New Roman"/>
          <w:b/>
          <w:sz w:val="24"/>
          <w:szCs w:val="24"/>
        </w:rPr>
        <w:t xml:space="preserve">Student Perceptions of </w:t>
      </w:r>
      <w:r w:rsidR="00E404F7">
        <w:rPr>
          <w:rFonts w:ascii="Times New Roman" w:hAnsi="Times New Roman" w:cs="Times New Roman"/>
          <w:b/>
          <w:sz w:val="24"/>
          <w:szCs w:val="24"/>
        </w:rPr>
        <w:t xml:space="preserve">their </w:t>
      </w:r>
      <w:r w:rsidRPr="00332517">
        <w:rPr>
          <w:rFonts w:ascii="Times New Roman" w:hAnsi="Times New Roman" w:cs="Times New Roman"/>
          <w:b/>
          <w:sz w:val="24"/>
          <w:szCs w:val="24"/>
        </w:rPr>
        <w:t>Experience in a Flipped Undergraduate Capstone Course</w:t>
      </w:r>
    </w:p>
    <w:bookmarkEnd w:id="0"/>
    <w:p w14:paraId="75E68309" w14:textId="77777777" w:rsidR="00332517" w:rsidRPr="00332517" w:rsidRDefault="00332517" w:rsidP="00F6273A">
      <w:pPr>
        <w:rPr>
          <w:rFonts w:ascii="Times New Roman" w:hAnsi="Times New Roman" w:cs="Times New Roman"/>
          <w:b/>
          <w:sz w:val="24"/>
          <w:szCs w:val="24"/>
        </w:rPr>
      </w:pPr>
    </w:p>
    <w:p w14:paraId="273DE742" w14:textId="77777777" w:rsidR="00332517" w:rsidRPr="00332517" w:rsidRDefault="00332517" w:rsidP="00F6273A">
      <w:pPr>
        <w:rPr>
          <w:rFonts w:ascii="Times New Roman" w:hAnsi="Times New Roman" w:cs="Times New Roman"/>
          <w:sz w:val="24"/>
          <w:szCs w:val="24"/>
        </w:rPr>
      </w:pPr>
    </w:p>
    <w:p w14:paraId="0CDD938A" w14:textId="77777777" w:rsidR="00332517" w:rsidRPr="00332517" w:rsidRDefault="00332517" w:rsidP="00F6273A">
      <w:pPr>
        <w:contextualSpacing/>
        <w:rPr>
          <w:rFonts w:ascii="Times New Roman" w:hAnsi="Times New Roman" w:cs="Times New Roman"/>
          <w:sz w:val="24"/>
          <w:szCs w:val="24"/>
        </w:rPr>
      </w:pPr>
      <w:r w:rsidRPr="00332517">
        <w:rPr>
          <w:rFonts w:ascii="Times New Roman" w:hAnsi="Times New Roman" w:cs="Times New Roman"/>
          <w:sz w:val="24"/>
          <w:szCs w:val="24"/>
        </w:rPr>
        <w:t>OP McCubbins</w:t>
      </w:r>
    </w:p>
    <w:p w14:paraId="2B71D054" w14:textId="77777777" w:rsidR="00332517" w:rsidRPr="00332517" w:rsidRDefault="00332517" w:rsidP="00F6273A">
      <w:pPr>
        <w:contextualSpacing/>
        <w:rPr>
          <w:rFonts w:ascii="Times New Roman" w:hAnsi="Times New Roman" w:cs="Times New Roman"/>
          <w:sz w:val="24"/>
          <w:szCs w:val="24"/>
        </w:rPr>
      </w:pPr>
      <w:r w:rsidRPr="00332517">
        <w:rPr>
          <w:rFonts w:ascii="Times New Roman" w:hAnsi="Times New Roman" w:cs="Times New Roman"/>
          <w:sz w:val="24"/>
          <w:szCs w:val="24"/>
        </w:rPr>
        <w:t>Iowa State University</w:t>
      </w:r>
    </w:p>
    <w:p w14:paraId="4851ED06" w14:textId="306C69EB" w:rsidR="00332517" w:rsidRPr="00332517" w:rsidRDefault="00332517" w:rsidP="00F6273A">
      <w:pPr>
        <w:contextualSpacing/>
        <w:rPr>
          <w:rFonts w:ascii="Times New Roman" w:hAnsi="Times New Roman" w:cs="Times New Roman"/>
          <w:sz w:val="24"/>
          <w:szCs w:val="24"/>
        </w:rPr>
      </w:pPr>
      <w:r w:rsidRPr="00332517">
        <w:rPr>
          <w:rFonts w:ascii="Times New Roman" w:hAnsi="Times New Roman" w:cs="Times New Roman"/>
          <w:sz w:val="24"/>
          <w:szCs w:val="24"/>
        </w:rPr>
        <w:t>2</w:t>
      </w:r>
      <w:r w:rsidR="0057634A">
        <w:rPr>
          <w:rFonts w:ascii="Times New Roman" w:hAnsi="Times New Roman" w:cs="Times New Roman"/>
          <w:sz w:val="24"/>
          <w:szCs w:val="24"/>
        </w:rPr>
        <w:t>17B</w:t>
      </w:r>
      <w:r w:rsidRPr="00332517">
        <w:rPr>
          <w:rFonts w:ascii="Times New Roman" w:hAnsi="Times New Roman" w:cs="Times New Roman"/>
          <w:sz w:val="24"/>
          <w:szCs w:val="24"/>
        </w:rPr>
        <w:t xml:space="preserve"> Curtiss Hall</w:t>
      </w:r>
    </w:p>
    <w:p w14:paraId="09FED61A" w14:textId="77777777" w:rsidR="00332517" w:rsidRPr="00332517" w:rsidRDefault="00332517" w:rsidP="00F6273A">
      <w:pPr>
        <w:contextualSpacing/>
        <w:rPr>
          <w:rFonts w:ascii="Times New Roman" w:hAnsi="Times New Roman" w:cs="Times New Roman"/>
          <w:sz w:val="24"/>
          <w:szCs w:val="24"/>
        </w:rPr>
      </w:pPr>
      <w:r w:rsidRPr="00332517">
        <w:rPr>
          <w:rFonts w:ascii="Times New Roman" w:hAnsi="Times New Roman" w:cs="Times New Roman"/>
          <w:sz w:val="24"/>
          <w:szCs w:val="24"/>
        </w:rPr>
        <w:t>Ames, IA 50011</w:t>
      </w:r>
    </w:p>
    <w:p w14:paraId="10684B89" w14:textId="77777777" w:rsidR="00332517" w:rsidRPr="00332517" w:rsidRDefault="00332517" w:rsidP="00F6273A">
      <w:pPr>
        <w:contextualSpacing/>
        <w:rPr>
          <w:rFonts w:ascii="Times New Roman" w:hAnsi="Times New Roman" w:cs="Times New Roman"/>
          <w:sz w:val="24"/>
          <w:szCs w:val="24"/>
        </w:rPr>
      </w:pPr>
      <w:r w:rsidRPr="00332517">
        <w:rPr>
          <w:rFonts w:ascii="Times New Roman" w:hAnsi="Times New Roman" w:cs="Times New Roman"/>
          <w:sz w:val="24"/>
          <w:szCs w:val="24"/>
        </w:rPr>
        <w:t>opmcc@iastate.edu</w:t>
      </w:r>
    </w:p>
    <w:p w14:paraId="0C268111" w14:textId="77777777" w:rsidR="00332517" w:rsidRPr="00332517" w:rsidRDefault="00332517" w:rsidP="00F6273A">
      <w:pPr>
        <w:pStyle w:val="Title"/>
        <w:jc w:val="left"/>
        <w:rPr>
          <w:rFonts w:cs="Times New Roman"/>
          <w:b w:val="0"/>
          <w:szCs w:val="24"/>
        </w:rPr>
      </w:pPr>
    </w:p>
    <w:p w14:paraId="6B53AF63" w14:textId="79C2CF70" w:rsidR="00332517" w:rsidRPr="00332517" w:rsidRDefault="00332517" w:rsidP="00F6273A">
      <w:pPr>
        <w:pStyle w:val="Title"/>
        <w:rPr>
          <w:rFonts w:cs="Times New Roman"/>
          <w:b w:val="0"/>
          <w:szCs w:val="24"/>
        </w:rPr>
      </w:pPr>
      <w:r w:rsidRPr="00332517">
        <w:rPr>
          <w:rFonts w:cs="Times New Roman"/>
          <w:b w:val="0"/>
          <w:szCs w:val="24"/>
        </w:rPr>
        <w:t>Dr. Thomas H. Paulsen</w:t>
      </w:r>
      <w:r w:rsidR="00F6273A">
        <w:rPr>
          <w:rFonts w:cs="Times New Roman"/>
          <w:b w:val="0"/>
          <w:szCs w:val="24"/>
        </w:rPr>
        <w:br/>
      </w:r>
      <w:r w:rsidRPr="00332517">
        <w:rPr>
          <w:rFonts w:cs="Times New Roman"/>
          <w:b w:val="0"/>
          <w:szCs w:val="24"/>
        </w:rPr>
        <w:t>Iowa State University</w:t>
      </w:r>
    </w:p>
    <w:p w14:paraId="047C5949" w14:textId="24747297" w:rsidR="00332517" w:rsidRPr="00332517" w:rsidRDefault="00332517" w:rsidP="00F6273A">
      <w:pPr>
        <w:pStyle w:val="Title"/>
        <w:rPr>
          <w:rFonts w:cs="Times New Roman"/>
          <w:b w:val="0"/>
          <w:szCs w:val="24"/>
        </w:rPr>
      </w:pPr>
      <w:r w:rsidRPr="00332517">
        <w:rPr>
          <w:rFonts w:cs="Times New Roman"/>
          <w:b w:val="0"/>
          <w:szCs w:val="24"/>
        </w:rPr>
        <w:t>217</w:t>
      </w:r>
      <w:r w:rsidR="0057634A">
        <w:rPr>
          <w:rFonts w:cs="Times New Roman"/>
          <w:b w:val="0"/>
          <w:szCs w:val="24"/>
        </w:rPr>
        <w:t>C</w:t>
      </w:r>
      <w:r w:rsidRPr="00332517">
        <w:rPr>
          <w:rFonts w:cs="Times New Roman"/>
          <w:b w:val="0"/>
          <w:szCs w:val="24"/>
        </w:rPr>
        <w:t xml:space="preserve"> Curtiss Hall</w:t>
      </w:r>
    </w:p>
    <w:p w14:paraId="317A03C9" w14:textId="77777777" w:rsidR="00332517" w:rsidRPr="00332517" w:rsidRDefault="00332517" w:rsidP="00F6273A">
      <w:pPr>
        <w:pStyle w:val="Title"/>
        <w:rPr>
          <w:rFonts w:cs="Times New Roman"/>
          <w:b w:val="0"/>
          <w:szCs w:val="24"/>
        </w:rPr>
      </w:pPr>
      <w:r w:rsidRPr="00332517">
        <w:rPr>
          <w:rFonts w:cs="Times New Roman"/>
          <w:b w:val="0"/>
          <w:szCs w:val="24"/>
        </w:rPr>
        <w:t>Ames, IA 50010</w:t>
      </w:r>
    </w:p>
    <w:p w14:paraId="30F00DB0" w14:textId="77777777" w:rsidR="00332517" w:rsidRPr="00332517" w:rsidRDefault="00332517" w:rsidP="00F6273A">
      <w:pPr>
        <w:pStyle w:val="Title"/>
        <w:rPr>
          <w:rFonts w:cs="Times New Roman"/>
          <w:b w:val="0"/>
          <w:szCs w:val="24"/>
        </w:rPr>
      </w:pPr>
      <w:r w:rsidRPr="00332517">
        <w:rPr>
          <w:rFonts w:cs="Times New Roman"/>
          <w:b w:val="0"/>
          <w:szCs w:val="24"/>
        </w:rPr>
        <w:t>tpaulsen@iastate.edu</w:t>
      </w:r>
    </w:p>
    <w:p w14:paraId="0449E059" w14:textId="77777777" w:rsidR="00332517" w:rsidRPr="00332517" w:rsidRDefault="00332517" w:rsidP="00F6273A">
      <w:pPr>
        <w:pStyle w:val="Title"/>
        <w:rPr>
          <w:rFonts w:cs="Times New Roman"/>
          <w:b w:val="0"/>
          <w:szCs w:val="24"/>
        </w:rPr>
      </w:pPr>
    </w:p>
    <w:p w14:paraId="21306DC8" w14:textId="77777777" w:rsidR="00332517" w:rsidRPr="00332517" w:rsidRDefault="00332517" w:rsidP="00F6273A">
      <w:pPr>
        <w:contextualSpacing/>
        <w:rPr>
          <w:rFonts w:ascii="Times New Roman" w:hAnsi="Times New Roman" w:cs="Times New Roman"/>
          <w:sz w:val="24"/>
          <w:szCs w:val="24"/>
        </w:rPr>
      </w:pPr>
      <w:r w:rsidRPr="00332517">
        <w:rPr>
          <w:rFonts w:ascii="Times New Roman" w:hAnsi="Times New Roman" w:cs="Times New Roman"/>
          <w:sz w:val="24"/>
          <w:szCs w:val="24"/>
        </w:rPr>
        <w:t>Dr. Ryan Anderson</w:t>
      </w:r>
    </w:p>
    <w:p w14:paraId="59F05504" w14:textId="77777777" w:rsidR="00332517" w:rsidRPr="00332517" w:rsidRDefault="00332517" w:rsidP="00F6273A">
      <w:pPr>
        <w:contextualSpacing/>
        <w:rPr>
          <w:rFonts w:ascii="Times New Roman" w:hAnsi="Times New Roman" w:cs="Times New Roman"/>
          <w:sz w:val="24"/>
          <w:szCs w:val="24"/>
        </w:rPr>
      </w:pPr>
      <w:r w:rsidRPr="00332517">
        <w:rPr>
          <w:rFonts w:ascii="Times New Roman" w:hAnsi="Times New Roman" w:cs="Times New Roman"/>
          <w:sz w:val="24"/>
          <w:szCs w:val="24"/>
        </w:rPr>
        <w:t>Iowa State University</w:t>
      </w:r>
    </w:p>
    <w:p w14:paraId="73FA5F9A" w14:textId="77777777" w:rsidR="00332517" w:rsidRPr="00332517" w:rsidRDefault="00332517" w:rsidP="00F6273A">
      <w:pPr>
        <w:contextualSpacing/>
        <w:rPr>
          <w:rFonts w:ascii="Times New Roman" w:hAnsi="Times New Roman" w:cs="Times New Roman"/>
          <w:sz w:val="24"/>
          <w:szCs w:val="24"/>
        </w:rPr>
      </w:pPr>
      <w:r w:rsidRPr="00332517">
        <w:rPr>
          <w:rFonts w:ascii="Times New Roman" w:hAnsi="Times New Roman" w:cs="Times New Roman"/>
          <w:sz w:val="24"/>
          <w:szCs w:val="24"/>
        </w:rPr>
        <w:t>206E Curtiss Hall</w:t>
      </w:r>
    </w:p>
    <w:p w14:paraId="67329F63" w14:textId="77777777" w:rsidR="00332517" w:rsidRPr="00332517" w:rsidRDefault="00332517" w:rsidP="00F6273A">
      <w:pPr>
        <w:contextualSpacing/>
        <w:rPr>
          <w:rFonts w:ascii="Times New Roman" w:hAnsi="Times New Roman" w:cs="Times New Roman"/>
          <w:sz w:val="24"/>
          <w:szCs w:val="24"/>
        </w:rPr>
      </w:pPr>
      <w:r w:rsidRPr="00332517">
        <w:rPr>
          <w:rFonts w:ascii="Times New Roman" w:hAnsi="Times New Roman" w:cs="Times New Roman"/>
          <w:sz w:val="24"/>
          <w:szCs w:val="24"/>
        </w:rPr>
        <w:t>Ames, IA 50011</w:t>
      </w:r>
    </w:p>
    <w:p w14:paraId="1C199054" w14:textId="77777777" w:rsidR="00332517" w:rsidRPr="00332517" w:rsidRDefault="00332517" w:rsidP="00F6273A">
      <w:pPr>
        <w:contextualSpacing/>
        <w:rPr>
          <w:rFonts w:ascii="Times New Roman" w:hAnsi="Times New Roman" w:cs="Times New Roman"/>
          <w:sz w:val="24"/>
          <w:szCs w:val="24"/>
        </w:rPr>
      </w:pPr>
      <w:r w:rsidRPr="00332517">
        <w:rPr>
          <w:rFonts w:ascii="Times New Roman" w:hAnsi="Times New Roman" w:cs="Times New Roman"/>
          <w:sz w:val="24"/>
          <w:szCs w:val="24"/>
        </w:rPr>
        <w:t>randrsn@iastate.edu</w:t>
      </w:r>
    </w:p>
    <w:p w14:paraId="1BC2A78E" w14:textId="77777777" w:rsidR="00332517" w:rsidRDefault="00332517" w:rsidP="00F6273A">
      <w:pPr>
        <w:rPr>
          <w:rFonts w:ascii="Times New Roman" w:hAnsi="Times New Roman" w:cs="Times New Roman"/>
          <w:sz w:val="24"/>
          <w:szCs w:val="24"/>
        </w:rPr>
      </w:pPr>
    </w:p>
    <w:p w14:paraId="15A2BF8A" w14:textId="77777777" w:rsidR="00332517" w:rsidRDefault="00332517" w:rsidP="00F6273A">
      <w:pPr>
        <w:rPr>
          <w:rFonts w:ascii="Times New Roman" w:hAnsi="Times New Roman" w:cs="Times New Roman"/>
          <w:sz w:val="24"/>
          <w:szCs w:val="24"/>
        </w:rPr>
      </w:pPr>
    </w:p>
    <w:p w14:paraId="1F9AD984" w14:textId="77777777" w:rsidR="00332517" w:rsidRDefault="00332517" w:rsidP="00F6273A">
      <w:pPr>
        <w:rPr>
          <w:rFonts w:ascii="Times New Roman" w:hAnsi="Times New Roman" w:cs="Times New Roman"/>
          <w:sz w:val="24"/>
          <w:szCs w:val="24"/>
        </w:rPr>
      </w:pPr>
    </w:p>
    <w:p w14:paraId="12976244" w14:textId="77777777" w:rsidR="00332517" w:rsidRDefault="00332517" w:rsidP="00F6273A">
      <w:pPr>
        <w:rPr>
          <w:rFonts w:ascii="Times New Roman" w:hAnsi="Times New Roman" w:cs="Times New Roman"/>
          <w:sz w:val="24"/>
          <w:szCs w:val="24"/>
        </w:rPr>
      </w:pPr>
    </w:p>
    <w:p w14:paraId="54A17EDA" w14:textId="77777777" w:rsidR="00332517" w:rsidRDefault="00332517" w:rsidP="00F6273A">
      <w:pPr>
        <w:rPr>
          <w:rFonts w:ascii="Times New Roman" w:hAnsi="Times New Roman" w:cs="Times New Roman"/>
          <w:sz w:val="24"/>
          <w:szCs w:val="24"/>
        </w:rPr>
      </w:pPr>
    </w:p>
    <w:p w14:paraId="528C5B38" w14:textId="77777777" w:rsidR="00332517" w:rsidRDefault="00332517" w:rsidP="00F6273A">
      <w:pPr>
        <w:rPr>
          <w:rFonts w:ascii="Times New Roman" w:hAnsi="Times New Roman" w:cs="Times New Roman"/>
          <w:sz w:val="24"/>
          <w:szCs w:val="24"/>
        </w:rPr>
      </w:pPr>
    </w:p>
    <w:p w14:paraId="6D944E01" w14:textId="77777777" w:rsidR="00332517" w:rsidRDefault="00332517" w:rsidP="00F6273A">
      <w:pPr>
        <w:rPr>
          <w:rFonts w:ascii="Times New Roman" w:hAnsi="Times New Roman" w:cs="Times New Roman"/>
          <w:sz w:val="24"/>
          <w:szCs w:val="24"/>
        </w:rPr>
      </w:pPr>
    </w:p>
    <w:p w14:paraId="6D817452" w14:textId="77777777" w:rsidR="00332517" w:rsidRDefault="00332517" w:rsidP="00F6273A">
      <w:pPr>
        <w:rPr>
          <w:rFonts w:ascii="Times New Roman" w:hAnsi="Times New Roman" w:cs="Times New Roman"/>
          <w:sz w:val="24"/>
          <w:szCs w:val="24"/>
        </w:rPr>
      </w:pPr>
    </w:p>
    <w:p w14:paraId="1A5866A7" w14:textId="77777777" w:rsidR="00332517" w:rsidRDefault="00332517" w:rsidP="00F6273A">
      <w:pPr>
        <w:rPr>
          <w:rFonts w:ascii="Times New Roman" w:hAnsi="Times New Roman" w:cs="Times New Roman"/>
          <w:sz w:val="24"/>
          <w:szCs w:val="24"/>
        </w:rPr>
      </w:pPr>
    </w:p>
    <w:p w14:paraId="4C66C7B2" w14:textId="77777777" w:rsidR="00332517" w:rsidRDefault="00332517" w:rsidP="00F6273A">
      <w:pPr>
        <w:rPr>
          <w:rFonts w:ascii="Times New Roman" w:hAnsi="Times New Roman" w:cs="Times New Roman"/>
          <w:sz w:val="24"/>
          <w:szCs w:val="24"/>
        </w:rPr>
      </w:pPr>
    </w:p>
    <w:p w14:paraId="1E07C5E4" w14:textId="77777777" w:rsidR="00332517" w:rsidRDefault="00332517" w:rsidP="00F6273A">
      <w:pPr>
        <w:rPr>
          <w:rFonts w:ascii="Times New Roman" w:hAnsi="Times New Roman" w:cs="Times New Roman"/>
          <w:sz w:val="24"/>
          <w:szCs w:val="24"/>
        </w:rPr>
      </w:pPr>
    </w:p>
    <w:p w14:paraId="2B3F8795" w14:textId="77777777" w:rsidR="00332517" w:rsidRDefault="00332517" w:rsidP="00F6273A">
      <w:pPr>
        <w:rPr>
          <w:rFonts w:ascii="Times New Roman" w:hAnsi="Times New Roman" w:cs="Times New Roman"/>
          <w:sz w:val="24"/>
          <w:szCs w:val="24"/>
        </w:rPr>
      </w:pPr>
    </w:p>
    <w:p w14:paraId="3F412B1B" w14:textId="77777777" w:rsidR="00332517" w:rsidRDefault="00332517" w:rsidP="00F6273A">
      <w:pPr>
        <w:rPr>
          <w:rFonts w:ascii="Times New Roman" w:hAnsi="Times New Roman" w:cs="Times New Roman"/>
          <w:sz w:val="24"/>
          <w:szCs w:val="24"/>
        </w:rPr>
      </w:pPr>
    </w:p>
    <w:p w14:paraId="421F8BB1" w14:textId="77777777" w:rsidR="00332517" w:rsidRDefault="00332517" w:rsidP="00F6273A">
      <w:pPr>
        <w:rPr>
          <w:rFonts w:ascii="Times New Roman" w:hAnsi="Times New Roman" w:cs="Times New Roman"/>
          <w:sz w:val="24"/>
          <w:szCs w:val="24"/>
        </w:rPr>
      </w:pPr>
    </w:p>
    <w:p w14:paraId="4F3ED9D2" w14:textId="77777777" w:rsidR="00332517" w:rsidRDefault="00332517" w:rsidP="00F6273A">
      <w:pPr>
        <w:rPr>
          <w:rFonts w:ascii="Times New Roman" w:hAnsi="Times New Roman" w:cs="Times New Roman"/>
          <w:sz w:val="24"/>
          <w:szCs w:val="24"/>
        </w:rPr>
      </w:pPr>
    </w:p>
    <w:p w14:paraId="393722EF" w14:textId="77777777" w:rsidR="00332517" w:rsidRDefault="00332517" w:rsidP="00F6273A">
      <w:pPr>
        <w:rPr>
          <w:rFonts w:ascii="Times New Roman" w:hAnsi="Times New Roman" w:cs="Times New Roman"/>
          <w:sz w:val="24"/>
          <w:szCs w:val="24"/>
        </w:rPr>
      </w:pPr>
    </w:p>
    <w:p w14:paraId="1343F5E8" w14:textId="77777777" w:rsidR="00332517" w:rsidRDefault="00332517" w:rsidP="00F6273A">
      <w:pPr>
        <w:rPr>
          <w:rFonts w:ascii="Times New Roman" w:hAnsi="Times New Roman" w:cs="Times New Roman"/>
          <w:sz w:val="24"/>
          <w:szCs w:val="24"/>
        </w:rPr>
      </w:pPr>
    </w:p>
    <w:p w14:paraId="313D78E8" w14:textId="77777777" w:rsidR="00332517" w:rsidRDefault="00332517" w:rsidP="00F6273A">
      <w:pPr>
        <w:rPr>
          <w:rFonts w:ascii="Times New Roman" w:hAnsi="Times New Roman" w:cs="Times New Roman"/>
          <w:sz w:val="24"/>
          <w:szCs w:val="24"/>
        </w:rPr>
      </w:pPr>
    </w:p>
    <w:p w14:paraId="1E543BE4" w14:textId="77777777" w:rsidR="00332517" w:rsidRDefault="00332517" w:rsidP="00F6273A">
      <w:pPr>
        <w:rPr>
          <w:rFonts w:ascii="Times New Roman" w:hAnsi="Times New Roman" w:cs="Times New Roman"/>
          <w:sz w:val="24"/>
          <w:szCs w:val="24"/>
        </w:rPr>
      </w:pPr>
    </w:p>
    <w:p w14:paraId="208A6AFA" w14:textId="77777777" w:rsidR="00332517" w:rsidRDefault="00332517" w:rsidP="00F6273A">
      <w:pPr>
        <w:rPr>
          <w:rFonts w:ascii="Times New Roman" w:hAnsi="Times New Roman" w:cs="Times New Roman"/>
          <w:sz w:val="24"/>
          <w:szCs w:val="24"/>
        </w:rPr>
      </w:pPr>
    </w:p>
    <w:p w14:paraId="7936C7CB" w14:textId="77777777" w:rsidR="00332517" w:rsidRDefault="00332517" w:rsidP="00F6273A">
      <w:pPr>
        <w:rPr>
          <w:rFonts w:ascii="Times New Roman" w:hAnsi="Times New Roman" w:cs="Times New Roman"/>
          <w:sz w:val="24"/>
          <w:szCs w:val="24"/>
        </w:rPr>
      </w:pPr>
    </w:p>
    <w:p w14:paraId="459BA1D2" w14:textId="77777777" w:rsidR="00332517" w:rsidRDefault="00332517" w:rsidP="00F6273A">
      <w:pPr>
        <w:rPr>
          <w:rFonts w:ascii="Times New Roman" w:hAnsi="Times New Roman" w:cs="Times New Roman"/>
          <w:sz w:val="24"/>
          <w:szCs w:val="24"/>
        </w:rPr>
      </w:pPr>
    </w:p>
    <w:p w14:paraId="7E9BBE7E" w14:textId="77777777" w:rsidR="00332517" w:rsidRDefault="00332517" w:rsidP="00F6273A">
      <w:pPr>
        <w:rPr>
          <w:rFonts w:ascii="Times New Roman" w:hAnsi="Times New Roman" w:cs="Times New Roman"/>
          <w:sz w:val="24"/>
          <w:szCs w:val="24"/>
        </w:rPr>
      </w:pPr>
    </w:p>
    <w:p w14:paraId="37E7D35F" w14:textId="77777777" w:rsidR="00332517" w:rsidRDefault="00332517" w:rsidP="00F6273A">
      <w:pPr>
        <w:rPr>
          <w:rFonts w:ascii="Times New Roman" w:hAnsi="Times New Roman" w:cs="Times New Roman"/>
          <w:b/>
          <w:sz w:val="24"/>
          <w:szCs w:val="24"/>
        </w:rPr>
      </w:pPr>
      <w:r w:rsidRPr="00332517">
        <w:rPr>
          <w:rFonts w:ascii="Times New Roman" w:hAnsi="Times New Roman" w:cs="Times New Roman"/>
          <w:b/>
          <w:sz w:val="24"/>
          <w:szCs w:val="24"/>
        </w:rPr>
        <w:lastRenderedPageBreak/>
        <w:t>Student Perceptions of their Experience in a Flipped Undergraduate Capstone Course</w:t>
      </w:r>
    </w:p>
    <w:p w14:paraId="53A4B70E" w14:textId="77777777" w:rsidR="00332517" w:rsidRDefault="00332517" w:rsidP="00F6273A">
      <w:pPr>
        <w:rPr>
          <w:rFonts w:ascii="Times New Roman" w:hAnsi="Times New Roman" w:cs="Times New Roman"/>
          <w:b/>
          <w:sz w:val="24"/>
          <w:szCs w:val="24"/>
        </w:rPr>
      </w:pPr>
    </w:p>
    <w:p w14:paraId="710F823A" w14:textId="77777777" w:rsidR="00332517" w:rsidRPr="00C329E3" w:rsidRDefault="00332517" w:rsidP="00F6273A">
      <w:pPr>
        <w:rPr>
          <w:rFonts w:ascii="Times New Roman" w:hAnsi="Times New Roman" w:cs="Times New Roman"/>
          <w:b/>
          <w:sz w:val="24"/>
          <w:szCs w:val="24"/>
        </w:rPr>
      </w:pPr>
      <w:r w:rsidRPr="00A62EA2">
        <w:rPr>
          <w:rFonts w:ascii="Times New Roman" w:hAnsi="Times New Roman" w:cs="Times New Roman"/>
          <w:b/>
          <w:sz w:val="24"/>
          <w:szCs w:val="24"/>
        </w:rPr>
        <w:t>Introduction</w:t>
      </w:r>
    </w:p>
    <w:p w14:paraId="7B03EBB8" w14:textId="41FA3D0B" w:rsidR="00332517" w:rsidRDefault="00CB0FDD" w:rsidP="00F6273A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Flipped learning </w:t>
      </w:r>
      <w:r w:rsidR="00810205">
        <w:rPr>
          <w:rFonts w:ascii="Times New Roman" w:hAnsi="Times New Roman" w:cs="Times New Roman"/>
          <w:sz w:val="24"/>
          <w:szCs w:val="24"/>
        </w:rPr>
        <w:t>is a relatively new method being used in higher ed</w:t>
      </w:r>
      <w:r w:rsidR="0052578F">
        <w:rPr>
          <w:rFonts w:ascii="Times New Roman" w:hAnsi="Times New Roman" w:cs="Times New Roman"/>
          <w:sz w:val="24"/>
          <w:szCs w:val="24"/>
        </w:rPr>
        <w:t xml:space="preserve">ucation which has been shown </w:t>
      </w:r>
      <w:r>
        <w:rPr>
          <w:rFonts w:ascii="Times New Roman" w:hAnsi="Times New Roman" w:cs="Times New Roman"/>
          <w:sz w:val="24"/>
          <w:szCs w:val="24"/>
        </w:rPr>
        <w:t xml:space="preserve">to promote </w:t>
      </w:r>
      <w:r w:rsidR="0052578F">
        <w:rPr>
          <w:rFonts w:ascii="Times New Roman" w:hAnsi="Times New Roman" w:cs="Times New Roman"/>
          <w:sz w:val="24"/>
          <w:szCs w:val="24"/>
        </w:rPr>
        <w:t>increased student engagement and motivation (Tucker, 2012).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32517">
        <w:rPr>
          <w:rFonts w:ascii="Times New Roman" w:hAnsi="Times New Roman" w:cs="Times New Roman"/>
          <w:sz w:val="24"/>
          <w:szCs w:val="24"/>
        </w:rPr>
        <w:t>Flipped</w:t>
      </w:r>
      <w:r w:rsidR="00A62EA2">
        <w:rPr>
          <w:rFonts w:ascii="Times New Roman" w:hAnsi="Times New Roman" w:cs="Times New Roman"/>
          <w:sz w:val="24"/>
          <w:szCs w:val="24"/>
        </w:rPr>
        <w:t xml:space="preserve"> learning </w:t>
      </w:r>
      <w:r w:rsidR="0052578F">
        <w:rPr>
          <w:rFonts w:ascii="Times New Roman" w:hAnsi="Times New Roman" w:cs="Times New Roman"/>
          <w:sz w:val="24"/>
          <w:szCs w:val="24"/>
        </w:rPr>
        <w:t xml:space="preserve">utilizes </w:t>
      </w:r>
      <w:r w:rsidR="00A62EA2">
        <w:rPr>
          <w:rFonts w:ascii="Times New Roman" w:hAnsi="Times New Roman" w:cs="Times New Roman"/>
          <w:sz w:val="24"/>
          <w:szCs w:val="24"/>
        </w:rPr>
        <w:t xml:space="preserve">a restructuring of </w:t>
      </w:r>
      <w:r w:rsidR="0052578F">
        <w:rPr>
          <w:rFonts w:ascii="Times New Roman" w:hAnsi="Times New Roman" w:cs="Times New Roman"/>
          <w:sz w:val="24"/>
          <w:szCs w:val="24"/>
        </w:rPr>
        <w:t xml:space="preserve">content delivery </w:t>
      </w:r>
      <w:r w:rsidR="00A62EA2">
        <w:rPr>
          <w:rFonts w:ascii="Times New Roman" w:hAnsi="Times New Roman" w:cs="Times New Roman"/>
          <w:sz w:val="24"/>
          <w:szCs w:val="24"/>
        </w:rPr>
        <w:t>methods</w:t>
      </w:r>
      <w:r w:rsidR="0003700D">
        <w:rPr>
          <w:rFonts w:ascii="Times New Roman" w:hAnsi="Times New Roman" w:cs="Times New Roman"/>
          <w:sz w:val="24"/>
          <w:szCs w:val="24"/>
        </w:rPr>
        <w:t xml:space="preserve"> (</w:t>
      </w:r>
      <w:r w:rsidR="00A62EA2">
        <w:rPr>
          <w:rFonts w:ascii="Times New Roman" w:hAnsi="Times New Roman" w:cs="Times New Roman"/>
          <w:sz w:val="24"/>
          <w:szCs w:val="24"/>
        </w:rPr>
        <w:t xml:space="preserve">lectures, presentations, </w:t>
      </w:r>
      <w:r w:rsidR="0003700D">
        <w:rPr>
          <w:rFonts w:ascii="Times New Roman" w:hAnsi="Times New Roman" w:cs="Times New Roman"/>
          <w:sz w:val="24"/>
          <w:szCs w:val="24"/>
        </w:rPr>
        <w:t xml:space="preserve">&amp; </w:t>
      </w:r>
      <w:r w:rsidR="00A62EA2">
        <w:rPr>
          <w:rFonts w:ascii="Times New Roman" w:hAnsi="Times New Roman" w:cs="Times New Roman"/>
          <w:sz w:val="24"/>
          <w:szCs w:val="24"/>
        </w:rPr>
        <w:t xml:space="preserve">readings) </w:t>
      </w:r>
      <w:r w:rsidR="00D867E7">
        <w:rPr>
          <w:rFonts w:ascii="Times New Roman" w:hAnsi="Times New Roman" w:cs="Times New Roman"/>
          <w:sz w:val="24"/>
          <w:szCs w:val="24"/>
        </w:rPr>
        <w:t>traditionally</w:t>
      </w:r>
      <w:r w:rsidR="00A62EA2">
        <w:rPr>
          <w:rFonts w:ascii="Times New Roman" w:hAnsi="Times New Roman" w:cs="Times New Roman"/>
          <w:sz w:val="24"/>
          <w:szCs w:val="24"/>
        </w:rPr>
        <w:t xml:space="preserve"> </w:t>
      </w:r>
      <w:r w:rsidR="00F20932">
        <w:rPr>
          <w:rFonts w:ascii="Times New Roman" w:hAnsi="Times New Roman" w:cs="Times New Roman"/>
          <w:sz w:val="24"/>
          <w:szCs w:val="24"/>
        </w:rPr>
        <w:t>deliver</w:t>
      </w:r>
      <w:r w:rsidR="00FE1E25">
        <w:rPr>
          <w:rFonts w:ascii="Times New Roman" w:hAnsi="Times New Roman" w:cs="Times New Roman"/>
          <w:sz w:val="24"/>
          <w:szCs w:val="24"/>
        </w:rPr>
        <w:t>ed</w:t>
      </w:r>
      <w:r w:rsidR="00F20932">
        <w:rPr>
          <w:rFonts w:ascii="Times New Roman" w:hAnsi="Times New Roman" w:cs="Times New Roman"/>
          <w:sz w:val="24"/>
          <w:szCs w:val="24"/>
        </w:rPr>
        <w:t xml:space="preserve"> </w:t>
      </w:r>
      <w:r w:rsidR="004F25CD">
        <w:rPr>
          <w:rFonts w:ascii="Times New Roman" w:hAnsi="Times New Roman" w:cs="Times New Roman"/>
          <w:sz w:val="24"/>
          <w:szCs w:val="24"/>
        </w:rPr>
        <w:t>in face-to-face setting</w:t>
      </w:r>
      <w:r w:rsidR="00D867E7">
        <w:rPr>
          <w:rFonts w:ascii="Times New Roman" w:hAnsi="Times New Roman" w:cs="Times New Roman"/>
          <w:sz w:val="24"/>
          <w:szCs w:val="24"/>
        </w:rPr>
        <w:t>s</w:t>
      </w:r>
      <w:r w:rsidR="0052578F">
        <w:rPr>
          <w:rFonts w:ascii="Times New Roman" w:hAnsi="Times New Roman" w:cs="Times New Roman"/>
          <w:sz w:val="24"/>
          <w:szCs w:val="24"/>
        </w:rPr>
        <w:t xml:space="preserve"> by</w:t>
      </w:r>
      <w:r w:rsidR="004F25CD">
        <w:rPr>
          <w:rFonts w:ascii="Times New Roman" w:hAnsi="Times New Roman" w:cs="Times New Roman"/>
          <w:sz w:val="24"/>
          <w:szCs w:val="24"/>
        </w:rPr>
        <w:t xml:space="preserve"> </w:t>
      </w:r>
      <w:r w:rsidR="0052578F">
        <w:rPr>
          <w:rFonts w:ascii="Times New Roman" w:hAnsi="Times New Roman" w:cs="Times New Roman"/>
          <w:sz w:val="24"/>
          <w:szCs w:val="24"/>
        </w:rPr>
        <w:t>requiring</w:t>
      </w:r>
      <w:r w:rsidR="00A62EA2">
        <w:rPr>
          <w:rFonts w:ascii="Times New Roman" w:hAnsi="Times New Roman" w:cs="Times New Roman"/>
          <w:sz w:val="24"/>
          <w:szCs w:val="24"/>
        </w:rPr>
        <w:t xml:space="preserve"> student </w:t>
      </w:r>
      <w:r w:rsidR="00F20932">
        <w:rPr>
          <w:rFonts w:ascii="Times New Roman" w:hAnsi="Times New Roman" w:cs="Times New Roman"/>
          <w:sz w:val="24"/>
          <w:szCs w:val="24"/>
        </w:rPr>
        <w:t>completion</w:t>
      </w:r>
      <w:r w:rsidR="00A62EA2">
        <w:rPr>
          <w:rFonts w:ascii="Times New Roman" w:hAnsi="Times New Roman" w:cs="Times New Roman"/>
          <w:sz w:val="24"/>
          <w:szCs w:val="24"/>
        </w:rPr>
        <w:t xml:space="preserve"> </w:t>
      </w:r>
      <w:r w:rsidR="00F20932">
        <w:rPr>
          <w:rFonts w:ascii="Times New Roman" w:hAnsi="Times New Roman" w:cs="Times New Roman"/>
          <w:sz w:val="24"/>
          <w:szCs w:val="24"/>
        </w:rPr>
        <w:t xml:space="preserve">prior to class </w:t>
      </w:r>
      <w:r w:rsidR="00A62EA2">
        <w:rPr>
          <w:rFonts w:ascii="Times New Roman" w:hAnsi="Times New Roman" w:cs="Times New Roman"/>
          <w:sz w:val="24"/>
          <w:szCs w:val="24"/>
        </w:rPr>
        <w:t>(</w:t>
      </w:r>
      <w:r w:rsidR="0052578F">
        <w:rPr>
          <w:rFonts w:ascii="Times New Roman" w:hAnsi="Times New Roman" w:cs="Times New Roman"/>
          <w:sz w:val="24"/>
          <w:szCs w:val="24"/>
        </w:rPr>
        <w:t xml:space="preserve">Rosenberg, 2013; </w:t>
      </w:r>
      <w:r w:rsidR="00A62EA2">
        <w:rPr>
          <w:rFonts w:ascii="Times New Roman" w:hAnsi="Times New Roman" w:cs="Times New Roman"/>
          <w:sz w:val="24"/>
          <w:szCs w:val="24"/>
        </w:rPr>
        <w:t xml:space="preserve">Tucker, 2012). </w:t>
      </w:r>
      <w:proofErr w:type="spellStart"/>
      <w:r w:rsidR="0091513E">
        <w:rPr>
          <w:rFonts w:ascii="Times New Roman" w:hAnsi="Times New Roman" w:cs="Times New Roman"/>
          <w:sz w:val="24"/>
          <w:szCs w:val="24"/>
        </w:rPr>
        <w:t>Doerfert</w:t>
      </w:r>
      <w:proofErr w:type="spellEnd"/>
      <w:r w:rsidR="0091513E">
        <w:rPr>
          <w:rFonts w:ascii="Times New Roman" w:hAnsi="Times New Roman" w:cs="Times New Roman"/>
          <w:sz w:val="24"/>
          <w:szCs w:val="24"/>
        </w:rPr>
        <w:t xml:space="preserve"> (2011) posits that meaningful and engaged learning in all environments is essential for the success of 21</w:t>
      </w:r>
      <w:r w:rsidR="0091513E" w:rsidRPr="0091513E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91513E">
        <w:rPr>
          <w:rFonts w:ascii="Times New Roman" w:hAnsi="Times New Roman" w:cs="Times New Roman"/>
          <w:sz w:val="24"/>
          <w:szCs w:val="24"/>
        </w:rPr>
        <w:t xml:space="preserve"> century learners.</w:t>
      </w:r>
    </w:p>
    <w:p w14:paraId="6076ED66" w14:textId="77777777" w:rsidR="003E1F47" w:rsidRDefault="003E1F47" w:rsidP="00F6273A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35F0137F" w14:textId="79ED1A3C" w:rsidR="002673BC" w:rsidRDefault="0052578F" w:rsidP="00F6273A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Team Based Learning </w:t>
      </w:r>
      <w:r w:rsidR="007829C7">
        <w:rPr>
          <w:rFonts w:ascii="Times New Roman" w:hAnsi="Times New Roman" w:cs="Times New Roman"/>
          <w:sz w:val="24"/>
          <w:szCs w:val="24"/>
        </w:rPr>
        <w:t xml:space="preserve">is </w:t>
      </w:r>
      <w:r w:rsidR="0003700D">
        <w:rPr>
          <w:rFonts w:ascii="Times New Roman" w:hAnsi="Times New Roman" w:cs="Times New Roman"/>
          <w:sz w:val="24"/>
          <w:szCs w:val="24"/>
        </w:rPr>
        <w:t xml:space="preserve">a teaching </w:t>
      </w:r>
      <w:r w:rsidR="007829C7">
        <w:rPr>
          <w:rFonts w:ascii="Times New Roman" w:hAnsi="Times New Roman" w:cs="Times New Roman"/>
          <w:sz w:val="24"/>
          <w:szCs w:val="24"/>
        </w:rPr>
        <w:t xml:space="preserve">method </w:t>
      </w:r>
      <w:r w:rsidR="0057634A">
        <w:rPr>
          <w:rFonts w:ascii="Times New Roman" w:hAnsi="Times New Roman" w:cs="Times New Roman"/>
          <w:sz w:val="24"/>
          <w:szCs w:val="24"/>
        </w:rPr>
        <w:t xml:space="preserve">which integrates a flipped approach and </w:t>
      </w:r>
      <w:r w:rsidR="007829C7">
        <w:rPr>
          <w:rFonts w:ascii="Times New Roman" w:hAnsi="Times New Roman" w:cs="Times New Roman"/>
          <w:sz w:val="24"/>
          <w:szCs w:val="24"/>
        </w:rPr>
        <w:t>relies heavily on the</w:t>
      </w:r>
      <w:r w:rsidR="0003700D">
        <w:rPr>
          <w:rFonts w:ascii="Times New Roman" w:hAnsi="Times New Roman" w:cs="Times New Roman"/>
          <w:sz w:val="24"/>
          <w:szCs w:val="24"/>
        </w:rPr>
        <w:t xml:space="preserve"> use of small groups </w:t>
      </w:r>
      <w:r>
        <w:rPr>
          <w:rFonts w:ascii="Times New Roman" w:hAnsi="Times New Roman" w:cs="Times New Roman"/>
          <w:sz w:val="24"/>
          <w:szCs w:val="24"/>
        </w:rPr>
        <w:t xml:space="preserve">with </w:t>
      </w:r>
      <w:r w:rsidR="008150A0">
        <w:rPr>
          <w:rFonts w:ascii="Times New Roman" w:hAnsi="Times New Roman" w:cs="Times New Roman"/>
          <w:sz w:val="24"/>
          <w:szCs w:val="24"/>
        </w:rPr>
        <w:t xml:space="preserve">the purpose of </w:t>
      </w:r>
      <w:r w:rsidR="0057634A">
        <w:rPr>
          <w:rFonts w:ascii="Times New Roman" w:hAnsi="Times New Roman" w:cs="Times New Roman"/>
          <w:sz w:val="24"/>
          <w:szCs w:val="24"/>
        </w:rPr>
        <w:t xml:space="preserve">transforming </w:t>
      </w:r>
      <w:r>
        <w:rPr>
          <w:rFonts w:ascii="Times New Roman" w:hAnsi="Times New Roman" w:cs="Times New Roman"/>
          <w:sz w:val="24"/>
          <w:szCs w:val="24"/>
        </w:rPr>
        <w:t>them</w:t>
      </w:r>
      <w:r w:rsidR="008150A0">
        <w:rPr>
          <w:rFonts w:ascii="Times New Roman" w:hAnsi="Times New Roman" w:cs="Times New Roman"/>
          <w:sz w:val="24"/>
          <w:szCs w:val="24"/>
        </w:rPr>
        <w:t xml:space="preserve"> into high performance learning teams</w:t>
      </w:r>
      <w:r w:rsidR="00CB0FDD">
        <w:rPr>
          <w:rFonts w:ascii="Times New Roman" w:hAnsi="Times New Roman" w:cs="Times New Roman"/>
          <w:sz w:val="24"/>
          <w:szCs w:val="24"/>
        </w:rPr>
        <w:t xml:space="preserve"> </w:t>
      </w:r>
      <w:r w:rsidR="003E1F47">
        <w:rPr>
          <w:rFonts w:ascii="Times New Roman" w:hAnsi="Times New Roman" w:cs="Times New Roman"/>
          <w:sz w:val="24"/>
          <w:szCs w:val="24"/>
        </w:rPr>
        <w:t>(Michaelsen, Knight, &amp; Fink, 2004)</w:t>
      </w:r>
      <w:r w:rsidR="00CB0FD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294E2F">
        <w:rPr>
          <w:rFonts w:ascii="Times New Roman" w:hAnsi="Times New Roman" w:cs="Times New Roman"/>
          <w:sz w:val="24"/>
          <w:szCs w:val="24"/>
        </w:rPr>
        <w:t>Neider</w:t>
      </w:r>
      <w:proofErr w:type="spellEnd"/>
      <w:r w:rsidR="00294E2F">
        <w:rPr>
          <w:rFonts w:ascii="Times New Roman" w:hAnsi="Times New Roman" w:cs="Times New Roman"/>
          <w:sz w:val="24"/>
          <w:szCs w:val="24"/>
        </w:rPr>
        <w:t xml:space="preserve">, Parmalee, </w:t>
      </w:r>
      <w:proofErr w:type="spellStart"/>
      <w:r w:rsidR="00294E2F">
        <w:rPr>
          <w:rFonts w:ascii="Times New Roman" w:hAnsi="Times New Roman" w:cs="Times New Roman"/>
          <w:sz w:val="24"/>
          <w:szCs w:val="24"/>
        </w:rPr>
        <w:t>Stolfi</w:t>
      </w:r>
      <w:proofErr w:type="spellEnd"/>
      <w:r w:rsidR="00294E2F">
        <w:rPr>
          <w:rFonts w:ascii="Times New Roman" w:hAnsi="Times New Roman" w:cs="Times New Roman"/>
          <w:sz w:val="24"/>
          <w:szCs w:val="24"/>
        </w:rPr>
        <w:t xml:space="preserve">, </w:t>
      </w:r>
      <w:r w:rsidR="00F20932">
        <w:rPr>
          <w:rFonts w:ascii="Times New Roman" w:hAnsi="Times New Roman" w:cs="Times New Roman"/>
          <w:sz w:val="24"/>
          <w:szCs w:val="24"/>
        </w:rPr>
        <w:t xml:space="preserve">and </w:t>
      </w:r>
      <w:proofErr w:type="spellStart"/>
      <w:r w:rsidR="00294E2F">
        <w:rPr>
          <w:rFonts w:ascii="Times New Roman" w:hAnsi="Times New Roman" w:cs="Times New Roman"/>
          <w:sz w:val="24"/>
          <w:szCs w:val="24"/>
        </w:rPr>
        <w:t>Hudes</w:t>
      </w:r>
      <w:proofErr w:type="spellEnd"/>
      <w:r w:rsidR="00294E2F">
        <w:rPr>
          <w:rFonts w:ascii="Times New Roman" w:hAnsi="Times New Roman" w:cs="Times New Roman"/>
          <w:sz w:val="24"/>
          <w:szCs w:val="24"/>
        </w:rPr>
        <w:t xml:space="preserve"> (2005) posited that TBL is a very active type of learning process that aids </w:t>
      </w:r>
      <w:r w:rsidR="0057634A">
        <w:rPr>
          <w:rFonts w:ascii="Times New Roman" w:hAnsi="Times New Roman" w:cs="Times New Roman"/>
          <w:sz w:val="24"/>
          <w:szCs w:val="24"/>
        </w:rPr>
        <w:t xml:space="preserve">students </w:t>
      </w:r>
      <w:r w:rsidR="00294E2F">
        <w:rPr>
          <w:rFonts w:ascii="Times New Roman" w:hAnsi="Times New Roman" w:cs="Times New Roman"/>
          <w:sz w:val="24"/>
          <w:szCs w:val="24"/>
        </w:rPr>
        <w:t xml:space="preserve">in </w:t>
      </w:r>
      <w:r w:rsidR="00A02784">
        <w:rPr>
          <w:rFonts w:ascii="Times New Roman" w:hAnsi="Times New Roman" w:cs="Times New Roman"/>
          <w:sz w:val="24"/>
          <w:szCs w:val="24"/>
        </w:rPr>
        <w:t>acquiring</w:t>
      </w:r>
      <w:r w:rsidR="00294E2F">
        <w:rPr>
          <w:rFonts w:ascii="Times New Roman" w:hAnsi="Times New Roman" w:cs="Times New Roman"/>
          <w:sz w:val="24"/>
          <w:szCs w:val="24"/>
        </w:rPr>
        <w:t xml:space="preserve"> factual materials as well as </w:t>
      </w:r>
      <w:r w:rsidR="0057634A">
        <w:rPr>
          <w:rFonts w:ascii="Times New Roman" w:hAnsi="Times New Roman" w:cs="Times New Roman"/>
          <w:sz w:val="24"/>
          <w:szCs w:val="24"/>
        </w:rPr>
        <w:t xml:space="preserve">in </w:t>
      </w:r>
      <w:r w:rsidR="00294E2F">
        <w:rPr>
          <w:rFonts w:ascii="Times New Roman" w:hAnsi="Times New Roman" w:cs="Times New Roman"/>
          <w:sz w:val="24"/>
          <w:szCs w:val="24"/>
        </w:rPr>
        <w:t xml:space="preserve">developing higher-level cognitive skills. </w:t>
      </w:r>
      <w:r w:rsidR="004C7DF6">
        <w:rPr>
          <w:rFonts w:ascii="Times New Roman" w:hAnsi="Times New Roman" w:cs="Times New Roman"/>
          <w:sz w:val="24"/>
          <w:szCs w:val="24"/>
        </w:rPr>
        <w:t xml:space="preserve">The aforementioned benefits are </w:t>
      </w:r>
      <w:r w:rsidR="00A02784">
        <w:rPr>
          <w:rFonts w:ascii="Times New Roman" w:hAnsi="Times New Roman" w:cs="Times New Roman"/>
          <w:sz w:val="24"/>
          <w:szCs w:val="24"/>
        </w:rPr>
        <w:t>initiated</w:t>
      </w:r>
      <w:r w:rsidR="004C7DF6">
        <w:rPr>
          <w:rFonts w:ascii="Times New Roman" w:hAnsi="Times New Roman" w:cs="Times New Roman"/>
          <w:sz w:val="24"/>
          <w:szCs w:val="24"/>
        </w:rPr>
        <w:t xml:space="preserve"> by</w:t>
      </w:r>
      <w:r w:rsidR="005C1DF3">
        <w:rPr>
          <w:rFonts w:ascii="Times New Roman" w:hAnsi="Times New Roman" w:cs="Times New Roman"/>
          <w:sz w:val="24"/>
          <w:szCs w:val="24"/>
        </w:rPr>
        <w:t xml:space="preserve"> implementing strategies to ensure student accountability for content delivered in a flipped scenario. The</w:t>
      </w:r>
      <w:r w:rsidR="004C7DF6">
        <w:rPr>
          <w:rFonts w:ascii="Times New Roman" w:hAnsi="Times New Roman" w:cs="Times New Roman"/>
          <w:sz w:val="24"/>
          <w:szCs w:val="24"/>
        </w:rPr>
        <w:t xml:space="preserve"> </w:t>
      </w:r>
      <w:r w:rsidR="005C1DF3">
        <w:rPr>
          <w:rFonts w:ascii="Times New Roman" w:hAnsi="Times New Roman" w:cs="Times New Roman"/>
          <w:sz w:val="24"/>
          <w:szCs w:val="24"/>
        </w:rPr>
        <w:t xml:space="preserve">five step </w:t>
      </w:r>
      <w:r w:rsidR="004C7DF6">
        <w:rPr>
          <w:rFonts w:ascii="Times New Roman" w:hAnsi="Times New Roman" w:cs="Times New Roman"/>
          <w:sz w:val="24"/>
          <w:szCs w:val="24"/>
        </w:rPr>
        <w:t>Readiness Assurance Process (RAP)</w:t>
      </w:r>
      <w:r w:rsidR="005C1DF3">
        <w:rPr>
          <w:rFonts w:ascii="Times New Roman" w:hAnsi="Times New Roman" w:cs="Times New Roman"/>
          <w:sz w:val="24"/>
          <w:szCs w:val="24"/>
        </w:rPr>
        <w:t xml:space="preserve"> is integrated wit</w:t>
      </w:r>
      <w:r w:rsidR="00A2007F">
        <w:rPr>
          <w:rFonts w:ascii="Times New Roman" w:hAnsi="Times New Roman" w:cs="Times New Roman"/>
          <w:sz w:val="24"/>
          <w:szCs w:val="24"/>
        </w:rPr>
        <w:t>h</w:t>
      </w:r>
      <w:r w:rsidR="005C1DF3">
        <w:rPr>
          <w:rFonts w:ascii="Times New Roman" w:hAnsi="Times New Roman" w:cs="Times New Roman"/>
          <w:sz w:val="24"/>
          <w:szCs w:val="24"/>
        </w:rPr>
        <w:t>in TBL and includes</w:t>
      </w:r>
      <w:r w:rsidR="00A02784">
        <w:rPr>
          <w:rFonts w:ascii="Times New Roman" w:hAnsi="Times New Roman" w:cs="Times New Roman"/>
          <w:sz w:val="24"/>
          <w:szCs w:val="24"/>
        </w:rPr>
        <w:t xml:space="preserve">; </w:t>
      </w:r>
      <w:r w:rsidR="004C7DF6">
        <w:rPr>
          <w:rFonts w:ascii="Times New Roman" w:hAnsi="Times New Roman" w:cs="Times New Roman"/>
          <w:sz w:val="24"/>
          <w:szCs w:val="24"/>
        </w:rPr>
        <w:t xml:space="preserve">a) pre-class preparation, b) individual assessment, </w:t>
      </w:r>
      <w:r w:rsidR="00A02784">
        <w:rPr>
          <w:rFonts w:ascii="Times New Roman" w:hAnsi="Times New Roman" w:cs="Times New Roman"/>
          <w:sz w:val="24"/>
          <w:szCs w:val="24"/>
        </w:rPr>
        <w:t xml:space="preserve">c) team assessment, d) appeals, and e) oral feedback </w:t>
      </w:r>
      <w:r w:rsidR="004C7DF6">
        <w:rPr>
          <w:rFonts w:ascii="Times New Roman" w:hAnsi="Times New Roman" w:cs="Times New Roman"/>
          <w:sz w:val="24"/>
          <w:szCs w:val="24"/>
        </w:rPr>
        <w:t>(Michaelsen et al., 2004). Pre-class preparation include</w:t>
      </w:r>
      <w:r w:rsidR="00086B96">
        <w:rPr>
          <w:rFonts w:ascii="Times New Roman" w:hAnsi="Times New Roman" w:cs="Times New Roman"/>
          <w:sz w:val="24"/>
          <w:szCs w:val="24"/>
        </w:rPr>
        <w:t>s</w:t>
      </w:r>
      <w:r w:rsidR="004C7DF6">
        <w:rPr>
          <w:rFonts w:ascii="Times New Roman" w:hAnsi="Times New Roman" w:cs="Times New Roman"/>
          <w:sz w:val="24"/>
          <w:szCs w:val="24"/>
        </w:rPr>
        <w:t xml:space="preserve"> viewing </w:t>
      </w:r>
      <w:r w:rsidR="005C1DF3">
        <w:rPr>
          <w:rFonts w:ascii="Times New Roman" w:hAnsi="Times New Roman" w:cs="Times New Roman"/>
          <w:sz w:val="24"/>
          <w:szCs w:val="24"/>
        </w:rPr>
        <w:t xml:space="preserve">online </w:t>
      </w:r>
      <w:r w:rsidR="004C7DF6">
        <w:rPr>
          <w:rFonts w:ascii="Times New Roman" w:hAnsi="Times New Roman" w:cs="Times New Roman"/>
          <w:sz w:val="24"/>
          <w:szCs w:val="24"/>
        </w:rPr>
        <w:t>lectures</w:t>
      </w:r>
      <w:r w:rsidR="00086B96">
        <w:rPr>
          <w:rFonts w:ascii="Times New Roman" w:hAnsi="Times New Roman" w:cs="Times New Roman"/>
          <w:sz w:val="24"/>
          <w:szCs w:val="24"/>
        </w:rPr>
        <w:t xml:space="preserve"> or</w:t>
      </w:r>
      <w:r w:rsidR="004C7DF6">
        <w:rPr>
          <w:rFonts w:ascii="Times New Roman" w:hAnsi="Times New Roman" w:cs="Times New Roman"/>
          <w:sz w:val="24"/>
          <w:szCs w:val="24"/>
        </w:rPr>
        <w:t xml:space="preserve"> presentations, </w:t>
      </w:r>
      <w:r w:rsidR="00086B96">
        <w:rPr>
          <w:rFonts w:ascii="Times New Roman" w:hAnsi="Times New Roman" w:cs="Times New Roman"/>
          <w:sz w:val="24"/>
          <w:szCs w:val="24"/>
        </w:rPr>
        <w:t xml:space="preserve">and reading reference materials prior to participating in the face-to-face </w:t>
      </w:r>
      <w:r w:rsidR="004C7DF6">
        <w:rPr>
          <w:rFonts w:ascii="Times New Roman" w:hAnsi="Times New Roman" w:cs="Times New Roman"/>
          <w:sz w:val="24"/>
          <w:szCs w:val="24"/>
        </w:rPr>
        <w:t>class time. Students are assessed</w:t>
      </w:r>
      <w:r w:rsidR="00A2007F">
        <w:rPr>
          <w:rFonts w:ascii="Times New Roman" w:hAnsi="Times New Roman" w:cs="Times New Roman"/>
          <w:sz w:val="24"/>
          <w:szCs w:val="24"/>
        </w:rPr>
        <w:t xml:space="preserve"> </w:t>
      </w:r>
      <w:r w:rsidR="004C7DF6">
        <w:rPr>
          <w:rFonts w:ascii="Times New Roman" w:hAnsi="Times New Roman" w:cs="Times New Roman"/>
          <w:sz w:val="24"/>
          <w:szCs w:val="24"/>
        </w:rPr>
        <w:t>individual</w:t>
      </w:r>
      <w:r w:rsidR="005C1DF3">
        <w:rPr>
          <w:rFonts w:ascii="Times New Roman" w:hAnsi="Times New Roman" w:cs="Times New Roman"/>
          <w:sz w:val="24"/>
          <w:szCs w:val="24"/>
        </w:rPr>
        <w:t>ly</w:t>
      </w:r>
      <w:r w:rsidR="004C7DF6">
        <w:rPr>
          <w:rFonts w:ascii="Times New Roman" w:hAnsi="Times New Roman" w:cs="Times New Roman"/>
          <w:sz w:val="24"/>
          <w:szCs w:val="24"/>
        </w:rPr>
        <w:t xml:space="preserve"> over the pre-class </w:t>
      </w:r>
      <w:r w:rsidR="00E648FB">
        <w:rPr>
          <w:rFonts w:ascii="Times New Roman" w:hAnsi="Times New Roman" w:cs="Times New Roman"/>
          <w:sz w:val="24"/>
          <w:szCs w:val="24"/>
        </w:rPr>
        <w:t>content</w:t>
      </w:r>
      <w:r w:rsidR="00A02784">
        <w:rPr>
          <w:rFonts w:ascii="Times New Roman" w:hAnsi="Times New Roman" w:cs="Times New Roman"/>
          <w:sz w:val="24"/>
          <w:szCs w:val="24"/>
        </w:rPr>
        <w:t>, and again as a team immediately after the individual test.</w:t>
      </w:r>
      <w:r w:rsidR="004C7DF6">
        <w:rPr>
          <w:rFonts w:ascii="Times New Roman" w:hAnsi="Times New Roman" w:cs="Times New Roman"/>
          <w:sz w:val="24"/>
          <w:szCs w:val="24"/>
        </w:rPr>
        <w:t xml:space="preserve"> </w:t>
      </w:r>
      <w:r w:rsidR="008150A0">
        <w:rPr>
          <w:rFonts w:ascii="Times New Roman" w:hAnsi="Times New Roman" w:cs="Times New Roman"/>
          <w:sz w:val="24"/>
          <w:szCs w:val="24"/>
        </w:rPr>
        <w:t>Michaelsen et al.</w:t>
      </w:r>
      <w:r w:rsidR="00A2007F">
        <w:rPr>
          <w:rFonts w:ascii="Times New Roman" w:hAnsi="Times New Roman" w:cs="Times New Roman"/>
          <w:sz w:val="24"/>
          <w:szCs w:val="24"/>
        </w:rPr>
        <w:t xml:space="preserve"> (2004</w:t>
      </w:r>
      <w:r w:rsidR="005C1DF3">
        <w:rPr>
          <w:rFonts w:ascii="Times New Roman" w:hAnsi="Times New Roman" w:cs="Times New Roman"/>
          <w:sz w:val="24"/>
          <w:szCs w:val="24"/>
        </w:rPr>
        <w:t>)</w:t>
      </w:r>
      <w:r w:rsidR="008150A0">
        <w:rPr>
          <w:rFonts w:ascii="Times New Roman" w:hAnsi="Times New Roman" w:cs="Times New Roman"/>
          <w:sz w:val="24"/>
          <w:szCs w:val="24"/>
        </w:rPr>
        <w:t xml:space="preserve"> </w:t>
      </w:r>
      <w:r w:rsidR="005C1DF3">
        <w:rPr>
          <w:rFonts w:ascii="Times New Roman" w:hAnsi="Times New Roman" w:cs="Times New Roman"/>
          <w:sz w:val="24"/>
          <w:szCs w:val="24"/>
        </w:rPr>
        <w:t>observed</w:t>
      </w:r>
      <w:r w:rsidR="008150A0">
        <w:rPr>
          <w:rFonts w:ascii="Times New Roman" w:hAnsi="Times New Roman" w:cs="Times New Roman"/>
          <w:sz w:val="24"/>
          <w:szCs w:val="24"/>
        </w:rPr>
        <w:t xml:space="preserve"> robust </w:t>
      </w:r>
      <w:r w:rsidR="005C1DF3">
        <w:rPr>
          <w:rFonts w:ascii="Times New Roman" w:hAnsi="Times New Roman" w:cs="Times New Roman"/>
          <w:sz w:val="24"/>
          <w:szCs w:val="24"/>
        </w:rPr>
        <w:t xml:space="preserve">student </w:t>
      </w:r>
      <w:r w:rsidR="008150A0">
        <w:rPr>
          <w:rFonts w:ascii="Times New Roman" w:hAnsi="Times New Roman" w:cs="Times New Roman"/>
          <w:sz w:val="24"/>
          <w:szCs w:val="24"/>
        </w:rPr>
        <w:t xml:space="preserve">conversation </w:t>
      </w:r>
      <w:r w:rsidR="00462162">
        <w:rPr>
          <w:rFonts w:ascii="Times New Roman" w:hAnsi="Times New Roman" w:cs="Times New Roman"/>
          <w:sz w:val="24"/>
          <w:szCs w:val="24"/>
        </w:rPr>
        <w:t xml:space="preserve">during implementation of </w:t>
      </w:r>
      <w:r w:rsidR="008150A0">
        <w:rPr>
          <w:rFonts w:ascii="Times New Roman" w:hAnsi="Times New Roman" w:cs="Times New Roman"/>
          <w:sz w:val="24"/>
          <w:szCs w:val="24"/>
        </w:rPr>
        <w:t>the team test</w:t>
      </w:r>
      <w:r w:rsidR="008403CC">
        <w:rPr>
          <w:rFonts w:ascii="Times New Roman" w:hAnsi="Times New Roman" w:cs="Times New Roman"/>
          <w:sz w:val="24"/>
          <w:szCs w:val="24"/>
        </w:rPr>
        <w:t xml:space="preserve"> which</w:t>
      </w:r>
      <w:r w:rsidR="00C76BDE">
        <w:rPr>
          <w:rFonts w:ascii="Times New Roman" w:hAnsi="Times New Roman" w:cs="Times New Roman"/>
          <w:sz w:val="24"/>
          <w:szCs w:val="24"/>
        </w:rPr>
        <w:t xml:space="preserve"> served as a natural segue into</w:t>
      </w:r>
      <w:r w:rsidR="00A02784">
        <w:rPr>
          <w:rFonts w:ascii="Times New Roman" w:hAnsi="Times New Roman" w:cs="Times New Roman"/>
          <w:sz w:val="24"/>
          <w:szCs w:val="24"/>
        </w:rPr>
        <w:t xml:space="preserve"> application exercise</w:t>
      </w:r>
      <w:r w:rsidR="00DD3D65">
        <w:rPr>
          <w:rFonts w:ascii="Times New Roman" w:hAnsi="Times New Roman" w:cs="Times New Roman"/>
          <w:sz w:val="24"/>
          <w:szCs w:val="24"/>
        </w:rPr>
        <w:t xml:space="preserve">s </w:t>
      </w:r>
      <w:r w:rsidR="008403CC">
        <w:rPr>
          <w:rFonts w:ascii="Times New Roman" w:hAnsi="Times New Roman" w:cs="Times New Roman"/>
          <w:sz w:val="24"/>
          <w:szCs w:val="24"/>
        </w:rPr>
        <w:t>where</w:t>
      </w:r>
      <w:r w:rsidR="00DD3D65">
        <w:rPr>
          <w:rFonts w:ascii="Times New Roman" w:hAnsi="Times New Roman" w:cs="Times New Roman"/>
          <w:sz w:val="24"/>
          <w:szCs w:val="24"/>
        </w:rPr>
        <w:t xml:space="preserve"> students </w:t>
      </w:r>
      <w:r w:rsidR="004C7DF6">
        <w:rPr>
          <w:rFonts w:ascii="Times New Roman" w:hAnsi="Times New Roman" w:cs="Times New Roman"/>
          <w:sz w:val="24"/>
          <w:szCs w:val="24"/>
        </w:rPr>
        <w:t>a</w:t>
      </w:r>
      <w:r w:rsidR="00DD3D65">
        <w:rPr>
          <w:rFonts w:ascii="Times New Roman" w:hAnsi="Times New Roman" w:cs="Times New Roman"/>
          <w:sz w:val="24"/>
          <w:szCs w:val="24"/>
        </w:rPr>
        <w:t>pply the</w:t>
      </w:r>
      <w:r w:rsidR="004C7DF6">
        <w:rPr>
          <w:rFonts w:ascii="Times New Roman" w:hAnsi="Times New Roman" w:cs="Times New Roman"/>
          <w:sz w:val="24"/>
          <w:szCs w:val="24"/>
        </w:rPr>
        <w:t xml:space="preserve"> </w:t>
      </w:r>
      <w:r w:rsidR="0057634A">
        <w:rPr>
          <w:rFonts w:ascii="Times New Roman" w:hAnsi="Times New Roman" w:cs="Times New Roman"/>
          <w:sz w:val="24"/>
          <w:szCs w:val="24"/>
        </w:rPr>
        <w:t xml:space="preserve">newly acquired </w:t>
      </w:r>
      <w:r w:rsidR="004C7DF6">
        <w:rPr>
          <w:rFonts w:ascii="Times New Roman" w:hAnsi="Times New Roman" w:cs="Times New Roman"/>
          <w:sz w:val="24"/>
          <w:szCs w:val="24"/>
        </w:rPr>
        <w:t>content toward complex, real-world problems or situations</w:t>
      </w:r>
      <w:r w:rsidR="00462162">
        <w:rPr>
          <w:rFonts w:ascii="Times New Roman" w:hAnsi="Times New Roman" w:cs="Times New Roman"/>
          <w:sz w:val="24"/>
          <w:szCs w:val="24"/>
        </w:rPr>
        <w:t xml:space="preserve"> </w:t>
      </w:r>
      <w:r w:rsidR="004C7DF6">
        <w:rPr>
          <w:rFonts w:ascii="Times New Roman" w:hAnsi="Times New Roman" w:cs="Times New Roman"/>
          <w:sz w:val="24"/>
          <w:szCs w:val="24"/>
        </w:rPr>
        <w:t>(Michaelsen et al.</w:t>
      </w:r>
      <w:r w:rsidR="00DD3D65">
        <w:rPr>
          <w:rFonts w:ascii="Times New Roman" w:hAnsi="Times New Roman" w:cs="Times New Roman"/>
          <w:sz w:val="24"/>
          <w:szCs w:val="24"/>
        </w:rPr>
        <w:t>, 2004</w:t>
      </w:r>
      <w:r w:rsidR="004C7DF6">
        <w:rPr>
          <w:rFonts w:ascii="Times New Roman" w:hAnsi="Times New Roman" w:cs="Times New Roman"/>
          <w:sz w:val="24"/>
          <w:szCs w:val="24"/>
        </w:rPr>
        <w:t>).</w:t>
      </w:r>
      <w:r w:rsidR="00ED1BF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17B779" w14:textId="77777777" w:rsidR="002673BC" w:rsidRDefault="002673BC" w:rsidP="00F6273A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5A108BFD" w14:textId="2BBA9B3D" w:rsidR="0003700D" w:rsidRPr="0003700D" w:rsidRDefault="004C7DF6" w:rsidP="0003700D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[Course] at [University] </w:t>
      </w:r>
      <w:r w:rsidR="00772A6B">
        <w:rPr>
          <w:rFonts w:ascii="Times New Roman" w:hAnsi="Times New Roman" w:cs="Times New Roman"/>
          <w:sz w:val="24"/>
          <w:szCs w:val="24"/>
        </w:rPr>
        <w:t xml:space="preserve">provides </w:t>
      </w:r>
      <w:r w:rsidR="002673BC">
        <w:rPr>
          <w:rFonts w:ascii="Times New Roman" w:hAnsi="Times New Roman" w:cs="Times New Roman"/>
          <w:sz w:val="24"/>
          <w:szCs w:val="24"/>
        </w:rPr>
        <w:t xml:space="preserve">students with </w:t>
      </w:r>
      <w:r w:rsidR="00772A6B">
        <w:rPr>
          <w:rFonts w:ascii="Times New Roman" w:hAnsi="Times New Roman" w:cs="Times New Roman"/>
          <w:sz w:val="24"/>
          <w:szCs w:val="24"/>
        </w:rPr>
        <w:t xml:space="preserve">a </w:t>
      </w:r>
      <w:r w:rsidR="00DD3D65">
        <w:rPr>
          <w:rFonts w:ascii="Times New Roman" w:hAnsi="Times New Roman" w:cs="Times New Roman"/>
          <w:sz w:val="24"/>
          <w:szCs w:val="24"/>
        </w:rPr>
        <w:t>capstone experience in the management and operation of a</w:t>
      </w:r>
      <w:r w:rsidR="00772A6B">
        <w:rPr>
          <w:rFonts w:ascii="Times New Roman" w:hAnsi="Times New Roman" w:cs="Times New Roman"/>
          <w:sz w:val="24"/>
          <w:szCs w:val="24"/>
        </w:rPr>
        <w:t xml:space="preserve"> </w:t>
      </w:r>
      <w:r w:rsidR="008403CC">
        <w:rPr>
          <w:rFonts w:ascii="Times New Roman" w:hAnsi="Times New Roman" w:cs="Times New Roman"/>
          <w:sz w:val="24"/>
          <w:szCs w:val="24"/>
        </w:rPr>
        <w:t xml:space="preserve">real, working </w:t>
      </w:r>
      <w:r w:rsidR="00772A6B">
        <w:rPr>
          <w:rFonts w:ascii="Times New Roman" w:hAnsi="Times New Roman" w:cs="Times New Roman"/>
          <w:sz w:val="24"/>
          <w:szCs w:val="24"/>
        </w:rPr>
        <w:t xml:space="preserve">farm (Murray, 1945). </w:t>
      </w:r>
      <w:r w:rsidR="00B40CA5">
        <w:rPr>
          <w:rFonts w:ascii="Times New Roman" w:hAnsi="Times New Roman" w:cs="Times New Roman"/>
          <w:sz w:val="24"/>
          <w:szCs w:val="24"/>
        </w:rPr>
        <w:t>The tenants of a capstone course as outline</w:t>
      </w:r>
      <w:r w:rsidR="00C76BDE">
        <w:rPr>
          <w:rFonts w:ascii="Times New Roman" w:hAnsi="Times New Roman" w:cs="Times New Roman"/>
          <w:sz w:val="24"/>
          <w:szCs w:val="24"/>
        </w:rPr>
        <w:t>d</w:t>
      </w:r>
      <w:r w:rsidR="00B40CA5">
        <w:rPr>
          <w:rFonts w:ascii="Times New Roman" w:hAnsi="Times New Roman" w:cs="Times New Roman"/>
          <w:sz w:val="24"/>
          <w:szCs w:val="24"/>
        </w:rPr>
        <w:t xml:space="preserve"> by </w:t>
      </w:r>
      <w:proofErr w:type="spellStart"/>
      <w:r w:rsidR="00B40CA5">
        <w:rPr>
          <w:rFonts w:ascii="Times New Roman" w:hAnsi="Times New Roman" w:cs="Times New Roman"/>
          <w:sz w:val="24"/>
          <w:szCs w:val="24"/>
        </w:rPr>
        <w:t>Crunkilton</w:t>
      </w:r>
      <w:proofErr w:type="spellEnd"/>
      <w:r w:rsidR="00B40CA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40CA5">
        <w:rPr>
          <w:rFonts w:ascii="Times New Roman" w:hAnsi="Times New Roman" w:cs="Times New Roman"/>
          <w:sz w:val="24"/>
          <w:szCs w:val="24"/>
        </w:rPr>
        <w:t>Cepica</w:t>
      </w:r>
      <w:proofErr w:type="spellEnd"/>
      <w:r w:rsidR="00B40CA5">
        <w:rPr>
          <w:rFonts w:ascii="Times New Roman" w:hAnsi="Times New Roman" w:cs="Times New Roman"/>
          <w:sz w:val="24"/>
          <w:szCs w:val="24"/>
        </w:rPr>
        <w:t xml:space="preserve">, and Fluker (1997) are followed and include an emphasis on teamwork, communication, decision-making, problem-solving, and </w:t>
      </w:r>
      <w:r w:rsidR="006A647A">
        <w:rPr>
          <w:rFonts w:ascii="Times New Roman" w:hAnsi="Times New Roman" w:cs="Times New Roman"/>
          <w:sz w:val="24"/>
          <w:szCs w:val="24"/>
        </w:rPr>
        <w:t xml:space="preserve">critical thinking. </w:t>
      </w:r>
      <w:r w:rsidR="00772A6B">
        <w:rPr>
          <w:rFonts w:ascii="Times New Roman" w:hAnsi="Times New Roman" w:cs="Times New Roman"/>
          <w:sz w:val="24"/>
          <w:szCs w:val="24"/>
        </w:rPr>
        <w:t>Students are tasked with making decisions</w:t>
      </w:r>
      <w:r w:rsidR="006B27FD">
        <w:rPr>
          <w:rFonts w:ascii="Times New Roman" w:hAnsi="Times New Roman" w:cs="Times New Roman"/>
          <w:sz w:val="24"/>
          <w:szCs w:val="24"/>
        </w:rPr>
        <w:t xml:space="preserve"> relevant to a working farm (i.e., seed selection, fertilizer plans, building and s</w:t>
      </w:r>
      <w:r w:rsidR="00CB0FDD">
        <w:rPr>
          <w:rFonts w:ascii="Times New Roman" w:hAnsi="Times New Roman" w:cs="Times New Roman"/>
          <w:sz w:val="24"/>
          <w:szCs w:val="24"/>
        </w:rPr>
        <w:t>afety audits) ([Author], 2014).</w:t>
      </w:r>
      <w:r w:rsidR="006A647A" w:rsidRPr="006A647A">
        <w:rPr>
          <w:rFonts w:ascii="Times New Roman" w:hAnsi="Times New Roman" w:cs="Times New Roman"/>
          <w:sz w:val="24"/>
          <w:szCs w:val="24"/>
        </w:rPr>
        <w:t xml:space="preserve"> </w:t>
      </w:r>
      <w:r w:rsidR="006A647A">
        <w:rPr>
          <w:rFonts w:ascii="Times New Roman" w:hAnsi="Times New Roman" w:cs="Times New Roman"/>
          <w:sz w:val="24"/>
          <w:szCs w:val="24"/>
        </w:rPr>
        <w:t>In order to meet the needs of a</w:t>
      </w:r>
      <w:r w:rsidR="00A2007F">
        <w:rPr>
          <w:rFonts w:ascii="Times New Roman" w:hAnsi="Times New Roman" w:cs="Times New Roman"/>
          <w:sz w:val="24"/>
          <w:szCs w:val="24"/>
        </w:rPr>
        <w:t xml:space="preserve"> diverse student population and </w:t>
      </w:r>
      <w:r w:rsidR="008403CC">
        <w:rPr>
          <w:rFonts w:ascii="Times New Roman" w:hAnsi="Times New Roman" w:cs="Times New Roman"/>
          <w:sz w:val="24"/>
          <w:szCs w:val="24"/>
        </w:rPr>
        <w:t xml:space="preserve">further attempts </w:t>
      </w:r>
      <w:r w:rsidR="006A647A">
        <w:rPr>
          <w:rFonts w:ascii="Times New Roman" w:hAnsi="Times New Roman" w:cs="Times New Roman"/>
          <w:sz w:val="24"/>
          <w:szCs w:val="24"/>
        </w:rPr>
        <w:t xml:space="preserve">to promote active learning, </w:t>
      </w:r>
      <w:r w:rsidR="006B27FD">
        <w:rPr>
          <w:rFonts w:ascii="Times New Roman" w:hAnsi="Times New Roman" w:cs="Times New Roman"/>
          <w:sz w:val="24"/>
          <w:szCs w:val="24"/>
        </w:rPr>
        <w:t xml:space="preserve">TBL was implemented into [Course] in the fall of 2014. In order to assess </w:t>
      </w:r>
      <w:r w:rsidR="004468D2">
        <w:rPr>
          <w:rFonts w:ascii="Times New Roman" w:hAnsi="Times New Roman" w:cs="Times New Roman"/>
          <w:sz w:val="24"/>
          <w:szCs w:val="24"/>
        </w:rPr>
        <w:t>student</w:t>
      </w:r>
      <w:r w:rsidR="006B27FD">
        <w:rPr>
          <w:rFonts w:ascii="Times New Roman" w:hAnsi="Times New Roman" w:cs="Times New Roman"/>
          <w:sz w:val="24"/>
          <w:szCs w:val="24"/>
        </w:rPr>
        <w:t xml:space="preserve"> satisfaction of the flipped [Course] at [Unive</w:t>
      </w:r>
      <w:r w:rsidR="004468D2">
        <w:rPr>
          <w:rFonts w:ascii="Times New Roman" w:hAnsi="Times New Roman" w:cs="Times New Roman"/>
          <w:sz w:val="24"/>
          <w:szCs w:val="24"/>
        </w:rPr>
        <w:t xml:space="preserve">rsity], the </w:t>
      </w:r>
      <w:r w:rsidR="00065BD4">
        <w:rPr>
          <w:rFonts w:ascii="Times New Roman" w:hAnsi="Times New Roman" w:cs="Times New Roman"/>
          <w:sz w:val="24"/>
          <w:szCs w:val="24"/>
        </w:rPr>
        <w:t>purpose of this study was to determine</w:t>
      </w:r>
      <w:r w:rsidR="006A647A">
        <w:rPr>
          <w:rFonts w:ascii="Times New Roman" w:hAnsi="Times New Roman" w:cs="Times New Roman"/>
          <w:sz w:val="24"/>
          <w:szCs w:val="24"/>
        </w:rPr>
        <w:t xml:space="preserve"> student perceptions of the effectiveness of TBL</w:t>
      </w:r>
      <w:r w:rsidR="00C76BD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7D749DE" w14:textId="77777777" w:rsidR="0003700D" w:rsidRDefault="0003700D" w:rsidP="00F6273A">
      <w:pPr>
        <w:rPr>
          <w:rFonts w:ascii="Times New Roman" w:hAnsi="Times New Roman" w:cs="Times New Roman"/>
          <w:b/>
          <w:sz w:val="24"/>
          <w:szCs w:val="24"/>
        </w:rPr>
      </w:pPr>
    </w:p>
    <w:p w14:paraId="761D97BE" w14:textId="77777777" w:rsidR="004468D2" w:rsidRDefault="004468D2" w:rsidP="00F6273A">
      <w:pPr>
        <w:rPr>
          <w:rFonts w:ascii="Times New Roman" w:hAnsi="Times New Roman" w:cs="Times New Roman"/>
          <w:b/>
          <w:sz w:val="24"/>
          <w:szCs w:val="24"/>
        </w:rPr>
      </w:pPr>
      <w:r w:rsidRPr="004468D2">
        <w:rPr>
          <w:rFonts w:ascii="Times New Roman" w:hAnsi="Times New Roman" w:cs="Times New Roman"/>
          <w:b/>
          <w:sz w:val="24"/>
          <w:szCs w:val="24"/>
        </w:rPr>
        <w:t>Conceptual Framework</w:t>
      </w:r>
    </w:p>
    <w:p w14:paraId="685351AD" w14:textId="646B4296" w:rsidR="004468D2" w:rsidRDefault="00E74637" w:rsidP="00F6273A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Mezirow’s transformative learning theory served as the theoretical framework for this study. Transformative learning theory is defined as “the process of effecting change in a frame of reference” (Mezirow, 1997, p. 5). Mezirow further stated that </w:t>
      </w:r>
      <w:r w:rsidR="0057634A">
        <w:rPr>
          <w:rFonts w:ascii="Times New Roman" w:hAnsi="Times New Roman" w:cs="Times New Roman"/>
          <w:sz w:val="24"/>
          <w:szCs w:val="24"/>
        </w:rPr>
        <w:t>for</w:t>
      </w:r>
      <w:r w:rsidR="00504B34">
        <w:rPr>
          <w:rFonts w:ascii="Times New Roman" w:hAnsi="Times New Roman" w:cs="Times New Roman"/>
          <w:sz w:val="24"/>
          <w:szCs w:val="24"/>
        </w:rPr>
        <w:t xml:space="preserve"> learning to be meaningful, new information acquired by learners should be incorporated into “</w:t>
      </w:r>
      <w:r w:rsidR="00504B34" w:rsidRPr="00504B34">
        <w:rPr>
          <w:rFonts w:ascii="Times New Roman" w:hAnsi="Times New Roman" w:cs="Times New Roman"/>
          <w:sz w:val="24"/>
        </w:rPr>
        <w:t>an already well-developed symbolic frame of reference, an active process involving thought, feelings, and disposition</w:t>
      </w:r>
      <w:r w:rsidR="00504B34">
        <w:rPr>
          <w:rFonts w:ascii="Times New Roman" w:hAnsi="Times New Roman" w:cs="Times New Roman"/>
          <w:sz w:val="24"/>
        </w:rPr>
        <w:t>” (p.</w:t>
      </w:r>
      <w:r w:rsidR="00086B96">
        <w:rPr>
          <w:rFonts w:ascii="Times New Roman" w:hAnsi="Times New Roman" w:cs="Times New Roman"/>
          <w:sz w:val="24"/>
        </w:rPr>
        <w:t xml:space="preserve"> </w:t>
      </w:r>
      <w:r w:rsidR="00504B34">
        <w:rPr>
          <w:rFonts w:ascii="Times New Roman" w:hAnsi="Times New Roman" w:cs="Times New Roman"/>
          <w:sz w:val="24"/>
        </w:rPr>
        <w:t>10)</w:t>
      </w:r>
      <w:r w:rsidR="00504B34" w:rsidRPr="00504B34">
        <w:rPr>
          <w:rFonts w:ascii="Times New Roman" w:hAnsi="Times New Roman" w:cs="Times New Roman"/>
          <w:sz w:val="24"/>
        </w:rPr>
        <w:t>.</w:t>
      </w:r>
      <w:r w:rsidR="00504B34">
        <w:rPr>
          <w:rFonts w:ascii="Times New Roman" w:hAnsi="Times New Roman" w:cs="Times New Roman"/>
          <w:sz w:val="24"/>
        </w:rPr>
        <w:t xml:space="preserve"> Learners draw </w:t>
      </w:r>
      <w:r w:rsidR="00086B96">
        <w:rPr>
          <w:rFonts w:ascii="Times New Roman" w:hAnsi="Times New Roman" w:cs="Times New Roman"/>
          <w:sz w:val="24"/>
        </w:rPr>
        <w:t xml:space="preserve">from </w:t>
      </w:r>
      <w:r w:rsidR="00504B34">
        <w:rPr>
          <w:rFonts w:ascii="Times New Roman" w:hAnsi="Times New Roman" w:cs="Times New Roman"/>
          <w:sz w:val="24"/>
        </w:rPr>
        <w:t>and build upon previous experiences in a transformative learning experience. In order to foster learner self-direction, the educator becomes the facilitator, and emphasizes problem-solving groups in which students learn from one another (</w:t>
      </w:r>
      <w:proofErr w:type="spellStart"/>
      <w:r w:rsidR="00504B34">
        <w:rPr>
          <w:rFonts w:ascii="Times New Roman" w:hAnsi="Times New Roman" w:cs="Times New Roman"/>
          <w:sz w:val="24"/>
        </w:rPr>
        <w:t>Mezirow</w:t>
      </w:r>
      <w:proofErr w:type="spellEnd"/>
      <w:r w:rsidR="00504B34">
        <w:rPr>
          <w:rFonts w:ascii="Times New Roman" w:hAnsi="Times New Roman" w:cs="Times New Roman"/>
          <w:sz w:val="24"/>
        </w:rPr>
        <w:t>, 1997).</w:t>
      </w:r>
    </w:p>
    <w:p w14:paraId="19D3E2BC" w14:textId="77777777" w:rsidR="0057634A" w:rsidRPr="00D464E4" w:rsidRDefault="0057634A" w:rsidP="00F6273A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5F714B36" w14:textId="77777777" w:rsidR="004468D2" w:rsidRDefault="00C329E3" w:rsidP="00F6273A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Methods</w:t>
      </w:r>
    </w:p>
    <w:p w14:paraId="185F5001" w14:textId="40E9C37D" w:rsidR="004468D2" w:rsidRDefault="0079372E" w:rsidP="00F6273A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part of a</w:t>
      </w:r>
      <w:r w:rsidR="00E34DAB">
        <w:rPr>
          <w:rFonts w:ascii="Times New Roman" w:hAnsi="Times New Roman" w:cs="Times New Roman"/>
          <w:sz w:val="24"/>
          <w:szCs w:val="24"/>
        </w:rPr>
        <w:t xml:space="preserve"> larger </w:t>
      </w:r>
      <w:r>
        <w:rPr>
          <w:rFonts w:ascii="Times New Roman" w:hAnsi="Times New Roman" w:cs="Times New Roman"/>
          <w:sz w:val="24"/>
          <w:szCs w:val="24"/>
        </w:rPr>
        <w:t>study, student</w:t>
      </w:r>
      <w:r w:rsidR="00E34DAB">
        <w:rPr>
          <w:rFonts w:ascii="Times New Roman" w:hAnsi="Times New Roman" w:cs="Times New Roman"/>
          <w:sz w:val="24"/>
          <w:szCs w:val="24"/>
        </w:rPr>
        <w:t xml:space="preserve"> perceptions of TBL</w:t>
      </w:r>
      <w:r>
        <w:rPr>
          <w:rFonts w:ascii="Times New Roman" w:hAnsi="Times New Roman" w:cs="Times New Roman"/>
          <w:sz w:val="24"/>
          <w:szCs w:val="24"/>
        </w:rPr>
        <w:t xml:space="preserve"> in a capstone course were sought</w:t>
      </w:r>
      <w:r w:rsidR="00E34DAB">
        <w:rPr>
          <w:rFonts w:ascii="Times New Roman" w:hAnsi="Times New Roman" w:cs="Times New Roman"/>
          <w:sz w:val="24"/>
          <w:szCs w:val="24"/>
        </w:rPr>
        <w:t xml:space="preserve">. </w:t>
      </w:r>
      <w:r w:rsidR="00120D37">
        <w:rPr>
          <w:rFonts w:ascii="Times New Roman" w:hAnsi="Times New Roman" w:cs="Times New Roman"/>
          <w:sz w:val="24"/>
          <w:szCs w:val="24"/>
        </w:rPr>
        <w:t xml:space="preserve">An </w:t>
      </w:r>
      <w:r w:rsidR="004468D2">
        <w:rPr>
          <w:rFonts w:ascii="Times New Roman" w:hAnsi="Times New Roman" w:cs="Times New Roman"/>
          <w:sz w:val="24"/>
          <w:szCs w:val="24"/>
        </w:rPr>
        <w:t>electronic questionnaire</w:t>
      </w:r>
      <w:r w:rsidR="00120D37">
        <w:rPr>
          <w:rFonts w:ascii="Times New Roman" w:hAnsi="Times New Roman" w:cs="Times New Roman"/>
          <w:sz w:val="24"/>
          <w:szCs w:val="24"/>
        </w:rPr>
        <w:t xml:space="preserve"> developed by Bickelhaupt and Dorius (2014)</w:t>
      </w:r>
      <w:r w:rsidR="004468D2">
        <w:rPr>
          <w:rFonts w:ascii="Times New Roman" w:hAnsi="Times New Roman" w:cs="Times New Roman"/>
          <w:sz w:val="24"/>
          <w:szCs w:val="24"/>
        </w:rPr>
        <w:t xml:space="preserve"> was distributed to all students enrolled in [Course] for the fall of 2014 (</w:t>
      </w:r>
      <w:r w:rsidR="004468D2" w:rsidRPr="004468D2">
        <w:rPr>
          <w:rFonts w:ascii="Times New Roman" w:hAnsi="Times New Roman" w:cs="Times New Roman"/>
          <w:i/>
          <w:sz w:val="24"/>
          <w:szCs w:val="24"/>
        </w:rPr>
        <w:t>N</w:t>
      </w:r>
      <w:r w:rsidR="004468D2">
        <w:rPr>
          <w:rFonts w:ascii="Times New Roman" w:hAnsi="Times New Roman" w:cs="Times New Roman"/>
          <w:sz w:val="24"/>
          <w:szCs w:val="24"/>
        </w:rPr>
        <w:t xml:space="preserve"> = 57)</w:t>
      </w:r>
      <w:r w:rsidR="00CC3993">
        <w:rPr>
          <w:rFonts w:ascii="Times New Roman" w:hAnsi="Times New Roman" w:cs="Times New Roman"/>
          <w:sz w:val="24"/>
          <w:szCs w:val="24"/>
        </w:rPr>
        <w:t xml:space="preserve">. </w:t>
      </w:r>
      <w:r w:rsidR="00A74CCA">
        <w:rPr>
          <w:rFonts w:ascii="Times New Roman" w:hAnsi="Times New Roman" w:cs="Times New Roman"/>
          <w:sz w:val="24"/>
          <w:szCs w:val="24"/>
        </w:rPr>
        <w:t xml:space="preserve">Three </w:t>
      </w:r>
      <w:r w:rsidR="00BF6DD1">
        <w:rPr>
          <w:rFonts w:ascii="Times New Roman" w:hAnsi="Times New Roman" w:cs="Times New Roman"/>
          <w:sz w:val="24"/>
          <w:szCs w:val="24"/>
        </w:rPr>
        <w:t>constructs</w:t>
      </w:r>
      <w:r w:rsidR="00A74CCA">
        <w:rPr>
          <w:rFonts w:ascii="Times New Roman" w:hAnsi="Times New Roman" w:cs="Times New Roman"/>
          <w:sz w:val="24"/>
          <w:szCs w:val="24"/>
        </w:rPr>
        <w:t xml:space="preserve"> guided the survey and included; 1) beliefs and attitudes about learning, 2) motivation to learn, </w:t>
      </w:r>
      <w:r w:rsidR="00462162">
        <w:rPr>
          <w:rFonts w:ascii="Times New Roman" w:hAnsi="Times New Roman" w:cs="Times New Roman"/>
          <w:sz w:val="24"/>
          <w:szCs w:val="24"/>
        </w:rPr>
        <w:t xml:space="preserve">and </w:t>
      </w:r>
      <w:r w:rsidR="00A74CCA">
        <w:rPr>
          <w:rFonts w:ascii="Times New Roman" w:hAnsi="Times New Roman" w:cs="Times New Roman"/>
          <w:sz w:val="24"/>
          <w:szCs w:val="24"/>
        </w:rPr>
        <w:t xml:space="preserve">3) professional development. </w:t>
      </w:r>
      <w:r w:rsidR="00CC3993">
        <w:rPr>
          <w:rFonts w:ascii="Times New Roman" w:hAnsi="Times New Roman" w:cs="Times New Roman"/>
          <w:sz w:val="24"/>
          <w:szCs w:val="24"/>
        </w:rPr>
        <w:t xml:space="preserve">The instrument contained </w:t>
      </w:r>
      <w:r w:rsidR="00281478">
        <w:rPr>
          <w:rFonts w:ascii="Times New Roman" w:hAnsi="Times New Roman" w:cs="Times New Roman"/>
          <w:sz w:val="24"/>
          <w:szCs w:val="24"/>
        </w:rPr>
        <w:t>four sections consisting of</w:t>
      </w:r>
      <w:r w:rsidR="00A74CCA">
        <w:rPr>
          <w:rFonts w:ascii="Times New Roman" w:hAnsi="Times New Roman" w:cs="Times New Roman"/>
          <w:sz w:val="24"/>
          <w:szCs w:val="24"/>
        </w:rPr>
        <w:t>;</w:t>
      </w:r>
      <w:r w:rsidR="00CC3993">
        <w:rPr>
          <w:rFonts w:ascii="Times New Roman" w:hAnsi="Times New Roman" w:cs="Times New Roman"/>
          <w:sz w:val="24"/>
          <w:szCs w:val="24"/>
        </w:rPr>
        <w:t xml:space="preserve"> </w:t>
      </w:r>
      <w:r w:rsidR="00222685">
        <w:rPr>
          <w:rFonts w:ascii="Times New Roman" w:hAnsi="Times New Roman" w:cs="Times New Roman"/>
          <w:sz w:val="24"/>
          <w:szCs w:val="24"/>
        </w:rPr>
        <w:t>14</w:t>
      </w:r>
      <w:r w:rsidR="00CC3993">
        <w:rPr>
          <w:rFonts w:ascii="Times New Roman" w:hAnsi="Times New Roman" w:cs="Times New Roman"/>
          <w:sz w:val="24"/>
          <w:szCs w:val="24"/>
        </w:rPr>
        <w:t xml:space="preserve"> </w:t>
      </w:r>
      <w:r w:rsidR="00E34DAB">
        <w:rPr>
          <w:rFonts w:ascii="Times New Roman" w:hAnsi="Times New Roman" w:cs="Times New Roman"/>
          <w:sz w:val="24"/>
          <w:szCs w:val="24"/>
        </w:rPr>
        <w:t>Likert-</w:t>
      </w:r>
      <w:r w:rsidR="00216BC3">
        <w:rPr>
          <w:rFonts w:ascii="Times New Roman" w:hAnsi="Times New Roman" w:cs="Times New Roman"/>
          <w:sz w:val="24"/>
          <w:szCs w:val="24"/>
        </w:rPr>
        <w:t>scaled</w:t>
      </w:r>
      <w:r w:rsidR="00E34DAB">
        <w:rPr>
          <w:rFonts w:ascii="Times New Roman" w:hAnsi="Times New Roman" w:cs="Times New Roman"/>
          <w:sz w:val="24"/>
          <w:szCs w:val="24"/>
        </w:rPr>
        <w:t xml:space="preserve"> </w:t>
      </w:r>
      <w:r w:rsidR="00CC3993">
        <w:rPr>
          <w:rFonts w:ascii="Times New Roman" w:hAnsi="Times New Roman" w:cs="Times New Roman"/>
          <w:sz w:val="24"/>
          <w:szCs w:val="24"/>
        </w:rPr>
        <w:t xml:space="preserve">questions relating to student experiences in a TBL </w:t>
      </w:r>
      <w:r w:rsidR="00281478">
        <w:rPr>
          <w:rFonts w:ascii="Times New Roman" w:hAnsi="Times New Roman" w:cs="Times New Roman"/>
          <w:sz w:val="24"/>
          <w:szCs w:val="24"/>
        </w:rPr>
        <w:t xml:space="preserve">formatted course, </w:t>
      </w:r>
      <w:r w:rsidR="00CC3993">
        <w:rPr>
          <w:rFonts w:ascii="Times New Roman" w:hAnsi="Times New Roman" w:cs="Times New Roman"/>
          <w:sz w:val="24"/>
          <w:szCs w:val="24"/>
        </w:rPr>
        <w:t xml:space="preserve">21 </w:t>
      </w:r>
      <w:r w:rsidR="00216BC3">
        <w:rPr>
          <w:rFonts w:ascii="Times New Roman" w:hAnsi="Times New Roman" w:cs="Times New Roman"/>
          <w:sz w:val="24"/>
          <w:szCs w:val="24"/>
        </w:rPr>
        <w:t>Likert-scaled</w:t>
      </w:r>
      <w:r w:rsidR="00E34DAB">
        <w:rPr>
          <w:rFonts w:ascii="Times New Roman" w:hAnsi="Times New Roman" w:cs="Times New Roman"/>
          <w:sz w:val="24"/>
          <w:szCs w:val="24"/>
        </w:rPr>
        <w:t xml:space="preserve"> </w:t>
      </w:r>
      <w:r w:rsidR="00CC3993">
        <w:rPr>
          <w:rFonts w:ascii="Times New Roman" w:hAnsi="Times New Roman" w:cs="Times New Roman"/>
          <w:sz w:val="24"/>
          <w:szCs w:val="24"/>
        </w:rPr>
        <w:t>questions relating to student beliefs about TBL</w:t>
      </w:r>
      <w:r w:rsidR="00120D37">
        <w:rPr>
          <w:rFonts w:ascii="Times New Roman" w:hAnsi="Times New Roman" w:cs="Times New Roman"/>
          <w:sz w:val="24"/>
          <w:szCs w:val="24"/>
        </w:rPr>
        <w:t>,</w:t>
      </w:r>
      <w:r w:rsidR="00222685">
        <w:rPr>
          <w:rFonts w:ascii="Times New Roman" w:hAnsi="Times New Roman" w:cs="Times New Roman"/>
          <w:sz w:val="24"/>
          <w:szCs w:val="24"/>
        </w:rPr>
        <w:t xml:space="preserve"> </w:t>
      </w:r>
      <w:r w:rsidR="002629C6">
        <w:rPr>
          <w:rFonts w:ascii="Times New Roman" w:hAnsi="Times New Roman" w:cs="Times New Roman"/>
          <w:sz w:val="24"/>
          <w:szCs w:val="24"/>
        </w:rPr>
        <w:t xml:space="preserve">and </w:t>
      </w:r>
      <w:r w:rsidR="00222685">
        <w:rPr>
          <w:rFonts w:ascii="Times New Roman" w:hAnsi="Times New Roman" w:cs="Times New Roman"/>
          <w:sz w:val="24"/>
          <w:szCs w:val="24"/>
        </w:rPr>
        <w:t>two</w:t>
      </w:r>
      <w:r w:rsidR="00CC3993">
        <w:rPr>
          <w:rFonts w:ascii="Times New Roman" w:hAnsi="Times New Roman" w:cs="Times New Roman"/>
          <w:sz w:val="24"/>
          <w:szCs w:val="24"/>
        </w:rPr>
        <w:t xml:space="preserve"> open-ended questions </w:t>
      </w:r>
      <w:r w:rsidR="00281478">
        <w:rPr>
          <w:rFonts w:ascii="Times New Roman" w:hAnsi="Times New Roman" w:cs="Times New Roman"/>
          <w:sz w:val="24"/>
          <w:szCs w:val="24"/>
        </w:rPr>
        <w:t>for feedback on the course structure</w:t>
      </w:r>
      <w:r w:rsidR="00CC3993">
        <w:rPr>
          <w:rFonts w:ascii="Times New Roman" w:hAnsi="Times New Roman" w:cs="Times New Roman"/>
          <w:sz w:val="24"/>
          <w:szCs w:val="24"/>
        </w:rPr>
        <w:t xml:space="preserve">. </w:t>
      </w:r>
      <w:r w:rsidR="00120D37">
        <w:rPr>
          <w:rFonts w:ascii="Times New Roman" w:hAnsi="Times New Roman" w:cs="Times New Roman"/>
          <w:sz w:val="24"/>
          <w:szCs w:val="24"/>
        </w:rPr>
        <w:t>T</w:t>
      </w:r>
      <w:r w:rsidR="000B6E86">
        <w:rPr>
          <w:rFonts w:ascii="Times New Roman" w:hAnsi="Times New Roman" w:cs="Times New Roman"/>
          <w:sz w:val="24"/>
          <w:szCs w:val="24"/>
        </w:rPr>
        <w:t>he fourth section included four</w:t>
      </w:r>
      <w:r w:rsidR="00120D37">
        <w:rPr>
          <w:rFonts w:ascii="Times New Roman" w:hAnsi="Times New Roman" w:cs="Times New Roman"/>
          <w:sz w:val="24"/>
          <w:szCs w:val="24"/>
        </w:rPr>
        <w:t xml:space="preserve"> demographic questions </w:t>
      </w:r>
      <w:r w:rsidR="00BB22C7">
        <w:rPr>
          <w:rFonts w:ascii="Times New Roman" w:hAnsi="Times New Roman" w:cs="Times New Roman"/>
          <w:sz w:val="24"/>
          <w:szCs w:val="24"/>
        </w:rPr>
        <w:t xml:space="preserve">requesting </w:t>
      </w:r>
      <w:r w:rsidR="000B6E86">
        <w:rPr>
          <w:rFonts w:ascii="Times New Roman" w:hAnsi="Times New Roman" w:cs="Times New Roman"/>
          <w:sz w:val="24"/>
          <w:szCs w:val="24"/>
        </w:rPr>
        <w:t>age,</w:t>
      </w:r>
      <w:r w:rsidR="00120D37">
        <w:rPr>
          <w:rFonts w:ascii="Times New Roman" w:hAnsi="Times New Roman" w:cs="Times New Roman"/>
          <w:sz w:val="24"/>
          <w:szCs w:val="24"/>
        </w:rPr>
        <w:t xml:space="preserve"> transfer status, GPA,</w:t>
      </w:r>
      <w:r w:rsidR="00BB22C7">
        <w:rPr>
          <w:rFonts w:ascii="Times New Roman" w:hAnsi="Times New Roman" w:cs="Times New Roman"/>
          <w:sz w:val="24"/>
          <w:szCs w:val="24"/>
        </w:rPr>
        <w:t xml:space="preserve"> and</w:t>
      </w:r>
      <w:r w:rsidR="00120D37">
        <w:rPr>
          <w:rFonts w:ascii="Times New Roman" w:hAnsi="Times New Roman" w:cs="Times New Roman"/>
          <w:sz w:val="24"/>
          <w:szCs w:val="24"/>
        </w:rPr>
        <w:t xml:space="preserve"> </w:t>
      </w:r>
      <w:r w:rsidR="002629C6">
        <w:rPr>
          <w:rFonts w:ascii="Times New Roman" w:hAnsi="Times New Roman" w:cs="Times New Roman"/>
          <w:sz w:val="24"/>
          <w:szCs w:val="24"/>
        </w:rPr>
        <w:t>gender</w:t>
      </w:r>
      <w:r w:rsidR="00120D37">
        <w:rPr>
          <w:rFonts w:ascii="Times New Roman" w:hAnsi="Times New Roman" w:cs="Times New Roman"/>
          <w:sz w:val="24"/>
          <w:szCs w:val="24"/>
        </w:rPr>
        <w:t>.</w:t>
      </w:r>
      <w:r w:rsidR="00A74CCA">
        <w:rPr>
          <w:rFonts w:ascii="Times New Roman" w:hAnsi="Times New Roman" w:cs="Times New Roman"/>
          <w:sz w:val="24"/>
          <w:szCs w:val="24"/>
        </w:rPr>
        <w:t xml:space="preserve"> </w:t>
      </w:r>
      <w:r w:rsidR="00BF6DD1">
        <w:rPr>
          <w:rFonts w:ascii="Times New Roman" w:hAnsi="Times New Roman" w:cs="Times New Roman"/>
          <w:sz w:val="24"/>
          <w:szCs w:val="24"/>
        </w:rPr>
        <w:t xml:space="preserve">Content </w:t>
      </w:r>
      <w:r w:rsidR="00462162">
        <w:rPr>
          <w:rFonts w:ascii="Times New Roman" w:hAnsi="Times New Roman" w:cs="Times New Roman"/>
          <w:sz w:val="24"/>
          <w:szCs w:val="24"/>
        </w:rPr>
        <w:t xml:space="preserve">and face </w:t>
      </w:r>
      <w:r w:rsidR="00BF6DD1">
        <w:rPr>
          <w:rFonts w:ascii="Times New Roman" w:hAnsi="Times New Roman" w:cs="Times New Roman"/>
          <w:sz w:val="24"/>
          <w:szCs w:val="24"/>
        </w:rPr>
        <w:t xml:space="preserve">validity was established by a panel of experts in survey design and TBL. </w:t>
      </w:r>
      <w:r w:rsidR="00C76BDE">
        <w:rPr>
          <w:rFonts w:ascii="Times New Roman" w:hAnsi="Times New Roman" w:cs="Times New Roman"/>
          <w:sz w:val="24"/>
          <w:szCs w:val="24"/>
        </w:rPr>
        <w:t xml:space="preserve">The instrument was tested </w:t>
      </w:r>
      <w:r w:rsidR="00E404F7">
        <w:rPr>
          <w:rFonts w:ascii="Times New Roman" w:hAnsi="Times New Roman" w:cs="Times New Roman"/>
          <w:sz w:val="24"/>
          <w:szCs w:val="24"/>
        </w:rPr>
        <w:t>(</w:t>
      </w:r>
      <w:r w:rsidR="00E404F7">
        <w:rPr>
          <w:rFonts w:ascii="Times New Roman" w:hAnsi="Times New Roman" w:cs="Times New Roman"/>
          <w:i/>
          <w:sz w:val="24"/>
          <w:szCs w:val="24"/>
        </w:rPr>
        <w:t xml:space="preserve">n </w:t>
      </w:r>
      <w:r w:rsidR="00E404F7">
        <w:rPr>
          <w:rFonts w:ascii="Times New Roman" w:hAnsi="Times New Roman" w:cs="Times New Roman"/>
          <w:sz w:val="24"/>
          <w:szCs w:val="24"/>
        </w:rPr>
        <w:t xml:space="preserve">= 397) </w:t>
      </w:r>
      <w:r w:rsidR="00C76BDE">
        <w:rPr>
          <w:rFonts w:ascii="Times New Roman" w:hAnsi="Times New Roman" w:cs="Times New Roman"/>
          <w:sz w:val="24"/>
          <w:szCs w:val="24"/>
        </w:rPr>
        <w:t>in other TBL courses at [University] to measure reliability.</w:t>
      </w:r>
      <w:r w:rsidR="00BF6DD1">
        <w:rPr>
          <w:rFonts w:ascii="Times New Roman" w:hAnsi="Times New Roman" w:cs="Times New Roman"/>
          <w:sz w:val="24"/>
          <w:szCs w:val="24"/>
        </w:rPr>
        <w:t xml:space="preserve"> </w:t>
      </w:r>
      <w:r w:rsidR="00E72D5D">
        <w:rPr>
          <w:rFonts w:ascii="Times New Roman" w:hAnsi="Times New Roman" w:cs="Times New Roman"/>
          <w:sz w:val="24"/>
          <w:szCs w:val="24"/>
        </w:rPr>
        <w:t xml:space="preserve">Following the suggestions of </w:t>
      </w:r>
      <w:proofErr w:type="spellStart"/>
      <w:r w:rsidR="00E72D5D">
        <w:rPr>
          <w:rFonts w:ascii="Times New Roman" w:hAnsi="Times New Roman" w:cs="Times New Roman"/>
          <w:sz w:val="24"/>
          <w:szCs w:val="24"/>
        </w:rPr>
        <w:t>Urdan</w:t>
      </w:r>
      <w:proofErr w:type="spellEnd"/>
      <w:r w:rsidR="00E72D5D">
        <w:rPr>
          <w:rFonts w:ascii="Times New Roman" w:hAnsi="Times New Roman" w:cs="Times New Roman"/>
          <w:sz w:val="24"/>
          <w:szCs w:val="24"/>
        </w:rPr>
        <w:t xml:space="preserve"> (2012), t</w:t>
      </w:r>
      <w:r w:rsidR="00BF6DD1">
        <w:rPr>
          <w:rFonts w:ascii="Times New Roman" w:hAnsi="Times New Roman" w:cs="Times New Roman"/>
          <w:sz w:val="24"/>
          <w:szCs w:val="24"/>
        </w:rPr>
        <w:t xml:space="preserve">he pilot study resulted in </w:t>
      </w:r>
      <w:r w:rsidR="00462162">
        <w:rPr>
          <w:rFonts w:ascii="Times New Roman" w:hAnsi="Times New Roman" w:cs="Times New Roman"/>
          <w:sz w:val="24"/>
          <w:szCs w:val="24"/>
        </w:rPr>
        <w:t xml:space="preserve">construct </w:t>
      </w:r>
      <w:r w:rsidR="00BF6DD1">
        <w:rPr>
          <w:rFonts w:ascii="Times New Roman" w:hAnsi="Times New Roman" w:cs="Times New Roman"/>
          <w:sz w:val="24"/>
          <w:szCs w:val="24"/>
        </w:rPr>
        <w:t xml:space="preserve">reliability coefficients deemed acceptable (α = </w:t>
      </w:r>
      <w:r w:rsidR="00BF6DD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0.84 – 0.92). </w:t>
      </w:r>
      <w:r w:rsidR="00222685">
        <w:rPr>
          <w:rFonts w:ascii="Times New Roman" w:hAnsi="Times New Roman" w:cs="Times New Roman"/>
          <w:sz w:val="24"/>
          <w:szCs w:val="24"/>
        </w:rPr>
        <w:t xml:space="preserve">Usable instruments </w:t>
      </w:r>
      <w:r w:rsidR="00462162">
        <w:rPr>
          <w:rFonts w:ascii="Times New Roman" w:hAnsi="Times New Roman" w:cs="Times New Roman"/>
          <w:sz w:val="24"/>
          <w:szCs w:val="24"/>
        </w:rPr>
        <w:t xml:space="preserve">in the present study </w:t>
      </w:r>
      <w:r w:rsidR="00222685">
        <w:rPr>
          <w:rFonts w:ascii="Times New Roman" w:hAnsi="Times New Roman" w:cs="Times New Roman"/>
          <w:sz w:val="24"/>
          <w:szCs w:val="24"/>
        </w:rPr>
        <w:t>were collected from respondents (</w:t>
      </w:r>
      <w:r w:rsidR="00222685">
        <w:rPr>
          <w:rFonts w:ascii="Times New Roman" w:hAnsi="Times New Roman" w:cs="Times New Roman"/>
          <w:i/>
          <w:sz w:val="24"/>
          <w:szCs w:val="24"/>
        </w:rPr>
        <w:t>n</w:t>
      </w:r>
      <w:r w:rsidR="00222685">
        <w:rPr>
          <w:rFonts w:ascii="Times New Roman" w:hAnsi="Times New Roman" w:cs="Times New Roman"/>
          <w:sz w:val="24"/>
          <w:szCs w:val="24"/>
        </w:rPr>
        <w:t xml:space="preserve"> = 48) for </w:t>
      </w:r>
      <w:r w:rsidR="00502A6F">
        <w:rPr>
          <w:rFonts w:ascii="Times New Roman" w:hAnsi="Times New Roman" w:cs="Times New Roman"/>
          <w:sz w:val="24"/>
          <w:szCs w:val="24"/>
        </w:rPr>
        <w:t>an</w:t>
      </w:r>
      <w:r w:rsidR="00222685">
        <w:rPr>
          <w:rFonts w:ascii="Times New Roman" w:hAnsi="Times New Roman" w:cs="Times New Roman"/>
          <w:sz w:val="24"/>
          <w:szCs w:val="24"/>
        </w:rPr>
        <w:t xml:space="preserve"> 84.2% </w:t>
      </w:r>
      <w:r w:rsidR="00C329E3">
        <w:rPr>
          <w:rFonts w:ascii="Times New Roman" w:hAnsi="Times New Roman" w:cs="Times New Roman"/>
          <w:sz w:val="24"/>
          <w:szCs w:val="24"/>
        </w:rPr>
        <w:t xml:space="preserve">response </w:t>
      </w:r>
      <w:r w:rsidR="00222685">
        <w:rPr>
          <w:rFonts w:ascii="Times New Roman" w:hAnsi="Times New Roman" w:cs="Times New Roman"/>
          <w:sz w:val="24"/>
          <w:szCs w:val="24"/>
        </w:rPr>
        <w:t>rate.</w:t>
      </w:r>
      <w:r w:rsidR="00C329E3">
        <w:rPr>
          <w:rFonts w:ascii="Times New Roman" w:hAnsi="Times New Roman" w:cs="Times New Roman"/>
          <w:sz w:val="24"/>
          <w:szCs w:val="24"/>
        </w:rPr>
        <w:t xml:space="preserve"> </w:t>
      </w:r>
      <w:r w:rsidR="002629C6">
        <w:rPr>
          <w:rFonts w:ascii="Times New Roman" w:hAnsi="Times New Roman" w:cs="Times New Roman"/>
          <w:sz w:val="24"/>
          <w:szCs w:val="24"/>
        </w:rPr>
        <w:t>This study is limited to the respondents who participated</w:t>
      </w:r>
      <w:r w:rsidR="00B40CA5">
        <w:rPr>
          <w:rFonts w:ascii="Times New Roman" w:hAnsi="Times New Roman" w:cs="Times New Roman"/>
          <w:sz w:val="24"/>
          <w:szCs w:val="24"/>
        </w:rPr>
        <w:t xml:space="preserve">, as </w:t>
      </w:r>
      <w:r w:rsidR="002629C6">
        <w:rPr>
          <w:rFonts w:ascii="Times New Roman" w:hAnsi="Times New Roman" w:cs="Times New Roman"/>
          <w:sz w:val="24"/>
          <w:szCs w:val="24"/>
        </w:rPr>
        <w:t xml:space="preserve">their </w:t>
      </w:r>
      <w:r w:rsidR="00B40CA5">
        <w:rPr>
          <w:rFonts w:ascii="Times New Roman" w:hAnsi="Times New Roman" w:cs="Times New Roman"/>
          <w:sz w:val="24"/>
          <w:szCs w:val="24"/>
        </w:rPr>
        <w:t>perceptions are specific to a homogenous sample in a capstone course at [University].</w:t>
      </w:r>
      <w:r w:rsidR="002629C6">
        <w:rPr>
          <w:rFonts w:ascii="Times New Roman" w:hAnsi="Times New Roman" w:cs="Times New Roman"/>
          <w:sz w:val="24"/>
          <w:szCs w:val="24"/>
        </w:rPr>
        <w:t xml:space="preserve"> However, results may provide insight to those interested in utilizing TBL in capstone courses at other institutions. </w:t>
      </w:r>
    </w:p>
    <w:p w14:paraId="1B8CF3BB" w14:textId="77777777" w:rsidR="00C329E3" w:rsidRDefault="00C329E3" w:rsidP="00F6273A">
      <w:pPr>
        <w:ind w:left="360"/>
        <w:jc w:val="left"/>
        <w:rPr>
          <w:rFonts w:ascii="Times New Roman" w:hAnsi="Times New Roman" w:cs="Times New Roman"/>
          <w:sz w:val="24"/>
          <w:szCs w:val="24"/>
        </w:rPr>
      </w:pPr>
    </w:p>
    <w:p w14:paraId="096F1DB6" w14:textId="77777777" w:rsidR="00C329E3" w:rsidRDefault="00C329E3" w:rsidP="00F6273A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C329E3">
        <w:rPr>
          <w:rFonts w:ascii="Times New Roman" w:hAnsi="Times New Roman" w:cs="Times New Roman"/>
          <w:b/>
          <w:sz w:val="24"/>
          <w:szCs w:val="24"/>
        </w:rPr>
        <w:t>Results</w:t>
      </w:r>
    </w:p>
    <w:p w14:paraId="06D37B41" w14:textId="2B7F1708" w:rsidR="00C329E3" w:rsidRDefault="000B6E86" w:rsidP="00F6273A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 perceptions regarding the course and each construct were overwhelmingly positive</w:t>
      </w:r>
      <w:r w:rsidR="002629C6">
        <w:rPr>
          <w:rFonts w:ascii="Times New Roman" w:hAnsi="Times New Roman" w:cs="Times New Roman"/>
          <w:sz w:val="24"/>
          <w:szCs w:val="24"/>
        </w:rPr>
        <w:t xml:space="preserve">. </w:t>
      </w:r>
      <w:r w:rsidR="007948C6">
        <w:rPr>
          <w:rFonts w:ascii="Times New Roman" w:hAnsi="Times New Roman" w:cs="Times New Roman"/>
          <w:sz w:val="24"/>
          <w:szCs w:val="24"/>
        </w:rPr>
        <w:t>Data from Table 1 identifies</w:t>
      </w:r>
      <w:r w:rsidR="00BA1A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 highest rated </w:t>
      </w:r>
      <w:r w:rsidR="00BB22C7">
        <w:rPr>
          <w:rFonts w:ascii="Times New Roman" w:hAnsi="Times New Roman" w:cs="Times New Roman"/>
          <w:sz w:val="24"/>
          <w:szCs w:val="24"/>
        </w:rPr>
        <w:t>items</w:t>
      </w:r>
      <w:r w:rsidR="0079372E">
        <w:rPr>
          <w:rFonts w:ascii="Times New Roman" w:hAnsi="Times New Roman" w:cs="Times New Roman"/>
          <w:sz w:val="24"/>
          <w:szCs w:val="24"/>
        </w:rPr>
        <w:t xml:space="preserve"> </w:t>
      </w:r>
      <w:r w:rsidR="00065BD4">
        <w:rPr>
          <w:rFonts w:ascii="Times New Roman" w:hAnsi="Times New Roman" w:cs="Times New Roman"/>
          <w:sz w:val="24"/>
          <w:szCs w:val="24"/>
        </w:rPr>
        <w:t xml:space="preserve">regarding </w:t>
      </w:r>
      <w:r w:rsidR="00BA1A31">
        <w:rPr>
          <w:rFonts w:ascii="Times New Roman" w:hAnsi="Times New Roman" w:cs="Times New Roman"/>
          <w:sz w:val="24"/>
          <w:szCs w:val="24"/>
        </w:rPr>
        <w:t xml:space="preserve">student experiences in </w:t>
      </w:r>
      <w:r w:rsidR="00065BD4">
        <w:rPr>
          <w:rFonts w:ascii="Times New Roman" w:hAnsi="Times New Roman" w:cs="Times New Roman"/>
          <w:sz w:val="24"/>
          <w:szCs w:val="24"/>
        </w:rPr>
        <w:t xml:space="preserve">the </w:t>
      </w:r>
      <w:r w:rsidR="00BA1A31">
        <w:rPr>
          <w:rFonts w:ascii="Times New Roman" w:hAnsi="Times New Roman" w:cs="Times New Roman"/>
          <w:sz w:val="24"/>
          <w:szCs w:val="24"/>
        </w:rPr>
        <w:t xml:space="preserve">TBL </w:t>
      </w:r>
      <w:r w:rsidR="00065BD4">
        <w:rPr>
          <w:rFonts w:ascii="Times New Roman" w:hAnsi="Times New Roman" w:cs="Times New Roman"/>
          <w:sz w:val="24"/>
          <w:szCs w:val="24"/>
        </w:rPr>
        <w:t xml:space="preserve">capstone farm management </w:t>
      </w:r>
      <w:r w:rsidR="00BA1A31">
        <w:rPr>
          <w:rFonts w:ascii="Times New Roman" w:hAnsi="Times New Roman" w:cs="Times New Roman"/>
          <w:sz w:val="24"/>
          <w:szCs w:val="24"/>
        </w:rPr>
        <w:t>course.</w:t>
      </w:r>
      <w:r w:rsidR="00C329E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2C1F90" w14:textId="77777777" w:rsidR="00C329E3" w:rsidRDefault="00C329E3" w:rsidP="00F6273A">
      <w:pPr>
        <w:ind w:left="360"/>
        <w:jc w:val="left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844" w:type="dxa"/>
        <w:tblInd w:w="-252" w:type="dxa"/>
        <w:tblLook w:val="04A0" w:firstRow="1" w:lastRow="0" w:firstColumn="1" w:lastColumn="0" w:noHBand="0" w:noVBand="1"/>
      </w:tblPr>
      <w:tblGrid>
        <w:gridCol w:w="6520"/>
        <w:gridCol w:w="456"/>
        <w:gridCol w:w="413"/>
        <w:gridCol w:w="623"/>
        <w:gridCol w:w="916"/>
        <w:gridCol w:w="916"/>
      </w:tblGrid>
      <w:tr w:rsidR="004B4AFC" w14:paraId="3666D4C6" w14:textId="77777777" w:rsidTr="00C76BDE">
        <w:tc>
          <w:tcPr>
            <w:tcW w:w="984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9C3C4F0" w14:textId="77777777" w:rsidR="004B4AFC" w:rsidRDefault="00BA1A31" w:rsidP="00F6273A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Table 1</w:t>
            </w:r>
          </w:p>
        </w:tc>
      </w:tr>
      <w:tr w:rsidR="004B4AFC" w14:paraId="72EE70BC" w14:textId="77777777" w:rsidTr="00C76BDE">
        <w:tc>
          <w:tcPr>
            <w:tcW w:w="69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FD8281" w14:textId="77777777" w:rsidR="0094021B" w:rsidRDefault="0094021B" w:rsidP="00F6273A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14:paraId="158448C9" w14:textId="77777777" w:rsidR="0094021B" w:rsidRDefault="0094021B" w:rsidP="00F6273A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0EE90A29" w14:textId="77777777" w:rsidR="0094021B" w:rsidRDefault="0094021B" w:rsidP="00F6273A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3770C8" w14:textId="77777777" w:rsidR="0094021B" w:rsidRDefault="0094021B" w:rsidP="00F6273A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A31" w14:paraId="6A01BD93" w14:textId="77777777" w:rsidTr="00C76BDE">
        <w:tc>
          <w:tcPr>
            <w:tcW w:w="984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67D276" w14:textId="7C8BEFF7" w:rsidR="00BA1A31" w:rsidRPr="00BA1A31" w:rsidRDefault="000B6E86" w:rsidP="00F6273A">
            <w:pPr>
              <w:jc w:val="lef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Student Perceptions</w:t>
            </w:r>
            <w:r w:rsidR="00F861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of Selected Experiences</w:t>
            </w:r>
            <w:r w:rsidR="00BA1A31" w:rsidRPr="00BA1A3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in a TBL Formatted Course</w:t>
            </w:r>
            <w:r w:rsidR="0079372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(N=</w:t>
            </w:r>
            <w:r w:rsidR="00B40CA5">
              <w:rPr>
                <w:rFonts w:ascii="Times New Roman" w:hAnsi="Times New Roman" w:cs="Times New Roman"/>
                <w:i/>
                <w:sz w:val="24"/>
                <w:szCs w:val="24"/>
              </w:rPr>
              <w:t>57</w:t>
            </w:r>
            <w:r w:rsidR="0079372E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</w:tr>
      <w:tr w:rsidR="00BA1A31" w14:paraId="2061005E" w14:textId="77777777" w:rsidTr="00C76BDE">
        <w:trPr>
          <w:trHeight w:val="314"/>
        </w:trPr>
        <w:tc>
          <w:tcPr>
            <w:tcW w:w="6520" w:type="dxa"/>
            <w:tcBorders>
              <w:left w:val="nil"/>
              <w:bottom w:val="nil"/>
              <w:right w:val="nil"/>
            </w:tcBorders>
          </w:tcPr>
          <w:p w14:paraId="5FD29FE5" w14:textId="77777777" w:rsidR="00BA1A31" w:rsidRPr="00E34DAB" w:rsidRDefault="00BA1A31" w:rsidP="00F6273A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56" w:type="dxa"/>
            <w:tcBorders>
              <w:left w:val="nil"/>
              <w:bottom w:val="nil"/>
              <w:right w:val="nil"/>
            </w:tcBorders>
          </w:tcPr>
          <w:p w14:paraId="2E4CF8D2" w14:textId="77777777" w:rsidR="00BA1A31" w:rsidRDefault="00BA1A31" w:rsidP="00F627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6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59F267F4" w14:textId="77777777" w:rsidR="00BA1A31" w:rsidRDefault="00BA1A31" w:rsidP="00F627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SA/ A</w:t>
            </w:r>
          </w:p>
        </w:tc>
        <w:tc>
          <w:tcPr>
            <w:tcW w:w="916" w:type="dxa"/>
            <w:tcBorders>
              <w:left w:val="nil"/>
              <w:bottom w:val="single" w:sz="4" w:space="0" w:color="auto"/>
              <w:right w:val="nil"/>
            </w:tcBorders>
          </w:tcPr>
          <w:p w14:paraId="438AE969" w14:textId="77777777" w:rsidR="00BA1A31" w:rsidRDefault="00BA1A31" w:rsidP="00F627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</w:tcPr>
          <w:p w14:paraId="43293EF4" w14:textId="77777777" w:rsidR="00BA1A31" w:rsidRDefault="00BA1A31" w:rsidP="00F627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D/ SD</w:t>
            </w:r>
          </w:p>
        </w:tc>
      </w:tr>
      <w:tr w:rsidR="00BA1A31" w14:paraId="79C49500" w14:textId="77777777" w:rsidTr="00C76BDE"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57D4F0" w14:textId="77777777" w:rsidR="00BA1A31" w:rsidRPr="00E34DAB" w:rsidRDefault="00BA1A31" w:rsidP="00F6273A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90DD44" w14:textId="77777777" w:rsidR="00BA1A31" w:rsidRDefault="00BA1A31" w:rsidP="00F627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8570FD" w14:textId="77777777" w:rsidR="00BA1A31" w:rsidRPr="00121031" w:rsidRDefault="00BA1A31" w:rsidP="00F627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(%)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4C7A57" w14:textId="77777777" w:rsidR="00BA1A31" w:rsidRDefault="00BA1A31" w:rsidP="00F627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FE530B" w14:textId="77777777" w:rsidR="00BA1A31" w:rsidRDefault="00BA1A31" w:rsidP="00F627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(%)</w:t>
            </w:r>
          </w:p>
        </w:tc>
      </w:tr>
      <w:tr w:rsidR="00BA1A31" w14:paraId="1F788E63" w14:textId="77777777" w:rsidTr="00C76BDE">
        <w:tc>
          <w:tcPr>
            <w:tcW w:w="6520" w:type="dxa"/>
            <w:tcBorders>
              <w:left w:val="nil"/>
              <w:bottom w:val="nil"/>
              <w:right w:val="nil"/>
            </w:tcBorders>
          </w:tcPr>
          <w:p w14:paraId="05951033" w14:textId="77777777" w:rsidR="00BA1A31" w:rsidRPr="00E34DAB" w:rsidRDefault="00BA1A31" w:rsidP="00F6273A">
            <w:pPr>
              <w:jc w:val="left"/>
              <w:rPr>
                <w:rFonts w:ascii="Times New Roman" w:hAnsi="Times New Roman" w:cs="Times New Roman"/>
              </w:rPr>
            </w:pPr>
            <w:r w:rsidRPr="00E34DAB">
              <w:rPr>
                <w:rFonts w:ascii="Times New Roman" w:hAnsi="Times New Roman" w:cs="Times New Roman"/>
              </w:rPr>
              <w:t>During this course, my team and I have worked well together.</w:t>
            </w:r>
          </w:p>
        </w:tc>
        <w:tc>
          <w:tcPr>
            <w:tcW w:w="456" w:type="dxa"/>
            <w:tcBorders>
              <w:left w:val="nil"/>
              <w:bottom w:val="nil"/>
              <w:right w:val="nil"/>
            </w:tcBorders>
          </w:tcPr>
          <w:p w14:paraId="429B16EB" w14:textId="77777777" w:rsidR="00BA1A31" w:rsidRDefault="00BA1A31" w:rsidP="00F627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036" w:type="dxa"/>
            <w:gridSpan w:val="2"/>
            <w:tcBorders>
              <w:left w:val="nil"/>
              <w:bottom w:val="nil"/>
              <w:right w:val="nil"/>
            </w:tcBorders>
          </w:tcPr>
          <w:p w14:paraId="52CB1D85" w14:textId="77777777" w:rsidR="00BA1A31" w:rsidRDefault="00587922" w:rsidP="00F627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46(</w:t>
            </w:r>
            <w:r w:rsidR="00BA1A31">
              <w:rPr>
                <w:rFonts w:ascii="Times New Roman" w:hAnsi="Times New Roman" w:cs="Times New Roman"/>
                <w:sz w:val="24"/>
                <w:szCs w:val="24"/>
              </w:rPr>
              <w:t>95.8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16" w:type="dxa"/>
            <w:tcBorders>
              <w:left w:val="nil"/>
              <w:bottom w:val="nil"/>
              <w:right w:val="nil"/>
            </w:tcBorders>
          </w:tcPr>
          <w:p w14:paraId="55386396" w14:textId="77777777" w:rsidR="00BA1A31" w:rsidRDefault="00587922" w:rsidP="00F627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1(</w:t>
            </w:r>
            <w:r w:rsidR="00BA1A31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14:paraId="6F515D63" w14:textId="77777777" w:rsidR="00BA1A31" w:rsidRDefault="00587922" w:rsidP="00F627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1(</w:t>
            </w:r>
            <w:r w:rsidR="00BA1A31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BA1A31" w14:paraId="522103E6" w14:textId="77777777" w:rsidTr="00C76BDE"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14:paraId="6EFB2356" w14:textId="77777777" w:rsidR="00BA1A31" w:rsidRPr="00E34DAB" w:rsidRDefault="00BA1A31" w:rsidP="00F6273A">
            <w:pPr>
              <w:jc w:val="left"/>
              <w:rPr>
                <w:rFonts w:ascii="Times New Roman" w:hAnsi="Times New Roman" w:cs="Times New Roman"/>
              </w:rPr>
            </w:pPr>
            <w:r w:rsidRPr="00E34DAB">
              <w:rPr>
                <w:rFonts w:ascii="Times New Roman" w:hAnsi="Times New Roman" w:cs="Times New Roman"/>
              </w:rPr>
              <w:t>Solving problems in a group was an effective way to apply what I have learned.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14:paraId="33877D00" w14:textId="77777777" w:rsidR="00BA1A31" w:rsidRDefault="00BA1A31" w:rsidP="00F627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D32C0F" w14:textId="77777777" w:rsidR="00BA1A31" w:rsidRDefault="00587922" w:rsidP="00F627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41(</w:t>
            </w:r>
            <w:r w:rsidR="00BA1A31">
              <w:rPr>
                <w:rFonts w:ascii="Times New Roman" w:hAnsi="Times New Roman" w:cs="Times New Roman"/>
                <w:sz w:val="24"/>
                <w:szCs w:val="24"/>
              </w:rPr>
              <w:t>87.3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</w:tcPr>
          <w:p w14:paraId="134E2B18" w14:textId="77777777" w:rsidR="00BA1A31" w:rsidRDefault="00587922" w:rsidP="00F627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5(</w:t>
            </w:r>
            <w:r w:rsidR="00BA1A31">
              <w:rPr>
                <w:rFonts w:ascii="Times New Roman" w:hAnsi="Times New Roman" w:cs="Times New Roman"/>
                <w:sz w:val="24"/>
                <w:szCs w:val="24"/>
              </w:rPr>
              <w:t>10.6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8D80412" w14:textId="77777777" w:rsidR="00BA1A31" w:rsidRDefault="00587922" w:rsidP="00F627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1(</w:t>
            </w:r>
            <w:r w:rsidR="00BA1A31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BA1A31" w14:paraId="188F28FB" w14:textId="77777777" w:rsidTr="00C76BDE"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14:paraId="579F74D5" w14:textId="77777777" w:rsidR="00BA1A31" w:rsidRPr="00E34DAB" w:rsidRDefault="00BA1A31" w:rsidP="00F6273A">
            <w:pPr>
              <w:jc w:val="left"/>
              <w:rPr>
                <w:rFonts w:ascii="Times New Roman" w:hAnsi="Times New Roman" w:cs="Times New Roman"/>
              </w:rPr>
            </w:pPr>
            <w:r w:rsidRPr="00E34DAB">
              <w:rPr>
                <w:rFonts w:ascii="Times New Roman" w:hAnsi="Times New Roman" w:cs="Times New Roman"/>
              </w:rPr>
              <w:t>Being part of a team discussion has improved my ability to think through a problem.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14:paraId="1B51E6E6" w14:textId="77777777" w:rsidR="00BA1A31" w:rsidRDefault="00BA1A31" w:rsidP="00F627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13BF07" w14:textId="77777777" w:rsidR="00BA1A31" w:rsidRDefault="00587922" w:rsidP="00F627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39(</w:t>
            </w:r>
            <w:r w:rsidR="00BA1A31">
              <w:rPr>
                <w:rFonts w:ascii="Times New Roman" w:hAnsi="Times New Roman" w:cs="Times New Roman"/>
                <w:sz w:val="24"/>
                <w:szCs w:val="24"/>
              </w:rPr>
              <w:t>84.8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</w:tcPr>
          <w:p w14:paraId="00942F3C" w14:textId="77777777" w:rsidR="00BA1A31" w:rsidRDefault="00587922" w:rsidP="00F627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3(</w:t>
            </w:r>
            <w:r w:rsidR="00BA1A31">
              <w:rPr>
                <w:rFonts w:ascii="Times New Roman" w:hAnsi="Times New Roman" w:cs="Times New Roman"/>
                <w:sz w:val="24"/>
                <w:szCs w:val="24"/>
              </w:rPr>
              <w:t>6.5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FE4D368" w14:textId="77777777" w:rsidR="00BA1A31" w:rsidRDefault="00587922" w:rsidP="00F627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4(</w:t>
            </w:r>
            <w:r w:rsidR="00BA1A31">
              <w:rPr>
                <w:rFonts w:ascii="Times New Roman" w:hAnsi="Times New Roman" w:cs="Times New Roman"/>
                <w:sz w:val="24"/>
                <w:szCs w:val="24"/>
              </w:rPr>
              <w:t>8.7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BA1A31" w14:paraId="58C2504D" w14:textId="77777777" w:rsidTr="00C76BDE"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14:paraId="4723EF36" w14:textId="77777777" w:rsidR="00BA1A31" w:rsidRPr="00E34DAB" w:rsidRDefault="00BA1A31" w:rsidP="00F6273A">
            <w:pPr>
              <w:jc w:val="left"/>
              <w:rPr>
                <w:rFonts w:ascii="Times New Roman" w:hAnsi="Times New Roman" w:cs="Times New Roman"/>
              </w:rPr>
            </w:pPr>
            <w:r w:rsidRPr="00E34DAB">
              <w:rPr>
                <w:rFonts w:ascii="Times New Roman" w:hAnsi="Times New Roman" w:cs="Times New Roman"/>
              </w:rPr>
              <w:t>I was given the appropriate resources to do well in this course.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14:paraId="489CD624" w14:textId="77777777" w:rsidR="00BA1A31" w:rsidRDefault="00BA1A31" w:rsidP="00F627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CFEFA8" w14:textId="77777777" w:rsidR="00BA1A31" w:rsidRDefault="007948C6" w:rsidP="00F627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 w:rsidR="0058792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BA1A31">
              <w:rPr>
                <w:rFonts w:ascii="Times New Roman" w:hAnsi="Times New Roman" w:cs="Times New Roman"/>
                <w:sz w:val="24"/>
                <w:szCs w:val="24"/>
              </w:rPr>
              <w:t>78.8</w:t>
            </w:r>
            <w:r w:rsidR="0058792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</w:tcPr>
          <w:p w14:paraId="1B29CBF0" w14:textId="77777777" w:rsidR="00BA1A31" w:rsidRDefault="007948C6" w:rsidP="00F627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8792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BA1A31">
              <w:rPr>
                <w:rFonts w:ascii="Times New Roman" w:hAnsi="Times New Roman" w:cs="Times New Roman"/>
                <w:sz w:val="24"/>
                <w:szCs w:val="24"/>
              </w:rPr>
              <w:t>6.4</w:t>
            </w:r>
            <w:r w:rsidR="0058792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D8169BD" w14:textId="77777777" w:rsidR="00BA1A31" w:rsidRDefault="007948C6" w:rsidP="00F627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58792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BA1A31">
              <w:rPr>
                <w:rFonts w:ascii="Times New Roman" w:hAnsi="Times New Roman" w:cs="Times New Roman"/>
                <w:sz w:val="24"/>
                <w:szCs w:val="24"/>
              </w:rPr>
              <w:t>14.9</w:t>
            </w:r>
            <w:r w:rsidR="0058792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BA1A31" w14:paraId="5F38FB46" w14:textId="77777777" w:rsidTr="00C76BDE"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8F6F3E" w14:textId="77777777" w:rsidR="00BA1A31" w:rsidRPr="00E34DAB" w:rsidRDefault="00BA1A31" w:rsidP="00F6273A">
            <w:pPr>
              <w:jc w:val="left"/>
              <w:rPr>
                <w:rFonts w:ascii="Times New Roman" w:hAnsi="Times New Roman" w:cs="Times New Roman"/>
              </w:rPr>
            </w:pPr>
            <w:r w:rsidRPr="00E34DAB">
              <w:rPr>
                <w:rFonts w:ascii="Times New Roman" w:hAnsi="Times New Roman" w:cs="Times New Roman"/>
              </w:rPr>
              <w:t>I have found that being part of a team has helped to challenge previous ideas and improve my learning.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AB6C1F" w14:textId="77777777" w:rsidR="00BA1A31" w:rsidRDefault="00BA1A31" w:rsidP="00F627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5FCFDB" w14:textId="77777777" w:rsidR="00BA1A31" w:rsidRDefault="00587922" w:rsidP="00F627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37(</w:t>
            </w:r>
            <w:r w:rsidR="00BA1A31">
              <w:rPr>
                <w:rFonts w:ascii="Times New Roman" w:hAnsi="Times New Roman" w:cs="Times New Roman"/>
                <w:sz w:val="24"/>
                <w:szCs w:val="24"/>
              </w:rPr>
              <w:t>77.1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B5E24B" w14:textId="77777777" w:rsidR="00BA1A31" w:rsidRDefault="00587922" w:rsidP="00F627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5(</w:t>
            </w:r>
            <w:r w:rsidR="00BA1A31">
              <w:rPr>
                <w:rFonts w:ascii="Times New Roman" w:hAnsi="Times New Roman" w:cs="Times New Roman"/>
                <w:sz w:val="24"/>
                <w:szCs w:val="24"/>
              </w:rPr>
              <w:t>10.4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B73A01" w14:textId="77777777" w:rsidR="00BA1A31" w:rsidRDefault="00587922" w:rsidP="00F627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6(</w:t>
            </w:r>
            <w:r w:rsidR="00BA1A31">
              <w:rPr>
                <w:rFonts w:ascii="Times New Roman" w:hAnsi="Times New Roman" w:cs="Times New Roman"/>
                <w:sz w:val="24"/>
                <w:szCs w:val="24"/>
              </w:rPr>
              <w:t>12.5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BA1A31" w14:paraId="48275892" w14:textId="77777777" w:rsidTr="00C76BDE">
        <w:tc>
          <w:tcPr>
            <w:tcW w:w="9844" w:type="dxa"/>
            <w:gridSpan w:val="6"/>
            <w:tcBorders>
              <w:left w:val="nil"/>
              <w:bottom w:val="nil"/>
              <w:right w:val="nil"/>
            </w:tcBorders>
          </w:tcPr>
          <w:p w14:paraId="280C8E23" w14:textId="3609D4E3" w:rsidR="00BA1A31" w:rsidRDefault="00BA1A31" w:rsidP="00F6273A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Note. </w:t>
            </w:r>
            <w:r w:rsidR="008403CC" w:rsidRPr="00216BC3">
              <w:rPr>
                <w:rFonts w:ascii="Times New Roman" w:hAnsi="Times New Roman" w:cs="Times New Roman"/>
                <w:sz w:val="24"/>
                <w:szCs w:val="24"/>
              </w:rPr>
              <w:t>14-Item</w:t>
            </w:r>
            <w:r w:rsidR="008403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Construct </w:t>
            </w:r>
            <w:r w:rsidR="00877A8E">
              <w:rPr>
                <w:rFonts w:ascii="Times New Roman" w:hAnsi="Times New Roman" w:cs="Times New Roman"/>
                <w:sz w:val="24"/>
                <w:szCs w:val="24"/>
              </w:rPr>
              <w:t xml:space="preserve">Grand Mean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 w:rsidR="00120D37">
              <w:rPr>
                <w:rFonts w:ascii="Times New Roman" w:hAnsi="Times New Roman" w:cs="Times New Roman"/>
                <w:sz w:val="24"/>
                <w:szCs w:val="24"/>
              </w:rPr>
              <w:t>4.96. Construct SD = 1.03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04B5A92A" w14:textId="08BE4C2C" w:rsidR="00BA1A31" w:rsidRPr="00BA1A31" w:rsidRDefault="00F6273A" w:rsidP="00F6273A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= Neutral, 2 = Strongly Disagree, 3 = Disagree, 4 = Neutral, 5 = Agree, and 6</w:t>
            </w:r>
            <w:r w:rsidR="00BA1A31">
              <w:rPr>
                <w:rFonts w:ascii="Times New Roman" w:hAnsi="Times New Roman" w:cs="Times New Roman"/>
                <w:sz w:val="24"/>
                <w:szCs w:val="24"/>
              </w:rPr>
              <w:t xml:space="preserve"> = Strongly Agree</w:t>
            </w:r>
          </w:p>
        </w:tc>
      </w:tr>
    </w:tbl>
    <w:p w14:paraId="287DA83D" w14:textId="77777777" w:rsidR="00C329E3" w:rsidRDefault="00C329E3" w:rsidP="00F6273A">
      <w:pPr>
        <w:ind w:left="360"/>
        <w:jc w:val="left"/>
        <w:rPr>
          <w:rFonts w:ascii="Times New Roman" w:hAnsi="Times New Roman" w:cs="Times New Roman"/>
          <w:sz w:val="24"/>
          <w:szCs w:val="24"/>
        </w:rPr>
      </w:pPr>
    </w:p>
    <w:p w14:paraId="77AC05C5" w14:textId="77777777" w:rsidR="00ED1BF2" w:rsidRPr="00ED1BF2" w:rsidRDefault="00ED1BF2" w:rsidP="00F6273A">
      <w:pPr>
        <w:rPr>
          <w:rFonts w:ascii="Times New Roman" w:hAnsi="Times New Roman" w:cs="Times New Roman"/>
          <w:b/>
          <w:sz w:val="24"/>
          <w:szCs w:val="24"/>
        </w:rPr>
      </w:pPr>
      <w:r w:rsidRPr="00ED1BF2">
        <w:rPr>
          <w:rFonts w:ascii="Times New Roman" w:hAnsi="Times New Roman" w:cs="Times New Roman"/>
          <w:b/>
          <w:sz w:val="24"/>
          <w:szCs w:val="24"/>
        </w:rPr>
        <w:t>Conclusions/ Implications/ Recommendations</w:t>
      </w:r>
    </w:p>
    <w:p w14:paraId="6684B3D8" w14:textId="2FC6FE12" w:rsidR="00877A8E" w:rsidRPr="0003700D" w:rsidRDefault="00ED1BF2" w:rsidP="00F6273A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Based on the findings of this study, it can be concluded that student experiences in a TBL formatted course are overwhelmingly positive</w:t>
      </w:r>
      <w:r w:rsidR="00B40CA5">
        <w:rPr>
          <w:rFonts w:ascii="Times New Roman" w:hAnsi="Times New Roman" w:cs="Times New Roman"/>
          <w:sz w:val="24"/>
          <w:szCs w:val="24"/>
        </w:rPr>
        <w:t xml:space="preserve"> for [Course] at [University]</w:t>
      </w:r>
      <w:r>
        <w:rPr>
          <w:rFonts w:ascii="Times New Roman" w:hAnsi="Times New Roman" w:cs="Times New Roman"/>
          <w:sz w:val="24"/>
          <w:szCs w:val="24"/>
        </w:rPr>
        <w:t>. The process of flipping a course into TBL format is a time consuming process</w:t>
      </w:r>
      <w:r w:rsidR="00863800">
        <w:rPr>
          <w:rFonts w:ascii="Times New Roman" w:hAnsi="Times New Roman" w:cs="Times New Roman"/>
          <w:sz w:val="24"/>
          <w:szCs w:val="24"/>
        </w:rPr>
        <w:t xml:space="preserve"> (Michaelsen, Sweet, &amp; Parmalee, 2011)</w:t>
      </w:r>
      <w:r>
        <w:rPr>
          <w:rFonts w:ascii="Times New Roman" w:hAnsi="Times New Roman" w:cs="Times New Roman"/>
          <w:sz w:val="24"/>
          <w:szCs w:val="24"/>
        </w:rPr>
        <w:t xml:space="preserve">, and student satisfaction is an important component in the continuous revision of [Course]. </w:t>
      </w:r>
      <w:r w:rsidR="00B40CA5">
        <w:rPr>
          <w:rFonts w:ascii="Times New Roman" w:hAnsi="Times New Roman" w:cs="Times New Roman"/>
          <w:sz w:val="24"/>
          <w:szCs w:val="24"/>
        </w:rPr>
        <w:t>These conclusions have implications for higher education as TBL may provide a more engaging learning environment for students</w:t>
      </w:r>
      <w:r w:rsidR="00F8614B">
        <w:rPr>
          <w:rFonts w:ascii="Times New Roman" w:hAnsi="Times New Roman" w:cs="Times New Roman"/>
          <w:sz w:val="24"/>
          <w:szCs w:val="24"/>
        </w:rPr>
        <w:t xml:space="preserve"> </w:t>
      </w:r>
      <w:r w:rsidR="00F6273A">
        <w:rPr>
          <w:rFonts w:ascii="Times New Roman" w:hAnsi="Times New Roman" w:cs="Times New Roman"/>
          <w:sz w:val="24"/>
          <w:szCs w:val="24"/>
        </w:rPr>
        <w:t>(Michaelsen, Sweet, &amp; Parmalee, 2011)</w:t>
      </w:r>
      <w:r w:rsidR="00B40CA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Examining the effect of flipping other courses within Colleges of Agriculture to TBL </w:t>
      </w:r>
      <w:r w:rsidR="00C76BDE">
        <w:rPr>
          <w:rFonts w:ascii="Times New Roman" w:hAnsi="Times New Roman" w:cs="Times New Roman"/>
          <w:sz w:val="24"/>
          <w:szCs w:val="24"/>
        </w:rPr>
        <w:t>would be beneficial as well.</w:t>
      </w:r>
    </w:p>
    <w:p w14:paraId="7996E75A" w14:textId="77777777" w:rsidR="00332517" w:rsidRPr="00E74637" w:rsidRDefault="00332517" w:rsidP="00F6273A">
      <w:pPr>
        <w:rPr>
          <w:rFonts w:ascii="Times" w:hAnsi="Times"/>
          <w:b/>
          <w:sz w:val="24"/>
        </w:rPr>
      </w:pPr>
      <w:r w:rsidRPr="00E74637">
        <w:rPr>
          <w:rFonts w:ascii="Times" w:hAnsi="Times"/>
          <w:b/>
          <w:sz w:val="24"/>
        </w:rPr>
        <w:t>References</w:t>
      </w:r>
    </w:p>
    <w:p w14:paraId="2D365ED5" w14:textId="77777777" w:rsidR="003E1F47" w:rsidRDefault="003E1F47" w:rsidP="00F6273A">
      <w:pPr>
        <w:jc w:val="left"/>
        <w:rPr>
          <w:rFonts w:ascii="Times" w:hAnsi="Times"/>
          <w:sz w:val="24"/>
        </w:rPr>
      </w:pPr>
    </w:p>
    <w:p w14:paraId="19E0E407" w14:textId="217AC01A" w:rsidR="006B27FD" w:rsidRPr="00502A6F" w:rsidRDefault="006B27FD" w:rsidP="00F6273A">
      <w:pPr>
        <w:jc w:val="left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502A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[Author], (2014). </w:t>
      </w:r>
      <w:proofErr w:type="gramStart"/>
      <w:r w:rsidRPr="00502A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[Course Syllabus].</w:t>
      </w:r>
      <w:proofErr w:type="gramEnd"/>
      <w:r w:rsidR="0081020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[City]: [Department, Institution].</w:t>
      </w:r>
    </w:p>
    <w:p w14:paraId="6398A16E" w14:textId="77777777" w:rsidR="006B27FD" w:rsidRPr="00502A6F" w:rsidRDefault="006B27FD" w:rsidP="00F6273A">
      <w:pPr>
        <w:jc w:val="left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502A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</w:p>
    <w:p w14:paraId="7175DE56" w14:textId="03FD8AF5" w:rsidR="00CC3993" w:rsidRPr="00502A6F" w:rsidRDefault="00CC3993" w:rsidP="00F6273A">
      <w:pPr>
        <w:ind w:left="720" w:hanging="720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502A6F">
        <w:rPr>
          <w:rFonts w:ascii="Times New Roman" w:eastAsia="Times New Roman" w:hAnsi="Times New Roman" w:cs="Times New Roman"/>
          <w:sz w:val="24"/>
          <w:szCs w:val="24"/>
        </w:rPr>
        <w:t xml:space="preserve">Bickelhaupt, S. E. &amp; Dorius, C., (2014). </w:t>
      </w:r>
      <w:r w:rsidRPr="00502A6F">
        <w:rPr>
          <w:rFonts w:ascii="Times New Roman" w:eastAsia="Times New Roman" w:hAnsi="Times New Roman" w:cs="Times New Roman"/>
          <w:i/>
          <w:iCs/>
          <w:sz w:val="24"/>
          <w:szCs w:val="24"/>
        </w:rPr>
        <w:t>Digging deeper into team-based learning evaluation: Survey development</w:t>
      </w:r>
      <w:r w:rsidRPr="00502A6F">
        <w:rPr>
          <w:rFonts w:ascii="Times New Roman" w:eastAsia="Times New Roman" w:hAnsi="Times New Roman" w:cs="Times New Roman"/>
          <w:sz w:val="24"/>
          <w:szCs w:val="24"/>
        </w:rPr>
        <w:t xml:space="preserve">. Manuscript in preparation, </w:t>
      </w:r>
      <w:r w:rsidR="00216BC3">
        <w:rPr>
          <w:rFonts w:ascii="Times New Roman" w:eastAsia="Times New Roman" w:hAnsi="Times New Roman" w:cs="Times New Roman"/>
          <w:sz w:val="24"/>
          <w:szCs w:val="24"/>
        </w:rPr>
        <w:t>Department of Human Development</w:t>
      </w:r>
      <w:r w:rsidRPr="00502A6F">
        <w:rPr>
          <w:rFonts w:ascii="Times New Roman" w:eastAsia="Times New Roman" w:hAnsi="Times New Roman" w:cs="Times New Roman"/>
          <w:sz w:val="24"/>
          <w:szCs w:val="24"/>
        </w:rPr>
        <w:t xml:space="preserve"> and Family Studies, [University], [Town], [State].</w:t>
      </w:r>
    </w:p>
    <w:p w14:paraId="51DF803A" w14:textId="77777777" w:rsidR="00CC3993" w:rsidRPr="00502A6F" w:rsidRDefault="00CC3993" w:rsidP="00F6273A">
      <w:pPr>
        <w:ind w:left="720" w:hanging="720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2EA1494C" w14:textId="77777777" w:rsidR="0003700D" w:rsidRPr="00B51FB9" w:rsidRDefault="0003700D" w:rsidP="0003700D">
      <w:pPr>
        <w:jc w:val="left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  <w:proofErr w:type="spellStart"/>
      <w:r w:rsidRPr="00B51FB9">
        <w:rPr>
          <w:rFonts w:ascii="Times New Roman" w:hAnsi="Times New Roman" w:cs="Times New Roman"/>
          <w:sz w:val="24"/>
          <w:szCs w:val="24"/>
          <w:shd w:val="clear" w:color="auto" w:fill="FFFFFF"/>
        </w:rPr>
        <w:t>Crunkilton</w:t>
      </w:r>
      <w:proofErr w:type="spellEnd"/>
      <w:r w:rsidRPr="00B51F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J. R., </w:t>
      </w:r>
      <w:proofErr w:type="spellStart"/>
      <w:r w:rsidRPr="00B51FB9">
        <w:rPr>
          <w:rFonts w:ascii="Times New Roman" w:hAnsi="Times New Roman" w:cs="Times New Roman"/>
          <w:sz w:val="24"/>
          <w:szCs w:val="24"/>
          <w:shd w:val="clear" w:color="auto" w:fill="FFFFFF"/>
        </w:rPr>
        <w:t>Cepica</w:t>
      </w:r>
      <w:proofErr w:type="spellEnd"/>
      <w:r w:rsidRPr="00B51FB9">
        <w:rPr>
          <w:rFonts w:ascii="Times New Roman" w:hAnsi="Times New Roman" w:cs="Times New Roman"/>
          <w:sz w:val="24"/>
          <w:szCs w:val="24"/>
          <w:shd w:val="clear" w:color="auto" w:fill="FFFFFF"/>
        </w:rPr>
        <w:t>, M. J., &amp; Fluker, P. L. (1997).</w:t>
      </w:r>
      <w:r w:rsidRPr="00B51FB9">
        <w:rPr>
          <w:rStyle w:val="apple-converted-space"/>
          <w:rFonts w:cs="Times New Roman"/>
          <w:szCs w:val="24"/>
          <w:shd w:val="clear" w:color="auto" w:fill="FFFFFF"/>
        </w:rPr>
        <w:t> </w:t>
      </w:r>
      <w:r w:rsidRPr="00B51FB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Handbook on Implementing Capstone </w:t>
      </w:r>
    </w:p>
    <w:p w14:paraId="7C85B376" w14:textId="77777777" w:rsidR="0003700D" w:rsidRPr="00B51FB9" w:rsidRDefault="0003700D" w:rsidP="0003700D">
      <w:pPr>
        <w:ind w:firstLine="720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B51FB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Courses in Colleges of Agriculture</w:t>
      </w:r>
      <w:r w:rsidRPr="00B51FB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Pr="00B51F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Pr="00B51FB9">
        <w:rPr>
          <w:rFonts w:ascii="Times New Roman" w:hAnsi="Times New Roman" w:cs="Times New Roman"/>
          <w:sz w:val="24"/>
          <w:szCs w:val="24"/>
          <w:shd w:val="clear" w:color="auto" w:fill="FFFFFF"/>
        </w:rPr>
        <w:t>US Department of Agriculture.</w:t>
      </w:r>
      <w:proofErr w:type="gramEnd"/>
    </w:p>
    <w:p w14:paraId="3042A151" w14:textId="77777777" w:rsidR="0003700D" w:rsidRDefault="0003700D" w:rsidP="00F6273A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0AD3A64F" w14:textId="77777777" w:rsidR="00502A6F" w:rsidRPr="00C670FC" w:rsidRDefault="00502A6F" w:rsidP="00F6273A">
      <w:pPr>
        <w:jc w:val="left"/>
        <w:rPr>
          <w:rFonts w:ascii="Times New Roman" w:hAnsi="Times New Roman" w:cs="Times New Roman"/>
          <w:sz w:val="24"/>
          <w:szCs w:val="24"/>
        </w:rPr>
      </w:pPr>
      <w:proofErr w:type="gramStart"/>
      <w:r w:rsidRPr="00C670FC">
        <w:rPr>
          <w:rFonts w:ascii="Times New Roman" w:hAnsi="Times New Roman" w:cs="Times New Roman"/>
          <w:sz w:val="24"/>
          <w:szCs w:val="24"/>
        </w:rPr>
        <w:t>Doerfert, D. L. (Ed.) (2011).</w:t>
      </w:r>
      <w:proofErr w:type="gramEnd"/>
      <w:r w:rsidRPr="00C670FC">
        <w:rPr>
          <w:rFonts w:ascii="Times New Roman" w:hAnsi="Times New Roman" w:cs="Times New Roman"/>
          <w:sz w:val="24"/>
          <w:szCs w:val="24"/>
        </w:rPr>
        <w:t xml:space="preserve"> National research agenda: American Association for Agricultural </w:t>
      </w:r>
    </w:p>
    <w:p w14:paraId="749FE8CE" w14:textId="77777777" w:rsidR="00502A6F" w:rsidRPr="00C670FC" w:rsidRDefault="00502A6F" w:rsidP="00F6273A">
      <w:pPr>
        <w:ind w:firstLine="720"/>
        <w:jc w:val="left"/>
        <w:rPr>
          <w:rFonts w:ascii="Times New Roman" w:hAnsi="Times New Roman" w:cs="Times New Roman"/>
          <w:sz w:val="24"/>
          <w:szCs w:val="24"/>
        </w:rPr>
      </w:pPr>
      <w:r w:rsidRPr="00C670FC">
        <w:rPr>
          <w:rFonts w:ascii="Times New Roman" w:hAnsi="Times New Roman" w:cs="Times New Roman"/>
          <w:sz w:val="24"/>
          <w:szCs w:val="24"/>
        </w:rPr>
        <w:t xml:space="preserve">Education’s research priority areas for 2011–2015. Lubbock, TX: Texas Tech </w:t>
      </w:r>
    </w:p>
    <w:p w14:paraId="35B32B4F" w14:textId="77777777" w:rsidR="00502A6F" w:rsidRPr="00C670FC" w:rsidRDefault="00502A6F" w:rsidP="00F6273A">
      <w:pPr>
        <w:ind w:firstLine="720"/>
        <w:jc w:val="left"/>
        <w:rPr>
          <w:rFonts w:ascii="Times New Roman" w:hAnsi="Times New Roman" w:cs="Times New Roman"/>
          <w:sz w:val="24"/>
          <w:szCs w:val="24"/>
        </w:rPr>
      </w:pPr>
      <w:r w:rsidRPr="00C670FC">
        <w:rPr>
          <w:rFonts w:ascii="Times New Roman" w:hAnsi="Times New Roman" w:cs="Times New Roman"/>
          <w:sz w:val="24"/>
          <w:szCs w:val="24"/>
        </w:rPr>
        <w:t>University, Department of Agricultural Education and Communications.</w:t>
      </w:r>
    </w:p>
    <w:p w14:paraId="5895EDE1" w14:textId="77777777" w:rsidR="00502A6F" w:rsidRPr="00C670FC" w:rsidRDefault="00502A6F" w:rsidP="00F6273A">
      <w:pPr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007C562" w14:textId="77777777" w:rsidR="00502A6F" w:rsidRPr="00C670FC" w:rsidRDefault="00502A6F" w:rsidP="00F6273A">
      <w:pPr>
        <w:jc w:val="left"/>
        <w:rPr>
          <w:rFonts w:ascii="Times New Roman" w:hAnsi="Times New Roman" w:cs="Times New Roman"/>
          <w:sz w:val="24"/>
          <w:szCs w:val="24"/>
        </w:rPr>
      </w:pPr>
      <w:r w:rsidRPr="00C670FC">
        <w:rPr>
          <w:rFonts w:ascii="Times New Roman" w:hAnsi="Times New Roman" w:cs="Times New Roman"/>
          <w:sz w:val="24"/>
          <w:szCs w:val="24"/>
        </w:rPr>
        <w:t xml:space="preserve">Gardner, J. G. (2012, August). The inverted agricultural economics classroom: A new way to </w:t>
      </w:r>
    </w:p>
    <w:p w14:paraId="6BC3C83A" w14:textId="052C14C0" w:rsidR="00502A6F" w:rsidRPr="00C670FC" w:rsidRDefault="00502A6F" w:rsidP="00F6273A">
      <w:pPr>
        <w:ind w:left="720"/>
        <w:jc w:val="left"/>
        <w:rPr>
          <w:rFonts w:ascii="Times New Roman" w:hAnsi="Times New Roman" w:cs="Times New Roman"/>
          <w:sz w:val="24"/>
          <w:szCs w:val="24"/>
        </w:rPr>
      </w:pPr>
      <w:r w:rsidRPr="00C670FC">
        <w:rPr>
          <w:rFonts w:ascii="Times New Roman" w:hAnsi="Times New Roman" w:cs="Times New Roman"/>
          <w:sz w:val="24"/>
          <w:szCs w:val="24"/>
        </w:rPr>
        <w:t>teach? A new way to learn? Paper presented at the Agricultural &amp; Applied Economics Association’s Annual Meeting, Seattle, WA.</w:t>
      </w:r>
    </w:p>
    <w:p w14:paraId="060F6D40" w14:textId="77777777" w:rsidR="00502A6F" w:rsidRPr="00C670FC" w:rsidRDefault="00502A6F" w:rsidP="00F6273A">
      <w:pPr>
        <w:jc w:val="left"/>
      </w:pPr>
    </w:p>
    <w:p w14:paraId="6A3B8F06" w14:textId="50E54185" w:rsidR="00504B34" w:rsidRPr="00C670FC" w:rsidRDefault="00504B34" w:rsidP="00F6273A">
      <w:pPr>
        <w:jc w:val="left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  <w:r w:rsidRPr="00C670FC">
        <w:rPr>
          <w:rFonts w:ascii="Times New Roman" w:hAnsi="Times New Roman" w:cs="Times New Roman"/>
          <w:sz w:val="24"/>
          <w:szCs w:val="24"/>
          <w:shd w:val="clear" w:color="auto" w:fill="FFFFFF"/>
        </w:rPr>
        <w:t>Mezirow, J. (1997). Transformative learning: Theory to practice.</w:t>
      </w:r>
      <w:r w:rsidRPr="00C670F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670F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New directions for adult and </w:t>
      </w:r>
    </w:p>
    <w:p w14:paraId="4A60EFA5" w14:textId="703FE196" w:rsidR="00504B34" w:rsidRPr="00C670FC" w:rsidRDefault="00504B34" w:rsidP="00F6273A">
      <w:pPr>
        <w:ind w:firstLine="720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C670F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continuing</w:t>
      </w:r>
      <w:proofErr w:type="gramEnd"/>
      <w:r w:rsidRPr="00C670F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education</w:t>
      </w:r>
      <w:r w:rsidRPr="00C670FC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C670F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810205" w:rsidRPr="00C670FC">
        <w:rPr>
          <w:rStyle w:val="apple-converted-space"/>
          <w:rFonts w:ascii="Times New Roman" w:hAnsi="Times New Roman" w:cs="Times New Roman"/>
          <w:i/>
          <w:sz w:val="24"/>
          <w:szCs w:val="24"/>
          <w:shd w:val="clear" w:color="auto" w:fill="FFFFFF"/>
        </w:rPr>
        <w:t>1997</w:t>
      </w:r>
      <w:r w:rsidRPr="00C670FC">
        <w:rPr>
          <w:rFonts w:ascii="Times New Roman" w:hAnsi="Times New Roman" w:cs="Times New Roman"/>
          <w:sz w:val="24"/>
          <w:szCs w:val="24"/>
          <w:shd w:val="clear" w:color="auto" w:fill="FFFFFF"/>
        </w:rPr>
        <w:t>(74),</w:t>
      </w:r>
      <w:r w:rsidR="00F8614B" w:rsidRPr="00C670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670FC">
        <w:rPr>
          <w:rFonts w:ascii="Times New Roman" w:hAnsi="Times New Roman" w:cs="Times New Roman"/>
          <w:sz w:val="24"/>
          <w:szCs w:val="24"/>
          <w:shd w:val="clear" w:color="auto" w:fill="FFFFFF"/>
        </w:rPr>
        <w:t>5-12. doi: 10.1002/ace.7401</w:t>
      </w:r>
    </w:p>
    <w:p w14:paraId="50ED3274" w14:textId="77777777" w:rsidR="00504B34" w:rsidRPr="00C670FC" w:rsidRDefault="00504B34" w:rsidP="00F6273A">
      <w:pPr>
        <w:jc w:val="left"/>
        <w:rPr>
          <w:rFonts w:ascii="Arial" w:hAnsi="Arial" w:cs="Arial"/>
          <w:sz w:val="24"/>
          <w:szCs w:val="24"/>
          <w:shd w:val="clear" w:color="auto" w:fill="FFFFFF"/>
        </w:rPr>
      </w:pPr>
    </w:p>
    <w:p w14:paraId="06471BFF" w14:textId="03D657A6" w:rsidR="003E1F47" w:rsidRPr="00C670FC" w:rsidRDefault="003E1F47" w:rsidP="00F6273A">
      <w:pPr>
        <w:jc w:val="left"/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r w:rsidRPr="00C670FC">
        <w:rPr>
          <w:rFonts w:ascii="Times New Roman" w:hAnsi="Times New Roman" w:cs="Times New Roman"/>
          <w:sz w:val="24"/>
          <w:szCs w:val="24"/>
          <w:shd w:val="clear" w:color="auto" w:fill="FFFFFF"/>
        </w:rPr>
        <w:t>Michaelsen, L. K., Knight, A. B., &amp; Fink, L. D. (Eds.). (2004).</w:t>
      </w:r>
      <w:r w:rsidRPr="00C670F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670FC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Team-based learning: A </w:t>
      </w:r>
    </w:p>
    <w:p w14:paraId="7109C0D4" w14:textId="77777777" w:rsidR="003E1F47" w:rsidRPr="00C670FC" w:rsidRDefault="003E1F47" w:rsidP="00F6273A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70FC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transformative use of small groups</w:t>
      </w:r>
      <w:r w:rsidRPr="00C670FC">
        <w:rPr>
          <w:rFonts w:ascii="Times New Roman" w:hAnsi="Times New Roman" w:cs="Times New Roman"/>
          <w:sz w:val="24"/>
          <w:szCs w:val="24"/>
          <w:shd w:val="clear" w:color="auto" w:fill="FFFFFF"/>
        </w:rPr>
        <w:t>. Sterling, VA: Stylus Publishing, LLC.</w:t>
      </w:r>
    </w:p>
    <w:p w14:paraId="1E3771E4" w14:textId="77777777" w:rsidR="003E1F47" w:rsidRPr="00C670FC" w:rsidRDefault="003E1F47" w:rsidP="00F6273A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67CE3FE1" w14:textId="77777777" w:rsidR="00863800" w:rsidRPr="00C670FC" w:rsidRDefault="00863800" w:rsidP="00F6273A">
      <w:pPr>
        <w:jc w:val="left"/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</w:rPr>
      </w:pPr>
      <w:r w:rsidRPr="00C670F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Michaelsen, L. K., Sweet, M., &amp; </w:t>
      </w:r>
      <w:proofErr w:type="spellStart"/>
      <w:r w:rsidRPr="00C670F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Parmelee</w:t>
      </w:r>
      <w:proofErr w:type="spellEnd"/>
      <w:r w:rsidRPr="00C670F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D. X. (Eds.). (2011). </w:t>
      </w:r>
      <w:r w:rsidRPr="00C670FC"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</w:rPr>
        <w:t xml:space="preserve">Team-based learning: Small </w:t>
      </w:r>
    </w:p>
    <w:p w14:paraId="53958051" w14:textId="77777777" w:rsidR="00216BC3" w:rsidRPr="00C670FC" w:rsidRDefault="00863800" w:rsidP="00F6273A">
      <w:pPr>
        <w:ind w:left="720"/>
        <w:jc w:val="left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C670FC"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</w:rPr>
        <w:t>group</w:t>
      </w:r>
      <w:proofErr w:type="gramEnd"/>
      <w:r w:rsidRPr="00C670FC"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</w:rPr>
        <w:t xml:space="preserve"> learning's next big step. </w:t>
      </w:r>
      <w:proofErr w:type="gramStart"/>
      <w:r w:rsidRPr="00C670FC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</w:rPr>
        <w:t>New Directions for Teaching and Learning, 116</w:t>
      </w:r>
      <w:r w:rsidRPr="00C670F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(103).</w:t>
      </w:r>
      <w:proofErr w:type="gramEnd"/>
      <w:r w:rsidRPr="00C670F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587B9BC5" w14:textId="296882F6" w:rsidR="00863800" w:rsidRPr="00C670FC" w:rsidRDefault="00863800" w:rsidP="00F6273A">
      <w:pPr>
        <w:ind w:left="720"/>
        <w:jc w:val="left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proofErr w:type="spellStart"/>
      <w:proofErr w:type="gramStart"/>
      <w:r w:rsidRPr="00C670F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doi</w:t>
      </w:r>
      <w:proofErr w:type="spellEnd"/>
      <w:proofErr w:type="gramEnd"/>
      <w:r w:rsidRPr="00C670F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: 10:1002/t1.</w:t>
      </w:r>
    </w:p>
    <w:p w14:paraId="1913B155" w14:textId="77777777" w:rsidR="00863800" w:rsidRPr="00C670FC" w:rsidRDefault="00863800" w:rsidP="00F6273A">
      <w:pPr>
        <w:jc w:val="left"/>
        <w:rPr>
          <w:rFonts w:ascii="Times" w:eastAsia="Times New Roman" w:hAnsi="Times" w:cs="Times New Roman"/>
          <w:sz w:val="20"/>
          <w:szCs w:val="20"/>
        </w:rPr>
      </w:pPr>
    </w:p>
    <w:p w14:paraId="0B40B845" w14:textId="4DD33F9C" w:rsidR="0003700D" w:rsidRPr="00877A8E" w:rsidRDefault="0003700D" w:rsidP="00E648FB">
      <w:pPr>
        <w:ind w:left="720" w:hanging="720"/>
        <w:jc w:val="left"/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</w:rPr>
      </w:pPr>
      <w:r w:rsidRPr="00C670F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Murray, W. G. (1945). Student operation of a laboratory farm. </w:t>
      </w:r>
      <w:r w:rsidR="00877A8E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Journal of Farm </w:t>
      </w:r>
      <w:r w:rsidRPr="00C670FC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</w:rPr>
        <w:t>Economics</w:t>
      </w:r>
      <w:r w:rsidRPr="00C670F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 </w:t>
      </w:r>
      <w:r w:rsidRPr="00C670FC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</w:rPr>
        <w:t>27</w:t>
      </w:r>
      <w:r w:rsidRPr="00C670F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(1), 185-195.</w:t>
      </w:r>
    </w:p>
    <w:p w14:paraId="4CE9D4AE" w14:textId="77777777" w:rsidR="0003700D" w:rsidRPr="00C670FC" w:rsidRDefault="0003700D" w:rsidP="0003700D">
      <w:pPr>
        <w:jc w:val="left"/>
        <w:rPr>
          <w:rFonts w:ascii="Times" w:eastAsia="Times New Roman" w:hAnsi="Times" w:cs="Times New Roman"/>
          <w:sz w:val="20"/>
          <w:szCs w:val="20"/>
        </w:rPr>
      </w:pPr>
    </w:p>
    <w:p w14:paraId="602BF7D7" w14:textId="77777777" w:rsidR="00502A6F" w:rsidRPr="00C670FC" w:rsidRDefault="00502A6F" w:rsidP="00F6273A">
      <w:pPr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C670FC">
        <w:rPr>
          <w:rFonts w:ascii="Times New Roman" w:hAnsi="Times New Roman" w:cs="Times New Roman"/>
          <w:sz w:val="24"/>
          <w:szCs w:val="24"/>
          <w:shd w:val="clear" w:color="auto" w:fill="FFFFFF"/>
        </w:rPr>
        <w:t>Nieder</w:t>
      </w:r>
      <w:proofErr w:type="spellEnd"/>
      <w:r w:rsidRPr="00C670FC">
        <w:rPr>
          <w:rFonts w:ascii="Times New Roman" w:hAnsi="Times New Roman" w:cs="Times New Roman"/>
          <w:sz w:val="24"/>
          <w:szCs w:val="24"/>
          <w:shd w:val="clear" w:color="auto" w:fill="FFFFFF"/>
        </w:rPr>
        <w:t>, G. L., Parmelee, D. X., Stolfi, A., &amp; Hudes, P. D. (2005). Team</w:t>
      </w:r>
      <w:r w:rsidRPr="00C670FC">
        <w:rPr>
          <w:rFonts w:ascii="Cambria Math" w:hAnsi="Cambria Math" w:cs="Cambria Math"/>
          <w:sz w:val="24"/>
          <w:szCs w:val="24"/>
          <w:shd w:val="clear" w:color="auto" w:fill="FFFFFF"/>
        </w:rPr>
        <w:t>‐</w:t>
      </w:r>
      <w:r w:rsidRPr="00C670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based learning in a </w:t>
      </w:r>
    </w:p>
    <w:p w14:paraId="11CFEC31" w14:textId="77777777" w:rsidR="00502A6F" w:rsidRPr="00C670FC" w:rsidRDefault="00502A6F" w:rsidP="00F6273A">
      <w:pPr>
        <w:ind w:firstLine="720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670FC">
        <w:rPr>
          <w:rFonts w:ascii="Times New Roman" w:hAnsi="Times New Roman" w:cs="Times New Roman"/>
          <w:sz w:val="24"/>
          <w:szCs w:val="24"/>
          <w:shd w:val="clear" w:color="auto" w:fill="FFFFFF"/>
        </w:rPr>
        <w:t>medical gross anatomy and embryology course.</w:t>
      </w:r>
      <w:r w:rsidRPr="00C670FC">
        <w:rPr>
          <w:rStyle w:val="apple-converted-space"/>
          <w:rFonts w:cs="Times New Roman"/>
          <w:szCs w:val="24"/>
          <w:shd w:val="clear" w:color="auto" w:fill="FFFFFF"/>
        </w:rPr>
        <w:t> </w:t>
      </w:r>
      <w:r w:rsidRPr="00C670F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Clinical Anatomy</w:t>
      </w:r>
      <w:r w:rsidRPr="00C670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C670F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18</w:t>
      </w:r>
      <w:r w:rsidRPr="00C670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(1), 56-63. </w:t>
      </w:r>
    </w:p>
    <w:p w14:paraId="70A4DBA8" w14:textId="77777777" w:rsidR="00502A6F" w:rsidRPr="00C670FC" w:rsidRDefault="00502A6F" w:rsidP="00F6273A">
      <w:pPr>
        <w:ind w:firstLine="720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C670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doi: </w:t>
      </w:r>
      <w:r w:rsidRPr="00C670F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10.1002/ca.20040</w:t>
      </w:r>
    </w:p>
    <w:p w14:paraId="21DAC107" w14:textId="77777777" w:rsidR="00502A6F" w:rsidRPr="00C670FC" w:rsidRDefault="00502A6F" w:rsidP="00F6273A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5F2A3972" w14:textId="6D1E53D6" w:rsidR="007829C7" w:rsidRPr="00C670FC" w:rsidRDefault="007829C7" w:rsidP="00216BC3">
      <w:pPr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670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Rosenberg, </w:t>
      </w:r>
      <w:r w:rsidR="00216BC3" w:rsidRPr="00C670FC">
        <w:rPr>
          <w:rFonts w:ascii="Times New Roman" w:hAnsi="Times New Roman" w:cs="Times New Roman"/>
          <w:sz w:val="24"/>
          <w:szCs w:val="24"/>
          <w:shd w:val="clear" w:color="auto" w:fill="FFFFFF"/>
        </w:rPr>
        <w:t>T. (</w:t>
      </w:r>
      <w:r w:rsidRPr="00C670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2013). In ‘flipped’ classrooms, a method for mastery. </w:t>
      </w:r>
      <w:proofErr w:type="gramStart"/>
      <w:r w:rsidRPr="00C670F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New York Times</w:t>
      </w:r>
      <w:r w:rsidRPr="00C670FC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C670F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670F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23</w:t>
      </w:r>
      <w:r w:rsidRPr="00C670FC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</w:p>
    <w:p w14:paraId="1BC4D85E" w14:textId="77777777" w:rsidR="007829C7" w:rsidRPr="00C670FC" w:rsidRDefault="007829C7" w:rsidP="00F6273A">
      <w:pPr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9B48EF4" w14:textId="71EAA946" w:rsidR="00502A6F" w:rsidRPr="00C670FC" w:rsidRDefault="00502A6F" w:rsidP="00F6273A">
      <w:pPr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670FC">
        <w:rPr>
          <w:rFonts w:ascii="Times New Roman" w:hAnsi="Times New Roman" w:cs="Times New Roman"/>
          <w:sz w:val="24"/>
          <w:szCs w:val="24"/>
          <w:shd w:val="clear" w:color="auto" w:fill="FFFFFF"/>
        </w:rPr>
        <w:t>Tucker, B. (2012). The flipped classroom.</w:t>
      </w:r>
      <w:r w:rsidRPr="00C670FC">
        <w:rPr>
          <w:rStyle w:val="apple-converted-space"/>
          <w:rFonts w:cs="Times New Roman"/>
          <w:szCs w:val="24"/>
          <w:shd w:val="clear" w:color="auto" w:fill="FFFFFF"/>
        </w:rPr>
        <w:t> </w:t>
      </w:r>
      <w:r w:rsidRPr="00C670F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Education Next</w:t>
      </w:r>
      <w:r w:rsidRPr="00C670FC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C670FC">
        <w:rPr>
          <w:rStyle w:val="apple-converted-space"/>
          <w:rFonts w:cs="Times New Roman"/>
          <w:szCs w:val="24"/>
          <w:shd w:val="clear" w:color="auto" w:fill="FFFFFF"/>
        </w:rPr>
        <w:t> </w:t>
      </w:r>
      <w:r w:rsidRPr="00C670F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12</w:t>
      </w:r>
      <w:r w:rsidRPr="00C670FC">
        <w:rPr>
          <w:rFonts w:ascii="Times New Roman" w:hAnsi="Times New Roman" w:cs="Times New Roman"/>
          <w:sz w:val="24"/>
          <w:szCs w:val="24"/>
          <w:shd w:val="clear" w:color="auto" w:fill="FFFFFF"/>
        </w:rPr>
        <w:t>(1), 82-83.</w:t>
      </w:r>
    </w:p>
    <w:p w14:paraId="45A362BA" w14:textId="77777777" w:rsidR="00216BC3" w:rsidRPr="00C670FC" w:rsidRDefault="00216BC3" w:rsidP="00F6273A">
      <w:pPr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80F44BA" w14:textId="4C274D2E" w:rsidR="00216BC3" w:rsidRPr="00C670FC" w:rsidRDefault="00216BC3" w:rsidP="00F6273A">
      <w:pPr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C670FC">
        <w:rPr>
          <w:rFonts w:ascii="Times New Roman" w:hAnsi="Times New Roman" w:cs="Times New Roman"/>
          <w:sz w:val="24"/>
          <w:szCs w:val="20"/>
          <w:shd w:val="clear" w:color="auto" w:fill="FFFFFF"/>
        </w:rPr>
        <w:t>Urdan</w:t>
      </w:r>
      <w:proofErr w:type="spellEnd"/>
      <w:r w:rsidRPr="00C670FC">
        <w:rPr>
          <w:rFonts w:ascii="Times New Roman" w:hAnsi="Times New Roman" w:cs="Times New Roman"/>
          <w:sz w:val="24"/>
          <w:szCs w:val="20"/>
          <w:shd w:val="clear" w:color="auto" w:fill="FFFFFF"/>
        </w:rPr>
        <w:t>, T. C. (2001).</w:t>
      </w:r>
      <w:r w:rsidRPr="00C670FC">
        <w:rPr>
          <w:rStyle w:val="apple-converted-space"/>
          <w:rFonts w:ascii="Times New Roman" w:hAnsi="Times New Roman" w:cs="Times New Roman"/>
          <w:sz w:val="24"/>
          <w:szCs w:val="20"/>
          <w:shd w:val="clear" w:color="auto" w:fill="FFFFFF"/>
        </w:rPr>
        <w:t> </w:t>
      </w:r>
      <w:r w:rsidRPr="00C670FC">
        <w:rPr>
          <w:rFonts w:ascii="Times New Roman" w:hAnsi="Times New Roman" w:cs="Times New Roman"/>
          <w:i/>
          <w:iCs/>
          <w:sz w:val="24"/>
          <w:szCs w:val="20"/>
          <w:shd w:val="clear" w:color="auto" w:fill="FFFFFF"/>
        </w:rPr>
        <w:t>Statistics in plain English</w:t>
      </w:r>
      <w:r w:rsidRPr="00C670FC">
        <w:rPr>
          <w:rFonts w:ascii="Times New Roman" w:hAnsi="Times New Roman" w:cs="Times New Roman"/>
          <w:sz w:val="24"/>
          <w:szCs w:val="20"/>
          <w:shd w:val="clear" w:color="auto" w:fill="FFFFFF"/>
        </w:rPr>
        <w:t>. Psychology Press.</w:t>
      </w:r>
    </w:p>
    <w:p w14:paraId="2A1DF108" w14:textId="77777777" w:rsidR="00502A6F" w:rsidRDefault="00502A6F" w:rsidP="00F6273A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4EA3B2C6" w14:textId="45D2F332" w:rsidR="0003700D" w:rsidRPr="00332517" w:rsidRDefault="0003700D" w:rsidP="00F6273A">
      <w:pPr>
        <w:jc w:val="left"/>
        <w:rPr>
          <w:rFonts w:ascii="Times New Roman" w:hAnsi="Times New Roman" w:cs="Times New Roman"/>
          <w:sz w:val="24"/>
          <w:szCs w:val="24"/>
        </w:rPr>
      </w:pPr>
    </w:p>
    <w:sectPr w:rsidR="0003700D" w:rsidRPr="003325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B0436"/>
    <w:multiLevelType w:val="hybridMultilevel"/>
    <w:tmpl w:val="71B24B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2C0620"/>
    <w:multiLevelType w:val="hybridMultilevel"/>
    <w:tmpl w:val="474EEA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DF483F"/>
    <w:multiLevelType w:val="hybridMultilevel"/>
    <w:tmpl w:val="DA0A540C"/>
    <w:lvl w:ilvl="0" w:tplc="C832A4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markup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517"/>
    <w:rsid w:val="0003700D"/>
    <w:rsid w:val="000443F7"/>
    <w:rsid w:val="00065BD4"/>
    <w:rsid w:val="00086B96"/>
    <w:rsid w:val="000B6E86"/>
    <w:rsid w:val="000D3842"/>
    <w:rsid w:val="00110B19"/>
    <w:rsid w:val="00120D37"/>
    <w:rsid w:val="00121031"/>
    <w:rsid w:val="00216BC3"/>
    <w:rsid w:val="00222685"/>
    <w:rsid w:val="002629C6"/>
    <w:rsid w:val="002673BC"/>
    <w:rsid w:val="00277A96"/>
    <w:rsid w:val="00281478"/>
    <w:rsid w:val="00294E2F"/>
    <w:rsid w:val="00332517"/>
    <w:rsid w:val="003E1F47"/>
    <w:rsid w:val="004468D2"/>
    <w:rsid w:val="00462162"/>
    <w:rsid w:val="004B4AFC"/>
    <w:rsid w:val="004C7DF6"/>
    <w:rsid w:val="004F25CD"/>
    <w:rsid w:val="00502A6F"/>
    <w:rsid w:val="00504B34"/>
    <w:rsid w:val="0052578F"/>
    <w:rsid w:val="0057634A"/>
    <w:rsid w:val="00587922"/>
    <w:rsid w:val="005C1DF3"/>
    <w:rsid w:val="006551DE"/>
    <w:rsid w:val="006A647A"/>
    <w:rsid w:val="006B27FD"/>
    <w:rsid w:val="00772A6B"/>
    <w:rsid w:val="007829C7"/>
    <w:rsid w:val="0079372E"/>
    <w:rsid w:val="007948C6"/>
    <w:rsid w:val="00810205"/>
    <w:rsid w:val="008150A0"/>
    <w:rsid w:val="008403CC"/>
    <w:rsid w:val="00863800"/>
    <w:rsid w:val="00877A8E"/>
    <w:rsid w:val="00905913"/>
    <w:rsid w:val="0091513E"/>
    <w:rsid w:val="0094021B"/>
    <w:rsid w:val="00940367"/>
    <w:rsid w:val="009E4859"/>
    <w:rsid w:val="00A02784"/>
    <w:rsid w:val="00A2007F"/>
    <w:rsid w:val="00A554E3"/>
    <w:rsid w:val="00A62EA2"/>
    <w:rsid w:val="00A74CCA"/>
    <w:rsid w:val="00B40CA5"/>
    <w:rsid w:val="00BA1A31"/>
    <w:rsid w:val="00BB22C7"/>
    <w:rsid w:val="00BF6DD1"/>
    <w:rsid w:val="00C2456B"/>
    <w:rsid w:val="00C329E3"/>
    <w:rsid w:val="00C670FC"/>
    <w:rsid w:val="00C76BDE"/>
    <w:rsid w:val="00CB0FDD"/>
    <w:rsid w:val="00CC3993"/>
    <w:rsid w:val="00D25189"/>
    <w:rsid w:val="00D464E4"/>
    <w:rsid w:val="00D62ABF"/>
    <w:rsid w:val="00D867E7"/>
    <w:rsid w:val="00DD3D65"/>
    <w:rsid w:val="00E34DAB"/>
    <w:rsid w:val="00E404F7"/>
    <w:rsid w:val="00E648FB"/>
    <w:rsid w:val="00E72D5D"/>
    <w:rsid w:val="00E74637"/>
    <w:rsid w:val="00ED1BF2"/>
    <w:rsid w:val="00F20932"/>
    <w:rsid w:val="00F6273A"/>
    <w:rsid w:val="00F8614B"/>
    <w:rsid w:val="00FE1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69AA5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332517"/>
    <w:pPr>
      <w:spacing w:after="60"/>
      <w:outlineLvl w:val="0"/>
    </w:pPr>
    <w:rPr>
      <w:rFonts w:ascii="Times New Roman" w:eastAsia="Times New Roman" w:hAnsi="Times New Roman" w:cs="Arial"/>
      <w:b/>
      <w:bCs/>
      <w:kern w:val="28"/>
      <w:sz w:val="24"/>
      <w:szCs w:val="32"/>
    </w:rPr>
  </w:style>
  <w:style w:type="character" w:customStyle="1" w:styleId="TitleChar">
    <w:name w:val="Title Char"/>
    <w:basedOn w:val="DefaultParagraphFont"/>
    <w:link w:val="Title"/>
    <w:rsid w:val="00332517"/>
    <w:rPr>
      <w:rFonts w:ascii="Times New Roman" w:eastAsia="Times New Roman" w:hAnsi="Times New Roman" w:cs="Arial"/>
      <w:b/>
      <w:bCs/>
      <w:kern w:val="28"/>
      <w:sz w:val="24"/>
      <w:szCs w:val="32"/>
    </w:rPr>
  </w:style>
  <w:style w:type="paragraph" w:customStyle="1" w:styleId="NoSpacing1">
    <w:name w:val="No Spacing1"/>
    <w:uiPriority w:val="1"/>
    <w:qFormat/>
    <w:rsid w:val="00332517"/>
    <w:pPr>
      <w:jc w:val="left"/>
    </w:pPr>
    <w:rPr>
      <w:rFonts w:ascii="Calibri" w:eastAsia="Times New Roman" w:hAnsi="Calibri" w:cs="Times New Roman"/>
      <w:lang w:bidi="en-US"/>
    </w:rPr>
  </w:style>
  <w:style w:type="character" w:customStyle="1" w:styleId="apple-converted-space">
    <w:name w:val="apple-converted-space"/>
    <w:basedOn w:val="DefaultParagraphFont"/>
    <w:rsid w:val="003E1F47"/>
  </w:style>
  <w:style w:type="paragraph" w:styleId="ListParagraph">
    <w:name w:val="List Paragraph"/>
    <w:basedOn w:val="Normal"/>
    <w:uiPriority w:val="34"/>
    <w:qFormat/>
    <w:rsid w:val="004468D2"/>
    <w:pPr>
      <w:ind w:left="720"/>
      <w:contextualSpacing/>
    </w:pPr>
  </w:style>
  <w:style w:type="table" w:styleId="TableGrid">
    <w:name w:val="Table Grid"/>
    <w:basedOn w:val="TableNormal"/>
    <w:uiPriority w:val="59"/>
    <w:rsid w:val="00E34D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6551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551D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551D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51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551D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51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51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332517"/>
    <w:pPr>
      <w:spacing w:after="60"/>
      <w:outlineLvl w:val="0"/>
    </w:pPr>
    <w:rPr>
      <w:rFonts w:ascii="Times New Roman" w:eastAsia="Times New Roman" w:hAnsi="Times New Roman" w:cs="Arial"/>
      <w:b/>
      <w:bCs/>
      <w:kern w:val="28"/>
      <w:sz w:val="24"/>
      <w:szCs w:val="32"/>
    </w:rPr>
  </w:style>
  <w:style w:type="character" w:customStyle="1" w:styleId="TitleChar">
    <w:name w:val="Title Char"/>
    <w:basedOn w:val="DefaultParagraphFont"/>
    <w:link w:val="Title"/>
    <w:rsid w:val="00332517"/>
    <w:rPr>
      <w:rFonts w:ascii="Times New Roman" w:eastAsia="Times New Roman" w:hAnsi="Times New Roman" w:cs="Arial"/>
      <w:b/>
      <w:bCs/>
      <w:kern w:val="28"/>
      <w:sz w:val="24"/>
      <w:szCs w:val="32"/>
    </w:rPr>
  </w:style>
  <w:style w:type="paragraph" w:customStyle="1" w:styleId="NoSpacing1">
    <w:name w:val="No Spacing1"/>
    <w:uiPriority w:val="1"/>
    <w:qFormat/>
    <w:rsid w:val="00332517"/>
    <w:pPr>
      <w:jc w:val="left"/>
    </w:pPr>
    <w:rPr>
      <w:rFonts w:ascii="Calibri" w:eastAsia="Times New Roman" w:hAnsi="Calibri" w:cs="Times New Roman"/>
      <w:lang w:bidi="en-US"/>
    </w:rPr>
  </w:style>
  <w:style w:type="character" w:customStyle="1" w:styleId="apple-converted-space">
    <w:name w:val="apple-converted-space"/>
    <w:basedOn w:val="DefaultParagraphFont"/>
    <w:rsid w:val="003E1F47"/>
  </w:style>
  <w:style w:type="paragraph" w:styleId="ListParagraph">
    <w:name w:val="List Paragraph"/>
    <w:basedOn w:val="Normal"/>
    <w:uiPriority w:val="34"/>
    <w:qFormat/>
    <w:rsid w:val="004468D2"/>
    <w:pPr>
      <w:ind w:left="720"/>
      <w:contextualSpacing/>
    </w:pPr>
  </w:style>
  <w:style w:type="table" w:styleId="TableGrid">
    <w:name w:val="Table Grid"/>
    <w:basedOn w:val="TableNormal"/>
    <w:uiPriority w:val="59"/>
    <w:rsid w:val="00E34D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6551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551D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551D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51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551D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51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51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83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1377</Words>
  <Characters>7855</Characters>
  <Application>Microsoft Macintosh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College of Ag and Life Sciences - Iowa State Univ.</Company>
  <LinksUpToDate>false</LinksUpToDate>
  <CharactersWithSpaces>9214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McCubbins, Andrew</dc:creator>
  <cp:lastModifiedBy>Anonymous Author</cp:lastModifiedBy>
  <cp:revision>3</cp:revision>
  <dcterms:created xsi:type="dcterms:W3CDTF">2015-02-25T15:42:00Z</dcterms:created>
  <dcterms:modified xsi:type="dcterms:W3CDTF">2015-02-27T01:42:00Z</dcterms:modified>
</cp:coreProperties>
</file>