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E81A3" w14:textId="77777777" w:rsidR="00347567" w:rsidRDefault="00347567" w:rsidP="00437791">
      <w:pPr>
        <w:spacing w:line="240" w:lineRule="auto"/>
        <w:ind w:left="720" w:hanging="720"/>
        <w:jc w:val="right"/>
        <w:rPr>
          <w:rFonts w:ascii="Times New Roman" w:hAnsi="Times New Roman" w:cs="Times New Roman"/>
          <w:sz w:val="24"/>
        </w:rPr>
      </w:pPr>
      <w:bookmarkStart w:id="0" w:name="_GoBack"/>
      <w:bookmarkEnd w:id="0"/>
      <w:r>
        <w:rPr>
          <w:rFonts w:ascii="Times New Roman" w:hAnsi="Times New Roman" w:cs="Times New Roman"/>
          <w:sz w:val="24"/>
        </w:rPr>
        <w:t>Innovative Idea</w:t>
      </w:r>
    </w:p>
    <w:p w14:paraId="1EA00B7B" w14:textId="77777777" w:rsidR="00347567" w:rsidRDefault="00347567" w:rsidP="00437791">
      <w:pPr>
        <w:spacing w:line="240" w:lineRule="auto"/>
        <w:ind w:left="720" w:hanging="720"/>
        <w:rPr>
          <w:rFonts w:ascii="Times New Roman" w:hAnsi="Times New Roman" w:cs="Times New Roman"/>
          <w:sz w:val="24"/>
        </w:rPr>
      </w:pPr>
    </w:p>
    <w:p w14:paraId="7CE5292C" w14:textId="77777777" w:rsidR="00347567" w:rsidRDefault="00347567" w:rsidP="00437791">
      <w:pPr>
        <w:spacing w:line="240" w:lineRule="auto"/>
        <w:ind w:left="720" w:hanging="720"/>
        <w:rPr>
          <w:rFonts w:ascii="Times New Roman" w:hAnsi="Times New Roman" w:cs="Times New Roman"/>
          <w:sz w:val="24"/>
        </w:rPr>
      </w:pPr>
    </w:p>
    <w:p w14:paraId="7E6985BA" w14:textId="77777777" w:rsidR="00347567" w:rsidRDefault="00347567" w:rsidP="00437791">
      <w:pPr>
        <w:spacing w:line="240" w:lineRule="auto"/>
        <w:ind w:left="720" w:hanging="720"/>
        <w:rPr>
          <w:rFonts w:ascii="Times New Roman" w:hAnsi="Times New Roman" w:cs="Times New Roman"/>
          <w:sz w:val="24"/>
        </w:rPr>
      </w:pPr>
    </w:p>
    <w:p w14:paraId="313C1D71" w14:textId="77777777" w:rsidR="00347567" w:rsidRDefault="00347567" w:rsidP="00437791">
      <w:pPr>
        <w:spacing w:line="240" w:lineRule="auto"/>
        <w:ind w:left="720" w:hanging="720"/>
        <w:rPr>
          <w:rFonts w:ascii="Times New Roman" w:hAnsi="Times New Roman" w:cs="Times New Roman"/>
          <w:sz w:val="24"/>
        </w:rPr>
      </w:pPr>
    </w:p>
    <w:p w14:paraId="6A424F0A" w14:textId="77777777" w:rsidR="00347567" w:rsidRDefault="00347567" w:rsidP="00437791">
      <w:pPr>
        <w:spacing w:line="240" w:lineRule="auto"/>
        <w:ind w:left="720" w:hanging="720"/>
        <w:rPr>
          <w:rFonts w:ascii="Times New Roman" w:hAnsi="Times New Roman" w:cs="Times New Roman"/>
          <w:sz w:val="24"/>
        </w:rPr>
      </w:pPr>
    </w:p>
    <w:p w14:paraId="0CDF2E6B" w14:textId="77777777" w:rsidR="00347567" w:rsidRDefault="00347567" w:rsidP="00437791">
      <w:pPr>
        <w:spacing w:line="240" w:lineRule="auto"/>
        <w:ind w:left="720" w:hanging="720"/>
        <w:rPr>
          <w:rFonts w:ascii="Times New Roman" w:hAnsi="Times New Roman" w:cs="Times New Roman"/>
          <w:sz w:val="24"/>
        </w:rPr>
      </w:pPr>
    </w:p>
    <w:p w14:paraId="6904750B" w14:textId="06EC7827" w:rsidR="00437791" w:rsidRDefault="00347567" w:rsidP="00437791">
      <w:pPr>
        <w:spacing w:after="0" w:line="240" w:lineRule="auto"/>
        <w:ind w:left="720" w:hanging="720"/>
        <w:jc w:val="center"/>
        <w:rPr>
          <w:rFonts w:ascii="Times New Roman" w:hAnsi="Times New Roman" w:cs="Times New Roman"/>
          <w:b/>
          <w:sz w:val="24"/>
        </w:rPr>
      </w:pPr>
      <w:r w:rsidRPr="00437791">
        <w:rPr>
          <w:rFonts w:ascii="Times New Roman" w:hAnsi="Times New Roman" w:cs="Times New Roman"/>
          <w:b/>
          <w:sz w:val="24"/>
        </w:rPr>
        <w:t xml:space="preserve">Incorporating the Flipped Classroom Approach into </w:t>
      </w:r>
      <w:r w:rsidR="009E2122">
        <w:rPr>
          <w:rFonts w:ascii="Times New Roman" w:hAnsi="Times New Roman" w:cs="Times New Roman"/>
          <w:b/>
          <w:sz w:val="24"/>
        </w:rPr>
        <w:t>an</w:t>
      </w:r>
      <w:r w:rsidRPr="00437791">
        <w:rPr>
          <w:rFonts w:ascii="Times New Roman" w:hAnsi="Times New Roman" w:cs="Times New Roman"/>
          <w:b/>
          <w:sz w:val="24"/>
        </w:rPr>
        <w:t xml:space="preserve"> </w:t>
      </w:r>
    </w:p>
    <w:p w14:paraId="6B0B0D59" w14:textId="77777777" w:rsidR="00347567" w:rsidRPr="00437791" w:rsidRDefault="00347567" w:rsidP="00437791">
      <w:pPr>
        <w:spacing w:after="0" w:line="240" w:lineRule="auto"/>
        <w:ind w:left="720" w:hanging="720"/>
        <w:jc w:val="center"/>
        <w:rPr>
          <w:rFonts w:ascii="Times New Roman" w:hAnsi="Times New Roman" w:cs="Times New Roman"/>
          <w:b/>
          <w:sz w:val="24"/>
        </w:rPr>
      </w:pPr>
      <w:r w:rsidRPr="00437791">
        <w:rPr>
          <w:rFonts w:ascii="Times New Roman" w:hAnsi="Times New Roman" w:cs="Times New Roman"/>
          <w:b/>
          <w:sz w:val="24"/>
        </w:rPr>
        <w:t>Agricultural Communications Classroom</w:t>
      </w:r>
    </w:p>
    <w:p w14:paraId="220BEDD2" w14:textId="77777777" w:rsidR="00347567" w:rsidRDefault="00347567" w:rsidP="00437791">
      <w:pPr>
        <w:spacing w:line="240" w:lineRule="auto"/>
        <w:ind w:left="720" w:hanging="720"/>
        <w:jc w:val="center"/>
        <w:rPr>
          <w:rFonts w:ascii="Times New Roman" w:hAnsi="Times New Roman" w:cs="Times New Roman"/>
          <w:sz w:val="24"/>
        </w:rPr>
      </w:pPr>
    </w:p>
    <w:p w14:paraId="3EAF46B7"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Libby Durst</w:t>
      </w:r>
    </w:p>
    <w:p w14:paraId="6538A183"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Graduate Student</w:t>
      </w:r>
    </w:p>
    <w:p w14:paraId="4898FFEC"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Department of Agricultural Education and Communications</w:t>
      </w:r>
    </w:p>
    <w:p w14:paraId="309ED8B4"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Box 42131- Lubbock, TX 79404</w:t>
      </w:r>
    </w:p>
    <w:p w14:paraId="58EC2E4E"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Phone: (806) 834-5625</w:t>
      </w:r>
    </w:p>
    <w:p w14:paraId="77B95A06"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 xml:space="preserve">Email: </w:t>
      </w:r>
      <w:r w:rsidRPr="00FE3F18">
        <w:rPr>
          <w:rFonts w:ascii="Times New Roman" w:hAnsi="Times New Roman" w:cs="Times New Roman"/>
          <w:sz w:val="24"/>
        </w:rPr>
        <w:t>libby.durst@ttu.edu</w:t>
      </w:r>
    </w:p>
    <w:p w14:paraId="1CBF8368" w14:textId="77777777" w:rsidR="00FE3F18" w:rsidRDefault="00FE3F18" w:rsidP="00437791">
      <w:pPr>
        <w:spacing w:line="240" w:lineRule="auto"/>
        <w:contextualSpacing/>
        <w:jc w:val="center"/>
        <w:rPr>
          <w:rFonts w:ascii="Times New Roman" w:hAnsi="Times New Roman" w:cs="Times New Roman"/>
          <w:sz w:val="24"/>
        </w:rPr>
      </w:pPr>
    </w:p>
    <w:p w14:paraId="7A20DD8E" w14:textId="77777777" w:rsidR="00347567" w:rsidRDefault="00347567"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Dr. Courtney Meyers</w:t>
      </w:r>
    </w:p>
    <w:p w14:paraId="59E09A4E" w14:textId="77777777" w:rsidR="00437791" w:rsidRDefault="00437791"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Associate Professor</w:t>
      </w:r>
    </w:p>
    <w:p w14:paraId="188C76C8" w14:textId="77777777" w:rsidR="00FE3F18" w:rsidRDefault="00FE3F18"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Department of Agricultural Education and Communications</w:t>
      </w:r>
    </w:p>
    <w:p w14:paraId="5FB5A554" w14:textId="77777777" w:rsidR="00FE3F18" w:rsidRDefault="00FE3F18"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Box 42131- Lubbock, TX 79404</w:t>
      </w:r>
    </w:p>
    <w:p w14:paraId="56947D14" w14:textId="77777777" w:rsidR="00347567" w:rsidRDefault="00347567" w:rsidP="00437791">
      <w:pPr>
        <w:spacing w:line="240" w:lineRule="auto"/>
        <w:contextualSpacing/>
        <w:jc w:val="center"/>
        <w:rPr>
          <w:rFonts w:ascii="Times New Roman" w:hAnsi="Times New Roman" w:cs="Times New Roman"/>
          <w:sz w:val="24"/>
        </w:rPr>
      </w:pPr>
      <w:r>
        <w:rPr>
          <w:rFonts w:ascii="Times New Roman" w:hAnsi="Times New Roman" w:cs="Times New Roman"/>
          <w:sz w:val="24"/>
        </w:rPr>
        <w:t>Phone:</w:t>
      </w:r>
      <w:r w:rsidR="00FE3F18">
        <w:rPr>
          <w:rFonts w:ascii="Times New Roman" w:hAnsi="Times New Roman" w:cs="Times New Roman"/>
          <w:sz w:val="24"/>
        </w:rPr>
        <w:t xml:space="preserve"> (806) 834-4364</w:t>
      </w:r>
    </w:p>
    <w:p w14:paraId="198F41E2" w14:textId="77777777" w:rsidR="00347567" w:rsidRDefault="00347567" w:rsidP="00437791">
      <w:pPr>
        <w:spacing w:line="240" w:lineRule="auto"/>
        <w:ind w:left="720" w:hanging="720"/>
        <w:contextualSpacing/>
        <w:jc w:val="center"/>
        <w:rPr>
          <w:rFonts w:ascii="Times New Roman" w:hAnsi="Times New Roman" w:cs="Times New Roman"/>
          <w:sz w:val="24"/>
        </w:rPr>
      </w:pPr>
      <w:r>
        <w:rPr>
          <w:rFonts w:ascii="Times New Roman" w:hAnsi="Times New Roman" w:cs="Times New Roman"/>
          <w:sz w:val="24"/>
        </w:rPr>
        <w:t xml:space="preserve">Email: </w:t>
      </w:r>
      <w:r w:rsidRPr="00347567">
        <w:rPr>
          <w:rFonts w:ascii="Times New Roman" w:hAnsi="Times New Roman" w:cs="Times New Roman"/>
          <w:sz w:val="24"/>
        </w:rPr>
        <w:t>courtney.meyers@ttu.edu</w:t>
      </w:r>
    </w:p>
    <w:p w14:paraId="27DF37DF"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396F2567"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77FAAD84"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66DF9DA2"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2BAF3348"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7B4F2C6A"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2767E7DA"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58366E16"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3B2A1E4E"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59D967C8"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046F4E82"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3D238574"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16C37DC6"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64BCC51B" w14:textId="77777777" w:rsidR="00347567" w:rsidRDefault="00347567" w:rsidP="00437791">
      <w:pPr>
        <w:spacing w:line="240" w:lineRule="auto"/>
        <w:ind w:left="720" w:hanging="720"/>
        <w:contextualSpacing/>
        <w:jc w:val="center"/>
        <w:rPr>
          <w:rFonts w:ascii="Times New Roman" w:hAnsi="Times New Roman" w:cs="Times New Roman"/>
          <w:sz w:val="24"/>
        </w:rPr>
      </w:pPr>
    </w:p>
    <w:p w14:paraId="38E29525" w14:textId="77777777" w:rsidR="00FE3F18" w:rsidRDefault="00FE3F18" w:rsidP="00437791">
      <w:pPr>
        <w:spacing w:line="240" w:lineRule="auto"/>
        <w:rPr>
          <w:rFonts w:ascii="Times New Roman" w:hAnsi="Times New Roman" w:cs="Times New Roman"/>
          <w:sz w:val="24"/>
        </w:rPr>
      </w:pPr>
    </w:p>
    <w:p w14:paraId="67807B57" w14:textId="77777777" w:rsidR="00437791" w:rsidRDefault="00437791">
      <w:pPr>
        <w:rPr>
          <w:rFonts w:ascii="Times New Roman" w:hAnsi="Times New Roman" w:cs="Times New Roman"/>
          <w:b/>
          <w:sz w:val="24"/>
        </w:rPr>
      </w:pPr>
      <w:r>
        <w:rPr>
          <w:rFonts w:ascii="Times New Roman" w:hAnsi="Times New Roman" w:cs="Times New Roman"/>
          <w:b/>
          <w:sz w:val="24"/>
        </w:rPr>
        <w:br w:type="page"/>
      </w:r>
    </w:p>
    <w:p w14:paraId="47089CB6" w14:textId="74233D1D" w:rsidR="00A35A7C" w:rsidRDefault="00A35A7C" w:rsidP="00A35A7C">
      <w:pPr>
        <w:spacing w:after="0" w:line="240" w:lineRule="auto"/>
        <w:ind w:left="720" w:hanging="720"/>
        <w:jc w:val="center"/>
        <w:rPr>
          <w:rFonts w:ascii="Times New Roman" w:hAnsi="Times New Roman" w:cs="Times New Roman"/>
          <w:b/>
          <w:sz w:val="24"/>
        </w:rPr>
      </w:pPr>
      <w:r w:rsidRPr="00437791">
        <w:rPr>
          <w:rFonts w:ascii="Times New Roman" w:hAnsi="Times New Roman" w:cs="Times New Roman"/>
          <w:b/>
          <w:sz w:val="24"/>
        </w:rPr>
        <w:lastRenderedPageBreak/>
        <w:t xml:space="preserve">Incorporating the Flipped Classroom Approach into </w:t>
      </w:r>
      <w:r w:rsidR="009E2122">
        <w:rPr>
          <w:rFonts w:ascii="Times New Roman" w:hAnsi="Times New Roman" w:cs="Times New Roman"/>
          <w:b/>
          <w:sz w:val="24"/>
        </w:rPr>
        <w:t>an</w:t>
      </w:r>
      <w:r w:rsidRPr="00437791">
        <w:rPr>
          <w:rFonts w:ascii="Times New Roman" w:hAnsi="Times New Roman" w:cs="Times New Roman"/>
          <w:b/>
          <w:sz w:val="24"/>
        </w:rPr>
        <w:t xml:space="preserve"> </w:t>
      </w:r>
    </w:p>
    <w:p w14:paraId="3070BF5F" w14:textId="77777777" w:rsidR="00A35A7C" w:rsidRPr="00437791" w:rsidRDefault="00A35A7C" w:rsidP="00A35A7C">
      <w:pPr>
        <w:spacing w:after="0" w:line="240" w:lineRule="auto"/>
        <w:ind w:left="720" w:hanging="720"/>
        <w:jc w:val="center"/>
        <w:rPr>
          <w:rFonts w:ascii="Times New Roman" w:hAnsi="Times New Roman" w:cs="Times New Roman"/>
          <w:b/>
          <w:sz w:val="24"/>
        </w:rPr>
      </w:pPr>
      <w:r w:rsidRPr="00437791">
        <w:rPr>
          <w:rFonts w:ascii="Times New Roman" w:hAnsi="Times New Roman" w:cs="Times New Roman"/>
          <w:b/>
          <w:sz w:val="24"/>
        </w:rPr>
        <w:t>Agricultural Communications Classroom</w:t>
      </w:r>
    </w:p>
    <w:p w14:paraId="706A5D66" w14:textId="77777777" w:rsidR="00A35A7C" w:rsidRDefault="00A35A7C" w:rsidP="00437791">
      <w:pPr>
        <w:spacing w:after="0" w:line="240" w:lineRule="auto"/>
        <w:jc w:val="center"/>
        <w:rPr>
          <w:rFonts w:ascii="Times New Roman" w:hAnsi="Times New Roman" w:cs="Times New Roman"/>
          <w:b/>
          <w:sz w:val="24"/>
        </w:rPr>
      </w:pPr>
    </w:p>
    <w:p w14:paraId="3B8E139B" w14:textId="77777777" w:rsidR="00CE6F4E" w:rsidRDefault="00371B44" w:rsidP="00437791">
      <w:pPr>
        <w:spacing w:after="0" w:line="240" w:lineRule="auto"/>
        <w:jc w:val="center"/>
        <w:rPr>
          <w:rFonts w:ascii="Times New Roman" w:hAnsi="Times New Roman" w:cs="Times New Roman"/>
          <w:b/>
          <w:sz w:val="24"/>
        </w:rPr>
      </w:pPr>
      <w:r w:rsidRPr="005E5668">
        <w:rPr>
          <w:rFonts w:ascii="Times New Roman" w:hAnsi="Times New Roman" w:cs="Times New Roman"/>
          <w:b/>
          <w:sz w:val="24"/>
        </w:rPr>
        <w:t xml:space="preserve">Introduction/Need for </w:t>
      </w:r>
      <w:r w:rsidR="005E5668">
        <w:rPr>
          <w:rFonts w:ascii="Times New Roman" w:hAnsi="Times New Roman" w:cs="Times New Roman"/>
          <w:b/>
          <w:sz w:val="24"/>
        </w:rPr>
        <w:t>Innovation</w:t>
      </w:r>
    </w:p>
    <w:p w14:paraId="5492FD65" w14:textId="77777777" w:rsidR="00437791" w:rsidRPr="005E5668" w:rsidRDefault="00437791" w:rsidP="00437791">
      <w:pPr>
        <w:spacing w:after="0" w:line="240" w:lineRule="auto"/>
        <w:jc w:val="center"/>
        <w:rPr>
          <w:rFonts w:ascii="Times New Roman" w:hAnsi="Times New Roman" w:cs="Times New Roman"/>
          <w:b/>
          <w:sz w:val="24"/>
        </w:rPr>
      </w:pPr>
    </w:p>
    <w:p w14:paraId="54DC59F6" w14:textId="726DFC3D" w:rsidR="00EC1079" w:rsidRDefault="00770968" w:rsidP="00D341B3">
      <w:pPr>
        <w:spacing w:after="0" w:line="240" w:lineRule="auto"/>
        <w:rPr>
          <w:rFonts w:ascii="Times New Roman" w:hAnsi="Times New Roman" w:cs="Times New Roman"/>
          <w:sz w:val="24"/>
        </w:rPr>
      </w:pPr>
      <w:r>
        <w:rPr>
          <w:rFonts w:ascii="Times New Roman" w:hAnsi="Times New Roman" w:cs="Times New Roman"/>
          <w:sz w:val="24"/>
        </w:rPr>
        <w:t>The complexities of the 21</w:t>
      </w:r>
      <w:r w:rsidRPr="00770968">
        <w:rPr>
          <w:rFonts w:ascii="Times New Roman" w:hAnsi="Times New Roman" w:cs="Times New Roman"/>
          <w:sz w:val="24"/>
          <w:vertAlign w:val="superscript"/>
        </w:rPr>
        <w:t>st</w:t>
      </w:r>
      <w:r>
        <w:rPr>
          <w:rFonts w:ascii="Times New Roman" w:hAnsi="Times New Roman" w:cs="Times New Roman"/>
          <w:sz w:val="24"/>
        </w:rPr>
        <w:t xml:space="preserve"> Century require </w:t>
      </w:r>
      <w:r w:rsidR="0043473B" w:rsidRPr="005E5668">
        <w:rPr>
          <w:rFonts w:ascii="Times New Roman" w:hAnsi="Times New Roman" w:cs="Times New Roman"/>
          <w:sz w:val="24"/>
        </w:rPr>
        <w:t xml:space="preserve">instructors to be innovative thinkers when developing and delivering courses in postsecondary education (Conner </w:t>
      </w:r>
      <w:r w:rsidR="0043473B" w:rsidRPr="00770968">
        <w:rPr>
          <w:rFonts w:ascii="Times New Roman" w:hAnsi="Times New Roman" w:cs="Times New Roman"/>
          <w:sz w:val="24"/>
        </w:rPr>
        <w:t xml:space="preserve">et al., </w:t>
      </w:r>
      <w:r w:rsidR="0043473B" w:rsidRPr="005E5668">
        <w:rPr>
          <w:rFonts w:ascii="Times New Roman" w:hAnsi="Times New Roman" w:cs="Times New Roman"/>
          <w:sz w:val="24"/>
        </w:rPr>
        <w:t xml:space="preserve">2014).  </w:t>
      </w:r>
      <w:r w:rsidR="008A3093">
        <w:rPr>
          <w:rFonts w:ascii="Times New Roman" w:hAnsi="Times New Roman" w:cs="Times New Roman"/>
          <w:sz w:val="24"/>
        </w:rPr>
        <w:t>The National Re</w:t>
      </w:r>
      <w:r w:rsidR="00D341B3">
        <w:rPr>
          <w:rFonts w:ascii="Times New Roman" w:hAnsi="Times New Roman" w:cs="Times New Roman"/>
          <w:sz w:val="24"/>
        </w:rPr>
        <w:t>search Council (2009) recommended</w:t>
      </w:r>
      <w:r w:rsidR="008A3093">
        <w:rPr>
          <w:rFonts w:ascii="Times New Roman" w:hAnsi="Times New Roman" w:cs="Times New Roman"/>
          <w:sz w:val="24"/>
        </w:rPr>
        <w:t xml:space="preserve"> transitioning from passive to active learning environments to meet the needs of learners. </w:t>
      </w:r>
      <w:r w:rsidR="00A678C2">
        <w:rPr>
          <w:rFonts w:ascii="Times New Roman" w:hAnsi="Times New Roman" w:cs="Times New Roman"/>
          <w:sz w:val="24"/>
        </w:rPr>
        <w:t xml:space="preserve"> </w:t>
      </w:r>
      <w:r w:rsidR="00A678C2" w:rsidRPr="00A678C2">
        <w:rPr>
          <w:rFonts w:ascii="Times New Roman" w:hAnsi="Times New Roman" w:cs="Times New Roman"/>
          <w:sz w:val="24"/>
        </w:rPr>
        <w:t>Active learning requires students to do meaningful activities and think about what they are doing</w:t>
      </w:r>
      <w:r w:rsidR="00D341B3">
        <w:rPr>
          <w:rFonts w:ascii="Times New Roman" w:hAnsi="Times New Roman" w:cs="Times New Roman"/>
          <w:sz w:val="24"/>
        </w:rPr>
        <w:t>, which</w:t>
      </w:r>
      <w:r w:rsidR="00A678C2" w:rsidRPr="00A678C2">
        <w:rPr>
          <w:rFonts w:ascii="Times New Roman" w:hAnsi="Times New Roman" w:cs="Times New Roman"/>
          <w:sz w:val="24"/>
        </w:rPr>
        <w:t xml:space="preserve"> can lead to improvement in students’ thinking and writing</w:t>
      </w:r>
      <w:r w:rsidR="00D341B3">
        <w:rPr>
          <w:rFonts w:ascii="Times New Roman" w:hAnsi="Times New Roman" w:cs="Times New Roman"/>
          <w:sz w:val="24"/>
        </w:rPr>
        <w:t xml:space="preserve"> skills</w:t>
      </w:r>
      <w:r w:rsidR="00A678C2" w:rsidRPr="00A678C2">
        <w:rPr>
          <w:rFonts w:ascii="Times New Roman" w:hAnsi="Times New Roman" w:cs="Times New Roman"/>
          <w:sz w:val="24"/>
        </w:rPr>
        <w:t xml:space="preserve"> (Prince, 2004).  </w:t>
      </w:r>
      <w:r w:rsidR="008A3093">
        <w:rPr>
          <w:rFonts w:ascii="Times New Roman" w:hAnsi="Times New Roman" w:cs="Times New Roman"/>
          <w:sz w:val="24"/>
        </w:rPr>
        <w:t xml:space="preserve">A </w:t>
      </w:r>
      <w:r w:rsidR="00A678C2" w:rsidRPr="00A678C2">
        <w:rPr>
          <w:rFonts w:ascii="Times New Roman" w:hAnsi="Times New Roman" w:cs="Times New Roman"/>
          <w:sz w:val="24"/>
        </w:rPr>
        <w:t xml:space="preserve">flipped classroom </w:t>
      </w:r>
      <w:r w:rsidR="008A3093">
        <w:rPr>
          <w:rFonts w:ascii="Times New Roman" w:hAnsi="Times New Roman" w:cs="Times New Roman"/>
          <w:sz w:val="24"/>
        </w:rPr>
        <w:t xml:space="preserve">stimulates active learning (Conner </w:t>
      </w:r>
      <w:r w:rsidR="008A3093">
        <w:rPr>
          <w:rFonts w:ascii="Times New Roman" w:hAnsi="Times New Roman" w:cs="Times New Roman"/>
          <w:i/>
          <w:sz w:val="24"/>
        </w:rPr>
        <w:t>et al.</w:t>
      </w:r>
      <w:r w:rsidR="008A3093">
        <w:rPr>
          <w:rFonts w:ascii="Times New Roman" w:hAnsi="Times New Roman" w:cs="Times New Roman"/>
          <w:sz w:val="24"/>
        </w:rPr>
        <w:t>, 2014).</w:t>
      </w:r>
      <w:r w:rsidR="00D341B3">
        <w:rPr>
          <w:rFonts w:ascii="Times New Roman" w:hAnsi="Times New Roman" w:cs="Times New Roman"/>
          <w:sz w:val="24"/>
        </w:rPr>
        <w:t xml:space="preserve">  </w:t>
      </w:r>
      <w:r w:rsidR="00EC1079">
        <w:rPr>
          <w:rFonts w:ascii="Times New Roman" w:hAnsi="Times New Roman" w:cs="Times New Roman"/>
          <w:sz w:val="24"/>
        </w:rPr>
        <w:t xml:space="preserve">In the flipped classroom, students are assigned to view course content in the form of video lectures, PowerPoint presentations, Web-based tutorials, </w:t>
      </w:r>
      <w:r w:rsidR="00EC1079" w:rsidRPr="00770968">
        <w:rPr>
          <w:rFonts w:ascii="Times New Roman" w:hAnsi="Times New Roman" w:cs="Times New Roman"/>
          <w:sz w:val="24"/>
        </w:rPr>
        <w:t>and such</w:t>
      </w:r>
      <w:r w:rsidR="00EC1079">
        <w:rPr>
          <w:rFonts w:ascii="Times New Roman" w:hAnsi="Times New Roman" w:cs="Times New Roman"/>
          <w:sz w:val="24"/>
        </w:rPr>
        <w:t xml:space="preserve"> outside of class time instead of receiving the traditional in-class lecture.  Therefore, time in class is available for discussion and application of the content (Mason, Shuman, &amp; Cook, 2013).  Basically, this approach switches classwork and homework.  </w:t>
      </w:r>
      <w:r>
        <w:rPr>
          <w:rFonts w:ascii="Times New Roman" w:hAnsi="Times New Roman" w:cs="Times New Roman"/>
          <w:sz w:val="24"/>
        </w:rPr>
        <w:t xml:space="preserve">“The intent is to create a more collaborative learning environment where students are focused on working through problems with both the guidance of their teachers and the support of their peers” (Findlay-Thompson &amp; </w:t>
      </w:r>
      <w:proofErr w:type="spellStart"/>
      <w:r>
        <w:rPr>
          <w:rFonts w:ascii="Times New Roman" w:hAnsi="Times New Roman" w:cs="Times New Roman"/>
          <w:sz w:val="24"/>
        </w:rPr>
        <w:t>Mombourquette</w:t>
      </w:r>
      <w:proofErr w:type="spellEnd"/>
      <w:r>
        <w:rPr>
          <w:rFonts w:ascii="Times New Roman" w:hAnsi="Times New Roman" w:cs="Times New Roman"/>
          <w:sz w:val="24"/>
        </w:rPr>
        <w:t xml:space="preserve">, 2014, p.64).  </w:t>
      </w:r>
      <w:r w:rsidR="00EC1079">
        <w:rPr>
          <w:rFonts w:ascii="Times New Roman" w:hAnsi="Times New Roman" w:cs="Times New Roman"/>
          <w:sz w:val="24"/>
        </w:rPr>
        <w:t xml:space="preserve">The flipped classroom has yielded both positive and negative outcomes.  It has prompted varying levels of student satisfaction (Mason, Shuman, &amp; Cook, 2013; </w:t>
      </w:r>
      <w:proofErr w:type="spellStart"/>
      <w:r w:rsidR="00EC1079">
        <w:rPr>
          <w:rFonts w:ascii="Times New Roman" w:hAnsi="Times New Roman" w:cs="Times New Roman"/>
          <w:sz w:val="24"/>
        </w:rPr>
        <w:t>Missildine</w:t>
      </w:r>
      <w:proofErr w:type="spellEnd"/>
      <w:r w:rsidR="00EC1079">
        <w:rPr>
          <w:rFonts w:ascii="Times New Roman" w:hAnsi="Times New Roman" w:cs="Times New Roman"/>
          <w:sz w:val="24"/>
        </w:rPr>
        <w:t xml:space="preserve">, Fountain, </w:t>
      </w:r>
      <w:proofErr w:type="gramStart"/>
      <w:r w:rsidR="00EC1079">
        <w:rPr>
          <w:rFonts w:ascii="Times New Roman" w:hAnsi="Times New Roman" w:cs="Times New Roman"/>
          <w:sz w:val="24"/>
        </w:rPr>
        <w:t>Summers</w:t>
      </w:r>
      <w:proofErr w:type="gramEnd"/>
      <w:r w:rsidR="00EC1079">
        <w:rPr>
          <w:rFonts w:ascii="Times New Roman" w:hAnsi="Times New Roman" w:cs="Times New Roman"/>
          <w:sz w:val="24"/>
        </w:rPr>
        <w:t xml:space="preserve">, Gosselin, 2013) and may or may not improve grades (Ferrari &amp; O’Connor, 2013; Findlay-Thompson &amp; </w:t>
      </w:r>
      <w:proofErr w:type="spellStart"/>
      <w:r w:rsidR="00EC1079">
        <w:rPr>
          <w:rFonts w:ascii="Times New Roman" w:hAnsi="Times New Roman" w:cs="Times New Roman"/>
          <w:sz w:val="24"/>
        </w:rPr>
        <w:t>Mombourquette</w:t>
      </w:r>
      <w:proofErr w:type="spellEnd"/>
      <w:r w:rsidR="00EC1079">
        <w:rPr>
          <w:rFonts w:ascii="Times New Roman" w:hAnsi="Times New Roman" w:cs="Times New Roman"/>
          <w:sz w:val="24"/>
        </w:rPr>
        <w:t xml:space="preserve">, 2014).  </w:t>
      </w:r>
    </w:p>
    <w:p w14:paraId="6F0955FA" w14:textId="77777777" w:rsidR="00770968" w:rsidRDefault="00770968" w:rsidP="00D341B3">
      <w:pPr>
        <w:spacing w:after="0" w:line="240" w:lineRule="auto"/>
        <w:rPr>
          <w:rFonts w:ascii="Times New Roman" w:hAnsi="Times New Roman" w:cs="Times New Roman"/>
          <w:sz w:val="24"/>
        </w:rPr>
      </w:pPr>
    </w:p>
    <w:p w14:paraId="7C85396C" w14:textId="0072AF3E" w:rsidR="00196322" w:rsidRDefault="00770968" w:rsidP="00D341B3">
      <w:pPr>
        <w:spacing w:after="0" w:line="240" w:lineRule="auto"/>
        <w:rPr>
          <w:rFonts w:ascii="Times New Roman" w:hAnsi="Times New Roman" w:cs="Times New Roman"/>
          <w:sz w:val="24"/>
        </w:rPr>
      </w:pPr>
      <w:r>
        <w:rPr>
          <w:rFonts w:ascii="Times New Roman" w:hAnsi="Times New Roman" w:cs="Times New Roman"/>
          <w:sz w:val="24"/>
        </w:rPr>
        <w:t>A</w:t>
      </w:r>
      <w:r w:rsidR="00E175C4" w:rsidRPr="005E5668">
        <w:rPr>
          <w:rFonts w:ascii="Times New Roman" w:hAnsi="Times New Roman" w:cs="Times New Roman"/>
          <w:sz w:val="24"/>
        </w:rPr>
        <w:t xml:space="preserve">gricultural communications graduates need to be </w:t>
      </w:r>
      <w:r>
        <w:rPr>
          <w:rFonts w:ascii="Times New Roman" w:hAnsi="Times New Roman" w:cs="Times New Roman"/>
          <w:sz w:val="24"/>
        </w:rPr>
        <w:t xml:space="preserve">skilled writers and </w:t>
      </w:r>
      <w:r w:rsidR="00E175C4" w:rsidRPr="005E5668">
        <w:rPr>
          <w:rFonts w:ascii="Times New Roman" w:hAnsi="Times New Roman" w:cs="Times New Roman"/>
          <w:sz w:val="24"/>
        </w:rPr>
        <w:t xml:space="preserve">equipped with </w:t>
      </w:r>
      <w:r>
        <w:rPr>
          <w:rFonts w:ascii="Times New Roman" w:hAnsi="Times New Roman" w:cs="Times New Roman"/>
          <w:sz w:val="24"/>
        </w:rPr>
        <w:t xml:space="preserve">related </w:t>
      </w:r>
      <w:r w:rsidR="00E175C4" w:rsidRPr="005E5668">
        <w:rPr>
          <w:rFonts w:ascii="Times New Roman" w:hAnsi="Times New Roman" w:cs="Times New Roman"/>
          <w:sz w:val="24"/>
        </w:rPr>
        <w:t>compete</w:t>
      </w:r>
      <w:r>
        <w:rPr>
          <w:rFonts w:ascii="Times New Roman" w:hAnsi="Times New Roman" w:cs="Times New Roman"/>
          <w:sz w:val="24"/>
        </w:rPr>
        <w:t>ncies such as</w:t>
      </w:r>
      <w:r w:rsidR="00E175C4" w:rsidRPr="005E5668">
        <w:rPr>
          <w:rFonts w:ascii="Times New Roman" w:hAnsi="Times New Roman" w:cs="Times New Roman"/>
          <w:sz w:val="24"/>
        </w:rPr>
        <w:t xml:space="preserve"> grammar, spelling, and punctuation (</w:t>
      </w:r>
      <w:r w:rsidR="00BB68CC">
        <w:rPr>
          <w:rFonts w:ascii="Times New Roman" w:hAnsi="Times New Roman" w:cs="Times New Roman"/>
          <w:sz w:val="24"/>
        </w:rPr>
        <w:t xml:space="preserve">Clem, 2013; </w:t>
      </w:r>
      <w:r w:rsidR="00E175C4" w:rsidRPr="005E5668">
        <w:rPr>
          <w:rFonts w:ascii="Times New Roman" w:hAnsi="Times New Roman" w:cs="Times New Roman"/>
          <w:sz w:val="24"/>
        </w:rPr>
        <w:t>Morgan,</w:t>
      </w:r>
      <w:r w:rsidR="00CE37D4" w:rsidRPr="005E5668">
        <w:rPr>
          <w:rFonts w:ascii="Times New Roman" w:hAnsi="Times New Roman" w:cs="Times New Roman"/>
          <w:sz w:val="24"/>
        </w:rPr>
        <w:t xml:space="preserve"> 2010)</w:t>
      </w:r>
      <w:r>
        <w:rPr>
          <w:rFonts w:ascii="Times New Roman" w:hAnsi="Times New Roman" w:cs="Times New Roman"/>
          <w:sz w:val="24"/>
        </w:rPr>
        <w:t>.  However,</w:t>
      </w:r>
      <w:r w:rsidR="00CE37D4" w:rsidRPr="005E5668">
        <w:rPr>
          <w:rFonts w:ascii="Times New Roman" w:hAnsi="Times New Roman" w:cs="Times New Roman"/>
          <w:sz w:val="24"/>
        </w:rPr>
        <w:t xml:space="preserve"> these subjects</w:t>
      </w:r>
      <w:r w:rsidR="00E175C4" w:rsidRPr="005E5668">
        <w:rPr>
          <w:rFonts w:ascii="Times New Roman" w:hAnsi="Times New Roman" w:cs="Times New Roman"/>
          <w:sz w:val="24"/>
        </w:rPr>
        <w:t xml:space="preserve"> have acquired reputations for being arbitrary and</w:t>
      </w:r>
      <w:r>
        <w:rPr>
          <w:rFonts w:ascii="Times New Roman" w:hAnsi="Times New Roman" w:cs="Times New Roman"/>
          <w:sz w:val="24"/>
        </w:rPr>
        <w:t xml:space="preserve"> boring (Larsen-Freeman, 1997).</w:t>
      </w:r>
      <w:r w:rsidR="00E51146" w:rsidRPr="005E5668">
        <w:rPr>
          <w:rFonts w:ascii="Times New Roman" w:hAnsi="Times New Roman" w:cs="Times New Roman"/>
          <w:sz w:val="24"/>
        </w:rPr>
        <w:t xml:space="preserve"> </w:t>
      </w:r>
      <w:r>
        <w:rPr>
          <w:rFonts w:ascii="Times New Roman" w:hAnsi="Times New Roman" w:cs="Times New Roman"/>
          <w:sz w:val="24"/>
        </w:rPr>
        <w:t xml:space="preserve"> </w:t>
      </w:r>
      <w:r w:rsidR="00E51146" w:rsidRPr="005E5668">
        <w:rPr>
          <w:rFonts w:ascii="Times New Roman" w:hAnsi="Times New Roman" w:cs="Times New Roman"/>
          <w:sz w:val="24"/>
        </w:rPr>
        <w:t xml:space="preserve">The question arises, “How can educators adapt instruction to engage students in these </w:t>
      </w:r>
      <w:r>
        <w:rPr>
          <w:rFonts w:ascii="Times New Roman" w:hAnsi="Times New Roman" w:cs="Times New Roman"/>
          <w:sz w:val="24"/>
        </w:rPr>
        <w:t>‘</w:t>
      </w:r>
      <w:r w:rsidR="00E51146" w:rsidRPr="005E5668">
        <w:rPr>
          <w:rFonts w:ascii="Times New Roman" w:hAnsi="Times New Roman" w:cs="Times New Roman"/>
          <w:sz w:val="24"/>
        </w:rPr>
        <w:t>bo</w:t>
      </w:r>
      <w:r>
        <w:rPr>
          <w:rFonts w:ascii="Times New Roman" w:hAnsi="Times New Roman" w:cs="Times New Roman"/>
          <w:sz w:val="24"/>
        </w:rPr>
        <w:t>ring’</w:t>
      </w:r>
      <w:r w:rsidR="00E51146" w:rsidRPr="005E5668">
        <w:rPr>
          <w:rFonts w:ascii="Times New Roman" w:hAnsi="Times New Roman" w:cs="Times New Roman"/>
          <w:sz w:val="24"/>
        </w:rPr>
        <w:t xml:space="preserve"> subjects while preparing them with skills </w:t>
      </w:r>
      <w:r>
        <w:rPr>
          <w:rFonts w:ascii="Times New Roman" w:hAnsi="Times New Roman" w:cs="Times New Roman"/>
          <w:sz w:val="24"/>
        </w:rPr>
        <w:t xml:space="preserve">employers </w:t>
      </w:r>
      <w:r w:rsidR="00E51146" w:rsidRPr="005E5668">
        <w:rPr>
          <w:rFonts w:ascii="Times New Roman" w:hAnsi="Times New Roman" w:cs="Times New Roman"/>
          <w:sz w:val="24"/>
        </w:rPr>
        <w:t xml:space="preserve">expect?” </w:t>
      </w:r>
      <w:r>
        <w:rPr>
          <w:rFonts w:ascii="Times New Roman" w:hAnsi="Times New Roman" w:cs="Times New Roman"/>
          <w:sz w:val="24"/>
        </w:rPr>
        <w:t xml:space="preserve"> This poster narrative describe</w:t>
      </w:r>
      <w:r w:rsidR="00D341B3">
        <w:rPr>
          <w:rFonts w:ascii="Times New Roman" w:hAnsi="Times New Roman" w:cs="Times New Roman"/>
          <w:sz w:val="24"/>
        </w:rPr>
        <w:t>s</w:t>
      </w:r>
      <w:r>
        <w:rPr>
          <w:rFonts w:ascii="Times New Roman" w:hAnsi="Times New Roman" w:cs="Times New Roman"/>
          <w:sz w:val="24"/>
        </w:rPr>
        <w:t xml:space="preserve"> the use of a flipped classroom structure to answer this question.</w:t>
      </w:r>
    </w:p>
    <w:p w14:paraId="096BD377" w14:textId="77777777" w:rsidR="00437791" w:rsidRPr="005E5668" w:rsidRDefault="00437791" w:rsidP="00437791">
      <w:pPr>
        <w:spacing w:after="0" w:line="240" w:lineRule="auto"/>
        <w:rPr>
          <w:rFonts w:ascii="Times New Roman" w:hAnsi="Times New Roman" w:cs="Times New Roman"/>
          <w:sz w:val="24"/>
        </w:rPr>
      </w:pPr>
    </w:p>
    <w:p w14:paraId="089C2F1C" w14:textId="77777777" w:rsidR="00371B44" w:rsidRDefault="00371B44" w:rsidP="00437791">
      <w:pPr>
        <w:spacing w:after="0" w:line="240" w:lineRule="auto"/>
        <w:jc w:val="center"/>
        <w:rPr>
          <w:rFonts w:ascii="Times New Roman" w:hAnsi="Times New Roman" w:cs="Times New Roman"/>
          <w:b/>
          <w:sz w:val="24"/>
        </w:rPr>
      </w:pPr>
      <w:r w:rsidRPr="005E5668">
        <w:rPr>
          <w:rFonts w:ascii="Times New Roman" w:hAnsi="Times New Roman" w:cs="Times New Roman"/>
          <w:b/>
          <w:sz w:val="24"/>
        </w:rPr>
        <w:t xml:space="preserve">How </w:t>
      </w:r>
      <w:r w:rsidR="00E25E22">
        <w:rPr>
          <w:rFonts w:ascii="Times New Roman" w:hAnsi="Times New Roman" w:cs="Times New Roman"/>
          <w:b/>
          <w:sz w:val="24"/>
        </w:rPr>
        <w:t>It W</w:t>
      </w:r>
      <w:r w:rsidRPr="005E5668">
        <w:rPr>
          <w:rFonts w:ascii="Times New Roman" w:hAnsi="Times New Roman" w:cs="Times New Roman"/>
          <w:b/>
          <w:sz w:val="24"/>
        </w:rPr>
        <w:t>orks</w:t>
      </w:r>
    </w:p>
    <w:p w14:paraId="4BB08695" w14:textId="77777777" w:rsidR="00770968" w:rsidRDefault="00770968" w:rsidP="00437791">
      <w:pPr>
        <w:spacing w:after="0" w:line="240" w:lineRule="auto"/>
        <w:jc w:val="center"/>
        <w:rPr>
          <w:rFonts w:ascii="Times New Roman" w:hAnsi="Times New Roman" w:cs="Times New Roman"/>
          <w:b/>
          <w:sz w:val="24"/>
        </w:rPr>
      </w:pPr>
    </w:p>
    <w:p w14:paraId="1FB81560" w14:textId="201ED43E" w:rsidR="00EC1079" w:rsidRDefault="00EC1079" w:rsidP="00D341B3">
      <w:pPr>
        <w:spacing w:after="0" w:line="240" w:lineRule="auto"/>
        <w:rPr>
          <w:rFonts w:ascii="Times New Roman" w:hAnsi="Times New Roman" w:cs="Times New Roman"/>
          <w:sz w:val="24"/>
        </w:rPr>
      </w:pPr>
      <w:r>
        <w:rPr>
          <w:rFonts w:ascii="Times New Roman" w:hAnsi="Times New Roman" w:cs="Times New Roman"/>
          <w:sz w:val="24"/>
        </w:rPr>
        <w:t>In an effort to maximize in-class time dedicated to reviewing topics related to writing mechanics and editing, the instructor adopted a flipp</w:t>
      </w:r>
      <w:r w:rsidR="00143D9A">
        <w:rPr>
          <w:rFonts w:ascii="Times New Roman" w:hAnsi="Times New Roman" w:cs="Times New Roman"/>
          <w:sz w:val="24"/>
        </w:rPr>
        <w:t>ed classroom approach.  This particular agricultural communications course is junior-level and designated as writing-intensive.</w:t>
      </w:r>
      <w:r w:rsidR="009747A8">
        <w:rPr>
          <w:rFonts w:ascii="Times New Roman" w:hAnsi="Times New Roman" w:cs="Times New Roman"/>
          <w:sz w:val="24"/>
        </w:rPr>
        <w:t xml:space="preserve"> </w:t>
      </w:r>
      <w:r w:rsidR="00297A64">
        <w:rPr>
          <w:rFonts w:ascii="Times New Roman" w:hAnsi="Times New Roman" w:cs="Times New Roman"/>
          <w:sz w:val="24"/>
        </w:rPr>
        <w:t xml:space="preserve"> </w:t>
      </w:r>
      <w:r w:rsidR="009747A8">
        <w:rPr>
          <w:rFonts w:ascii="Times New Roman" w:hAnsi="Times New Roman" w:cs="Times New Roman"/>
          <w:sz w:val="24"/>
        </w:rPr>
        <w:t>The instructor completed the steps below to structure the flipped portion of the class:</w:t>
      </w:r>
    </w:p>
    <w:p w14:paraId="0B6A02D4" w14:textId="46CFCE0A" w:rsidR="00EC1079" w:rsidRDefault="00EC1079"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t xml:space="preserve">Video lectures are recorded for the following topics: Grammar &amp; Spelling, </w:t>
      </w:r>
      <w:r w:rsidR="00143D9A">
        <w:rPr>
          <w:rFonts w:ascii="Times New Roman" w:hAnsi="Times New Roman" w:cs="Times New Roman"/>
          <w:sz w:val="24"/>
        </w:rPr>
        <w:t>Punctuation</w:t>
      </w:r>
      <w:r>
        <w:rPr>
          <w:rFonts w:ascii="Times New Roman" w:hAnsi="Times New Roman" w:cs="Times New Roman"/>
          <w:sz w:val="24"/>
        </w:rPr>
        <w:t>, Concise Writing, and Associate</w:t>
      </w:r>
      <w:r w:rsidR="009747A8">
        <w:rPr>
          <w:rFonts w:ascii="Times New Roman" w:hAnsi="Times New Roman" w:cs="Times New Roman"/>
          <w:sz w:val="24"/>
        </w:rPr>
        <w:t>d</w:t>
      </w:r>
      <w:r>
        <w:rPr>
          <w:rFonts w:ascii="Times New Roman" w:hAnsi="Times New Roman" w:cs="Times New Roman"/>
          <w:sz w:val="24"/>
        </w:rPr>
        <w:t xml:space="preserve"> Press Style. </w:t>
      </w:r>
      <w:r w:rsidR="008A3093">
        <w:rPr>
          <w:rFonts w:ascii="Times New Roman" w:hAnsi="Times New Roman" w:cs="Times New Roman"/>
          <w:sz w:val="24"/>
        </w:rPr>
        <w:t>L</w:t>
      </w:r>
      <w:r>
        <w:rPr>
          <w:rFonts w:ascii="Times New Roman" w:hAnsi="Times New Roman" w:cs="Times New Roman"/>
          <w:sz w:val="24"/>
        </w:rPr>
        <w:t>ecture</w:t>
      </w:r>
      <w:r w:rsidR="008A3093">
        <w:rPr>
          <w:rFonts w:ascii="Times New Roman" w:hAnsi="Times New Roman" w:cs="Times New Roman"/>
          <w:sz w:val="24"/>
        </w:rPr>
        <w:t>s</w:t>
      </w:r>
      <w:r>
        <w:rPr>
          <w:rFonts w:ascii="Times New Roman" w:hAnsi="Times New Roman" w:cs="Times New Roman"/>
          <w:sz w:val="24"/>
        </w:rPr>
        <w:t xml:space="preserve"> ranged from 30</w:t>
      </w:r>
      <w:r w:rsidR="00143D9A">
        <w:rPr>
          <w:rFonts w:ascii="Times New Roman" w:hAnsi="Times New Roman" w:cs="Times New Roman"/>
          <w:sz w:val="24"/>
        </w:rPr>
        <w:t>-45 minutes</w:t>
      </w:r>
      <w:r w:rsidR="009747A8">
        <w:rPr>
          <w:rFonts w:ascii="Times New Roman" w:hAnsi="Times New Roman" w:cs="Times New Roman"/>
          <w:sz w:val="24"/>
        </w:rPr>
        <w:t xml:space="preserve"> and a PDF of the PowerPoint slides </w:t>
      </w:r>
      <w:r w:rsidR="000B59AF">
        <w:rPr>
          <w:rFonts w:ascii="Times New Roman" w:hAnsi="Times New Roman" w:cs="Times New Roman"/>
          <w:sz w:val="24"/>
        </w:rPr>
        <w:t>was</w:t>
      </w:r>
      <w:r w:rsidR="009747A8">
        <w:rPr>
          <w:rFonts w:ascii="Times New Roman" w:hAnsi="Times New Roman" w:cs="Times New Roman"/>
          <w:sz w:val="24"/>
        </w:rPr>
        <w:t xml:space="preserve"> provided for taking notes</w:t>
      </w:r>
      <w:r w:rsidR="00143D9A">
        <w:rPr>
          <w:rFonts w:ascii="Times New Roman" w:hAnsi="Times New Roman" w:cs="Times New Roman"/>
          <w:sz w:val="24"/>
        </w:rPr>
        <w:t>.  Relevant chapters in the required textbook were identified to encourage students to explore additional examples.</w:t>
      </w:r>
    </w:p>
    <w:p w14:paraId="788EAC9D" w14:textId="35E496DB" w:rsidR="00EC1079" w:rsidRDefault="00EC1079"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t xml:space="preserve">Students were instructed to watch the videos prior to a specific date. To encourage this, they </w:t>
      </w:r>
      <w:r w:rsidR="00297A64">
        <w:rPr>
          <w:rFonts w:ascii="Times New Roman" w:hAnsi="Times New Roman" w:cs="Times New Roman"/>
          <w:sz w:val="24"/>
        </w:rPr>
        <w:t xml:space="preserve">were assigned </w:t>
      </w:r>
      <w:r>
        <w:rPr>
          <w:rFonts w:ascii="Times New Roman" w:hAnsi="Times New Roman" w:cs="Times New Roman"/>
          <w:sz w:val="24"/>
        </w:rPr>
        <w:t xml:space="preserve">a 10-item online assessment related to the </w:t>
      </w:r>
      <w:r w:rsidR="00297A64">
        <w:rPr>
          <w:rFonts w:ascii="Times New Roman" w:hAnsi="Times New Roman" w:cs="Times New Roman"/>
          <w:sz w:val="24"/>
        </w:rPr>
        <w:t xml:space="preserve">corresponding </w:t>
      </w:r>
      <w:r>
        <w:rPr>
          <w:rFonts w:ascii="Times New Roman" w:hAnsi="Times New Roman" w:cs="Times New Roman"/>
          <w:sz w:val="24"/>
        </w:rPr>
        <w:t>topic area.</w:t>
      </w:r>
    </w:p>
    <w:p w14:paraId="33B0F4FB" w14:textId="26E5A7EC" w:rsidR="00EC1079" w:rsidRDefault="008A3093"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t xml:space="preserve">During class, students worked </w:t>
      </w:r>
      <w:r w:rsidR="00EC1079">
        <w:rPr>
          <w:rFonts w:ascii="Times New Roman" w:hAnsi="Times New Roman" w:cs="Times New Roman"/>
          <w:sz w:val="24"/>
        </w:rPr>
        <w:t xml:space="preserve">in groups of four to complete 50-item worksheets. </w:t>
      </w:r>
      <w:r w:rsidR="00297A64">
        <w:rPr>
          <w:rFonts w:ascii="Times New Roman" w:hAnsi="Times New Roman" w:cs="Times New Roman"/>
          <w:sz w:val="24"/>
        </w:rPr>
        <w:t>They</w:t>
      </w:r>
      <w:r w:rsidR="00EC1079">
        <w:rPr>
          <w:rFonts w:ascii="Times New Roman" w:hAnsi="Times New Roman" w:cs="Times New Roman"/>
          <w:sz w:val="24"/>
        </w:rPr>
        <w:t xml:space="preserve"> could use notes, books, online resources, and group discussion to answer the questions.</w:t>
      </w:r>
    </w:p>
    <w:p w14:paraId="7678495E" w14:textId="7FA39F78" w:rsidR="00EC1079" w:rsidRDefault="00EC1079"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t>This process was completed during four class periods to address the four lecture topics.</w:t>
      </w:r>
    </w:p>
    <w:p w14:paraId="3EB93705" w14:textId="519AED73" w:rsidR="00EC1079" w:rsidRDefault="00AF2361"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t>S</w:t>
      </w:r>
      <w:r w:rsidR="00EC1079">
        <w:rPr>
          <w:rFonts w:ascii="Times New Roman" w:hAnsi="Times New Roman" w:cs="Times New Roman"/>
          <w:sz w:val="24"/>
        </w:rPr>
        <w:t xml:space="preserve">tudents with the highest </w:t>
      </w:r>
      <w:r>
        <w:rPr>
          <w:rFonts w:ascii="Times New Roman" w:hAnsi="Times New Roman" w:cs="Times New Roman"/>
          <w:sz w:val="24"/>
        </w:rPr>
        <w:t xml:space="preserve">worksheet </w:t>
      </w:r>
      <w:r w:rsidR="00EC1079">
        <w:rPr>
          <w:rFonts w:ascii="Times New Roman" w:hAnsi="Times New Roman" w:cs="Times New Roman"/>
          <w:sz w:val="24"/>
        </w:rPr>
        <w:t>scores were rewarded with extra credit points.</w:t>
      </w:r>
    </w:p>
    <w:p w14:paraId="07ADD996" w14:textId="123FEC6E" w:rsidR="00143D9A" w:rsidRDefault="00143D9A" w:rsidP="00D341B3">
      <w:pPr>
        <w:pStyle w:val="ListParagraph"/>
        <w:numPr>
          <w:ilvl w:val="0"/>
          <w:numId w:val="1"/>
        </w:numPr>
        <w:spacing w:after="0" w:line="240" w:lineRule="auto"/>
        <w:rPr>
          <w:rFonts w:ascii="Times New Roman" w:hAnsi="Times New Roman" w:cs="Times New Roman"/>
          <w:sz w:val="24"/>
        </w:rPr>
      </w:pPr>
      <w:r>
        <w:rPr>
          <w:rFonts w:ascii="Times New Roman" w:hAnsi="Times New Roman" w:cs="Times New Roman"/>
          <w:sz w:val="24"/>
        </w:rPr>
        <w:lastRenderedPageBreak/>
        <w:t>At the end of the process, a day was dedicated to addressing commonly missed questions</w:t>
      </w:r>
      <w:r w:rsidR="007C4F97">
        <w:rPr>
          <w:rFonts w:ascii="Times New Roman" w:hAnsi="Times New Roman" w:cs="Times New Roman"/>
          <w:sz w:val="24"/>
        </w:rPr>
        <w:t>,</w:t>
      </w:r>
      <w:r>
        <w:rPr>
          <w:rFonts w:ascii="Times New Roman" w:hAnsi="Times New Roman" w:cs="Times New Roman"/>
          <w:sz w:val="24"/>
        </w:rPr>
        <w:t xml:space="preserve"> and students completed a comprehensive editing exercise to </w:t>
      </w:r>
      <w:r w:rsidR="000B59AF">
        <w:rPr>
          <w:rFonts w:ascii="Times New Roman" w:hAnsi="Times New Roman" w:cs="Times New Roman"/>
          <w:sz w:val="24"/>
        </w:rPr>
        <w:t xml:space="preserve">review </w:t>
      </w:r>
      <w:r>
        <w:rPr>
          <w:rFonts w:ascii="Times New Roman" w:hAnsi="Times New Roman" w:cs="Times New Roman"/>
          <w:sz w:val="24"/>
        </w:rPr>
        <w:t>all</w:t>
      </w:r>
      <w:r w:rsidR="00AF2361">
        <w:rPr>
          <w:rFonts w:ascii="Times New Roman" w:hAnsi="Times New Roman" w:cs="Times New Roman"/>
          <w:sz w:val="24"/>
        </w:rPr>
        <w:t xml:space="preserve"> of</w:t>
      </w:r>
      <w:r>
        <w:rPr>
          <w:rFonts w:ascii="Times New Roman" w:hAnsi="Times New Roman" w:cs="Times New Roman"/>
          <w:sz w:val="24"/>
        </w:rPr>
        <w:t xml:space="preserve"> the concepts.</w:t>
      </w:r>
    </w:p>
    <w:p w14:paraId="16175E37" w14:textId="16D220EF" w:rsidR="00437791" w:rsidRDefault="00437791" w:rsidP="00437791">
      <w:pPr>
        <w:spacing w:after="0" w:line="240" w:lineRule="auto"/>
        <w:rPr>
          <w:rFonts w:ascii="Times New Roman" w:hAnsi="Times New Roman" w:cs="Times New Roman"/>
          <w:sz w:val="24"/>
        </w:rPr>
      </w:pPr>
    </w:p>
    <w:p w14:paraId="19860FE4" w14:textId="77777777" w:rsidR="00371B44" w:rsidRDefault="00E25E22" w:rsidP="00437791">
      <w:pPr>
        <w:spacing w:after="0" w:line="240" w:lineRule="auto"/>
        <w:jc w:val="center"/>
        <w:rPr>
          <w:rFonts w:ascii="Times New Roman" w:hAnsi="Times New Roman" w:cs="Times New Roman"/>
          <w:b/>
          <w:sz w:val="24"/>
        </w:rPr>
      </w:pPr>
      <w:r>
        <w:rPr>
          <w:rFonts w:ascii="Times New Roman" w:hAnsi="Times New Roman" w:cs="Times New Roman"/>
          <w:b/>
          <w:sz w:val="24"/>
        </w:rPr>
        <w:t>Results to D</w:t>
      </w:r>
      <w:r w:rsidR="00371B44" w:rsidRPr="002423DC">
        <w:rPr>
          <w:rFonts w:ascii="Times New Roman" w:hAnsi="Times New Roman" w:cs="Times New Roman"/>
          <w:b/>
          <w:sz w:val="24"/>
        </w:rPr>
        <w:t>ate</w:t>
      </w:r>
    </w:p>
    <w:p w14:paraId="471C623D" w14:textId="77777777" w:rsidR="00437791" w:rsidRPr="002423DC" w:rsidRDefault="00437791" w:rsidP="00437791">
      <w:pPr>
        <w:spacing w:after="0" w:line="240" w:lineRule="auto"/>
        <w:jc w:val="center"/>
        <w:rPr>
          <w:rFonts w:ascii="Times New Roman" w:hAnsi="Times New Roman" w:cs="Times New Roman"/>
          <w:b/>
          <w:sz w:val="24"/>
        </w:rPr>
      </w:pPr>
    </w:p>
    <w:p w14:paraId="6DE88FF2" w14:textId="2311C8FB" w:rsidR="009266E5" w:rsidRDefault="00143D9A" w:rsidP="00D341B3">
      <w:pPr>
        <w:spacing w:after="0" w:line="240" w:lineRule="auto"/>
        <w:rPr>
          <w:rFonts w:ascii="Times New Roman" w:hAnsi="Times New Roman" w:cs="Times New Roman"/>
          <w:sz w:val="24"/>
        </w:rPr>
      </w:pPr>
      <w:r>
        <w:rPr>
          <w:rFonts w:ascii="Times New Roman" w:hAnsi="Times New Roman" w:cs="Times New Roman"/>
          <w:sz w:val="24"/>
        </w:rPr>
        <w:t xml:space="preserve">To attempt to improve this classroom structure for future offerings, students from the </w:t>
      </w:r>
      <w:r w:rsidR="00770968">
        <w:rPr>
          <w:rFonts w:ascii="Times New Roman" w:hAnsi="Times New Roman" w:cs="Times New Roman"/>
          <w:sz w:val="24"/>
        </w:rPr>
        <w:t>s</w:t>
      </w:r>
      <w:r>
        <w:rPr>
          <w:rFonts w:ascii="Times New Roman" w:hAnsi="Times New Roman" w:cs="Times New Roman"/>
          <w:sz w:val="24"/>
        </w:rPr>
        <w:t xml:space="preserve">pring 2015 semester </w:t>
      </w:r>
      <w:r w:rsidR="00D341B3">
        <w:rPr>
          <w:rFonts w:ascii="Times New Roman" w:hAnsi="Times New Roman" w:cs="Times New Roman"/>
          <w:sz w:val="24"/>
        </w:rPr>
        <w:t>(</w:t>
      </w:r>
      <w:r w:rsidR="00D341B3" w:rsidRPr="00D341B3">
        <w:rPr>
          <w:rFonts w:ascii="Times New Roman" w:hAnsi="Times New Roman" w:cs="Times New Roman"/>
          <w:i/>
          <w:sz w:val="24"/>
        </w:rPr>
        <w:t>N</w:t>
      </w:r>
      <w:r w:rsidR="00D341B3">
        <w:rPr>
          <w:rFonts w:ascii="Times New Roman" w:hAnsi="Times New Roman" w:cs="Times New Roman"/>
          <w:sz w:val="24"/>
        </w:rPr>
        <w:t xml:space="preserve"> = 31) </w:t>
      </w:r>
      <w:r>
        <w:rPr>
          <w:rFonts w:ascii="Times New Roman" w:hAnsi="Times New Roman" w:cs="Times New Roman"/>
          <w:sz w:val="24"/>
        </w:rPr>
        <w:t>provided some feedback on an anonymous form.  Overall, s</w:t>
      </w:r>
      <w:r w:rsidR="00884277">
        <w:rPr>
          <w:rFonts w:ascii="Times New Roman" w:hAnsi="Times New Roman" w:cs="Times New Roman"/>
          <w:sz w:val="24"/>
        </w:rPr>
        <w:t>tudents’ perceptions of the flipped portion of the agricultural communication</w:t>
      </w:r>
      <w:r w:rsidR="009266E5">
        <w:rPr>
          <w:rFonts w:ascii="Times New Roman" w:hAnsi="Times New Roman" w:cs="Times New Roman"/>
          <w:sz w:val="24"/>
        </w:rPr>
        <w:t xml:space="preserve">s course </w:t>
      </w:r>
      <w:r w:rsidR="00FE3F18">
        <w:rPr>
          <w:rFonts w:ascii="Times New Roman" w:hAnsi="Times New Roman" w:cs="Times New Roman"/>
          <w:sz w:val="24"/>
        </w:rPr>
        <w:t>were</w:t>
      </w:r>
      <w:r w:rsidR="00884277">
        <w:rPr>
          <w:rFonts w:ascii="Times New Roman" w:hAnsi="Times New Roman" w:cs="Times New Roman"/>
          <w:sz w:val="24"/>
        </w:rPr>
        <w:t xml:space="preserve"> positive. </w:t>
      </w:r>
      <w:r w:rsidR="005F0136">
        <w:rPr>
          <w:rFonts w:ascii="Times New Roman" w:hAnsi="Times New Roman" w:cs="Times New Roman"/>
          <w:sz w:val="24"/>
        </w:rPr>
        <w:t xml:space="preserve"> The majority (</w:t>
      </w:r>
      <w:r w:rsidR="00D341B3" w:rsidRPr="00D341B3">
        <w:rPr>
          <w:rFonts w:ascii="Times New Roman" w:hAnsi="Times New Roman" w:cs="Times New Roman"/>
          <w:i/>
          <w:sz w:val="24"/>
        </w:rPr>
        <w:t>n</w:t>
      </w:r>
      <w:r w:rsidR="003B6F2B">
        <w:rPr>
          <w:rFonts w:ascii="Times New Roman" w:hAnsi="Times New Roman" w:cs="Times New Roman"/>
          <w:sz w:val="24"/>
        </w:rPr>
        <w:t xml:space="preserve"> = 17, 54.9</w:t>
      </w:r>
      <w:r w:rsidR="005F0136">
        <w:rPr>
          <w:rFonts w:ascii="Times New Roman" w:hAnsi="Times New Roman" w:cs="Times New Roman"/>
          <w:sz w:val="24"/>
        </w:rPr>
        <w:t xml:space="preserve">%) agreed that this approach to learning these topics was more effective than traditional lecture while </w:t>
      </w:r>
      <w:r w:rsidR="003B6F2B">
        <w:rPr>
          <w:rFonts w:ascii="Times New Roman" w:hAnsi="Times New Roman" w:cs="Times New Roman"/>
          <w:sz w:val="24"/>
        </w:rPr>
        <w:t>10 (32.3</w:t>
      </w:r>
      <w:r w:rsidR="005F0136">
        <w:rPr>
          <w:rFonts w:ascii="Times New Roman" w:hAnsi="Times New Roman" w:cs="Times New Roman"/>
          <w:sz w:val="24"/>
        </w:rPr>
        <w:t>%)</w:t>
      </w:r>
      <w:r w:rsidR="002F0BBB">
        <w:rPr>
          <w:rFonts w:ascii="Times New Roman" w:hAnsi="Times New Roman" w:cs="Times New Roman"/>
          <w:sz w:val="24"/>
        </w:rPr>
        <w:t xml:space="preserve"> students</w:t>
      </w:r>
      <w:r w:rsidR="005F0136">
        <w:rPr>
          <w:rFonts w:ascii="Times New Roman" w:hAnsi="Times New Roman" w:cs="Times New Roman"/>
          <w:sz w:val="24"/>
        </w:rPr>
        <w:t xml:space="preserve"> neither agreed nor disagreed.  </w:t>
      </w:r>
      <w:r w:rsidR="002F0BBB">
        <w:rPr>
          <w:rFonts w:ascii="Times New Roman" w:hAnsi="Times New Roman" w:cs="Times New Roman"/>
          <w:sz w:val="24"/>
        </w:rPr>
        <w:t>Multiple s</w:t>
      </w:r>
      <w:r w:rsidR="00741013">
        <w:rPr>
          <w:rFonts w:ascii="Times New Roman" w:hAnsi="Times New Roman" w:cs="Times New Roman"/>
          <w:sz w:val="24"/>
        </w:rPr>
        <w:t xml:space="preserve">tudents </w:t>
      </w:r>
      <w:r>
        <w:rPr>
          <w:rFonts w:ascii="Times New Roman" w:hAnsi="Times New Roman" w:cs="Times New Roman"/>
          <w:sz w:val="24"/>
        </w:rPr>
        <w:t xml:space="preserve">said they </w:t>
      </w:r>
      <w:r w:rsidR="00741013">
        <w:rPr>
          <w:rFonts w:ascii="Times New Roman" w:hAnsi="Times New Roman" w:cs="Times New Roman"/>
          <w:sz w:val="24"/>
        </w:rPr>
        <w:t xml:space="preserve">appreciated having the ability to </w:t>
      </w:r>
      <w:r w:rsidR="000B0CE4">
        <w:rPr>
          <w:rFonts w:ascii="Times New Roman" w:hAnsi="Times New Roman" w:cs="Times New Roman"/>
          <w:sz w:val="24"/>
        </w:rPr>
        <w:t xml:space="preserve">learn the concepts </w:t>
      </w:r>
      <w:r w:rsidR="00741013">
        <w:rPr>
          <w:rFonts w:ascii="Times New Roman" w:hAnsi="Times New Roman" w:cs="Times New Roman"/>
          <w:sz w:val="24"/>
        </w:rPr>
        <w:t xml:space="preserve">at their own pace </w:t>
      </w:r>
      <w:r w:rsidR="000B0CE4">
        <w:rPr>
          <w:rFonts w:ascii="Times New Roman" w:hAnsi="Times New Roman" w:cs="Times New Roman"/>
          <w:sz w:val="24"/>
        </w:rPr>
        <w:t>and at a time convenient for them.</w:t>
      </w:r>
      <w:r w:rsidR="00464AF3">
        <w:rPr>
          <w:rFonts w:ascii="Times New Roman" w:hAnsi="Times New Roman" w:cs="Times New Roman"/>
          <w:sz w:val="24"/>
        </w:rPr>
        <w:t xml:space="preserve"> </w:t>
      </w:r>
      <w:r w:rsidR="002F0BBB">
        <w:rPr>
          <w:rFonts w:ascii="Times New Roman" w:hAnsi="Times New Roman" w:cs="Times New Roman"/>
          <w:sz w:val="24"/>
        </w:rPr>
        <w:t xml:space="preserve"> </w:t>
      </w:r>
      <w:r>
        <w:rPr>
          <w:rFonts w:ascii="Times New Roman" w:hAnsi="Times New Roman" w:cs="Times New Roman"/>
          <w:sz w:val="24"/>
        </w:rPr>
        <w:t xml:space="preserve">One </w:t>
      </w:r>
      <w:r w:rsidR="009D03AF">
        <w:rPr>
          <w:rFonts w:ascii="Times New Roman" w:hAnsi="Times New Roman" w:cs="Times New Roman"/>
          <w:sz w:val="24"/>
        </w:rPr>
        <w:t xml:space="preserve">student said, “I liked that I could pause the videos and dig deeper into concepts that I did not understand.” </w:t>
      </w:r>
      <w:r w:rsidR="002F0BBB">
        <w:rPr>
          <w:rFonts w:ascii="Times New Roman" w:hAnsi="Times New Roman" w:cs="Times New Roman"/>
          <w:sz w:val="24"/>
        </w:rPr>
        <w:t xml:space="preserve"> </w:t>
      </w:r>
      <w:r w:rsidR="009D03AF">
        <w:rPr>
          <w:rFonts w:ascii="Times New Roman" w:hAnsi="Times New Roman" w:cs="Times New Roman"/>
          <w:sz w:val="24"/>
        </w:rPr>
        <w:t>Students</w:t>
      </w:r>
      <w:r w:rsidR="00464AF3">
        <w:rPr>
          <w:rFonts w:ascii="Times New Roman" w:hAnsi="Times New Roman" w:cs="Times New Roman"/>
          <w:sz w:val="24"/>
        </w:rPr>
        <w:t xml:space="preserve"> also said they felt more prepared for class.</w:t>
      </w:r>
      <w:r w:rsidR="005F0136">
        <w:rPr>
          <w:rFonts w:ascii="Times New Roman" w:hAnsi="Times New Roman" w:cs="Times New Roman"/>
          <w:sz w:val="24"/>
        </w:rPr>
        <w:t xml:space="preserve"> </w:t>
      </w:r>
      <w:r w:rsidR="00464AF3">
        <w:rPr>
          <w:rFonts w:ascii="Times New Roman" w:hAnsi="Times New Roman" w:cs="Times New Roman"/>
          <w:sz w:val="24"/>
        </w:rPr>
        <w:t xml:space="preserve"> </w:t>
      </w:r>
      <w:r w:rsidR="009D03AF">
        <w:rPr>
          <w:rFonts w:ascii="Times New Roman" w:hAnsi="Times New Roman" w:cs="Times New Roman"/>
          <w:sz w:val="24"/>
        </w:rPr>
        <w:t xml:space="preserve">One student said, “It gives students time to absorb information and be more prepared in class with questions, ideas, and knowledge of material.” </w:t>
      </w:r>
      <w:r w:rsidR="00BD22D6">
        <w:rPr>
          <w:rFonts w:ascii="Times New Roman" w:hAnsi="Times New Roman" w:cs="Times New Roman"/>
          <w:sz w:val="24"/>
        </w:rPr>
        <w:t xml:space="preserve"> </w:t>
      </w:r>
      <w:r w:rsidR="009D03AF">
        <w:rPr>
          <w:rFonts w:ascii="Times New Roman" w:hAnsi="Times New Roman" w:cs="Times New Roman"/>
          <w:sz w:val="24"/>
        </w:rPr>
        <w:t>The opportunity for group work was another advantage</w:t>
      </w:r>
      <w:r>
        <w:rPr>
          <w:rFonts w:ascii="Times New Roman" w:hAnsi="Times New Roman" w:cs="Times New Roman"/>
          <w:sz w:val="24"/>
        </w:rPr>
        <w:t xml:space="preserve"> students reported</w:t>
      </w:r>
      <w:r w:rsidR="009D03AF">
        <w:rPr>
          <w:rFonts w:ascii="Times New Roman" w:hAnsi="Times New Roman" w:cs="Times New Roman"/>
          <w:sz w:val="24"/>
        </w:rPr>
        <w:t xml:space="preserve">. </w:t>
      </w:r>
      <w:r w:rsidR="002F0BBB">
        <w:rPr>
          <w:rFonts w:ascii="Times New Roman" w:hAnsi="Times New Roman" w:cs="Times New Roman"/>
          <w:sz w:val="24"/>
        </w:rPr>
        <w:t xml:space="preserve"> </w:t>
      </w:r>
      <w:r w:rsidR="009D03AF">
        <w:rPr>
          <w:rFonts w:ascii="Times New Roman" w:hAnsi="Times New Roman" w:cs="Times New Roman"/>
          <w:sz w:val="24"/>
        </w:rPr>
        <w:t>They</w:t>
      </w:r>
      <w:r w:rsidR="00464AF3">
        <w:rPr>
          <w:rFonts w:ascii="Times New Roman" w:hAnsi="Times New Roman" w:cs="Times New Roman"/>
          <w:sz w:val="24"/>
        </w:rPr>
        <w:t xml:space="preserve"> said they enjoyed doing the </w:t>
      </w:r>
      <w:r w:rsidR="00BD22D6">
        <w:rPr>
          <w:rFonts w:ascii="Times New Roman" w:hAnsi="Times New Roman" w:cs="Times New Roman"/>
          <w:sz w:val="24"/>
        </w:rPr>
        <w:t xml:space="preserve">in-class </w:t>
      </w:r>
      <w:r w:rsidR="00464AF3">
        <w:rPr>
          <w:rFonts w:ascii="Times New Roman" w:hAnsi="Times New Roman" w:cs="Times New Roman"/>
          <w:sz w:val="24"/>
        </w:rPr>
        <w:t xml:space="preserve">group activities and working together improved their learning. </w:t>
      </w:r>
      <w:r w:rsidR="005F0136">
        <w:rPr>
          <w:rFonts w:ascii="Times New Roman" w:hAnsi="Times New Roman" w:cs="Times New Roman"/>
          <w:sz w:val="24"/>
        </w:rPr>
        <w:t xml:space="preserve"> </w:t>
      </w:r>
      <w:r w:rsidR="009D03AF">
        <w:rPr>
          <w:rFonts w:ascii="Times New Roman" w:hAnsi="Times New Roman" w:cs="Times New Roman"/>
          <w:sz w:val="24"/>
        </w:rPr>
        <w:t xml:space="preserve">A student said, “I liked working on assignments in groups because it helped me grasp some concepts better.” </w:t>
      </w:r>
      <w:r w:rsidR="00464AF3">
        <w:rPr>
          <w:rFonts w:ascii="Times New Roman" w:hAnsi="Times New Roman" w:cs="Times New Roman"/>
          <w:sz w:val="24"/>
        </w:rPr>
        <w:t xml:space="preserve"> </w:t>
      </w:r>
      <w:r w:rsidR="000B0CE4">
        <w:rPr>
          <w:rFonts w:ascii="Times New Roman" w:hAnsi="Times New Roman" w:cs="Times New Roman"/>
          <w:sz w:val="24"/>
        </w:rPr>
        <w:t xml:space="preserve"> </w:t>
      </w:r>
    </w:p>
    <w:p w14:paraId="2FB9E07E" w14:textId="77777777" w:rsidR="00143D9A" w:rsidRDefault="00143D9A" w:rsidP="00D341B3">
      <w:pPr>
        <w:spacing w:after="0" w:line="240" w:lineRule="auto"/>
        <w:rPr>
          <w:rFonts w:ascii="Times New Roman" w:hAnsi="Times New Roman" w:cs="Times New Roman"/>
          <w:sz w:val="24"/>
        </w:rPr>
      </w:pPr>
    </w:p>
    <w:p w14:paraId="79939325" w14:textId="5A01644E" w:rsidR="00437791" w:rsidRDefault="00143D9A" w:rsidP="00D341B3">
      <w:pPr>
        <w:spacing w:after="0" w:line="240" w:lineRule="auto"/>
        <w:rPr>
          <w:rFonts w:ascii="Times New Roman" w:hAnsi="Times New Roman" w:cs="Times New Roman"/>
          <w:sz w:val="24"/>
        </w:rPr>
      </w:pPr>
      <w:r>
        <w:rPr>
          <w:rFonts w:ascii="Times New Roman" w:hAnsi="Times New Roman" w:cs="Times New Roman"/>
          <w:sz w:val="24"/>
        </w:rPr>
        <w:t>Although most students seemed to appreciate this classroom structure, a few students did mention difficulties.  One student said, “The flipped classroom approach may make it more difficult/less convenient for students to ask questions.” Another student said, “</w:t>
      </w:r>
      <w:r w:rsidR="000B59AF">
        <w:rPr>
          <w:rFonts w:ascii="Times New Roman" w:hAnsi="Times New Roman" w:cs="Times New Roman"/>
          <w:sz w:val="24"/>
        </w:rPr>
        <w:t>Sometimes remembering to watch the videos was hard. I felt like it was a little longer homework time than most classes.”</w:t>
      </w:r>
    </w:p>
    <w:p w14:paraId="0271EFB6" w14:textId="77777777" w:rsidR="000B59AF" w:rsidRDefault="000B59AF" w:rsidP="00437791">
      <w:pPr>
        <w:spacing w:after="0" w:line="240" w:lineRule="auto"/>
        <w:rPr>
          <w:rFonts w:ascii="Times New Roman" w:hAnsi="Times New Roman" w:cs="Times New Roman"/>
          <w:sz w:val="24"/>
        </w:rPr>
      </w:pPr>
    </w:p>
    <w:p w14:paraId="2D80DBA4" w14:textId="77777777" w:rsidR="00371B44" w:rsidRDefault="00E25E22" w:rsidP="00437791">
      <w:pPr>
        <w:spacing w:after="0" w:line="240" w:lineRule="auto"/>
        <w:jc w:val="center"/>
        <w:rPr>
          <w:rFonts w:ascii="Times New Roman" w:hAnsi="Times New Roman" w:cs="Times New Roman"/>
          <w:b/>
          <w:sz w:val="24"/>
        </w:rPr>
      </w:pPr>
      <w:r>
        <w:rPr>
          <w:rFonts w:ascii="Times New Roman" w:hAnsi="Times New Roman" w:cs="Times New Roman"/>
          <w:b/>
          <w:sz w:val="24"/>
        </w:rPr>
        <w:t>Future Plans/Advice to O</w:t>
      </w:r>
      <w:r w:rsidR="00371B44" w:rsidRPr="002423DC">
        <w:rPr>
          <w:rFonts w:ascii="Times New Roman" w:hAnsi="Times New Roman" w:cs="Times New Roman"/>
          <w:b/>
          <w:sz w:val="24"/>
        </w:rPr>
        <w:t>thers</w:t>
      </w:r>
    </w:p>
    <w:p w14:paraId="4376FD51" w14:textId="77777777" w:rsidR="00437791" w:rsidRPr="00D12CA4" w:rsidRDefault="00437791" w:rsidP="00437791">
      <w:pPr>
        <w:spacing w:after="0" w:line="240" w:lineRule="auto"/>
        <w:jc w:val="center"/>
        <w:rPr>
          <w:rFonts w:ascii="Times New Roman" w:hAnsi="Times New Roman" w:cs="Times New Roman"/>
          <w:sz w:val="24"/>
        </w:rPr>
      </w:pPr>
    </w:p>
    <w:p w14:paraId="46E0E4FE" w14:textId="4731F79A" w:rsidR="00C57523" w:rsidRDefault="00143D9A" w:rsidP="00D341B3">
      <w:pPr>
        <w:spacing w:after="0" w:line="240" w:lineRule="auto"/>
        <w:rPr>
          <w:rFonts w:ascii="Times New Roman" w:hAnsi="Times New Roman" w:cs="Times New Roman"/>
          <w:sz w:val="24"/>
        </w:rPr>
      </w:pPr>
      <w:r>
        <w:rPr>
          <w:rFonts w:ascii="Times New Roman" w:hAnsi="Times New Roman" w:cs="Times New Roman"/>
          <w:sz w:val="24"/>
        </w:rPr>
        <w:t>Based on student feedback, it appears the flipped classroom structure is an effective and well-received approach to reviewing essential writing topics.  This course will continue using</w:t>
      </w:r>
      <w:r w:rsidR="009D748B">
        <w:rPr>
          <w:rFonts w:ascii="Times New Roman" w:hAnsi="Times New Roman" w:cs="Times New Roman"/>
          <w:sz w:val="24"/>
        </w:rPr>
        <w:t xml:space="preserve"> this course content design </w:t>
      </w:r>
      <w:r>
        <w:rPr>
          <w:rFonts w:ascii="Times New Roman" w:hAnsi="Times New Roman" w:cs="Times New Roman"/>
          <w:sz w:val="24"/>
        </w:rPr>
        <w:t>in the future with some changes to address</w:t>
      </w:r>
      <w:r w:rsidR="00C57523">
        <w:rPr>
          <w:rFonts w:ascii="Times New Roman" w:hAnsi="Times New Roman" w:cs="Times New Roman"/>
          <w:sz w:val="24"/>
        </w:rPr>
        <w:t xml:space="preserve"> students’ concerns</w:t>
      </w:r>
      <w:r>
        <w:rPr>
          <w:rFonts w:ascii="Times New Roman" w:hAnsi="Times New Roman" w:cs="Times New Roman"/>
          <w:sz w:val="24"/>
        </w:rPr>
        <w:t>.  Specifically, a discussion feature will be added in Blackboard so students can ask</w:t>
      </w:r>
      <w:r w:rsidR="00C57523">
        <w:rPr>
          <w:rFonts w:ascii="Times New Roman" w:hAnsi="Times New Roman" w:cs="Times New Roman"/>
          <w:sz w:val="24"/>
        </w:rPr>
        <w:t xml:space="preserve"> </w:t>
      </w:r>
      <w:r>
        <w:rPr>
          <w:rFonts w:ascii="Times New Roman" w:hAnsi="Times New Roman" w:cs="Times New Roman"/>
          <w:sz w:val="24"/>
        </w:rPr>
        <w:t xml:space="preserve">for </w:t>
      </w:r>
      <w:r w:rsidR="00D341B3">
        <w:rPr>
          <w:rFonts w:ascii="Times New Roman" w:hAnsi="Times New Roman" w:cs="Times New Roman"/>
          <w:sz w:val="24"/>
        </w:rPr>
        <w:t xml:space="preserve">clarification </w:t>
      </w:r>
      <w:r w:rsidR="00C57523">
        <w:rPr>
          <w:rFonts w:ascii="Times New Roman" w:hAnsi="Times New Roman" w:cs="Times New Roman"/>
          <w:sz w:val="24"/>
        </w:rPr>
        <w:t>during the online lectures</w:t>
      </w:r>
      <w:r>
        <w:rPr>
          <w:rFonts w:ascii="Times New Roman" w:hAnsi="Times New Roman" w:cs="Times New Roman"/>
          <w:sz w:val="24"/>
        </w:rPr>
        <w:t>.  Students a</w:t>
      </w:r>
      <w:r w:rsidR="00D341B3">
        <w:rPr>
          <w:rFonts w:ascii="Times New Roman" w:hAnsi="Times New Roman" w:cs="Times New Roman"/>
          <w:sz w:val="24"/>
        </w:rPr>
        <w:t>lso need</w:t>
      </w:r>
      <w:r>
        <w:rPr>
          <w:rFonts w:ascii="Times New Roman" w:hAnsi="Times New Roman" w:cs="Times New Roman"/>
          <w:sz w:val="24"/>
        </w:rPr>
        <w:t xml:space="preserve"> reminde</w:t>
      </w:r>
      <w:r w:rsidR="00D341B3">
        <w:rPr>
          <w:rFonts w:ascii="Times New Roman" w:hAnsi="Times New Roman" w:cs="Times New Roman"/>
          <w:sz w:val="24"/>
        </w:rPr>
        <w:t>rs</w:t>
      </w:r>
      <w:r>
        <w:rPr>
          <w:rFonts w:ascii="Times New Roman" w:hAnsi="Times New Roman" w:cs="Times New Roman"/>
          <w:sz w:val="24"/>
        </w:rPr>
        <w:t xml:space="preserve"> to watch the online videos and complete the online assess</w:t>
      </w:r>
      <w:r w:rsidR="00770968">
        <w:rPr>
          <w:rFonts w:ascii="Times New Roman" w:hAnsi="Times New Roman" w:cs="Times New Roman"/>
          <w:sz w:val="24"/>
        </w:rPr>
        <w:t>ment before each class period.  For others considering this course structure, it is important to allow adequate time for planning and development.  This semester was the third semester this approach was used</w:t>
      </w:r>
      <w:r w:rsidR="00297A64">
        <w:rPr>
          <w:rFonts w:ascii="Times New Roman" w:hAnsi="Times New Roman" w:cs="Times New Roman"/>
          <w:sz w:val="24"/>
        </w:rPr>
        <w:t>,</w:t>
      </w:r>
      <w:r w:rsidR="00770968">
        <w:rPr>
          <w:rFonts w:ascii="Times New Roman" w:hAnsi="Times New Roman" w:cs="Times New Roman"/>
          <w:sz w:val="24"/>
        </w:rPr>
        <w:t xml:space="preserve"> and it still has room for improvement. </w:t>
      </w:r>
    </w:p>
    <w:p w14:paraId="2E71877C" w14:textId="77777777" w:rsidR="00437791" w:rsidRPr="009D03AF" w:rsidRDefault="00437791" w:rsidP="00437791">
      <w:pPr>
        <w:spacing w:after="0" w:line="240" w:lineRule="auto"/>
        <w:rPr>
          <w:rFonts w:ascii="Times New Roman" w:hAnsi="Times New Roman" w:cs="Times New Roman"/>
          <w:sz w:val="24"/>
        </w:rPr>
      </w:pPr>
    </w:p>
    <w:p w14:paraId="54675AF1" w14:textId="77777777" w:rsidR="009932B4" w:rsidRDefault="00C57523" w:rsidP="00437791">
      <w:pPr>
        <w:spacing w:after="0" w:line="240" w:lineRule="auto"/>
        <w:jc w:val="center"/>
        <w:rPr>
          <w:rFonts w:ascii="Times New Roman" w:hAnsi="Times New Roman" w:cs="Times New Roman"/>
          <w:b/>
          <w:sz w:val="24"/>
        </w:rPr>
      </w:pPr>
      <w:r>
        <w:rPr>
          <w:rFonts w:ascii="Times New Roman" w:hAnsi="Times New Roman" w:cs="Times New Roman"/>
          <w:b/>
          <w:sz w:val="24"/>
        </w:rPr>
        <w:t xml:space="preserve">Costs/Resources </w:t>
      </w:r>
      <w:r w:rsidR="009D03AF">
        <w:rPr>
          <w:rFonts w:ascii="Times New Roman" w:hAnsi="Times New Roman" w:cs="Times New Roman"/>
          <w:b/>
          <w:sz w:val="24"/>
        </w:rPr>
        <w:t>N</w:t>
      </w:r>
      <w:r w:rsidR="00371B44" w:rsidRPr="002423DC">
        <w:rPr>
          <w:rFonts w:ascii="Times New Roman" w:hAnsi="Times New Roman" w:cs="Times New Roman"/>
          <w:b/>
          <w:sz w:val="24"/>
        </w:rPr>
        <w:t>eeded</w:t>
      </w:r>
    </w:p>
    <w:p w14:paraId="1C18A08D" w14:textId="77777777" w:rsidR="00437791" w:rsidRDefault="00437791" w:rsidP="00437791">
      <w:pPr>
        <w:spacing w:after="0" w:line="240" w:lineRule="auto"/>
        <w:jc w:val="center"/>
        <w:rPr>
          <w:rFonts w:ascii="Times New Roman" w:hAnsi="Times New Roman" w:cs="Times New Roman"/>
          <w:b/>
          <w:sz w:val="24"/>
        </w:rPr>
      </w:pPr>
    </w:p>
    <w:p w14:paraId="6C9250BA" w14:textId="1575E543" w:rsidR="00437791" w:rsidRDefault="00EC1079" w:rsidP="00D341B3">
      <w:pPr>
        <w:spacing w:after="0" w:line="240" w:lineRule="auto"/>
        <w:rPr>
          <w:rFonts w:ascii="Times New Roman" w:hAnsi="Times New Roman" w:cs="Times New Roman"/>
          <w:b/>
          <w:sz w:val="24"/>
        </w:rPr>
      </w:pPr>
      <w:r>
        <w:rPr>
          <w:rFonts w:ascii="Times New Roman" w:hAnsi="Times New Roman" w:cs="Times New Roman"/>
          <w:sz w:val="24"/>
        </w:rPr>
        <w:t xml:space="preserve">The instructor recorded the class lectures in an on-campus studio using </w:t>
      </w:r>
      <w:proofErr w:type="spellStart"/>
      <w:r>
        <w:rPr>
          <w:rFonts w:ascii="Times New Roman" w:hAnsi="Times New Roman" w:cs="Times New Roman"/>
          <w:sz w:val="24"/>
        </w:rPr>
        <w:t>Mediasite</w:t>
      </w:r>
      <w:proofErr w:type="spellEnd"/>
      <w:r>
        <w:rPr>
          <w:rFonts w:ascii="Times New Roman" w:hAnsi="Times New Roman" w:cs="Times New Roman"/>
          <w:sz w:val="24"/>
        </w:rPr>
        <w:t xml:space="preserve">®.  </w:t>
      </w:r>
      <w:r w:rsidR="00DD6EE6">
        <w:rPr>
          <w:rFonts w:ascii="Times New Roman" w:hAnsi="Times New Roman" w:cs="Times New Roman"/>
          <w:sz w:val="24"/>
        </w:rPr>
        <w:t xml:space="preserve">The </w:t>
      </w:r>
      <w:r>
        <w:rPr>
          <w:rFonts w:ascii="Times New Roman" w:hAnsi="Times New Roman" w:cs="Times New Roman"/>
          <w:sz w:val="24"/>
        </w:rPr>
        <w:t xml:space="preserve">videos, accompanying PowerPoint notes, and online assessments were hosted in </w:t>
      </w:r>
      <w:proofErr w:type="spellStart"/>
      <w:r>
        <w:rPr>
          <w:rFonts w:ascii="Times New Roman" w:hAnsi="Times New Roman" w:cs="Times New Roman"/>
          <w:sz w:val="24"/>
        </w:rPr>
        <w:t>BlackBoard</w:t>
      </w:r>
      <w:proofErr w:type="spellEnd"/>
      <w:r>
        <w:rPr>
          <w:rFonts w:ascii="Times New Roman" w:hAnsi="Times New Roman" w:cs="Times New Roman"/>
          <w:sz w:val="24"/>
        </w:rPr>
        <w:t xml:space="preserve">, the learning management system.  </w:t>
      </w:r>
      <w:r w:rsidR="00D341B3">
        <w:rPr>
          <w:rFonts w:ascii="Times New Roman" w:hAnsi="Times New Roman" w:cs="Times New Roman"/>
          <w:sz w:val="24"/>
        </w:rPr>
        <w:t xml:space="preserve">The instructor used multiple grammar and writing textbooks to prepare the videos, assessments, and in-class activities.  </w:t>
      </w:r>
      <w:r w:rsidR="001454C3">
        <w:rPr>
          <w:rFonts w:ascii="Times New Roman" w:hAnsi="Times New Roman" w:cs="Times New Roman"/>
          <w:sz w:val="24"/>
        </w:rPr>
        <w:t>Producing the content prior to the first implementation did require additional planning and preparation time for the instructor; however</w:t>
      </w:r>
      <w:r>
        <w:rPr>
          <w:rFonts w:ascii="Times New Roman" w:hAnsi="Times New Roman" w:cs="Times New Roman"/>
          <w:sz w:val="24"/>
        </w:rPr>
        <w:t>,</w:t>
      </w:r>
      <w:r w:rsidR="001454C3">
        <w:rPr>
          <w:rFonts w:ascii="Times New Roman" w:hAnsi="Times New Roman" w:cs="Times New Roman"/>
          <w:sz w:val="24"/>
        </w:rPr>
        <w:t xml:space="preserve"> the content is</w:t>
      </w:r>
      <w:r>
        <w:rPr>
          <w:rFonts w:ascii="Times New Roman" w:hAnsi="Times New Roman" w:cs="Times New Roman"/>
          <w:sz w:val="24"/>
        </w:rPr>
        <w:t xml:space="preserve"> now developed and only need</w:t>
      </w:r>
      <w:r w:rsidR="00D341B3">
        <w:rPr>
          <w:rFonts w:ascii="Times New Roman" w:hAnsi="Times New Roman" w:cs="Times New Roman"/>
          <w:sz w:val="24"/>
        </w:rPr>
        <w:t>s to be occasionally</w:t>
      </w:r>
      <w:r>
        <w:rPr>
          <w:rFonts w:ascii="Times New Roman" w:hAnsi="Times New Roman" w:cs="Times New Roman"/>
          <w:sz w:val="24"/>
        </w:rPr>
        <w:t xml:space="preserve"> updat</w:t>
      </w:r>
      <w:r w:rsidR="007677D6">
        <w:rPr>
          <w:rFonts w:ascii="Times New Roman" w:hAnsi="Times New Roman" w:cs="Times New Roman"/>
          <w:sz w:val="24"/>
        </w:rPr>
        <w:t>ed.  Students need</w:t>
      </w:r>
      <w:r>
        <w:rPr>
          <w:rFonts w:ascii="Times New Roman" w:hAnsi="Times New Roman" w:cs="Times New Roman"/>
          <w:sz w:val="24"/>
        </w:rPr>
        <w:t xml:space="preserve"> a computer with Internet access in order to watch the videos and take the assessments. </w:t>
      </w:r>
      <w:r w:rsidR="00437791">
        <w:rPr>
          <w:rFonts w:ascii="Times New Roman" w:hAnsi="Times New Roman" w:cs="Times New Roman"/>
          <w:b/>
          <w:sz w:val="24"/>
        </w:rPr>
        <w:br w:type="page"/>
      </w:r>
    </w:p>
    <w:p w14:paraId="442FE4D5" w14:textId="77777777" w:rsidR="00371B44" w:rsidRPr="00892AD1" w:rsidRDefault="00371B44" w:rsidP="00437791">
      <w:pPr>
        <w:spacing w:line="240" w:lineRule="auto"/>
        <w:jc w:val="center"/>
        <w:rPr>
          <w:rFonts w:ascii="Times New Roman" w:hAnsi="Times New Roman" w:cs="Times New Roman"/>
          <w:b/>
          <w:sz w:val="24"/>
        </w:rPr>
      </w:pPr>
      <w:r w:rsidRPr="00892AD1">
        <w:rPr>
          <w:rFonts w:ascii="Times New Roman" w:hAnsi="Times New Roman" w:cs="Times New Roman"/>
          <w:b/>
          <w:sz w:val="24"/>
        </w:rPr>
        <w:lastRenderedPageBreak/>
        <w:t>References</w:t>
      </w:r>
    </w:p>
    <w:p w14:paraId="1C3CA75E" w14:textId="77777777" w:rsidR="00BB68CC" w:rsidRDefault="00BB68CC" w:rsidP="00437791">
      <w:pPr>
        <w:spacing w:line="240" w:lineRule="auto"/>
        <w:ind w:left="720" w:hanging="720"/>
        <w:rPr>
          <w:rFonts w:ascii="Times New Roman" w:hAnsi="Times New Roman" w:cs="Times New Roman"/>
          <w:sz w:val="24"/>
        </w:rPr>
      </w:pPr>
      <w:r w:rsidRPr="00BB68CC">
        <w:rPr>
          <w:rFonts w:ascii="Times New Roman" w:hAnsi="Times New Roman" w:cs="Times New Roman"/>
          <w:sz w:val="24"/>
        </w:rPr>
        <w:t xml:space="preserve">Clem, C. A. (2013). </w:t>
      </w:r>
      <w:r w:rsidRPr="00BB68CC">
        <w:rPr>
          <w:rFonts w:ascii="Times New Roman" w:hAnsi="Times New Roman" w:cs="Times New Roman"/>
          <w:i/>
          <w:iCs/>
          <w:sz w:val="24"/>
        </w:rPr>
        <w:t xml:space="preserve">Exploring the competencies, skills, and abilities needed by agricultural communications students: A </w:t>
      </w:r>
      <w:proofErr w:type="spellStart"/>
      <w:proofErr w:type="gramStart"/>
      <w:r w:rsidRPr="00BB68CC">
        <w:rPr>
          <w:rFonts w:ascii="Times New Roman" w:hAnsi="Times New Roman" w:cs="Times New Roman"/>
          <w:i/>
          <w:iCs/>
          <w:sz w:val="24"/>
        </w:rPr>
        <w:t>delphi</w:t>
      </w:r>
      <w:proofErr w:type="spellEnd"/>
      <w:proofErr w:type="gramEnd"/>
      <w:r w:rsidRPr="00BB68CC">
        <w:rPr>
          <w:rFonts w:ascii="Times New Roman" w:hAnsi="Times New Roman" w:cs="Times New Roman"/>
          <w:i/>
          <w:iCs/>
          <w:sz w:val="24"/>
        </w:rPr>
        <w:t xml:space="preserve"> study </w:t>
      </w:r>
      <w:r w:rsidRPr="00BB68CC">
        <w:rPr>
          <w:rFonts w:ascii="Times New Roman" w:hAnsi="Times New Roman" w:cs="Times New Roman"/>
          <w:sz w:val="24"/>
        </w:rPr>
        <w:t xml:space="preserve">(Unpublished doctoral dissertation). </w:t>
      </w:r>
      <w:proofErr w:type="gramStart"/>
      <w:r w:rsidRPr="00BB68CC">
        <w:rPr>
          <w:rFonts w:ascii="Times New Roman" w:hAnsi="Times New Roman" w:cs="Times New Roman"/>
          <w:sz w:val="24"/>
        </w:rPr>
        <w:t>Texas Tech University, Lubbock, TX.</w:t>
      </w:r>
      <w:proofErr w:type="gramEnd"/>
      <w:r w:rsidRPr="00BB68CC">
        <w:rPr>
          <w:rFonts w:ascii="Times New Roman" w:hAnsi="Times New Roman" w:cs="Times New Roman"/>
          <w:sz w:val="24"/>
        </w:rPr>
        <w:t xml:space="preserve"> </w:t>
      </w:r>
    </w:p>
    <w:p w14:paraId="7C6AA38E" w14:textId="5DED8748" w:rsidR="00E51146" w:rsidRDefault="00E51146" w:rsidP="00437791">
      <w:pPr>
        <w:spacing w:line="240" w:lineRule="auto"/>
        <w:ind w:left="720" w:hanging="720"/>
        <w:rPr>
          <w:rFonts w:ascii="Times New Roman" w:hAnsi="Times New Roman" w:cs="Times New Roman"/>
          <w:sz w:val="24"/>
        </w:rPr>
      </w:pPr>
      <w:proofErr w:type="gramStart"/>
      <w:r w:rsidRPr="005E5668">
        <w:rPr>
          <w:rFonts w:ascii="Times New Roman" w:hAnsi="Times New Roman" w:cs="Times New Roman"/>
          <w:sz w:val="24"/>
        </w:rPr>
        <w:t xml:space="preserve">Conner, N.W., Rubenstein, E.D., </w:t>
      </w:r>
      <w:proofErr w:type="spellStart"/>
      <w:r w:rsidRPr="005E5668">
        <w:rPr>
          <w:rFonts w:ascii="Times New Roman" w:hAnsi="Times New Roman" w:cs="Times New Roman"/>
          <w:sz w:val="24"/>
        </w:rPr>
        <w:t>DiBenedetto</w:t>
      </w:r>
      <w:proofErr w:type="spellEnd"/>
      <w:r w:rsidRPr="005E5668">
        <w:rPr>
          <w:rFonts w:ascii="Times New Roman" w:hAnsi="Times New Roman" w:cs="Times New Roman"/>
          <w:sz w:val="24"/>
        </w:rPr>
        <w:t>, C.A., Stripling, C.T., Roberts, T.G., &amp; Stedman, N.L.P.</w:t>
      </w:r>
      <w:r w:rsidR="00730F73" w:rsidRPr="005E5668">
        <w:rPr>
          <w:rFonts w:ascii="Times New Roman" w:hAnsi="Times New Roman" w:cs="Times New Roman"/>
          <w:sz w:val="24"/>
        </w:rPr>
        <w:t xml:space="preserve"> (2014).</w:t>
      </w:r>
      <w:proofErr w:type="gramEnd"/>
      <w:r w:rsidR="00730F73" w:rsidRPr="005E5668">
        <w:rPr>
          <w:rFonts w:ascii="Times New Roman" w:hAnsi="Times New Roman" w:cs="Times New Roman"/>
          <w:sz w:val="24"/>
        </w:rPr>
        <w:t xml:space="preserve"> </w:t>
      </w:r>
      <w:proofErr w:type="gramStart"/>
      <w:r w:rsidR="00730F73" w:rsidRPr="005E5668">
        <w:rPr>
          <w:rFonts w:ascii="Times New Roman" w:hAnsi="Times New Roman" w:cs="Times New Roman"/>
          <w:sz w:val="24"/>
        </w:rPr>
        <w:t>Examining student perceptions of flipping an agricultural teaching methods course.</w:t>
      </w:r>
      <w:proofErr w:type="gramEnd"/>
      <w:r w:rsidR="00730F73" w:rsidRPr="005E5668">
        <w:rPr>
          <w:rFonts w:ascii="Times New Roman" w:hAnsi="Times New Roman" w:cs="Times New Roman"/>
          <w:sz w:val="24"/>
        </w:rPr>
        <w:t xml:space="preserve"> </w:t>
      </w:r>
      <w:r w:rsidR="00730F73" w:rsidRPr="005E5668">
        <w:rPr>
          <w:rFonts w:ascii="Times New Roman" w:hAnsi="Times New Roman" w:cs="Times New Roman"/>
          <w:i/>
          <w:sz w:val="24"/>
        </w:rPr>
        <w:t>Journal of Agricultural Education</w:t>
      </w:r>
      <w:r w:rsidR="00EC1079">
        <w:rPr>
          <w:rFonts w:ascii="Times New Roman" w:hAnsi="Times New Roman" w:cs="Times New Roman"/>
          <w:i/>
          <w:sz w:val="24"/>
        </w:rPr>
        <w:t>,</w:t>
      </w:r>
      <w:r w:rsidR="00730F73" w:rsidRPr="005E5668">
        <w:rPr>
          <w:rFonts w:ascii="Times New Roman" w:hAnsi="Times New Roman" w:cs="Times New Roman"/>
          <w:i/>
          <w:sz w:val="24"/>
        </w:rPr>
        <w:t xml:space="preserve"> 55</w:t>
      </w:r>
      <w:r w:rsidR="00730F73" w:rsidRPr="005E5668">
        <w:rPr>
          <w:rFonts w:ascii="Times New Roman" w:hAnsi="Times New Roman" w:cs="Times New Roman"/>
          <w:sz w:val="24"/>
        </w:rPr>
        <w:t xml:space="preserve">, 65-77. </w:t>
      </w:r>
      <w:proofErr w:type="spellStart"/>
      <w:proofErr w:type="gramStart"/>
      <w:r w:rsidR="00730F73" w:rsidRPr="005E5668">
        <w:rPr>
          <w:rFonts w:ascii="Times New Roman" w:hAnsi="Times New Roman" w:cs="Times New Roman"/>
          <w:sz w:val="24"/>
        </w:rPr>
        <w:t>doi</w:t>
      </w:r>
      <w:proofErr w:type="spellEnd"/>
      <w:proofErr w:type="gramEnd"/>
      <w:r w:rsidR="00730F73" w:rsidRPr="005E5668">
        <w:rPr>
          <w:rFonts w:ascii="Times New Roman" w:hAnsi="Times New Roman" w:cs="Times New Roman"/>
          <w:sz w:val="24"/>
        </w:rPr>
        <w:t xml:space="preserve">: 10.5032/jae.2014.05065 </w:t>
      </w:r>
    </w:p>
    <w:p w14:paraId="2211792C" w14:textId="77777777" w:rsidR="00BF233B" w:rsidRDefault="00BF233B" w:rsidP="00437791">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Ferrari, S.P. &amp; O’Connor, S.K. (2013).</w:t>
      </w:r>
      <w:proofErr w:type="gramEnd"/>
      <w:r>
        <w:rPr>
          <w:rFonts w:ascii="Times New Roman" w:hAnsi="Times New Roman" w:cs="Times New Roman"/>
          <w:sz w:val="24"/>
        </w:rPr>
        <w:t xml:space="preserve"> Redesign of a large lecture course into a small-group learning course. </w:t>
      </w:r>
      <w:proofErr w:type="gramStart"/>
      <w:r>
        <w:rPr>
          <w:rFonts w:ascii="Times New Roman" w:hAnsi="Times New Roman" w:cs="Times New Roman"/>
          <w:i/>
          <w:sz w:val="24"/>
        </w:rPr>
        <w:t>Journal of Pharmaceutical Education 77,</w:t>
      </w:r>
      <w:r>
        <w:rPr>
          <w:rFonts w:ascii="Times New Roman" w:hAnsi="Times New Roman" w:cs="Times New Roman"/>
          <w:sz w:val="24"/>
        </w:rPr>
        <w:t xml:space="preserve"> 13.</w:t>
      </w:r>
      <w:proofErr w:type="gramEnd"/>
      <w:r>
        <w:rPr>
          <w:rFonts w:ascii="Times New Roman" w:hAnsi="Times New Roman" w:cs="Times New Roman"/>
          <w:sz w:val="24"/>
        </w:rPr>
        <w:t xml:space="preserve"> </w:t>
      </w:r>
      <w:proofErr w:type="spellStart"/>
      <w:proofErr w:type="gramStart"/>
      <w:r>
        <w:rPr>
          <w:rFonts w:ascii="Times New Roman" w:hAnsi="Times New Roman" w:cs="Times New Roman"/>
          <w:sz w:val="24"/>
        </w:rPr>
        <w:t>doi</w:t>
      </w:r>
      <w:proofErr w:type="spellEnd"/>
      <w:proofErr w:type="gramEnd"/>
      <w:r>
        <w:rPr>
          <w:rFonts w:ascii="Times New Roman" w:hAnsi="Times New Roman" w:cs="Times New Roman"/>
          <w:sz w:val="24"/>
        </w:rPr>
        <w:t xml:space="preserve">: 10.5688/ajpe77113 </w:t>
      </w:r>
    </w:p>
    <w:p w14:paraId="136246C2" w14:textId="13F03025" w:rsidR="00892AD1" w:rsidRPr="00892AD1" w:rsidRDefault="00892AD1" w:rsidP="00437791">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 xml:space="preserve">Findlay-Thompson, S., </w:t>
      </w:r>
      <w:r w:rsidR="00D341B3">
        <w:rPr>
          <w:rFonts w:ascii="Times New Roman" w:hAnsi="Times New Roman" w:cs="Times New Roman"/>
          <w:sz w:val="24"/>
        </w:rPr>
        <w:t xml:space="preserve">&amp; </w:t>
      </w:r>
      <w:proofErr w:type="spellStart"/>
      <w:r>
        <w:rPr>
          <w:rFonts w:ascii="Times New Roman" w:hAnsi="Times New Roman" w:cs="Times New Roman"/>
          <w:sz w:val="24"/>
        </w:rPr>
        <w:t>Mombourquette</w:t>
      </w:r>
      <w:proofErr w:type="spellEnd"/>
      <w:r>
        <w:rPr>
          <w:rFonts w:ascii="Times New Roman" w:hAnsi="Times New Roman" w:cs="Times New Roman"/>
          <w:sz w:val="24"/>
        </w:rPr>
        <w:t>, P. (2014).</w:t>
      </w:r>
      <w:proofErr w:type="gramEnd"/>
      <w:r>
        <w:rPr>
          <w:rFonts w:ascii="Times New Roman" w:hAnsi="Times New Roman" w:cs="Times New Roman"/>
          <w:sz w:val="24"/>
        </w:rPr>
        <w:t xml:space="preserve"> </w:t>
      </w:r>
      <w:proofErr w:type="gramStart"/>
      <w:r>
        <w:rPr>
          <w:rFonts w:ascii="Times New Roman" w:hAnsi="Times New Roman" w:cs="Times New Roman"/>
          <w:sz w:val="24"/>
        </w:rPr>
        <w:t>Evaluation of a flipped classroom in an undergraduate business course.</w:t>
      </w:r>
      <w:proofErr w:type="gramEnd"/>
      <w:r>
        <w:rPr>
          <w:rFonts w:ascii="Times New Roman" w:hAnsi="Times New Roman" w:cs="Times New Roman"/>
          <w:sz w:val="24"/>
        </w:rPr>
        <w:t xml:space="preserve"> </w:t>
      </w:r>
      <w:r>
        <w:rPr>
          <w:rFonts w:ascii="Times New Roman" w:hAnsi="Times New Roman" w:cs="Times New Roman"/>
          <w:i/>
          <w:sz w:val="24"/>
        </w:rPr>
        <w:t>Business Education &amp; Accreditation 6</w:t>
      </w:r>
      <w:r>
        <w:rPr>
          <w:rFonts w:ascii="Times New Roman" w:hAnsi="Times New Roman" w:cs="Times New Roman"/>
          <w:sz w:val="24"/>
        </w:rPr>
        <w:t xml:space="preserve">(1), 63-70. </w:t>
      </w:r>
    </w:p>
    <w:p w14:paraId="3C4135AD" w14:textId="77777777" w:rsidR="00FC5DB5" w:rsidRDefault="00FC5DB5" w:rsidP="00437791">
      <w:pPr>
        <w:spacing w:line="240" w:lineRule="auto"/>
        <w:ind w:left="720" w:hanging="720"/>
        <w:rPr>
          <w:rFonts w:ascii="Times New Roman" w:hAnsi="Times New Roman" w:cs="Times New Roman"/>
          <w:sz w:val="24"/>
        </w:rPr>
      </w:pPr>
      <w:r w:rsidRPr="005E5668">
        <w:rPr>
          <w:rFonts w:ascii="Times New Roman" w:hAnsi="Times New Roman" w:cs="Times New Roman"/>
          <w:sz w:val="24"/>
        </w:rPr>
        <w:t xml:space="preserve">Larsen-Freeman, D. (1997). </w:t>
      </w:r>
      <w:r w:rsidRPr="00D341B3">
        <w:rPr>
          <w:rFonts w:ascii="Times New Roman" w:hAnsi="Times New Roman" w:cs="Times New Roman"/>
          <w:i/>
          <w:sz w:val="24"/>
        </w:rPr>
        <w:t xml:space="preserve">Grammar and its teaching: Challenging the myths. </w:t>
      </w:r>
      <w:r w:rsidRPr="005E5668">
        <w:rPr>
          <w:rFonts w:ascii="Times New Roman" w:hAnsi="Times New Roman" w:cs="Times New Roman"/>
          <w:sz w:val="24"/>
        </w:rPr>
        <w:t xml:space="preserve">Retrieved from </w:t>
      </w:r>
      <w:r w:rsidR="00963E2A" w:rsidRPr="002328F5">
        <w:rPr>
          <w:rFonts w:ascii="Times New Roman" w:hAnsi="Times New Roman" w:cs="Times New Roman"/>
          <w:sz w:val="24"/>
        </w:rPr>
        <w:t>http://eric.ed.gov/?id=ED406829</w:t>
      </w:r>
    </w:p>
    <w:p w14:paraId="2CB50657" w14:textId="77777777" w:rsidR="00963E2A" w:rsidRDefault="00963E2A" w:rsidP="00437791">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 xml:space="preserve">Mason, </w:t>
      </w:r>
      <w:r w:rsidR="009932B4">
        <w:rPr>
          <w:rFonts w:ascii="Times New Roman" w:hAnsi="Times New Roman" w:cs="Times New Roman"/>
          <w:sz w:val="24"/>
        </w:rPr>
        <w:t>G.S., Shuman, T.R., &amp; Cook, K.E. (2013).</w:t>
      </w:r>
      <w:proofErr w:type="gramEnd"/>
      <w:r w:rsidR="009932B4">
        <w:rPr>
          <w:rFonts w:ascii="Times New Roman" w:hAnsi="Times New Roman" w:cs="Times New Roman"/>
          <w:sz w:val="24"/>
        </w:rPr>
        <w:t xml:space="preserve"> </w:t>
      </w:r>
      <w:proofErr w:type="gramStart"/>
      <w:r w:rsidR="009932B4">
        <w:rPr>
          <w:rFonts w:ascii="Times New Roman" w:hAnsi="Times New Roman" w:cs="Times New Roman"/>
          <w:sz w:val="24"/>
        </w:rPr>
        <w:t>Comparing the effectiveness of an inverted classroom to a traditional classroom in an upper-division engineering course.</w:t>
      </w:r>
      <w:proofErr w:type="gramEnd"/>
      <w:r w:rsidR="009932B4">
        <w:rPr>
          <w:rFonts w:ascii="Times New Roman" w:hAnsi="Times New Roman" w:cs="Times New Roman"/>
          <w:sz w:val="24"/>
        </w:rPr>
        <w:t xml:space="preserve"> </w:t>
      </w:r>
      <w:r w:rsidR="009932B4">
        <w:rPr>
          <w:rFonts w:ascii="Times New Roman" w:hAnsi="Times New Roman" w:cs="Times New Roman"/>
          <w:i/>
          <w:sz w:val="24"/>
        </w:rPr>
        <w:t xml:space="preserve">IEEE Transactions on Education 56, </w:t>
      </w:r>
      <w:r w:rsidR="009932B4">
        <w:rPr>
          <w:rFonts w:ascii="Times New Roman" w:hAnsi="Times New Roman" w:cs="Times New Roman"/>
          <w:sz w:val="24"/>
        </w:rPr>
        <w:t xml:space="preserve">430-435. </w:t>
      </w:r>
      <w:proofErr w:type="spellStart"/>
      <w:proofErr w:type="gramStart"/>
      <w:r w:rsidR="009932B4">
        <w:rPr>
          <w:rFonts w:ascii="Times New Roman" w:hAnsi="Times New Roman" w:cs="Times New Roman"/>
          <w:sz w:val="24"/>
        </w:rPr>
        <w:t>doi</w:t>
      </w:r>
      <w:proofErr w:type="spellEnd"/>
      <w:proofErr w:type="gramEnd"/>
      <w:r w:rsidR="009932B4">
        <w:rPr>
          <w:rFonts w:ascii="Times New Roman" w:hAnsi="Times New Roman" w:cs="Times New Roman"/>
          <w:sz w:val="24"/>
        </w:rPr>
        <w:t>: 10.1109/TE.2013.2249066</w:t>
      </w:r>
    </w:p>
    <w:p w14:paraId="37C0FEF0" w14:textId="77777777" w:rsidR="00347567" w:rsidRPr="00347567" w:rsidRDefault="00347567" w:rsidP="00437791">
      <w:pPr>
        <w:spacing w:line="240" w:lineRule="auto"/>
        <w:ind w:left="720" w:hanging="720"/>
        <w:rPr>
          <w:rFonts w:ascii="Times New Roman" w:hAnsi="Times New Roman" w:cs="Times New Roman"/>
          <w:sz w:val="24"/>
        </w:rPr>
      </w:pPr>
      <w:proofErr w:type="spellStart"/>
      <w:r>
        <w:rPr>
          <w:rFonts w:ascii="Times New Roman" w:hAnsi="Times New Roman" w:cs="Times New Roman"/>
          <w:sz w:val="24"/>
        </w:rPr>
        <w:t>Missildine</w:t>
      </w:r>
      <w:proofErr w:type="spellEnd"/>
      <w:r>
        <w:rPr>
          <w:rFonts w:ascii="Times New Roman" w:hAnsi="Times New Roman" w:cs="Times New Roman"/>
          <w:sz w:val="24"/>
        </w:rPr>
        <w:t xml:space="preserve">, K., Fountain, R., </w:t>
      </w:r>
      <w:proofErr w:type="gramStart"/>
      <w:r>
        <w:rPr>
          <w:rFonts w:ascii="Times New Roman" w:hAnsi="Times New Roman" w:cs="Times New Roman"/>
          <w:sz w:val="24"/>
        </w:rPr>
        <w:t>Summers</w:t>
      </w:r>
      <w:proofErr w:type="gramEnd"/>
      <w:r>
        <w:rPr>
          <w:rFonts w:ascii="Times New Roman" w:hAnsi="Times New Roman" w:cs="Times New Roman"/>
          <w:sz w:val="24"/>
        </w:rPr>
        <w:t xml:space="preserve">, L., &amp; Gosselin K. (2013). </w:t>
      </w:r>
      <w:proofErr w:type="gramStart"/>
      <w:r>
        <w:rPr>
          <w:rFonts w:ascii="Times New Roman" w:hAnsi="Times New Roman" w:cs="Times New Roman"/>
          <w:sz w:val="24"/>
        </w:rPr>
        <w:t>Flipping the classroom to improve student performance and satisfaction.</w:t>
      </w:r>
      <w:proofErr w:type="gramEnd"/>
      <w:r>
        <w:rPr>
          <w:rFonts w:ascii="Times New Roman" w:hAnsi="Times New Roman" w:cs="Times New Roman"/>
          <w:sz w:val="24"/>
        </w:rPr>
        <w:t xml:space="preserve"> </w:t>
      </w:r>
      <w:r>
        <w:rPr>
          <w:rFonts w:ascii="Times New Roman" w:hAnsi="Times New Roman" w:cs="Times New Roman"/>
          <w:i/>
          <w:sz w:val="24"/>
        </w:rPr>
        <w:t xml:space="preserve">Journal of Nursing Education 52, </w:t>
      </w:r>
      <w:r>
        <w:rPr>
          <w:rFonts w:ascii="Times New Roman" w:hAnsi="Times New Roman" w:cs="Times New Roman"/>
          <w:sz w:val="24"/>
        </w:rPr>
        <w:t xml:space="preserve">597-599. </w:t>
      </w:r>
      <w:proofErr w:type="spellStart"/>
      <w:proofErr w:type="gramStart"/>
      <w:r>
        <w:rPr>
          <w:rFonts w:ascii="Times New Roman" w:hAnsi="Times New Roman" w:cs="Times New Roman"/>
          <w:sz w:val="24"/>
        </w:rPr>
        <w:t>doi</w:t>
      </w:r>
      <w:proofErr w:type="spellEnd"/>
      <w:proofErr w:type="gramEnd"/>
      <w:r>
        <w:rPr>
          <w:rFonts w:ascii="Times New Roman" w:hAnsi="Times New Roman" w:cs="Times New Roman"/>
          <w:sz w:val="24"/>
        </w:rPr>
        <w:t>: 10.3928/01484834-20130919-03</w:t>
      </w:r>
    </w:p>
    <w:p w14:paraId="02011409" w14:textId="1AE959A9" w:rsidR="00730F73" w:rsidRPr="005E5668" w:rsidRDefault="00730F73" w:rsidP="00437791">
      <w:pPr>
        <w:spacing w:line="240" w:lineRule="auto"/>
        <w:ind w:left="720" w:hanging="720"/>
        <w:rPr>
          <w:rFonts w:ascii="Times New Roman" w:hAnsi="Times New Roman" w:cs="Times New Roman"/>
          <w:sz w:val="24"/>
        </w:rPr>
      </w:pPr>
      <w:r w:rsidRPr="005E5668">
        <w:rPr>
          <w:rFonts w:ascii="Times New Roman" w:hAnsi="Times New Roman" w:cs="Times New Roman"/>
          <w:sz w:val="24"/>
        </w:rPr>
        <w:t xml:space="preserve">Morgan, C. A. (2010). Competencies needed by agricultural communications undergraduates: An industry perspective. </w:t>
      </w:r>
      <w:r w:rsidRPr="005E5668">
        <w:rPr>
          <w:rFonts w:ascii="Times New Roman" w:hAnsi="Times New Roman" w:cs="Times New Roman"/>
          <w:i/>
          <w:sz w:val="24"/>
        </w:rPr>
        <w:t>Journal of Applied Communications 94</w:t>
      </w:r>
      <w:r w:rsidRPr="005E5668">
        <w:rPr>
          <w:rFonts w:ascii="Times New Roman" w:hAnsi="Times New Roman" w:cs="Times New Roman"/>
          <w:sz w:val="24"/>
        </w:rPr>
        <w:t xml:space="preserve"> (1/2), 19-32. </w:t>
      </w:r>
    </w:p>
    <w:p w14:paraId="7E6A3E62" w14:textId="05215BB9" w:rsidR="00347567" w:rsidRDefault="00730F73" w:rsidP="00437791">
      <w:pPr>
        <w:spacing w:line="240" w:lineRule="auto"/>
        <w:ind w:left="720" w:hanging="720"/>
        <w:rPr>
          <w:rFonts w:ascii="Times New Roman" w:hAnsi="Times New Roman" w:cs="Times New Roman"/>
          <w:sz w:val="24"/>
        </w:rPr>
      </w:pPr>
      <w:proofErr w:type="gramStart"/>
      <w:r w:rsidRPr="005E5668">
        <w:rPr>
          <w:rFonts w:ascii="Times New Roman" w:hAnsi="Times New Roman" w:cs="Times New Roman"/>
          <w:sz w:val="24"/>
        </w:rPr>
        <w:t>National Research Council.</w:t>
      </w:r>
      <w:proofErr w:type="gramEnd"/>
      <w:r w:rsidRPr="005E5668">
        <w:rPr>
          <w:rFonts w:ascii="Times New Roman" w:hAnsi="Times New Roman" w:cs="Times New Roman"/>
          <w:sz w:val="24"/>
        </w:rPr>
        <w:t xml:space="preserve"> (2009). </w:t>
      </w:r>
      <w:r w:rsidRPr="005E5668">
        <w:rPr>
          <w:rFonts w:ascii="Times New Roman" w:hAnsi="Times New Roman" w:cs="Times New Roman"/>
          <w:i/>
          <w:sz w:val="24"/>
        </w:rPr>
        <w:t>Transforming agricultural education for a changing world.</w:t>
      </w:r>
      <w:r w:rsidR="00FC5DB5" w:rsidRPr="005E5668">
        <w:rPr>
          <w:rFonts w:ascii="Times New Roman" w:hAnsi="Times New Roman" w:cs="Times New Roman"/>
          <w:sz w:val="24"/>
        </w:rPr>
        <w:t xml:space="preserve"> Washington DC: </w:t>
      </w:r>
      <w:r w:rsidRPr="005E5668">
        <w:rPr>
          <w:rFonts w:ascii="Times New Roman" w:hAnsi="Times New Roman" w:cs="Times New Roman"/>
          <w:sz w:val="24"/>
        </w:rPr>
        <w:t>National Academ</w:t>
      </w:r>
      <w:r w:rsidR="00FC5DB5" w:rsidRPr="005E5668">
        <w:rPr>
          <w:rFonts w:ascii="Times New Roman" w:hAnsi="Times New Roman" w:cs="Times New Roman"/>
          <w:sz w:val="24"/>
        </w:rPr>
        <w:t>ies</w:t>
      </w:r>
      <w:r w:rsidRPr="005E5668">
        <w:rPr>
          <w:rFonts w:ascii="Times New Roman" w:hAnsi="Times New Roman" w:cs="Times New Roman"/>
          <w:sz w:val="24"/>
        </w:rPr>
        <w:t xml:space="preserve"> Press</w:t>
      </w:r>
      <w:r w:rsidR="006C0496">
        <w:rPr>
          <w:rFonts w:ascii="Times New Roman" w:hAnsi="Times New Roman" w:cs="Times New Roman"/>
          <w:sz w:val="24"/>
        </w:rPr>
        <w:t>.</w:t>
      </w:r>
      <w:r w:rsidRPr="005E5668">
        <w:rPr>
          <w:rFonts w:ascii="Times New Roman" w:hAnsi="Times New Roman" w:cs="Times New Roman"/>
          <w:sz w:val="24"/>
        </w:rPr>
        <w:t xml:space="preserve">  </w:t>
      </w:r>
    </w:p>
    <w:p w14:paraId="028C3533" w14:textId="6BC88BF1" w:rsidR="00A678C2" w:rsidRPr="00A678C2" w:rsidRDefault="00A678C2" w:rsidP="00437791">
      <w:pPr>
        <w:spacing w:line="240" w:lineRule="auto"/>
        <w:ind w:left="720" w:hanging="720"/>
        <w:rPr>
          <w:rFonts w:ascii="Times New Roman" w:hAnsi="Times New Roman" w:cs="Times New Roman"/>
          <w:sz w:val="24"/>
        </w:rPr>
      </w:pPr>
      <w:proofErr w:type="gramStart"/>
      <w:r>
        <w:rPr>
          <w:rFonts w:ascii="Times New Roman" w:hAnsi="Times New Roman" w:cs="Times New Roman"/>
          <w:sz w:val="24"/>
        </w:rPr>
        <w:t>Prince, M. (2004).</w:t>
      </w:r>
      <w:proofErr w:type="gramEnd"/>
      <w:r>
        <w:rPr>
          <w:rFonts w:ascii="Times New Roman" w:hAnsi="Times New Roman" w:cs="Times New Roman"/>
          <w:sz w:val="24"/>
        </w:rPr>
        <w:t xml:space="preserve"> Does active learning work? </w:t>
      </w:r>
      <w:proofErr w:type="gramStart"/>
      <w:r>
        <w:rPr>
          <w:rFonts w:ascii="Times New Roman" w:hAnsi="Times New Roman" w:cs="Times New Roman"/>
          <w:sz w:val="24"/>
        </w:rPr>
        <w:t>A review of the research.</w:t>
      </w:r>
      <w:proofErr w:type="gramEnd"/>
      <w:r>
        <w:rPr>
          <w:rFonts w:ascii="Times New Roman" w:hAnsi="Times New Roman" w:cs="Times New Roman"/>
          <w:sz w:val="24"/>
        </w:rPr>
        <w:t xml:space="preserve"> </w:t>
      </w:r>
      <w:r>
        <w:rPr>
          <w:rFonts w:ascii="Times New Roman" w:hAnsi="Times New Roman" w:cs="Times New Roman"/>
          <w:i/>
          <w:sz w:val="24"/>
        </w:rPr>
        <w:t>Journal of Engineering Education, 93</w:t>
      </w:r>
      <w:r>
        <w:rPr>
          <w:rFonts w:ascii="Times New Roman" w:hAnsi="Times New Roman" w:cs="Times New Roman"/>
          <w:sz w:val="24"/>
        </w:rPr>
        <w:t>(3), 223-231</w:t>
      </w:r>
      <w:r w:rsidR="006C0496">
        <w:rPr>
          <w:rFonts w:ascii="Times New Roman" w:hAnsi="Times New Roman" w:cs="Times New Roman"/>
          <w:sz w:val="24"/>
        </w:rPr>
        <w:t>.</w:t>
      </w:r>
    </w:p>
    <w:sectPr w:rsidR="00A678C2" w:rsidRPr="00A678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9779E" w14:textId="77777777" w:rsidR="00FA1A5F" w:rsidRDefault="00FA1A5F" w:rsidP="009A2A5A">
      <w:pPr>
        <w:spacing w:after="0" w:line="240" w:lineRule="auto"/>
      </w:pPr>
      <w:r>
        <w:separator/>
      </w:r>
    </w:p>
  </w:endnote>
  <w:endnote w:type="continuationSeparator" w:id="0">
    <w:p w14:paraId="04E5222F" w14:textId="77777777" w:rsidR="00FA1A5F" w:rsidRDefault="00FA1A5F" w:rsidP="009A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B0AC4B" w14:textId="77777777" w:rsidR="00FA1A5F" w:rsidRDefault="00FA1A5F" w:rsidP="009A2A5A">
      <w:pPr>
        <w:spacing w:after="0" w:line="240" w:lineRule="auto"/>
      </w:pPr>
      <w:r>
        <w:separator/>
      </w:r>
    </w:p>
  </w:footnote>
  <w:footnote w:type="continuationSeparator" w:id="0">
    <w:p w14:paraId="4682D26E" w14:textId="77777777" w:rsidR="00FA1A5F" w:rsidRDefault="00FA1A5F" w:rsidP="009A2A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66B9C"/>
    <w:multiLevelType w:val="hybridMultilevel"/>
    <w:tmpl w:val="61C06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B44"/>
    <w:rsid w:val="00010E65"/>
    <w:rsid w:val="000B0CE4"/>
    <w:rsid w:val="000B59AF"/>
    <w:rsid w:val="000E563C"/>
    <w:rsid w:val="000F1015"/>
    <w:rsid w:val="000F7824"/>
    <w:rsid w:val="000F78C7"/>
    <w:rsid w:val="001064B2"/>
    <w:rsid w:val="00143D9A"/>
    <w:rsid w:val="001449EC"/>
    <w:rsid w:val="001454C3"/>
    <w:rsid w:val="00196322"/>
    <w:rsid w:val="001A44E5"/>
    <w:rsid w:val="002328F5"/>
    <w:rsid w:val="002423DC"/>
    <w:rsid w:val="00297A64"/>
    <w:rsid w:val="002D564E"/>
    <w:rsid w:val="002F0BBB"/>
    <w:rsid w:val="0032211C"/>
    <w:rsid w:val="003379A1"/>
    <w:rsid w:val="00347567"/>
    <w:rsid w:val="00371B44"/>
    <w:rsid w:val="003B6F2B"/>
    <w:rsid w:val="0043473B"/>
    <w:rsid w:val="00437791"/>
    <w:rsid w:val="00464AF3"/>
    <w:rsid w:val="00473095"/>
    <w:rsid w:val="005174C7"/>
    <w:rsid w:val="00564790"/>
    <w:rsid w:val="005C4012"/>
    <w:rsid w:val="005E5668"/>
    <w:rsid w:val="005F0136"/>
    <w:rsid w:val="005F086B"/>
    <w:rsid w:val="0060395A"/>
    <w:rsid w:val="006C0496"/>
    <w:rsid w:val="007048F9"/>
    <w:rsid w:val="00730F73"/>
    <w:rsid w:val="00741013"/>
    <w:rsid w:val="00747D04"/>
    <w:rsid w:val="00753424"/>
    <w:rsid w:val="007677D6"/>
    <w:rsid w:val="00770968"/>
    <w:rsid w:val="007A543E"/>
    <w:rsid w:val="007C4F97"/>
    <w:rsid w:val="00884277"/>
    <w:rsid w:val="00892AD1"/>
    <w:rsid w:val="008A3093"/>
    <w:rsid w:val="00903032"/>
    <w:rsid w:val="009266E5"/>
    <w:rsid w:val="00963E2A"/>
    <w:rsid w:val="009747A8"/>
    <w:rsid w:val="009932B4"/>
    <w:rsid w:val="009A2A5A"/>
    <w:rsid w:val="009D03AF"/>
    <w:rsid w:val="009D748B"/>
    <w:rsid w:val="009D763C"/>
    <w:rsid w:val="009E2122"/>
    <w:rsid w:val="009E736F"/>
    <w:rsid w:val="009F3D69"/>
    <w:rsid w:val="00A35A7C"/>
    <w:rsid w:val="00A678C2"/>
    <w:rsid w:val="00AF2361"/>
    <w:rsid w:val="00BB68CC"/>
    <w:rsid w:val="00BC1C36"/>
    <w:rsid w:val="00BD22D6"/>
    <w:rsid w:val="00BF233B"/>
    <w:rsid w:val="00C409F8"/>
    <w:rsid w:val="00C56B60"/>
    <w:rsid w:val="00C57523"/>
    <w:rsid w:val="00CB3449"/>
    <w:rsid w:val="00CE37D4"/>
    <w:rsid w:val="00CE6F4E"/>
    <w:rsid w:val="00D12CA4"/>
    <w:rsid w:val="00D341B3"/>
    <w:rsid w:val="00DD6EE6"/>
    <w:rsid w:val="00E175C4"/>
    <w:rsid w:val="00E25E22"/>
    <w:rsid w:val="00E51146"/>
    <w:rsid w:val="00E55DE6"/>
    <w:rsid w:val="00EB0116"/>
    <w:rsid w:val="00EB2BCB"/>
    <w:rsid w:val="00EC1072"/>
    <w:rsid w:val="00EC1079"/>
    <w:rsid w:val="00ED3830"/>
    <w:rsid w:val="00F50285"/>
    <w:rsid w:val="00FA1A5F"/>
    <w:rsid w:val="00FC5DB5"/>
    <w:rsid w:val="00FD1624"/>
    <w:rsid w:val="00FE3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2FF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4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790"/>
    <w:rPr>
      <w:rFonts w:ascii="Tahoma" w:hAnsi="Tahoma" w:cs="Tahoma"/>
      <w:sz w:val="16"/>
      <w:szCs w:val="16"/>
    </w:rPr>
  </w:style>
  <w:style w:type="character" w:styleId="Hyperlink">
    <w:name w:val="Hyperlink"/>
    <w:basedOn w:val="DefaultParagraphFont"/>
    <w:uiPriority w:val="99"/>
    <w:unhideWhenUsed/>
    <w:rsid w:val="00730F73"/>
    <w:rPr>
      <w:color w:val="0000FF" w:themeColor="hyperlink"/>
      <w:u w:val="single"/>
    </w:rPr>
  </w:style>
  <w:style w:type="character" w:styleId="CommentReference">
    <w:name w:val="annotation reference"/>
    <w:basedOn w:val="DefaultParagraphFont"/>
    <w:uiPriority w:val="99"/>
    <w:semiHidden/>
    <w:unhideWhenUsed/>
    <w:rsid w:val="00196322"/>
    <w:rPr>
      <w:sz w:val="16"/>
      <w:szCs w:val="16"/>
    </w:rPr>
  </w:style>
  <w:style w:type="paragraph" w:styleId="CommentText">
    <w:name w:val="annotation text"/>
    <w:basedOn w:val="Normal"/>
    <w:link w:val="CommentTextChar"/>
    <w:uiPriority w:val="99"/>
    <w:semiHidden/>
    <w:unhideWhenUsed/>
    <w:rsid w:val="00196322"/>
    <w:pPr>
      <w:spacing w:line="240" w:lineRule="auto"/>
    </w:pPr>
    <w:rPr>
      <w:sz w:val="20"/>
      <w:szCs w:val="20"/>
    </w:rPr>
  </w:style>
  <w:style w:type="character" w:customStyle="1" w:styleId="CommentTextChar">
    <w:name w:val="Comment Text Char"/>
    <w:basedOn w:val="DefaultParagraphFont"/>
    <w:link w:val="CommentText"/>
    <w:uiPriority w:val="99"/>
    <w:semiHidden/>
    <w:rsid w:val="00196322"/>
    <w:rPr>
      <w:sz w:val="20"/>
      <w:szCs w:val="20"/>
    </w:rPr>
  </w:style>
  <w:style w:type="paragraph" w:styleId="CommentSubject">
    <w:name w:val="annotation subject"/>
    <w:basedOn w:val="CommentText"/>
    <w:next w:val="CommentText"/>
    <w:link w:val="CommentSubjectChar"/>
    <w:uiPriority w:val="99"/>
    <w:semiHidden/>
    <w:unhideWhenUsed/>
    <w:rsid w:val="00196322"/>
    <w:rPr>
      <w:b/>
      <w:bCs/>
    </w:rPr>
  </w:style>
  <w:style w:type="character" w:customStyle="1" w:styleId="CommentSubjectChar">
    <w:name w:val="Comment Subject Char"/>
    <w:basedOn w:val="CommentTextChar"/>
    <w:link w:val="CommentSubject"/>
    <w:uiPriority w:val="99"/>
    <w:semiHidden/>
    <w:rsid w:val="00196322"/>
    <w:rPr>
      <w:b/>
      <w:bCs/>
      <w:sz w:val="20"/>
      <w:szCs w:val="20"/>
    </w:rPr>
  </w:style>
  <w:style w:type="paragraph" w:styleId="ListParagraph">
    <w:name w:val="List Paragraph"/>
    <w:basedOn w:val="Normal"/>
    <w:uiPriority w:val="34"/>
    <w:qFormat/>
    <w:rsid w:val="00EC1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47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790"/>
    <w:rPr>
      <w:rFonts w:ascii="Tahoma" w:hAnsi="Tahoma" w:cs="Tahoma"/>
      <w:sz w:val="16"/>
      <w:szCs w:val="16"/>
    </w:rPr>
  </w:style>
  <w:style w:type="character" w:styleId="Hyperlink">
    <w:name w:val="Hyperlink"/>
    <w:basedOn w:val="DefaultParagraphFont"/>
    <w:uiPriority w:val="99"/>
    <w:unhideWhenUsed/>
    <w:rsid w:val="00730F73"/>
    <w:rPr>
      <w:color w:val="0000FF" w:themeColor="hyperlink"/>
      <w:u w:val="single"/>
    </w:rPr>
  </w:style>
  <w:style w:type="character" w:styleId="CommentReference">
    <w:name w:val="annotation reference"/>
    <w:basedOn w:val="DefaultParagraphFont"/>
    <w:uiPriority w:val="99"/>
    <w:semiHidden/>
    <w:unhideWhenUsed/>
    <w:rsid w:val="00196322"/>
    <w:rPr>
      <w:sz w:val="16"/>
      <w:szCs w:val="16"/>
    </w:rPr>
  </w:style>
  <w:style w:type="paragraph" w:styleId="CommentText">
    <w:name w:val="annotation text"/>
    <w:basedOn w:val="Normal"/>
    <w:link w:val="CommentTextChar"/>
    <w:uiPriority w:val="99"/>
    <w:semiHidden/>
    <w:unhideWhenUsed/>
    <w:rsid w:val="00196322"/>
    <w:pPr>
      <w:spacing w:line="240" w:lineRule="auto"/>
    </w:pPr>
    <w:rPr>
      <w:sz w:val="20"/>
      <w:szCs w:val="20"/>
    </w:rPr>
  </w:style>
  <w:style w:type="character" w:customStyle="1" w:styleId="CommentTextChar">
    <w:name w:val="Comment Text Char"/>
    <w:basedOn w:val="DefaultParagraphFont"/>
    <w:link w:val="CommentText"/>
    <w:uiPriority w:val="99"/>
    <w:semiHidden/>
    <w:rsid w:val="00196322"/>
    <w:rPr>
      <w:sz w:val="20"/>
      <w:szCs w:val="20"/>
    </w:rPr>
  </w:style>
  <w:style w:type="paragraph" w:styleId="CommentSubject">
    <w:name w:val="annotation subject"/>
    <w:basedOn w:val="CommentText"/>
    <w:next w:val="CommentText"/>
    <w:link w:val="CommentSubjectChar"/>
    <w:uiPriority w:val="99"/>
    <w:semiHidden/>
    <w:unhideWhenUsed/>
    <w:rsid w:val="00196322"/>
    <w:rPr>
      <w:b/>
      <w:bCs/>
    </w:rPr>
  </w:style>
  <w:style w:type="character" w:customStyle="1" w:styleId="CommentSubjectChar">
    <w:name w:val="Comment Subject Char"/>
    <w:basedOn w:val="CommentTextChar"/>
    <w:link w:val="CommentSubject"/>
    <w:uiPriority w:val="99"/>
    <w:semiHidden/>
    <w:rsid w:val="00196322"/>
    <w:rPr>
      <w:b/>
      <w:bCs/>
      <w:sz w:val="20"/>
      <w:szCs w:val="20"/>
    </w:rPr>
  </w:style>
  <w:style w:type="paragraph" w:styleId="ListParagraph">
    <w:name w:val="List Paragraph"/>
    <w:basedOn w:val="Normal"/>
    <w:uiPriority w:val="34"/>
    <w:qFormat/>
    <w:rsid w:val="00EC1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1273</Words>
  <Characters>7694</Characters>
  <Application>Microsoft Office Word</Application>
  <DocSecurity>0</DocSecurity>
  <Lines>160</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2015-02-26T23:02:00Z</dcterms:created>
  <dcterms:modified xsi:type="dcterms:W3CDTF">2015-02-26T23:02:00Z</dcterms:modified>
</cp:coreProperties>
</file>