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D71" w:rsidRPr="0085389E" w:rsidRDefault="00C02D71" w:rsidP="00C02D71">
      <w:pPr>
        <w:spacing w:after="0" w:line="240" w:lineRule="auto"/>
        <w:contextualSpacing/>
        <w:jc w:val="center"/>
        <w:outlineLvl w:val="0"/>
        <w:rPr>
          <w:rFonts w:ascii="Times New Roman" w:hAnsi="Times New Roman" w:cs="Times New Roman"/>
          <w:b/>
          <w:sz w:val="24"/>
          <w:szCs w:val="24"/>
        </w:rPr>
      </w:pPr>
      <w:r>
        <w:rPr>
          <w:rFonts w:ascii="Times New Roman" w:hAnsi="Times New Roman" w:cs="Times New Roman"/>
          <w:b/>
          <w:sz w:val="24"/>
          <w:szCs w:val="24"/>
        </w:rPr>
        <w:t>Using a Private Facebook Page as Virtual Collaboration for a Cohort of Student Teachers</w:t>
      </w:r>
    </w:p>
    <w:p w:rsidR="00C02D71" w:rsidRDefault="00C02D71">
      <w:pPr>
        <w:spacing w:after="0" w:line="240" w:lineRule="auto"/>
        <w:contextualSpacing/>
        <w:jc w:val="center"/>
        <w:rPr>
          <w:rFonts w:ascii="Times New Roman" w:hAnsi="Times New Roman" w:cs="Times New Roman"/>
          <w:b/>
          <w:sz w:val="24"/>
          <w:szCs w:val="24"/>
        </w:rPr>
      </w:pPr>
    </w:p>
    <w:p w:rsidR="00506BD1" w:rsidRPr="0085389E" w:rsidRDefault="00CA084A">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I</w:t>
      </w:r>
      <w:r w:rsidR="009931B4" w:rsidRPr="0085389E">
        <w:rPr>
          <w:rFonts w:ascii="Times New Roman" w:hAnsi="Times New Roman" w:cs="Times New Roman"/>
          <w:b/>
          <w:sz w:val="24"/>
          <w:szCs w:val="24"/>
        </w:rPr>
        <w:t>ntroduction/Need for Innovation</w:t>
      </w:r>
    </w:p>
    <w:p w:rsidR="00506BD1" w:rsidRPr="0085389E" w:rsidRDefault="00506BD1" w:rsidP="00506BD1">
      <w:pPr>
        <w:spacing w:after="0" w:line="240" w:lineRule="auto"/>
        <w:contextualSpacing/>
        <w:rPr>
          <w:rFonts w:ascii="Times New Roman" w:hAnsi="Times New Roman" w:cs="Times New Roman"/>
          <w:color w:val="000000"/>
          <w:sz w:val="24"/>
          <w:szCs w:val="24"/>
        </w:rPr>
      </w:pPr>
    </w:p>
    <w:p w:rsidR="00B75D3A" w:rsidRDefault="00B75D3A" w:rsidP="00B75D3A">
      <w:pPr>
        <w:pStyle w:val="NoSpacing"/>
        <w:ind w:firstLine="720"/>
        <w:rPr>
          <w:rFonts w:ascii="Times New Roman" w:hAnsi="Times New Roman" w:cs="Times New Roman"/>
          <w:sz w:val="24"/>
          <w:szCs w:val="24"/>
        </w:rPr>
      </w:pPr>
      <w:r w:rsidRPr="00C45D3C">
        <w:rPr>
          <w:rFonts w:ascii="Times New Roman" w:hAnsi="Times New Roman" w:cs="Times New Roman"/>
          <w:sz w:val="24"/>
        </w:rPr>
        <w:t xml:space="preserve">Student teaching </w:t>
      </w:r>
      <w:r w:rsidR="00723CE3">
        <w:rPr>
          <w:rFonts w:ascii="Times New Roman" w:hAnsi="Times New Roman" w:cs="Times New Roman"/>
          <w:sz w:val="24"/>
        </w:rPr>
        <w:t>has more effectiveness when built on collaboration allowing</w:t>
      </w:r>
      <w:r w:rsidR="00A56530">
        <w:rPr>
          <w:rFonts w:ascii="Times New Roman" w:hAnsi="Times New Roman" w:cs="Times New Roman"/>
          <w:sz w:val="24"/>
        </w:rPr>
        <w:t xml:space="preserve"> novice teachers to share their ideas and strategies with </w:t>
      </w:r>
      <w:r w:rsidR="000D1E03">
        <w:rPr>
          <w:rFonts w:ascii="Times New Roman" w:hAnsi="Times New Roman" w:cs="Times New Roman"/>
          <w:sz w:val="24"/>
        </w:rPr>
        <w:t>each other</w:t>
      </w:r>
      <w:r w:rsidR="00723CE3">
        <w:rPr>
          <w:rFonts w:ascii="Times New Roman" w:hAnsi="Times New Roman" w:cs="Times New Roman"/>
          <w:sz w:val="24"/>
        </w:rPr>
        <w:t xml:space="preserve"> while being supervised in their efforts by qualified faculty members</w:t>
      </w:r>
      <w:r>
        <w:rPr>
          <w:rFonts w:ascii="Times New Roman" w:hAnsi="Times New Roman" w:cs="Times New Roman"/>
          <w:sz w:val="24"/>
        </w:rPr>
        <w:t xml:space="preserve">. </w:t>
      </w:r>
      <w:proofErr w:type="gramStart"/>
      <w:r w:rsidRPr="00723CE3">
        <w:rPr>
          <w:rFonts w:ascii="Times New Roman" w:hAnsi="Times New Roman" w:cs="Times New Roman"/>
          <w:sz w:val="24"/>
          <w:szCs w:val="24"/>
        </w:rPr>
        <w:t xml:space="preserve">(Montgomery, 2000; </w:t>
      </w:r>
      <w:proofErr w:type="spellStart"/>
      <w:r w:rsidRPr="00723CE3">
        <w:rPr>
          <w:rFonts w:ascii="Times New Roman" w:hAnsi="Times New Roman" w:cs="Times New Roman"/>
          <w:sz w:val="24"/>
          <w:szCs w:val="24"/>
        </w:rPr>
        <w:t>Sudzina</w:t>
      </w:r>
      <w:proofErr w:type="spellEnd"/>
      <w:r w:rsidRPr="00723CE3">
        <w:rPr>
          <w:rFonts w:ascii="Times New Roman" w:hAnsi="Times New Roman" w:cs="Times New Roman"/>
          <w:sz w:val="24"/>
          <w:szCs w:val="24"/>
        </w:rPr>
        <w:t xml:space="preserve">, </w:t>
      </w:r>
      <w:proofErr w:type="spellStart"/>
      <w:r w:rsidRPr="00723CE3">
        <w:rPr>
          <w:rFonts w:ascii="Times New Roman" w:hAnsi="Times New Roman" w:cs="Times New Roman"/>
          <w:sz w:val="24"/>
          <w:szCs w:val="24"/>
        </w:rPr>
        <w:t>Giebelhaus</w:t>
      </w:r>
      <w:proofErr w:type="spellEnd"/>
      <w:r w:rsidRPr="00723CE3">
        <w:rPr>
          <w:rFonts w:ascii="Times New Roman" w:hAnsi="Times New Roman" w:cs="Times New Roman"/>
          <w:sz w:val="24"/>
          <w:szCs w:val="24"/>
        </w:rPr>
        <w:t xml:space="preserve">, &amp; </w:t>
      </w:r>
      <w:proofErr w:type="spellStart"/>
      <w:r w:rsidRPr="00723CE3">
        <w:rPr>
          <w:rFonts w:ascii="Times New Roman" w:hAnsi="Times New Roman" w:cs="Times New Roman"/>
          <w:sz w:val="24"/>
          <w:szCs w:val="24"/>
        </w:rPr>
        <w:t>Coolican</w:t>
      </w:r>
      <w:proofErr w:type="spellEnd"/>
      <w:r w:rsidRPr="00723CE3">
        <w:rPr>
          <w:rFonts w:ascii="Times New Roman" w:hAnsi="Times New Roman" w:cs="Times New Roman"/>
          <w:sz w:val="24"/>
          <w:szCs w:val="24"/>
        </w:rPr>
        <w:t>, 1997).</w:t>
      </w:r>
      <w:proofErr w:type="gramEnd"/>
      <w:r w:rsidRPr="00723CE3">
        <w:rPr>
          <w:rFonts w:ascii="Times New Roman" w:hAnsi="Times New Roman" w:cs="Times New Roman"/>
          <w:sz w:val="24"/>
          <w:szCs w:val="24"/>
        </w:rPr>
        <w:t xml:space="preserve"> </w:t>
      </w:r>
      <w:r w:rsidR="00723CE3">
        <w:rPr>
          <w:rFonts w:ascii="Times New Roman" w:hAnsi="Times New Roman" w:cs="Times New Roman"/>
          <w:sz w:val="24"/>
          <w:szCs w:val="24"/>
        </w:rPr>
        <w:t xml:space="preserve">Innovations which allow student teachers to interact more with these groups have the potential for increasing efficacy and collegiality among cohort groups (Darling-Hammond &amp; </w:t>
      </w:r>
      <w:proofErr w:type="spellStart"/>
      <w:r w:rsidR="00723CE3">
        <w:rPr>
          <w:rFonts w:ascii="Times New Roman" w:hAnsi="Times New Roman" w:cs="Times New Roman"/>
          <w:sz w:val="24"/>
          <w:szCs w:val="24"/>
        </w:rPr>
        <w:t>Bransford</w:t>
      </w:r>
      <w:proofErr w:type="spellEnd"/>
      <w:r w:rsidR="00723CE3">
        <w:rPr>
          <w:rFonts w:ascii="Times New Roman" w:hAnsi="Times New Roman" w:cs="Times New Roman"/>
          <w:sz w:val="24"/>
          <w:szCs w:val="24"/>
        </w:rPr>
        <w:t>, 2007).</w:t>
      </w:r>
    </w:p>
    <w:p w:rsidR="00B75D3A" w:rsidRDefault="00B75D3A" w:rsidP="00B75D3A">
      <w:pPr>
        <w:pStyle w:val="NoSpacing"/>
        <w:ind w:firstLine="720"/>
        <w:rPr>
          <w:rFonts w:ascii="Times New Roman" w:hAnsi="Times New Roman" w:cs="Times New Roman"/>
          <w:sz w:val="24"/>
          <w:szCs w:val="24"/>
        </w:rPr>
      </w:pPr>
    </w:p>
    <w:p w:rsidR="00973D9B" w:rsidRDefault="009C3710" w:rsidP="00B75D3A">
      <w:pPr>
        <w:pStyle w:val="NoSpacing"/>
        <w:ind w:firstLine="720"/>
        <w:rPr>
          <w:rFonts w:ascii="Times New Roman" w:hAnsi="Times New Roman" w:cs="Times New Roman"/>
          <w:sz w:val="24"/>
          <w:szCs w:val="24"/>
        </w:rPr>
      </w:pPr>
      <w:r>
        <w:rPr>
          <w:rFonts w:ascii="Times New Roman" w:hAnsi="Times New Roman" w:cs="Times New Roman"/>
          <w:sz w:val="24"/>
          <w:szCs w:val="24"/>
        </w:rPr>
        <w:t xml:space="preserve">Darling-Hammond and </w:t>
      </w:r>
      <w:proofErr w:type="spellStart"/>
      <w:r>
        <w:rPr>
          <w:rFonts w:ascii="Times New Roman" w:hAnsi="Times New Roman" w:cs="Times New Roman"/>
          <w:sz w:val="24"/>
          <w:szCs w:val="24"/>
        </w:rPr>
        <w:t>Bransford</w:t>
      </w:r>
      <w:proofErr w:type="spellEnd"/>
      <w:r w:rsidR="00723CE3">
        <w:rPr>
          <w:rFonts w:ascii="Times New Roman" w:hAnsi="Times New Roman" w:cs="Times New Roman"/>
          <w:sz w:val="24"/>
          <w:szCs w:val="24"/>
        </w:rPr>
        <w:t xml:space="preserve"> (2007)</w:t>
      </w:r>
      <w:r w:rsidR="006723F3">
        <w:rPr>
          <w:rFonts w:ascii="Times New Roman" w:hAnsi="Times New Roman" w:cs="Times New Roman"/>
          <w:sz w:val="24"/>
          <w:szCs w:val="24"/>
        </w:rPr>
        <w:t xml:space="preserve"> </w:t>
      </w:r>
      <w:r w:rsidR="00723CE3">
        <w:rPr>
          <w:rFonts w:ascii="Times New Roman" w:hAnsi="Times New Roman" w:cs="Times New Roman"/>
          <w:sz w:val="24"/>
          <w:szCs w:val="24"/>
        </w:rPr>
        <w:t xml:space="preserve">posit </w:t>
      </w:r>
      <w:r>
        <w:rPr>
          <w:rFonts w:ascii="Times New Roman" w:hAnsi="Times New Roman" w:cs="Times New Roman"/>
          <w:sz w:val="24"/>
          <w:szCs w:val="24"/>
        </w:rPr>
        <w:t xml:space="preserve">that while immersed in the student teaching experience, student teachers want to know what their fellow student teachers are doing so they can </w:t>
      </w:r>
      <w:r w:rsidR="00973D9B">
        <w:rPr>
          <w:rFonts w:ascii="Times New Roman" w:hAnsi="Times New Roman" w:cs="Times New Roman"/>
          <w:sz w:val="24"/>
          <w:szCs w:val="24"/>
        </w:rPr>
        <w:t>build upon established</w:t>
      </w:r>
      <w:r>
        <w:rPr>
          <w:rFonts w:ascii="Times New Roman" w:hAnsi="Times New Roman" w:cs="Times New Roman"/>
          <w:sz w:val="24"/>
          <w:szCs w:val="24"/>
        </w:rPr>
        <w:t xml:space="preserve"> ideas</w:t>
      </w:r>
      <w:r w:rsidR="00973D9B">
        <w:rPr>
          <w:rFonts w:ascii="Times New Roman" w:hAnsi="Times New Roman" w:cs="Times New Roman"/>
          <w:sz w:val="24"/>
          <w:szCs w:val="24"/>
        </w:rPr>
        <w:t xml:space="preserve">.  Success in the student teaching </w:t>
      </w:r>
      <w:proofErr w:type="gramStart"/>
      <w:r w:rsidR="00973D9B">
        <w:rPr>
          <w:rFonts w:ascii="Times New Roman" w:hAnsi="Times New Roman" w:cs="Times New Roman"/>
          <w:sz w:val="24"/>
          <w:szCs w:val="24"/>
        </w:rPr>
        <w:t>arena,</w:t>
      </w:r>
      <w:proofErr w:type="gramEnd"/>
      <w:r w:rsidR="00973D9B">
        <w:rPr>
          <w:rFonts w:ascii="Times New Roman" w:hAnsi="Times New Roman" w:cs="Times New Roman"/>
          <w:sz w:val="24"/>
          <w:szCs w:val="24"/>
        </w:rPr>
        <w:t xml:space="preserve"> and subsequent increases in efficacy can be attributed in part to support outside of the cooperating center (Aydin &amp; Woolfolk-Hoy, </w:t>
      </w:r>
      <w:r w:rsidR="00B569A2">
        <w:rPr>
          <w:rFonts w:ascii="Times New Roman" w:hAnsi="Times New Roman" w:cs="Times New Roman"/>
          <w:sz w:val="24"/>
          <w:szCs w:val="24"/>
        </w:rPr>
        <w:t>2005</w:t>
      </w:r>
      <w:r w:rsidR="00973D9B">
        <w:rPr>
          <w:rFonts w:ascii="Times New Roman" w:hAnsi="Times New Roman" w:cs="Times New Roman"/>
          <w:sz w:val="24"/>
          <w:szCs w:val="24"/>
        </w:rPr>
        <w:t>)</w:t>
      </w:r>
      <w:r>
        <w:rPr>
          <w:rFonts w:ascii="Times New Roman" w:hAnsi="Times New Roman" w:cs="Times New Roman"/>
          <w:sz w:val="24"/>
          <w:szCs w:val="24"/>
        </w:rPr>
        <w:t xml:space="preserve">. </w:t>
      </w:r>
      <w:r w:rsidR="00973D9B">
        <w:rPr>
          <w:rFonts w:ascii="Times New Roman" w:hAnsi="Times New Roman" w:cs="Times New Roman"/>
          <w:sz w:val="24"/>
          <w:szCs w:val="24"/>
        </w:rPr>
        <w:t>Developing a platform for virtual collaboration during the student teaching experience can allow a constant contact with peers during a time when student teachers are geographically separated</w:t>
      </w:r>
      <w:r w:rsidR="003D3C2E">
        <w:rPr>
          <w:rFonts w:ascii="Times New Roman" w:hAnsi="Times New Roman" w:cs="Times New Roman"/>
          <w:sz w:val="24"/>
          <w:szCs w:val="24"/>
        </w:rPr>
        <w:t xml:space="preserve"> (</w:t>
      </w:r>
      <w:proofErr w:type="spellStart"/>
      <w:r w:rsidR="003D3C2E">
        <w:rPr>
          <w:rFonts w:ascii="Times New Roman" w:hAnsi="Times New Roman" w:cs="Times New Roman"/>
          <w:sz w:val="24"/>
          <w:szCs w:val="24"/>
        </w:rPr>
        <w:t>Wankel</w:t>
      </w:r>
      <w:proofErr w:type="spellEnd"/>
      <w:r w:rsidR="003D3C2E">
        <w:rPr>
          <w:rFonts w:ascii="Times New Roman" w:hAnsi="Times New Roman" w:cs="Times New Roman"/>
          <w:sz w:val="24"/>
          <w:szCs w:val="24"/>
        </w:rPr>
        <w:t>, 2012</w:t>
      </w:r>
      <w:r w:rsidR="00973D9B">
        <w:rPr>
          <w:rFonts w:ascii="Times New Roman" w:hAnsi="Times New Roman" w:cs="Times New Roman"/>
          <w:sz w:val="24"/>
          <w:szCs w:val="24"/>
        </w:rPr>
        <w:t>).</w:t>
      </w:r>
    </w:p>
    <w:p w:rsidR="00973D9B" w:rsidRDefault="00973D9B" w:rsidP="00B75D3A">
      <w:pPr>
        <w:pStyle w:val="NoSpacing"/>
        <w:ind w:firstLine="720"/>
        <w:rPr>
          <w:rFonts w:ascii="Times New Roman" w:hAnsi="Times New Roman" w:cs="Times New Roman"/>
          <w:sz w:val="24"/>
          <w:szCs w:val="24"/>
        </w:rPr>
      </w:pPr>
    </w:p>
    <w:p w:rsidR="00AA4BE0" w:rsidRDefault="009C3710" w:rsidP="00B75D3A">
      <w:pPr>
        <w:pStyle w:val="NoSpacing"/>
        <w:ind w:firstLine="720"/>
        <w:rPr>
          <w:rFonts w:ascii="Times New Roman" w:hAnsi="Times New Roman" w:cs="Times New Roman"/>
          <w:sz w:val="24"/>
          <w:szCs w:val="24"/>
        </w:rPr>
      </w:pPr>
      <w:r>
        <w:rPr>
          <w:rFonts w:ascii="Times New Roman" w:hAnsi="Times New Roman" w:cs="Times New Roman"/>
          <w:sz w:val="24"/>
          <w:szCs w:val="24"/>
        </w:rPr>
        <w:t xml:space="preserve">Teacher educators on the university level play an </w:t>
      </w:r>
      <w:r w:rsidR="000D1E03">
        <w:rPr>
          <w:rFonts w:ascii="Times New Roman" w:hAnsi="Times New Roman" w:cs="Times New Roman"/>
          <w:sz w:val="24"/>
          <w:szCs w:val="24"/>
        </w:rPr>
        <w:t>integral</w:t>
      </w:r>
      <w:r>
        <w:rPr>
          <w:rFonts w:ascii="Times New Roman" w:hAnsi="Times New Roman" w:cs="Times New Roman"/>
          <w:sz w:val="24"/>
          <w:szCs w:val="24"/>
        </w:rPr>
        <w:t xml:space="preserve"> role in the student teaching experience</w:t>
      </w:r>
      <w:r w:rsidR="00723CE3">
        <w:rPr>
          <w:rFonts w:ascii="Times New Roman" w:hAnsi="Times New Roman" w:cs="Times New Roman"/>
          <w:sz w:val="24"/>
          <w:szCs w:val="24"/>
        </w:rPr>
        <w:t xml:space="preserve"> (Darling-Hammond &amp; </w:t>
      </w:r>
      <w:proofErr w:type="spellStart"/>
      <w:r w:rsidR="00723CE3">
        <w:rPr>
          <w:rFonts w:ascii="Times New Roman" w:hAnsi="Times New Roman" w:cs="Times New Roman"/>
          <w:sz w:val="24"/>
          <w:szCs w:val="24"/>
        </w:rPr>
        <w:t>Bransford</w:t>
      </w:r>
      <w:proofErr w:type="spellEnd"/>
      <w:r w:rsidR="00723CE3">
        <w:rPr>
          <w:rFonts w:ascii="Times New Roman" w:hAnsi="Times New Roman" w:cs="Times New Roman"/>
          <w:sz w:val="24"/>
          <w:szCs w:val="24"/>
        </w:rPr>
        <w:t>, 2007)</w:t>
      </w:r>
      <w:r>
        <w:rPr>
          <w:rFonts w:ascii="Times New Roman" w:hAnsi="Times New Roman" w:cs="Times New Roman"/>
          <w:sz w:val="24"/>
          <w:szCs w:val="24"/>
        </w:rPr>
        <w:t>. They evaluate the student teachers</w:t>
      </w:r>
      <w:r w:rsidR="00723CE3">
        <w:rPr>
          <w:rFonts w:ascii="Times New Roman" w:hAnsi="Times New Roman" w:cs="Times New Roman"/>
          <w:sz w:val="24"/>
          <w:szCs w:val="24"/>
        </w:rPr>
        <w:t>’ performance</w:t>
      </w:r>
      <w:r>
        <w:rPr>
          <w:rFonts w:ascii="Times New Roman" w:hAnsi="Times New Roman" w:cs="Times New Roman"/>
          <w:sz w:val="24"/>
          <w:szCs w:val="24"/>
        </w:rPr>
        <w:t>, bu</w:t>
      </w:r>
      <w:r w:rsidR="00723CE3">
        <w:rPr>
          <w:rFonts w:ascii="Times New Roman" w:hAnsi="Times New Roman" w:cs="Times New Roman"/>
          <w:sz w:val="24"/>
          <w:szCs w:val="24"/>
        </w:rPr>
        <w:t>t are</w:t>
      </w:r>
      <w:r w:rsidR="00973D9B">
        <w:rPr>
          <w:rFonts w:ascii="Times New Roman" w:hAnsi="Times New Roman" w:cs="Times New Roman"/>
          <w:sz w:val="24"/>
          <w:szCs w:val="24"/>
        </w:rPr>
        <w:t xml:space="preserve"> constrained in their evaluation by</w:t>
      </w:r>
      <w:r w:rsidR="00723CE3">
        <w:rPr>
          <w:rFonts w:ascii="Times New Roman" w:hAnsi="Times New Roman" w:cs="Times New Roman"/>
          <w:sz w:val="24"/>
          <w:szCs w:val="24"/>
        </w:rPr>
        <w:t xml:space="preserve"> not constantly </w:t>
      </w:r>
      <w:r w:rsidR="00973D9B">
        <w:rPr>
          <w:rFonts w:ascii="Times New Roman" w:hAnsi="Times New Roman" w:cs="Times New Roman"/>
          <w:sz w:val="24"/>
          <w:szCs w:val="24"/>
        </w:rPr>
        <w:t xml:space="preserve">being </w:t>
      </w:r>
      <w:r w:rsidR="00723CE3">
        <w:rPr>
          <w:rFonts w:ascii="Times New Roman" w:hAnsi="Times New Roman" w:cs="Times New Roman"/>
          <w:sz w:val="24"/>
          <w:szCs w:val="24"/>
        </w:rPr>
        <w:t>available</w:t>
      </w:r>
      <w:r>
        <w:rPr>
          <w:rFonts w:ascii="Times New Roman" w:hAnsi="Times New Roman" w:cs="Times New Roman"/>
          <w:sz w:val="24"/>
          <w:szCs w:val="24"/>
        </w:rPr>
        <w:t xml:space="preserve"> at the student teaching sites. </w:t>
      </w:r>
      <w:r w:rsidR="00B569A2">
        <w:rPr>
          <w:rFonts w:ascii="Times New Roman" w:hAnsi="Times New Roman" w:cs="Times New Roman"/>
          <w:sz w:val="24"/>
          <w:szCs w:val="24"/>
        </w:rPr>
        <w:t xml:space="preserve">Allowing university supervisors to gain insight into activities of student teachers, even </w:t>
      </w:r>
      <w:proofErr w:type="spellStart"/>
      <w:r w:rsidR="00B569A2">
        <w:rPr>
          <w:rFonts w:ascii="Times New Roman" w:hAnsi="Times New Roman" w:cs="Times New Roman"/>
          <w:sz w:val="24"/>
          <w:szCs w:val="24"/>
        </w:rPr>
        <w:t>through</w:t>
      </w:r>
      <w:proofErr w:type="spellEnd"/>
      <w:r w:rsidR="00B569A2">
        <w:rPr>
          <w:rFonts w:ascii="Times New Roman" w:hAnsi="Times New Roman" w:cs="Times New Roman"/>
          <w:sz w:val="24"/>
          <w:szCs w:val="24"/>
        </w:rPr>
        <w:t xml:space="preserve"> a static media, can provide greater insight into the actions occurring daily at a student teaching center (</w:t>
      </w:r>
      <w:proofErr w:type="spellStart"/>
      <w:r w:rsidR="00B569A2">
        <w:rPr>
          <w:rFonts w:ascii="Times New Roman" w:hAnsi="Times New Roman" w:cs="Times New Roman"/>
          <w:sz w:val="24"/>
          <w:szCs w:val="24"/>
        </w:rPr>
        <w:t>Seabrooks</w:t>
      </w:r>
      <w:proofErr w:type="spellEnd"/>
      <w:r w:rsidR="00B569A2">
        <w:rPr>
          <w:rFonts w:ascii="Times New Roman" w:hAnsi="Times New Roman" w:cs="Times New Roman"/>
          <w:sz w:val="24"/>
          <w:szCs w:val="24"/>
        </w:rPr>
        <w:t xml:space="preserve">, Kenney, &amp; </w:t>
      </w:r>
      <w:proofErr w:type="spellStart"/>
      <w:r w:rsidR="00B569A2">
        <w:rPr>
          <w:rFonts w:ascii="Times New Roman" w:hAnsi="Times New Roman" w:cs="Times New Roman"/>
          <w:sz w:val="24"/>
          <w:szCs w:val="24"/>
        </w:rPr>
        <w:t>Lamontagne</w:t>
      </w:r>
      <w:proofErr w:type="spellEnd"/>
      <w:r w:rsidR="00B569A2">
        <w:rPr>
          <w:rFonts w:ascii="Times New Roman" w:hAnsi="Times New Roman" w:cs="Times New Roman"/>
          <w:sz w:val="24"/>
          <w:szCs w:val="24"/>
        </w:rPr>
        <w:t>, 2000).</w:t>
      </w:r>
    </w:p>
    <w:p w:rsidR="00723CE3" w:rsidRDefault="00723CE3" w:rsidP="00723CE3">
      <w:pPr>
        <w:pStyle w:val="NoSpacing"/>
        <w:rPr>
          <w:rFonts w:ascii="Times New Roman" w:hAnsi="Times New Roman" w:cs="Times New Roman"/>
          <w:sz w:val="24"/>
        </w:rPr>
      </w:pPr>
    </w:p>
    <w:p w:rsidR="00723CE3" w:rsidRDefault="00723CE3" w:rsidP="00723CE3">
      <w:pPr>
        <w:pStyle w:val="NoSpacing"/>
        <w:ind w:firstLine="720"/>
        <w:rPr>
          <w:rFonts w:ascii="Times New Roman" w:hAnsi="Times New Roman" w:cs="Times New Roman"/>
          <w:sz w:val="24"/>
          <w:szCs w:val="24"/>
        </w:rPr>
      </w:pPr>
      <w:r>
        <w:rPr>
          <w:rFonts w:ascii="Times New Roman" w:hAnsi="Times New Roman" w:cs="Times New Roman"/>
          <w:sz w:val="24"/>
          <w:szCs w:val="24"/>
        </w:rPr>
        <w:t xml:space="preserve">Requiring student teachers to post pictures weekly to catalog their experiences has three main goals.  First, </w:t>
      </w:r>
      <w:r w:rsidR="00B569A2">
        <w:rPr>
          <w:rFonts w:ascii="Times New Roman" w:hAnsi="Times New Roman" w:cs="Times New Roman"/>
          <w:sz w:val="24"/>
          <w:szCs w:val="24"/>
        </w:rPr>
        <w:t xml:space="preserve">this idea was developed as a way to stimulate collaboration and idea-sharing between members of the student teaching cohort.  </w:t>
      </w:r>
      <w:r>
        <w:rPr>
          <w:rFonts w:ascii="Times New Roman" w:hAnsi="Times New Roman" w:cs="Times New Roman"/>
          <w:sz w:val="24"/>
          <w:szCs w:val="24"/>
        </w:rPr>
        <w:t xml:space="preserve">Second, </w:t>
      </w:r>
      <w:r w:rsidR="00B569A2">
        <w:rPr>
          <w:rFonts w:ascii="Times New Roman" w:hAnsi="Times New Roman" w:cs="Times New Roman"/>
          <w:sz w:val="24"/>
          <w:szCs w:val="24"/>
        </w:rPr>
        <w:t>it allowed the university supervisors to witness what happened in the classroom without actually being present each week</w:t>
      </w:r>
      <w:r w:rsidR="00973D9B">
        <w:rPr>
          <w:rFonts w:ascii="Times New Roman" w:hAnsi="Times New Roman" w:cs="Times New Roman"/>
          <w:sz w:val="24"/>
          <w:szCs w:val="24"/>
        </w:rPr>
        <w:t>.</w:t>
      </w:r>
      <w:r>
        <w:rPr>
          <w:rFonts w:ascii="Times New Roman" w:hAnsi="Times New Roman" w:cs="Times New Roman"/>
          <w:sz w:val="24"/>
          <w:szCs w:val="24"/>
        </w:rPr>
        <w:t xml:space="preserve"> Finally, </w:t>
      </w:r>
      <w:r w:rsidR="00973D9B">
        <w:rPr>
          <w:rFonts w:ascii="Times New Roman" w:hAnsi="Times New Roman" w:cs="Times New Roman"/>
          <w:sz w:val="24"/>
          <w:szCs w:val="24"/>
        </w:rPr>
        <w:t>there was a desire to use the photos gathered as a way to</w:t>
      </w:r>
      <w:r>
        <w:rPr>
          <w:rFonts w:ascii="Times New Roman" w:hAnsi="Times New Roman" w:cs="Times New Roman"/>
          <w:sz w:val="24"/>
          <w:szCs w:val="24"/>
        </w:rPr>
        <w:t xml:space="preserve"> public</w:t>
      </w:r>
      <w:r w:rsidR="00973D9B">
        <w:rPr>
          <w:rFonts w:ascii="Times New Roman" w:hAnsi="Times New Roman" w:cs="Times New Roman"/>
          <w:sz w:val="24"/>
          <w:szCs w:val="24"/>
        </w:rPr>
        <w:t>ally promote the agricultural education program and demonstrate</w:t>
      </w:r>
      <w:r>
        <w:rPr>
          <w:rFonts w:ascii="Times New Roman" w:hAnsi="Times New Roman" w:cs="Times New Roman"/>
          <w:sz w:val="24"/>
          <w:szCs w:val="24"/>
        </w:rPr>
        <w:t xml:space="preserve"> how </w:t>
      </w:r>
      <w:r w:rsidR="00973D9B">
        <w:rPr>
          <w:rFonts w:ascii="Times New Roman" w:hAnsi="Times New Roman" w:cs="Times New Roman"/>
          <w:sz w:val="24"/>
          <w:szCs w:val="24"/>
        </w:rPr>
        <w:t xml:space="preserve">student teachers were experiencing the </w:t>
      </w:r>
      <w:r>
        <w:rPr>
          <w:rFonts w:ascii="Times New Roman" w:hAnsi="Times New Roman" w:cs="Times New Roman"/>
          <w:sz w:val="24"/>
          <w:szCs w:val="24"/>
        </w:rPr>
        <w:t>three-circle model</w:t>
      </w:r>
      <w:r w:rsidR="00973D9B">
        <w:rPr>
          <w:rFonts w:ascii="Times New Roman" w:hAnsi="Times New Roman" w:cs="Times New Roman"/>
          <w:sz w:val="24"/>
          <w:szCs w:val="24"/>
        </w:rPr>
        <w:t xml:space="preserve"> of agricultural education</w:t>
      </w:r>
      <w:r>
        <w:rPr>
          <w:rFonts w:ascii="Times New Roman" w:hAnsi="Times New Roman" w:cs="Times New Roman"/>
          <w:sz w:val="24"/>
          <w:szCs w:val="24"/>
        </w:rPr>
        <w:t>.</w:t>
      </w:r>
    </w:p>
    <w:p w:rsidR="0007268A" w:rsidRPr="007E0464" w:rsidRDefault="0007268A" w:rsidP="007E0464">
      <w:pPr>
        <w:spacing w:after="0" w:line="240" w:lineRule="auto"/>
        <w:rPr>
          <w:rFonts w:ascii="Times New Roman" w:hAnsi="Times New Roman" w:cs="Times New Roman"/>
          <w:color w:val="000000"/>
          <w:sz w:val="24"/>
          <w:szCs w:val="24"/>
        </w:rPr>
      </w:pPr>
    </w:p>
    <w:p w:rsidR="00506BD1" w:rsidRPr="0007268A" w:rsidRDefault="00506BD1" w:rsidP="00CA084A">
      <w:pPr>
        <w:jc w:val="center"/>
        <w:rPr>
          <w:rFonts w:ascii="Times New Roman" w:hAnsi="Times New Roman" w:cs="Times New Roman"/>
          <w:b/>
          <w:sz w:val="24"/>
          <w:szCs w:val="24"/>
        </w:rPr>
      </w:pPr>
      <w:r w:rsidRPr="0007268A">
        <w:rPr>
          <w:rFonts w:ascii="Times New Roman" w:hAnsi="Times New Roman" w:cs="Times New Roman"/>
          <w:b/>
          <w:sz w:val="24"/>
          <w:szCs w:val="24"/>
        </w:rPr>
        <w:t>How it Works</w:t>
      </w:r>
    </w:p>
    <w:p w:rsidR="003D3C2E" w:rsidRDefault="00A9490F" w:rsidP="00B75D3A">
      <w:pPr>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ab/>
      </w:r>
      <w:r w:rsidR="00723CE3">
        <w:rPr>
          <w:rFonts w:ascii="Times New Roman" w:hAnsi="Times New Roman" w:cs="Times New Roman"/>
          <w:color w:val="000000"/>
          <w:sz w:val="24"/>
          <w:szCs w:val="24"/>
        </w:rPr>
        <w:t xml:space="preserve">In the </w:t>
      </w:r>
      <w:proofErr w:type="gramStart"/>
      <w:r w:rsidR="00723CE3">
        <w:rPr>
          <w:rFonts w:ascii="Times New Roman" w:hAnsi="Times New Roman" w:cs="Times New Roman"/>
          <w:color w:val="000000"/>
          <w:sz w:val="24"/>
          <w:szCs w:val="24"/>
        </w:rPr>
        <w:t>Spring</w:t>
      </w:r>
      <w:proofErr w:type="gramEnd"/>
      <w:r w:rsidR="00723CE3">
        <w:rPr>
          <w:rFonts w:ascii="Times New Roman" w:hAnsi="Times New Roman" w:cs="Times New Roman"/>
          <w:color w:val="000000"/>
          <w:sz w:val="24"/>
          <w:szCs w:val="24"/>
        </w:rPr>
        <w:t xml:space="preserve"> 2015 student teaching semester, </w:t>
      </w:r>
      <w:r w:rsidR="003D3C2E">
        <w:rPr>
          <w:rFonts w:ascii="Times New Roman" w:hAnsi="Times New Roman" w:cs="Times New Roman"/>
          <w:color w:val="000000"/>
          <w:sz w:val="24"/>
          <w:szCs w:val="24"/>
        </w:rPr>
        <w:t>a group Facebook page was set up by university faculty</w:t>
      </w:r>
      <w:r w:rsidR="0014705D">
        <w:rPr>
          <w:rFonts w:ascii="Times New Roman" w:hAnsi="Times New Roman" w:cs="Times New Roman"/>
          <w:color w:val="000000"/>
          <w:sz w:val="24"/>
          <w:szCs w:val="24"/>
        </w:rPr>
        <w:t>,</w:t>
      </w:r>
      <w:r w:rsidR="003D3C2E">
        <w:rPr>
          <w:rFonts w:ascii="Times New Roman" w:hAnsi="Times New Roman" w:cs="Times New Roman"/>
          <w:color w:val="000000"/>
          <w:sz w:val="24"/>
          <w:szCs w:val="24"/>
        </w:rPr>
        <w:t xml:space="preserve"> and each student teacher and university supervisor was invited to join.  The group was closed, meaning privacy settings were established so only members who had been invited and approved could post or view the posts on the page.  A faculty member remained the administrator on the group page and monitored the </w:t>
      </w:r>
      <w:r w:rsidR="00D7274A">
        <w:rPr>
          <w:rFonts w:ascii="Times New Roman" w:hAnsi="Times New Roman" w:cs="Times New Roman"/>
          <w:color w:val="000000"/>
          <w:sz w:val="24"/>
          <w:szCs w:val="24"/>
        </w:rPr>
        <w:t xml:space="preserve">posts for content and </w:t>
      </w:r>
      <w:r w:rsidR="003D3C2E">
        <w:rPr>
          <w:rFonts w:ascii="Times New Roman" w:hAnsi="Times New Roman" w:cs="Times New Roman"/>
          <w:color w:val="000000"/>
          <w:sz w:val="24"/>
          <w:szCs w:val="24"/>
        </w:rPr>
        <w:t>number of submissions per student teacher.</w:t>
      </w:r>
    </w:p>
    <w:p w:rsidR="003D3C2E" w:rsidRDefault="003D3C2E" w:rsidP="00B75D3A">
      <w:pPr>
        <w:spacing w:after="0" w:line="240" w:lineRule="auto"/>
        <w:contextualSpacing/>
        <w:rPr>
          <w:rFonts w:ascii="Times New Roman" w:hAnsi="Times New Roman" w:cs="Times New Roman"/>
          <w:color w:val="000000"/>
          <w:sz w:val="24"/>
          <w:szCs w:val="24"/>
        </w:rPr>
      </w:pPr>
    </w:p>
    <w:p w:rsidR="007E0464" w:rsidRPr="0085389E" w:rsidRDefault="00D7274A" w:rsidP="003D3C2E">
      <w:pPr>
        <w:spacing w:after="0" w:line="240" w:lineRule="auto"/>
        <w:ind w:firstLine="720"/>
        <w:contextualSpacing/>
        <w:rPr>
          <w:rFonts w:ascii="Times New Roman" w:hAnsi="Times New Roman" w:cs="Times New Roman"/>
          <w:color w:val="000000"/>
          <w:sz w:val="24"/>
          <w:szCs w:val="24"/>
        </w:rPr>
      </w:pPr>
      <w:r>
        <w:rPr>
          <w:rFonts w:ascii="Times New Roman" w:hAnsi="Times New Roman" w:cs="Times New Roman"/>
          <w:color w:val="000000"/>
          <w:sz w:val="24"/>
          <w:szCs w:val="24"/>
        </w:rPr>
        <w:t>As a preface to the assignment, student teachers were given instructions related to the methods for posting to the page and guidelines for taking non-identifying pictures of students. S</w:t>
      </w:r>
      <w:r w:rsidR="00723CE3">
        <w:rPr>
          <w:rFonts w:ascii="Times New Roman" w:hAnsi="Times New Roman" w:cs="Times New Roman"/>
          <w:color w:val="000000"/>
          <w:sz w:val="24"/>
          <w:szCs w:val="24"/>
        </w:rPr>
        <w:t xml:space="preserve">tudents were each required to share a minimum of one photo taken during their student teaching </w:t>
      </w:r>
      <w:r w:rsidR="00723CE3">
        <w:rPr>
          <w:rFonts w:ascii="Times New Roman" w:hAnsi="Times New Roman" w:cs="Times New Roman"/>
          <w:color w:val="000000"/>
          <w:sz w:val="24"/>
          <w:szCs w:val="24"/>
        </w:rPr>
        <w:lastRenderedPageBreak/>
        <w:t xml:space="preserve">experience each week and upload it to </w:t>
      </w:r>
      <w:r>
        <w:rPr>
          <w:rFonts w:ascii="Times New Roman" w:hAnsi="Times New Roman" w:cs="Times New Roman"/>
          <w:color w:val="000000"/>
          <w:sz w:val="24"/>
          <w:szCs w:val="24"/>
        </w:rPr>
        <w:t>the group page</w:t>
      </w:r>
      <w:r w:rsidR="00723CE3">
        <w:rPr>
          <w:rFonts w:ascii="Times New Roman" w:hAnsi="Times New Roman" w:cs="Times New Roman"/>
          <w:color w:val="000000"/>
          <w:sz w:val="24"/>
          <w:szCs w:val="24"/>
        </w:rPr>
        <w:t xml:space="preserve">, along with a brief description of the photo. </w:t>
      </w:r>
    </w:p>
    <w:p w:rsidR="003D3C2E" w:rsidRDefault="003D3C2E" w:rsidP="00CC4032">
      <w:pPr>
        <w:spacing w:after="0" w:line="240" w:lineRule="auto"/>
        <w:contextualSpacing/>
        <w:rPr>
          <w:rFonts w:ascii="Times New Roman" w:hAnsi="Times New Roman" w:cs="Times New Roman"/>
          <w:color w:val="000000"/>
          <w:sz w:val="24"/>
          <w:szCs w:val="24"/>
        </w:rPr>
      </w:pPr>
    </w:p>
    <w:p w:rsidR="00D7274A" w:rsidRDefault="00D7274A" w:rsidP="00CC4032">
      <w:pPr>
        <w:spacing w:after="0" w:line="240" w:lineRule="auto"/>
        <w:contextualSpacing/>
        <w:rPr>
          <w:rFonts w:ascii="Times New Roman" w:hAnsi="Times New Roman" w:cs="Times New Roman"/>
          <w:color w:val="000000"/>
          <w:sz w:val="24"/>
          <w:szCs w:val="24"/>
        </w:rPr>
      </w:pPr>
      <w:r>
        <w:rPr>
          <w:rFonts w:ascii="Times New Roman" w:hAnsi="Times New Roman" w:cs="Times New Roman"/>
          <w:color w:val="000000"/>
          <w:sz w:val="24"/>
          <w:szCs w:val="24"/>
        </w:rPr>
        <w:tab/>
        <w:t>At the end of the semester, faculty members used the collected photos to highlight the successes of student teachers during the end of semester recognition dinner.</w:t>
      </w:r>
    </w:p>
    <w:p w:rsidR="00D7274A" w:rsidRPr="0085389E" w:rsidRDefault="00D7274A" w:rsidP="00CC4032">
      <w:pPr>
        <w:spacing w:after="0" w:line="240" w:lineRule="auto"/>
        <w:contextualSpacing/>
        <w:rPr>
          <w:rFonts w:ascii="Times New Roman" w:hAnsi="Times New Roman" w:cs="Times New Roman"/>
          <w:color w:val="000000"/>
          <w:sz w:val="24"/>
          <w:szCs w:val="24"/>
        </w:rPr>
      </w:pPr>
    </w:p>
    <w:p w:rsidR="00CC4032" w:rsidRDefault="00CC4032" w:rsidP="00CC4032">
      <w:pPr>
        <w:spacing w:after="0" w:line="240" w:lineRule="auto"/>
        <w:contextualSpacing/>
        <w:jc w:val="center"/>
        <w:rPr>
          <w:rFonts w:ascii="Times New Roman" w:hAnsi="Times New Roman" w:cs="Times New Roman"/>
          <w:b/>
          <w:sz w:val="24"/>
          <w:szCs w:val="24"/>
        </w:rPr>
      </w:pPr>
      <w:r w:rsidRPr="0085389E">
        <w:rPr>
          <w:rFonts w:ascii="Times New Roman" w:hAnsi="Times New Roman" w:cs="Times New Roman"/>
          <w:b/>
          <w:sz w:val="24"/>
          <w:szCs w:val="24"/>
        </w:rPr>
        <w:t>Results to Date/Implications</w:t>
      </w:r>
    </w:p>
    <w:p w:rsidR="00B569A2" w:rsidRDefault="00B569A2" w:rsidP="00B569A2">
      <w:pPr>
        <w:spacing w:after="0" w:line="240" w:lineRule="auto"/>
        <w:contextualSpacing/>
        <w:rPr>
          <w:rFonts w:ascii="Times New Roman" w:hAnsi="Times New Roman" w:cs="Times New Roman"/>
          <w:b/>
          <w:sz w:val="24"/>
          <w:szCs w:val="24"/>
        </w:rPr>
      </w:pPr>
    </w:p>
    <w:p w:rsidR="00B569A2" w:rsidRDefault="00B569A2" w:rsidP="00B569A2">
      <w:pPr>
        <w:spacing w:after="0" w:line="240" w:lineRule="auto"/>
        <w:contextualSpacing/>
        <w:rPr>
          <w:rFonts w:ascii="Times New Roman" w:hAnsi="Times New Roman" w:cs="Times New Roman"/>
          <w:sz w:val="24"/>
          <w:szCs w:val="24"/>
        </w:rPr>
      </w:pPr>
      <w:r>
        <w:rPr>
          <w:rFonts w:ascii="Times New Roman" w:hAnsi="Times New Roman" w:cs="Times New Roman"/>
          <w:b/>
          <w:sz w:val="24"/>
          <w:szCs w:val="24"/>
        </w:rPr>
        <w:tab/>
      </w:r>
      <w:r w:rsidR="00F97B0D">
        <w:rPr>
          <w:rFonts w:ascii="Times New Roman" w:hAnsi="Times New Roman" w:cs="Times New Roman"/>
          <w:sz w:val="24"/>
          <w:szCs w:val="24"/>
        </w:rPr>
        <w:t xml:space="preserve">Student teachers posted 566 total photos </w:t>
      </w:r>
      <w:r w:rsidR="002C0195">
        <w:rPr>
          <w:rFonts w:ascii="Times New Roman" w:hAnsi="Times New Roman" w:cs="Times New Roman"/>
          <w:sz w:val="24"/>
          <w:szCs w:val="24"/>
        </w:rPr>
        <w:t xml:space="preserve">of 350 unique events </w:t>
      </w:r>
      <w:r w:rsidR="00F97B0D">
        <w:rPr>
          <w:rFonts w:ascii="Times New Roman" w:hAnsi="Times New Roman" w:cs="Times New Roman"/>
          <w:sz w:val="24"/>
          <w:szCs w:val="24"/>
        </w:rPr>
        <w:t xml:space="preserve">to the private group page over the course </w:t>
      </w:r>
      <w:r w:rsidR="002C0195">
        <w:rPr>
          <w:rFonts w:ascii="Times New Roman" w:hAnsi="Times New Roman" w:cs="Times New Roman"/>
          <w:sz w:val="24"/>
          <w:szCs w:val="24"/>
        </w:rPr>
        <w:t xml:space="preserve">of the twelve week student teaching semester, far exceeding the requirement of one photo per student teacher per week.  Photos ranged in nature from individual student </w:t>
      </w:r>
      <w:r w:rsidR="00961907">
        <w:rPr>
          <w:rFonts w:ascii="Times New Roman" w:hAnsi="Times New Roman" w:cs="Times New Roman"/>
          <w:sz w:val="24"/>
          <w:szCs w:val="24"/>
        </w:rPr>
        <w:t>projects to large-</w:t>
      </w:r>
      <w:r w:rsidR="002C0195">
        <w:rPr>
          <w:rFonts w:ascii="Times New Roman" w:hAnsi="Times New Roman" w:cs="Times New Roman"/>
          <w:sz w:val="24"/>
          <w:szCs w:val="24"/>
        </w:rPr>
        <w:t>scale student teaching tasks.  The implementation of this page allowed</w:t>
      </w:r>
      <w:r w:rsidR="00D7274A">
        <w:rPr>
          <w:rFonts w:ascii="Times New Roman" w:hAnsi="Times New Roman" w:cs="Times New Roman"/>
          <w:sz w:val="24"/>
          <w:szCs w:val="24"/>
        </w:rPr>
        <w:t xml:space="preserve"> student teachers to collaborate, faculty members to gain greater insight into the daily tasks of each student teacher, and provided a wealth of images for future program publicity purposes.</w:t>
      </w:r>
      <w:r w:rsidR="002C0195">
        <w:rPr>
          <w:rFonts w:ascii="Times New Roman" w:hAnsi="Times New Roman" w:cs="Times New Roman"/>
          <w:sz w:val="24"/>
          <w:szCs w:val="24"/>
        </w:rPr>
        <w:t xml:space="preserve"> </w:t>
      </w:r>
    </w:p>
    <w:p w:rsidR="002C0195" w:rsidRDefault="002C0195" w:rsidP="00B569A2">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b/>
      </w:r>
    </w:p>
    <w:p w:rsidR="002C0195" w:rsidRDefault="002C0195" w:rsidP="00B569A2">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b/>
        <w:t xml:space="preserve">Student teachers commented that having the pictures on the group Facebook page allowed them to see what was happening in their peers’ experience, and almost all student teachers contacted </w:t>
      </w:r>
      <w:r w:rsidR="00961907">
        <w:rPr>
          <w:rFonts w:ascii="Times New Roman" w:hAnsi="Times New Roman" w:cs="Times New Roman"/>
          <w:sz w:val="24"/>
          <w:szCs w:val="24"/>
        </w:rPr>
        <w:t>at least o</w:t>
      </w:r>
      <w:r w:rsidR="00E766CC">
        <w:rPr>
          <w:rFonts w:ascii="Times New Roman" w:hAnsi="Times New Roman" w:cs="Times New Roman"/>
          <w:sz w:val="24"/>
          <w:szCs w:val="24"/>
        </w:rPr>
        <w:t>ne other member of their cohort</w:t>
      </w:r>
      <w:r>
        <w:rPr>
          <w:rFonts w:ascii="Times New Roman" w:hAnsi="Times New Roman" w:cs="Times New Roman"/>
          <w:sz w:val="24"/>
          <w:szCs w:val="24"/>
        </w:rPr>
        <w:t xml:space="preserve"> to share ideas and materials for lesson plans, labs, and FFA activities.  One student teacher said,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felt like we were all still together, and able to rely on each other.”</w:t>
      </w:r>
      <w:r w:rsidR="00D7274A">
        <w:rPr>
          <w:rFonts w:ascii="Times New Roman" w:hAnsi="Times New Roman" w:cs="Times New Roman"/>
          <w:sz w:val="24"/>
          <w:szCs w:val="24"/>
        </w:rPr>
        <w:t xml:space="preserve"> Another student teacher commented, “</w:t>
      </w:r>
      <w:proofErr w:type="gramStart"/>
      <w:r w:rsidR="00F076FE">
        <w:rPr>
          <w:rFonts w:ascii="Times New Roman" w:hAnsi="Times New Roman" w:cs="Times New Roman"/>
          <w:sz w:val="24"/>
          <w:szCs w:val="24"/>
        </w:rPr>
        <w:t>it</w:t>
      </w:r>
      <w:proofErr w:type="gramEnd"/>
      <w:r w:rsidR="00F076FE">
        <w:rPr>
          <w:rFonts w:ascii="Times New Roman" w:hAnsi="Times New Roman" w:cs="Times New Roman"/>
          <w:sz w:val="24"/>
          <w:szCs w:val="24"/>
        </w:rPr>
        <w:t xml:space="preserve"> made me want to do better, because I felt like everyone else was doing such cool things.”  This comment highlighted an inadvertent result of the photo sharing </w:t>
      </w:r>
      <w:proofErr w:type="gramStart"/>
      <w:r w:rsidR="00F076FE">
        <w:rPr>
          <w:rFonts w:ascii="Times New Roman" w:hAnsi="Times New Roman" w:cs="Times New Roman"/>
          <w:sz w:val="24"/>
          <w:szCs w:val="24"/>
        </w:rPr>
        <w:t>assignment,</w:t>
      </w:r>
      <w:proofErr w:type="gramEnd"/>
      <w:r w:rsidR="00F076FE">
        <w:rPr>
          <w:rFonts w:ascii="Times New Roman" w:hAnsi="Times New Roman" w:cs="Times New Roman"/>
          <w:sz w:val="24"/>
          <w:szCs w:val="24"/>
        </w:rPr>
        <w:t xml:space="preserve"> student teachers were motivated by the quality activities shared by their peers</w:t>
      </w:r>
      <w:r w:rsidR="00961907">
        <w:rPr>
          <w:rFonts w:ascii="Times New Roman" w:hAnsi="Times New Roman" w:cs="Times New Roman"/>
          <w:sz w:val="24"/>
          <w:szCs w:val="24"/>
        </w:rPr>
        <w:t xml:space="preserve"> to increase their level of performance.</w:t>
      </w:r>
    </w:p>
    <w:p w:rsidR="00F076FE" w:rsidRDefault="00F076FE" w:rsidP="00B569A2">
      <w:pPr>
        <w:spacing w:after="0" w:line="240" w:lineRule="auto"/>
        <w:contextualSpacing/>
        <w:rPr>
          <w:rFonts w:ascii="Times New Roman" w:hAnsi="Times New Roman" w:cs="Times New Roman"/>
          <w:sz w:val="24"/>
          <w:szCs w:val="24"/>
        </w:rPr>
      </w:pPr>
    </w:p>
    <w:p w:rsidR="00CC4032" w:rsidRPr="00961907" w:rsidRDefault="00F076FE" w:rsidP="00CC4032">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ab/>
        <w:t xml:space="preserve">University supervisors agreed that having the weekly posts allowed them to have a deeper insight into the activities of the student teachers they supervised, and gave them information which was used to tailor their mentoring of each student teacher.  Faculty members were also able to gather more than 150 quality images which can be used for </w:t>
      </w:r>
      <w:r w:rsidR="00961907">
        <w:rPr>
          <w:rFonts w:ascii="Times New Roman" w:hAnsi="Times New Roman" w:cs="Times New Roman"/>
          <w:sz w:val="24"/>
          <w:szCs w:val="24"/>
        </w:rPr>
        <w:t xml:space="preserve">promoting the agricultural education program at </w:t>
      </w:r>
      <w:r w:rsidR="008E4B41">
        <w:rPr>
          <w:rFonts w:ascii="Times New Roman" w:hAnsi="Times New Roman" w:cs="Times New Roman"/>
          <w:sz w:val="24"/>
          <w:szCs w:val="24"/>
        </w:rPr>
        <w:t>Texas A&amp;M University.</w:t>
      </w:r>
      <w:bookmarkStart w:id="0" w:name="_GoBack"/>
      <w:bookmarkEnd w:id="0"/>
    </w:p>
    <w:p w:rsidR="003E1D9B" w:rsidRPr="0085389E" w:rsidRDefault="003E1D9B" w:rsidP="00CC4032">
      <w:pPr>
        <w:spacing w:after="0" w:line="240" w:lineRule="auto"/>
        <w:contextualSpacing/>
        <w:rPr>
          <w:rFonts w:ascii="Times New Roman" w:hAnsi="Times New Roman" w:cs="Times New Roman"/>
          <w:color w:val="000000"/>
          <w:sz w:val="24"/>
          <w:szCs w:val="24"/>
        </w:rPr>
      </w:pPr>
    </w:p>
    <w:p w:rsidR="00506BD1" w:rsidRDefault="00506BD1" w:rsidP="00506BD1">
      <w:pPr>
        <w:spacing w:after="0" w:line="240" w:lineRule="auto"/>
        <w:contextualSpacing/>
        <w:jc w:val="center"/>
        <w:rPr>
          <w:rFonts w:ascii="Times New Roman" w:hAnsi="Times New Roman" w:cs="Times New Roman"/>
          <w:b/>
          <w:sz w:val="24"/>
          <w:szCs w:val="24"/>
        </w:rPr>
      </w:pPr>
      <w:r w:rsidRPr="0085389E">
        <w:rPr>
          <w:rFonts w:ascii="Times New Roman" w:hAnsi="Times New Roman" w:cs="Times New Roman"/>
          <w:b/>
          <w:sz w:val="24"/>
          <w:szCs w:val="24"/>
        </w:rPr>
        <w:t>Future Plans</w:t>
      </w:r>
      <w:r w:rsidR="00FD6ED4">
        <w:rPr>
          <w:rFonts w:ascii="Times New Roman" w:hAnsi="Times New Roman" w:cs="Times New Roman"/>
          <w:b/>
          <w:sz w:val="24"/>
          <w:szCs w:val="24"/>
        </w:rPr>
        <w:t>/Advice to Others</w:t>
      </w:r>
    </w:p>
    <w:p w:rsidR="00C47F59" w:rsidRPr="0085389E" w:rsidRDefault="00C47F59" w:rsidP="00506BD1">
      <w:pPr>
        <w:spacing w:after="0" w:line="240" w:lineRule="auto"/>
        <w:contextualSpacing/>
        <w:jc w:val="center"/>
        <w:rPr>
          <w:rFonts w:ascii="Times New Roman" w:hAnsi="Times New Roman" w:cs="Times New Roman"/>
          <w:b/>
          <w:sz w:val="24"/>
          <w:szCs w:val="24"/>
        </w:rPr>
      </w:pPr>
    </w:p>
    <w:p w:rsidR="00506BD1" w:rsidRPr="0085389E" w:rsidRDefault="00534B9A" w:rsidP="00506BD1">
      <w:pPr>
        <w:spacing w:after="0" w:line="240" w:lineRule="auto"/>
        <w:contextualSpacing/>
        <w:rPr>
          <w:rFonts w:ascii="Times New Roman" w:hAnsi="Times New Roman" w:cs="Times New Roman"/>
          <w:sz w:val="24"/>
          <w:szCs w:val="24"/>
        </w:rPr>
      </w:pPr>
      <w:r>
        <w:rPr>
          <w:rFonts w:ascii="Times New Roman" w:hAnsi="Times New Roman" w:cs="Times New Roman"/>
          <w:b/>
          <w:sz w:val="24"/>
          <w:szCs w:val="24"/>
        </w:rPr>
        <w:tab/>
      </w:r>
      <w:r w:rsidR="007E0464">
        <w:rPr>
          <w:rFonts w:ascii="Times New Roman" w:hAnsi="Times New Roman" w:cs="Times New Roman"/>
          <w:sz w:val="24"/>
          <w:szCs w:val="24"/>
        </w:rPr>
        <w:t xml:space="preserve"> </w:t>
      </w:r>
      <w:r w:rsidR="001A5098">
        <w:rPr>
          <w:rFonts w:ascii="Times New Roman" w:hAnsi="Times New Roman" w:cs="Times New Roman"/>
          <w:sz w:val="24"/>
          <w:szCs w:val="24"/>
        </w:rPr>
        <w:t>We plan to continue using private Facebook groups for future student teachers to post their pictures</w:t>
      </w:r>
      <w:r w:rsidR="00FD6ED4">
        <w:rPr>
          <w:rFonts w:ascii="Times New Roman" w:hAnsi="Times New Roman" w:cs="Times New Roman"/>
          <w:sz w:val="24"/>
          <w:szCs w:val="24"/>
        </w:rPr>
        <w:t>, using the same assignment outline</w:t>
      </w:r>
      <w:r w:rsidR="001A5098">
        <w:rPr>
          <w:rFonts w:ascii="Times New Roman" w:hAnsi="Times New Roman" w:cs="Times New Roman"/>
          <w:sz w:val="24"/>
          <w:szCs w:val="24"/>
        </w:rPr>
        <w:t>. We also plan to use these pictures in promotional materials for our department, and post them on a public Facebook site after they have been screened for FERPA violations. This will help showcase the outstanding work our student teachers are doing each semester.</w:t>
      </w:r>
    </w:p>
    <w:p w:rsidR="00506BD1" w:rsidRPr="0085389E" w:rsidRDefault="00506BD1" w:rsidP="00506BD1">
      <w:pPr>
        <w:spacing w:after="0" w:line="240" w:lineRule="auto"/>
        <w:contextualSpacing/>
        <w:rPr>
          <w:rFonts w:ascii="Times New Roman" w:hAnsi="Times New Roman" w:cs="Times New Roman"/>
          <w:sz w:val="24"/>
          <w:szCs w:val="24"/>
        </w:rPr>
      </w:pPr>
    </w:p>
    <w:p w:rsidR="00506BD1" w:rsidRPr="0085389E" w:rsidRDefault="00506BD1" w:rsidP="00506BD1">
      <w:pPr>
        <w:spacing w:after="0" w:line="240" w:lineRule="auto"/>
        <w:contextualSpacing/>
        <w:jc w:val="center"/>
        <w:rPr>
          <w:rFonts w:ascii="Times New Roman" w:hAnsi="Times New Roman" w:cs="Times New Roman"/>
          <w:b/>
          <w:sz w:val="24"/>
          <w:szCs w:val="24"/>
        </w:rPr>
      </w:pPr>
      <w:r w:rsidRPr="0085389E">
        <w:rPr>
          <w:rFonts w:ascii="Times New Roman" w:hAnsi="Times New Roman" w:cs="Times New Roman"/>
          <w:b/>
          <w:sz w:val="24"/>
          <w:szCs w:val="24"/>
        </w:rPr>
        <w:t>Costs/Resources Needed</w:t>
      </w:r>
    </w:p>
    <w:p w:rsidR="004A5AE1" w:rsidRPr="0085389E" w:rsidRDefault="004A5AE1" w:rsidP="00506BD1">
      <w:pPr>
        <w:spacing w:after="0" w:line="240" w:lineRule="auto"/>
        <w:contextualSpacing/>
        <w:jc w:val="center"/>
        <w:rPr>
          <w:rFonts w:ascii="Times New Roman" w:hAnsi="Times New Roman" w:cs="Times New Roman"/>
          <w:b/>
          <w:sz w:val="24"/>
          <w:szCs w:val="24"/>
        </w:rPr>
      </w:pPr>
    </w:p>
    <w:p w:rsidR="00B506F3" w:rsidRPr="001A5098" w:rsidRDefault="001A5098" w:rsidP="00CA084A">
      <w:pPr>
        <w:spacing w:after="0" w:line="240" w:lineRule="auto"/>
        <w:contextualSpacing/>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In order to complete the assignment, student teachers were required to have a Facebook page. To create the</w:t>
      </w:r>
      <w:r w:rsidR="00FD6ED4">
        <w:rPr>
          <w:rFonts w:ascii="Times New Roman" w:hAnsi="Times New Roman" w:cs="Times New Roman"/>
          <w:sz w:val="24"/>
          <w:szCs w:val="24"/>
        </w:rPr>
        <w:t xml:space="preserve"> individual accounts and</w:t>
      </w:r>
      <w:r>
        <w:rPr>
          <w:rFonts w:ascii="Times New Roman" w:hAnsi="Times New Roman" w:cs="Times New Roman"/>
          <w:sz w:val="24"/>
          <w:szCs w:val="24"/>
        </w:rPr>
        <w:t xml:space="preserve"> private Facebook group</w:t>
      </w:r>
      <w:r w:rsidR="000F7338">
        <w:rPr>
          <w:rFonts w:ascii="Times New Roman" w:hAnsi="Times New Roman" w:cs="Times New Roman"/>
          <w:sz w:val="24"/>
          <w:szCs w:val="24"/>
        </w:rPr>
        <w:t>, no</w:t>
      </w:r>
      <w:r>
        <w:rPr>
          <w:rFonts w:ascii="Times New Roman" w:hAnsi="Times New Roman" w:cs="Times New Roman"/>
          <w:sz w:val="24"/>
          <w:szCs w:val="24"/>
        </w:rPr>
        <w:t xml:space="preserve"> monetary resources were needed.</w:t>
      </w:r>
      <w:r w:rsidR="000F7338">
        <w:rPr>
          <w:rFonts w:ascii="Times New Roman" w:hAnsi="Times New Roman" w:cs="Times New Roman"/>
          <w:sz w:val="24"/>
          <w:szCs w:val="24"/>
        </w:rPr>
        <w:t xml:space="preserve"> </w:t>
      </w:r>
      <w:r w:rsidR="00FD6ED4">
        <w:rPr>
          <w:rFonts w:ascii="Times New Roman" w:hAnsi="Times New Roman" w:cs="Times New Roman"/>
          <w:sz w:val="24"/>
          <w:szCs w:val="24"/>
        </w:rPr>
        <w:t>One faculty member dedicated a small amount of time</w:t>
      </w:r>
      <w:r w:rsidR="000F7338">
        <w:rPr>
          <w:rFonts w:ascii="Times New Roman" w:hAnsi="Times New Roman" w:cs="Times New Roman"/>
          <w:sz w:val="24"/>
          <w:szCs w:val="24"/>
        </w:rPr>
        <w:t xml:space="preserve"> to monitor</w:t>
      </w:r>
      <w:r w:rsidR="00FD6ED4">
        <w:rPr>
          <w:rFonts w:ascii="Times New Roman" w:hAnsi="Times New Roman" w:cs="Times New Roman"/>
          <w:sz w:val="24"/>
          <w:szCs w:val="24"/>
        </w:rPr>
        <w:t>ing</w:t>
      </w:r>
      <w:r w:rsidR="000F7338">
        <w:rPr>
          <w:rFonts w:ascii="Times New Roman" w:hAnsi="Times New Roman" w:cs="Times New Roman"/>
          <w:sz w:val="24"/>
          <w:szCs w:val="24"/>
        </w:rPr>
        <w:t xml:space="preserve"> the Facebook group and </w:t>
      </w:r>
      <w:proofErr w:type="gramStart"/>
      <w:r w:rsidR="000F7338">
        <w:rPr>
          <w:rFonts w:ascii="Times New Roman" w:hAnsi="Times New Roman" w:cs="Times New Roman"/>
          <w:sz w:val="24"/>
          <w:szCs w:val="24"/>
        </w:rPr>
        <w:t>ensure</w:t>
      </w:r>
      <w:proofErr w:type="gramEnd"/>
      <w:r w:rsidR="000F7338">
        <w:rPr>
          <w:rFonts w:ascii="Times New Roman" w:hAnsi="Times New Roman" w:cs="Times New Roman"/>
          <w:sz w:val="24"/>
          <w:szCs w:val="24"/>
        </w:rPr>
        <w:t xml:space="preserve"> student teachers were posting at least once per week. </w:t>
      </w:r>
    </w:p>
    <w:p w:rsidR="007E0464" w:rsidRDefault="007E0464">
      <w:pPr>
        <w:rPr>
          <w:rFonts w:ascii="Times New Roman" w:hAnsi="Times New Roman" w:cs="Times New Roman"/>
          <w:b/>
          <w:sz w:val="24"/>
          <w:szCs w:val="24"/>
        </w:rPr>
      </w:pPr>
      <w:r>
        <w:rPr>
          <w:rFonts w:ascii="Times New Roman" w:hAnsi="Times New Roman" w:cs="Times New Roman"/>
          <w:b/>
          <w:sz w:val="24"/>
          <w:szCs w:val="24"/>
        </w:rPr>
        <w:br w:type="page"/>
      </w:r>
    </w:p>
    <w:p w:rsidR="00810BB3" w:rsidRPr="00810BB3" w:rsidRDefault="00810BB3" w:rsidP="00CA084A">
      <w:pPr>
        <w:spacing w:after="0" w:line="240" w:lineRule="auto"/>
        <w:contextualSpacing/>
        <w:jc w:val="center"/>
        <w:rPr>
          <w:rFonts w:ascii="Times New Roman" w:hAnsi="Times New Roman" w:cs="Times New Roman"/>
          <w:b/>
          <w:i/>
          <w:sz w:val="24"/>
          <w:szCs w:val="24"/>
        </w:rPr>
      </w:pPr>
      <w:r w:rsidRPr="00CA084A">
        <w:rPr>
          <w:rFonts w:ascii="Times New Roman" w:hAnsi="Times New Roman" w:cs="Times New Roman"/>
          <w:b/>
          <w:sz w:val="24"/>
          <w:szCs w:val="24"/>
        </w:rPr>
        <w:lastRenderedPageBreak/>
        <w:t>References</w:t>
      </w:r>
    </w:p>
    <w:p w:rsidR="00F000F7" w:rsidRDefault="00F000F7" w:rsidP="00F000F7">
      <w:pPr>
        <w:spacing w:after="0" w:line="240" w:lineRule="auto"/>
        <w:contextualSpacing/>
        <w:rPr>
          <w:rFonts w:ascii="Times New Roman" w:hAnsi="Times New Roman" w:cs="Times New Roman"/>
          <w:sz w:val="24"/>
          <w:szCs w:val="24"/>
        </w:rPr>
      </w:pPr>
    </w:p>
    <w:p w:rsidR="00B569A2" w:rsidRDefault="00B569A2" w:rsidP="0027614A">
      <w:pPr>
        <w:spacing w:after="0" w:line="240" w:lineRule="auto"/>
        <w:ind w:left="720" w:hanging="720"/>
        <w:contextualSpacing/>
        <w:rPr>
          <w:rFonts w:ascii="Times New Roman" w:hAnsi="Times New Roman" w:cs="Times New Roman"/>
          <w:sz w:val="24"/>
          <w:szCs w:val="24"/>
        </w:rPr>
      </w:pPr>
      <w:proofErr w:type="gramStart"/>
      <w:r w:rsidRPr="00B569A2">
        <w:rPr>
          <w:rFonts w:ascii="Times New Roman" w:hAnsi="Times New Roman" w:cs="Times New Roman"/>
          <w:sz w:val="24"/>
          <w:szCs w:val="24"/>
        </w:rPr>
        <w:t>Aydin, Y. C., &amp; Woolfolk Hoy, A. (2005).</w:t>
      </w:r>
      <w:proofErr w:type="gramEnd"/>
      <w:r w:rsidRPr="00B569A2">
        <w:rPr>
          <w:rFonts w:ascii="Times New Roman" w:hAnsi="Times New Roman" w:cs="Times New Roman"/>
          <w:sz w:val="24"/>
          <w:szCs w:val="24"/>
        </w:rPr>
        <w:t xml:space="preserve"> What predicts student teacher self-efficacy</w:t>
      </w:r>
      <w:proofErr w:type="gramStart"/>
      <w:r>
        <w:rPr>
          <w:rFonts w:ascii="Times New Roman" w:hAnsi="Times New Roman" w:cs="Times New Roman"/>
          <w:sz w:val="24"/>
          <w:szCs w:val="24"/>
        </w:rPr>
        <w:t>?</w:t>
      </w:r>
      <w:r w:rsidRPr="00B569A2">
        <w:rPr>
          <w:rFonts w:ascii="Times New Roman" w:hAnsi="Times New Roman" w:cs="Times New Roman"/>
          <w:sz w:val="24"/>
          <w:szCs w:val="24"/>
        </w:rPr>
        <w:t>.</w:t>
      </w:r>
      <w:proofErr w:type="gramEnd"/>
      <w:r w:rsidRPr="00B569A2">
        <w:rPr>
          <w:rFonts w:ascii="Times New Roman" w:hAnsi="Times New Roman" w:cs="Times New Roman"/>
          <w:sz w:val="24"/>
          <w:szCs w:val="24"/>
        </w:rPr>
        <w:t> </w:t>
      </w:r>
      <w:r w:rsidRPr="00B569A2">
        <w:rPr>
          <w:rFonts w:ascii="Times New Roman" w:hAnsi="Times New Roman" w:cs="Times New Roman"/>
          <w:i/>
          <w:iCs/>
          <w:sz w:val="24"/>
          <w:szCs w:val="24"/>
        </w:rPr>
        <w:t>Academic Exchange Quarterly</w:t>
      </w:r>
      <w:r w:rsidRPr="00B569A2">
        <w:rPr>
          <w:rFonts w:ascii="Times New Roman" w:hAnsi="Times New Roman" w:cs="Times New Roman"/>
          <w:sz w:val="24"/>
          <w:szCs w:val="24"/>
        </w:rPr>
        <w:t>, </w:t>
      </w:r>
      <w:r w:rsidRPr="00B569A2">
        <w:rPr>
          <w:rFonts w:ascii="Times New Roman" w:hAnsi="Times New Roman" w:cs="Times New Roman"/>
          <w:i/>
          <w:iCs/>
          <w:sz w:val="24"/>
          <w:szCs w:val="24"/>
        </w:rPr>
        <w:t>9</w:t>
      </w:r>
      <w:r w:rsidRPr="00B569A2">
        <w:rPr>
          <w:rFonts w:ascii="Times New Roman" w:hAnsi="Times New Roman" w:cs="Times New Roman"/>
          <w:sz w:val="24"/>
          <w:szCs w:val="24"/>
        </w:rPr>
        <w:t>(4), 123-127.</w:t>
      </w:r>
    </w:p>
    <w:p w:rsidR="00E766CC" w:rsidRDefault="00E766CC" w:rsidP="0027614A">
      <w:pPr>
        <w:spacing w:after="0" w:line="240" w:lineRule="auto"/>
        <w:ind w:left="720" w:hanging="720"/>
        <w:rPr>
          <w:rFonts w:ascii="Times New Roman" w:hAnsi="Times New Roman" w:cs="Times New Roman"/>
          <w:sz w:val="24"/>
          <w:szCs w:val="24"/>
        </w:rPr>
      </w:pPr>
    </w:p>
    <w:p w:rsidR="00E766CC" w:rsidRDefault="00E766CC" w:rsidP="0027614A">
      <w:pPr>
        <w:spacing w:after="0" w:line="24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Darling-Hammond, L., &amp; </w:t>
      </w:r>
      <w:proofErr w:type="spellStart"/>
      <w:r>
        <w:rPr>
          <w:rFonts w:ascii="Times New Roman" w:hAnsi="Times New Roman" w:cs="Times New Roman"/>
          <w:sz w:val="24"/>
          <w:szCs w:val="24"/>
        </w:rPr>
        <w:t>Bransford</w:t>
      </w:r>
      <w:proofErr w:type="spellEnd"/>
      <w:r>
        <w:rPr>
          <w:rFonts w:ascii="Times New Roman" w:hAnsi="Times New Roman" w:cs="Times New Roman"/>
          <w:sz w:val="24"/>
          <w:szCs w:val="24"/>
        </w:rPr>
        <w:t>, J. (Eds.) (2007).</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Preparing teachers for a changing world: What teachers should learn and be able to do.</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San Francisco, CA: </w:t>
      </w:r>
      <w:proofErr w:type="spellStart"/>
      <w:r>
        <w:rPr>
          <w:rFonts w:ascii="Times New Roman" w:hAnsi="Times New Roman" w:cs="Times New Roman"/>
          <w:sz w:val="24"/>
          <w:szCs w:val="24"/>
        </w:rPr>
        <w:t>Jossey</w:t>
      </w:r>
      <w:proofErr w:type="spellEnd"/>
      <w:r>
        <w:rPr>
          <w:rFonts w:ascii="Times New Roman" w:hAnsi="Times New Roman" w:cs="Times New Roman"/>
          <w:sz w:val="24"/>
          <w:szCs w:val="24"/>
        </w:rPr>
        <w:t>-Bass.</w:t>
      </w:r>
    </w:p>
    <w:p w:rsidR="00E766CC" w:rsidRDefault="00E766CC" w:rsidP="0027614A">
      <w:pPr>
        <w:pStyle w:val="NoSpacing"/>
        <w:ind w:hanging="720"/>
        <w:rPr>
          <w:rFonts w:ascii="Times New Roman" w:hAnsi="Times New Roman" w:cs="Times New Roman"/>
          <w:sz w:val="24"/>
          <w:szCs w:val="24"/>
        </w:rPr>
      </w:pPr>
    </w:p>
    <w:p w:rsidR="00E766CC" w:rsidRPr="00AA49AA" w:rsidRDefault="00E766CC" w:rsidP="0027614A">
      <w:pPr>
        <w:pStyle w:val="NoSpacing"/>
        <w:ind w:left="720" w:hanging="720"/>
        <w:rPr>
          <w:rFonts w:ascii="Times New Roman" w:hAnsi="Times New Roman" w:cs="Times New Roman"/>
          <w:sz w:val="24"/>
        </w:rPr>
      </w:pPr>
      <w:r w:rsidRPr="00AA49AA">
        <w:rPr>
          <w:rFonts w:ascii="Times New Roman" w:hAnsi="Times New Roman" w:cs="Times New Roman"/>
          <w:sz w:val="24"/>
        </w:rPr>
        <w:t xml:space="preserve">Montgomery, B. (2000). </w:t>
      </w:r>
      <w:proofErr w:type="gramStart"/>
      <w:r w:rsidRPr="00AA49AA">
        <w:rPr>
          <w:rFonts w:ascii="Times New Roman" w:hAnsi="Times New Roman" w:cs="Times New Roman"/>
          <w:sz w:val="24"/>
        </w:rPr>
        <w:t>The student and cooperating teacher relationship.</w:t>
      </w:r>
      <w:proofErr w:type="gramEnd"/>
      <w:r w:rsidRPr="00AA49AA">
        <w:rPr>
          <w:rFonts w:ascii="Times New Roman" w:hAnsi="Times New Roman" w:cs="Times New Roman"/>
          <w:sz w:val="24"/>
        </w:rPr>
        <w:t xml:space="preserve"> </w:t>
      </w:r>
      <w:r w:rsidRPr="00AA49AA">
        <w:rPr>
          <w:rFonts w:ascii="Times New Roman" w:hAnsi="Times New Roman" w:cs="Times New Roman"/>
          <w:i/>
          <w:iCs/>
          <w:sz w:val="24"/>
        </w:rPr>
        <w:t>Journal of Family and Consumer Sciences Education</w:t>
      </w:r>
      <w:r w:rsidRPr="00AA49AA">
        <w:rPr>
          <w:rFonts w:ascii="Times New Roman" w:hAnsi="Times New Roman" w:cs="Times New Roman"/>
          <w:sz w:val="24"/>
        </w:rPr>
        <w:t>, </w:t>
      </w:r>
      <w:r w:rsidRPr="00AA49AA">
        <w:rPr>
          <w:rFonts w:ascii="Times New Roman" w:hAnsi="Times New Roman" w:cs="Times New Roman"/>
          <w:i/>
          <w:iCs/>
          <w:sz w:val="24"/>
        </w:rPr>
        <w:t>18</w:t>
      </w:r>
      <w:r w:rsidRPr="00AA49AA">
        <w:rPr>
          <w:rFonts w:ascii="Times New Roman" w:hAnsi="Times New Roman" w:cs="Times New Roman"/>
          <w:sz w:val="24"/>
        </w:rPr>
        <w:t>(2), 7-15.</w:t>
      </w:r>
    </w:p>
    <w:p w:rsidR="00E766CC" w:rsidRDefault="00E766CC" w:rsidP="0027614A">
      <w:pPr>
        <w:spacing w:after="0" w:line="240" w:lineRule="auto"/>
        <w:ind w:left="720" w:hanging="720"/>
        <w:contextualSpacing/>
        <w:rPr>
          <w:rFonts w:ascii="Times New Roman" w:hAnsi="Times New Roman" w:cs="Times New Roman"/>
          <w:sz w:val="24"/>
          <w:szCs w:val="24"/>
        </w:rPr>
      </w:pPr>
    </w:p>
    <w:p w:rsidR="00B569A2" w:rsidRDefault="00B569A2" w:rsidP="0027614A">
      <w:pPr>
        <w:spacing w:after="0" w:line="240" w:lineRule="auto"/>
        <w:ind w:left="720" w:hanging="720"/>
        <w:contextualSpacing/>
        <w:rPr>
          <w:rFonts w:ascii="Times New Roman" w:hAnsi="Times New Roman" w:cs="Times New Roman"/>
          <w:sz w:val="24"/>
          <w:szCs w:val="24"/>
        </w:rPr>
      </w:pPr>
      <w:proofErr w:type="spellStart"/>
      <w:r w:rsidRPr="00B569A2">
        <w:rPr>
          <w:rFonts w:ascii="Times New Roman" w:hAnsi="Times New Roman" w:cs="Times New Roman"/>
          <w:sz w:val="24"/>
          <w:szCs w:val="24"/>
        </w:rPr>
        <w:t>Seabrooks</w:t>
      </w:r>
      <w:proofErr w:type="spellEnd"/>
      <w:r w:rsidRPr="00B569A2">
        <w:rPr>
          <w:rFonts w:ascii="Times New Roman" w:hAnsi="Times New Roman" w:cs="Times New Roman"/>
          <w:sz w:val="24"/>
          <w:szCs w:val="24"/>
        </w:rPr>
        <w:t xml:space="preserve">, J. J., Kenney, S., &amp; </w:t>
      </w:r>
      <w:proofErr w:type="spellStart"/>
      <w:r w:rsidRPr="00B569A2">
        <w:rPr>
          <w:rFonts w:ascii="Times New Roman" w:hAnsi="Times New Roman" w:cs="Times New Roman"/>
          <w:sz w:val="24"/>
          <w:szCs w:val="24"/>
        </w:rPr>
        <w:t>Lamontagne</w:t>
      </w:r>
      <w:proofErr w:type="spellEnd"/>
      <w:r w:rsidRPr="00B569A2">
        <w:rPr>
          <w:rFonts w:ascii="Times New Roman" w:hAnsi="Times New Roman" w:cs="Times New Roman"/>
          <w:sz w:val="24"/>
          <w:szCs w:val="24"/>
        </w:rPr>
        <w:t>, M. (2000). Collaboration and virtual mentoring: Building relationships between pre-service and in-service special education teachers. </w:t>
      </w:r>
      <w:r w:rsidRPr="00B569A2">
        <w:rPr>
          <w:rFonts w:ascii="Times New Roman" w:hAnsi="Times New Roman" w:cs="Times New Roman"/>
          <w:i/>
          <w:iCs/>
          <w:sz w:val="24"/>
          <w:szCs w:val="24"/>
        </w:rPr>
        <w:t>Journal of Information Tech</w:t>
      </w:r>
      <w:r>
        <w:rPr>
          <w:rFonts w:ascii="Times New Roman" w:hAnsi="Times New Roman" w:cs="Times New Roman"/>
          <w:i/>
          <w:iCs/>
          <w:sz w:val="24"/>
          <w:szCs w:val="24"/>
        </w:rPr>
        <w:t>n</w:t>
      </w:r>
      <w:r w:rsidRPr="00B569A2">
        <w:rPr>
          <w:rFonts w:ascii="Times New Roman" w:hAnsi="Times New Roman" w:cs="Times New Roman"/>
          <w:i/>
          <w:iCs/>
          <w:sz w:val="24"/>
          <w:szCs w:val="24"/>
        </w:rPr>
        <w:t>ology for Teacher Education</w:t>
      </w:r>
      <w:r w:rsidRPr="00B569A2">
        <w:rPr>
          <w:rFonts w:ascii="Times New Roman" w:hAnsi="Times New Roman" w:cs="Times New Roman"/>
          <w:sz w:val="24"/>
          <w:szCs w:val="24"/>
        </w:rPr>
        <w:t>, </w:t>
      </w:r>
      <w:r w:rsidRPr="00B569A2">
        <w:rPr>
          <w:rFonts w:ascii="Times New Roman" w:hAnsi="Times New Roman" w:cs="Times New Roman"/>
          <w:i/>
          <w:iCs/>
          <w:sz w:val="24"/>
          <w:szCs w:val="24"/>
        </w:rPr>
        <w:t>9</w:t>
      </w:r>
      <w:r w:rsidRPr="00B569A2">
        <w:rPr>
          <w:rFonts w:ascii="Times New Roman" w:hAnsi="Times New Roman" w:cs="Times New Roman"/>
          <w:sz w:val="24"/>
          <w:szCs w:val="24"/>
        </w:rPr>
        <w:t>(2), 219-236.</w:t>
      </w:r>
    </w:p>
    <w:p w:rsidR="00E766CC" w:rsidRDefault="00E766CC" w:rsidP="0027614A">
      <w:pPr>
        <w:spacing w:after="0" w:line="240" w:lineRule="auto"/>
        <w:ind w:left="720" w:hanging="720"/>
        <w:contextualSpacing/>
        <w:rPr>
          <w:rFonts w:ascii="Times New Roman" w:hAnsi="Times New Roman" w:cs="Times New Roman"/>
          <w:sz w:val="24"/>
          <w:szCs w:val="24"/>
        </w:rPr>
      </w:pPr>
    </w:p>
    <w:p w:rsidR="00E766CC" w:rsidRDefault="00E766CC" w:rsidP="0027614A">
      <w:pPr>
        <w:pStyle w:val="NoSpacing"/>
        <w:ind w:left="720" w:hanging="720"/>
        <w:rPr>
          <w:rFonts w:ascii="Times New Roman" w:hAnsi="Times New Roman" w:cs="Times New Roman"/>
          <w:sz w:val="24"/>
        </w:rPr>
      </w:pPr>
      <w:proofErr w:type="spellStart"/>
      <w:proofErr w:type="gramStart"/>
      <w:r w:rsidRPr="00AA49AA">
        <w:rPr>
          <w:rFonts w:ascii="Times New Roman" w:hAnsi="Times New Roman" w:cs="Times New Roman"/>
          <w:sz w:val="24"/>
        </w:rPr>
        <w:t>Sudzina</w:t>
      </w:r>
      <w:proofErr w:type="spellEnd"/>
      <w:r w:rsidRPr="00AA49AA">
        <w:rPr>
          <w:rFonts w:ascii="Times New Roman" w:hAnsi="Times New Roman" w:cs="Times New Roman"/>
          <w:sz w:val="24"/>
        </w:rPr>
        <w:t xml:space="preserve">, M., </w:t>
      </w:r>
      <w:proofErr w:type="spellStart"/>
      <w:r w:rsidRPr="00AA49AA">
        <w:rPr>
          <w:rFonts w:ascii="Times New Roman" w:hAnsi="Times New Roman" w:cs="Times New Roman"/>
          <w:sz w:val="24"/>
        </w:rPr>
        <w:t>Giebelhaus</w:t>
      </w:r>
      <w:proofErr w:type="spellEnd"/>
      <w:r w:rsidRPr="00AA49AA">
        <w:rPr>
          <w:rFonts w:ascii="Times New Roman" w:hAnsi="Times New Roman" w:cs="Times New Roman"/>
          <w:sz w:val="24"/>
        </w:rPr>
        <w:t xml:space="preserve">, C., &amp; </w:t>
      </w:r>
      <w:proofErr w:type="spellStart"/>
      <w:r w:rsidRPr="00AA49AA">
        <w:rPr>
          <w:rFonts w:ascii="Times New Roman" w:hAnsi="Times New Roman" w:cs="Times New Roman"/>
          <w:sz w:val="24"/>
        </w:rPr>
        <w:t>Coolican</w:t>
      </w:r>
      <w:proofErr w:type="spellEnd"/>
      <w:r w:rsidRPr="00AA49AA">
        <w:rPr>
          <w:rFonts w:ascii="Times New Roman" w:hAnsi="Times New Roman" w:cs="Times New Roman"/>
          <w:sz w:val="24"/>
        </w:rPr>
        <w:t>, M. (1997).</w:t>
      </w:r>
      <w:proofErr w:type="gramEnd"/>
      <w:r w:rsidRPr="00AA49AA">
        <w:rPr>
          <w:rFonts w:ascii="Times New Roman" w:hAnsi="Times New Roman" w:cs="Times New Roman"/>
          <w:sz w:val="24"/>
        </w:rPr>
        <w:t xml:space="preserve"> Mentor or tormentor: The role of the cooperating teacher in student teacher success or failure. </w:t>
      </w:r>
      <w:r w:rsidRPr="00AA49AA">
        <w:rPr>
          <w:rFonts w:ascii="Times New Roman" w:hAnsi="Times New Roman" w:cs="Times New Roman"/>
          <w:i/>
          <w:iCs/>
          <w:sz w:val="24"/>
        </w:rPr>
        <w:t>Action in Teacher Education</w:t>
      </w:r>
      <w:r w:rsidRPr="00AA49AA">
        <w:rPr>
          <w:rFonts w:ascii="Times New Roman" w:hAnsi="Times New Roman" w:cs="Times New Roman"/>
          <w:sz w:val="24"/>
        </w:rPr>
        <w:t>, </w:t>
      </w:r>
      <w:r w:rsidRPr="00AA49AA">
        <w:rPr>
          <w:rFonts w:ascii="Times New Roman" w:hAnsi="Times New Roman" w:cs="Times New Roman"/>
          <w:i/>
          <w:iCs/>
          <w:sz w:val="24"/>
        </w:rPr>
        <w:t>18</w:t>
      </w:r>
      <w:r w:rsidRPr="00AA49AA">
        <w:rPr>
          <w:rFonts w:ascii="Times New Roman" w:hAnsi="Times New Roman" w:cs="Times New Roman"/>
          <w:sz w:val="24"/>
        </w:rPr>
        <w:t>(4), 23-35.</w:t>
      </w:r>
    </w:p>
    <w:p w:rsidR="00E766CC" w:rsidRPr="00E766CC" w:rsidRDefault="00E766CC" w:rsidP="0027614A">
      <w:pPr>
        <w:pStyle w:val="NoSpacing"/>
        <w:ind w:left="720" w:hanging="720"/>
        <w:rPr>
          <w:rFonts w:ascii="Times New Roman" w:hAnsi="Times New Roman" w:cs="Times New Roman"/>
          <w:sz w:val="24"/>
        </w:rPr>
      </w:pPr>
    </w:p>
    <w:p w:rsidR="00E766CC" w:rsidRDefault="00E766CC" w:rsidP="0027614A">
      <w:pPr>
        <w:ind w:left="720" w:hanging="720"/>
        <w:rPr>
          <w:rFonts w:eastAsia="Times New Roman"/>
          <w:color w:val="000000"/>
          <w:sz w:val="24"/>
          <w:szCs w:val="24"/>
        </w:rPr>
      </w:pPr>
      <w:proofErr w:type="spellStart"/>
      <w:r>
        <w:rPr>
          <w:rFonts w:ascii="Times New Roman" w:eastAsia="Times New Roman" w:hAnsi="Times New Roman"/>
          <w:color w:val="000000"/>
          <w:sz w:val="24"/>
          <w:szCs w:val="24"/>
        </w:rPr>
        <w:t>Wankel</w:t>
      </w:r>
      <w:proofErr w:type="spellEnd"/>
      <w:r>
        <w:rPr>
          <w:rFonts w:ascii="Times New Roman" w:eastAsia="Times New Roman" w:hAnsi="Times New Roman"/>
          <w:color w:val="000000"/>
          <w:sz w:val="24"/>
          <w:szCs w:val="24"/>
        </w:rPr>
        <w:t xml:space="preserve">, C. (2009). </w:t>
      </w:r>
      <w:proofErr w:type="gramStart"/>
      <w:r>
        <w:rPr>
          <w:rFonts w:ascii="Times New Roman" w:eastAsia="Times New Roman" w:hAnsi="Times New Roman"/>
          <w:color w:val="000000"/>
          <w:sz w:val="24"/>
          <w:szCs w:val="24"/>
        </w:rPr>
        <w:t>Management education using social media.</w:t>
      </w:r>
      <w:proofErr w:type="gramEnd"/>
      <w:r>
        <w:rPr>
          <w:rFonts w:ascii="Times New Roman" w:eastAsia="Times New Roman" w:hAnsi="Times New Roman"/>
          <w:color w:val="000000"/>
          <w:sz w:val="24"/>
          <w:szCs w:val="24"/>
        </w:rPr>
        <w:t xml:space="preserve"> </w:t>
      </w:r>
      <w:r>
        <w:rPr>
          <w:rFonts w:ascii="Times New Roman" w:eastAsia="Times New Roman" w:hAnsi="Times New Roman"/>
          <w:i/>
          <w:iCs/>
          <w:color w:val="000000"/>
          <w:sz w:val="24"/>
          <w:szCs w:val="24"/>
        </w:rPr>
        <w:t>Organization Management Journal</w:t>
      </w:r>
      <w:r>
        <w:rPr>
          <w:rFonts w:ascii="Times New Roman" w:eastAsia="Times New Roman" w:hAnsi="Times New Roman"/>
          <w:color w:val="000000"/>
          <w:sz w:val="24"/>
          <w:szCs w:val="24"/>
        </w:rPr>
        <w:t xml:space="preserve">, </w:t>
      </w:r>
      <w:r>
        <w:rPr>
          <w:rFonts w:ascii="Times New Roman" w:eastAsia="Times New Roman" w:hAnsi="Times New Roman"/>
          <w:i/>
          <w:iCs/>
          <w:color w:val="000000"/>
          <w:sz w:val="24"/>
          <w:szCs w:val="24"/>
        </w:rPr>
        <w:t>6</w:t>
      </w:r>
      <w:r>
        <w:rPr>
          <w:rFonts w:ascii="Times New Roman" w:eastAsia="Times New Roman" w:hAnsi="Times New Roman"/>
          <w:color w:val="000000"/>
          <w:sz w:val="24"/>
          <w:szCs w:val="24"/>
        </w:rPr>
        <w:t>(4), 251-262.</w:t>
      </w:r>
    </w:p>
    <w:p w:rsidR="00E766CC" w:rsidRPr="00B569A2" w:rsidRDefault="00E766CC" w:rsidP="00B569A2">
      <w:pPr>
        <w:spacing w:after="0" w:line="240" w:lineRule="auto"/>
        <w:ind w:left="720" w:hanging="810"/>
        <w:contextualSpacing/>
        <w:rPr>
          <w:rFonts w:ascii="Times New Roman" w:hAnsi="Times New Roman" w:cs="Times New Roman"/>
          <w:sz w:val="24"/>
          <w:szCs w:val="24"/>
        </w:rPr>
      </w:pPr>
    </w:p>
    <w:p w:rsidR="00810BB3" w:rsidRPr="0085389E" w:rsidRDefault="00810BB3" w:rsidP="00F000F7">
      <w:pPr>
        <w:spacing w:after="0" w:line="240" w:lineRule="auto"/>
        <w:ind w:left="720" w:hanging="810"/>
        <w:contextualSpacing/>
        <w:rPr>
          <w:rFonts w:ascii="Times New Roman" w:hAnsi="Times New Roman" w:cs="Times New Roman"/>
          <w:sz w:val="24"/>
          <w:szCs w:val="24"/>
        </w:rPr>
      </w:pPr>
    </w:p>
    <w:sectPr w:rsidR="00810BB3" w:rsidRPr="0085389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CEB" w:rsidRDefault="003F7CEB" w:rsidP="00021C1D">
      <w:pPr>
        <w:spacing w:after="0" w:line="240" w:lineRule="auto"/>
      </w:pPr>
      <w:r>
        <w:separator/>
      </w:r>
    </w:p>
  </w:endnote>
  <w:endnote w:type="continuationSeparator" w:id="0">
    <w:p w:rsidR="003F7CEB" w:rsidRDefault="003F7CEB" w:rsidP="00021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CEB" w:rsidRDefault="003F7CEB" w:rsidP="00021C1D">
      <w:pPr>
        <w:spacing w:after="0" w:line="240" w:lineRule="auto"/>
      </w:pPr>
      <w:r>
        <w:separator/>
      </w:r>
    </w:p>
  </w:footnote>
  <w:footnote w:type="continuationSeparator" w:id="0">
    <w:p w:rsidR="003F7CEB" w:rsidRDefault="003F7CEB" w:rsidP="00021C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D2DA8"/>
    <w:multiLevelType w:val="hybridMultilevel"/>
    <w:tmpl w:val="A142E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92856AA"/>
    <w:multiLevelType w:val="hybridMultilevel"/>
    <w:tmpl w:val="0602E2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BD1"/>
    <w:rsid w:val="000010AE"/>
    <w:rsid w:val="000101B7"/>
    <w:rsid w:val="00016DB2"/>
    <w:rsid w:val="000172AF"/>
    <w:rsid w:val="00021C1D"/>
    <w:rsid w:val="00027ABB"/>
    <w:rsid w:val="0005171F"/>
    <w:rsid w:val="00051AE1"/>
    <w:rsid w:val="0007268A"/>
    <w:rsid w:val="000D1E03"/>
    <w:rsid w:val="000E205A"/>
    <w:rsid w:val="000F7338"/>
    <w:rsid w:val="00120215"/>
    <w:rsid w:val="00130B0B"/>
    <w:rsid w:val="0014705D"/>
    <w:rsid w:val="001A5098"/>
    <w:rsid w:val="001B2CE1"/>
    <w:rsid w:val="00217AB5"/>
    <w:rsid w:val="0022491A"/>
    <w:rsid w:val="00225C9B"/>
    <w:rsid w:val="00241073"/>
    <w:rsid w:val="00265A21"/>
    <w:rsid w:val="0027614A"/>
    <w:rsid w:val="002A106F"/>
    <w:rsid w:val="002C0195"/>
    <w:rsid w:val="003051F3"/>
    <w:rsid w:val="003157A5"/>
    <w:rsid w:val="00371B5E"/>
    <w:rsid w:val="00380FB2"/>
    <w:rsid w:val="003A3217"/>
    <w:rsid w:val="003D3C2E"/>
    <w:rsid w:val="003E1D9B"/>
    <w:rsid w:val="003E4BAA"/>
    <w:rsid w:val="003F7CEB"/>
    <w:rsid w:val="004A5AE1"/>
    <w:rsid w:val="00506BD1"/>
    <w:rsid w:val="00534B9A"/>
    <w:rsid w:val="005877AF"/>
    <w:rsid w:val="005F3382"/>
    <w:rsid w:val="005F6148"/>
    <w:rsid w:val="006723F3"/>
    <w:rsid w:val="006C4098"/>
    <w:rsid w:val="006E4015"/>
    <w:rsid w:val="00723CE3"/>
    <w:rsid w:val="00793C5A"/>
    <w:rsid w:val="007A1AF5"/>
    <w:rsid w:val="007E0464"/>
    <w:rsid w:val="00805B5B"/>
    <w:rsid w:val="00810BB3"/>
    <w:rsid w:val="0085389E"/>
    <w:rsid w:val="008E3E73"/>
    <w:rsid w:val="008E4B41"/>
    <w:rsid w:val="009166BB"/>
    <w:rsid w:val="00950F5E"/>
    <w:rsid w:val="00961907"/>
    <w:rsid w:val="0096374E"/>
    <w:rsid w:val="00973D9B"/>
    <w:rsid w:val="009931B4"/>
    <w:rsid w:val="009C3710"/>
    <w:rsid w:val="009C47A5"/>
    <w:rsid w:val="009C6F13"/>
    <w:rsid w:val="009D04D8"/>
    <w:rsid w:val="009D4624"/>
    <w:rsid w:val="00A264D4"/>
    <w:rsid w:val="00A56530"/>
    <w:rsid w:val="00A672B9"/>
    <w:rsid w:val="00A9490F"/>
    <w:rsid w:val="00AA4BE0"/>
    <w:rsid w:val="00AB53F9"/>
    <w:rsid w:val="00AD0BEA"/>
    <w:rsid w:val="00B16570"/>
    <w:rsid w:val="00B225A5"/>
    <w:rsid w:val="00B506F3"/>
    <w:rsid w:val="00B5091B"/>
    <w:rsid w:val="00B56508"/>
    <w:rsid w:val="00B569A2"/>
    <w:rsid w:val="00B75D3A"/>
    <w:rsid w:val="00BD6149"/>
    <w:rsid w:val="00C022AC"/>
    <w:rsid w:val="00C02D71"/>
    <w:rsid w:val="00C20BD8"/>
    <w:rsid w:val="00C47F59"/>
    <w:rsid w:val="00C97311"/>
    <w:rsid w:val="00CA084A"/>
    <w:rsid w:val="00CC4032"/>
    <w:rsid w:val="00CC4EBB"/>
    <w:rsid w:val="00D25C9A"/>
    <w:rsid w:val="00D7274A"/>
    <w:rsid w:val="00D75ACB"/>
    <w:rsid w:val="00E35052"/>
    <w:rsid w:val="00E766CC"/>
    <w:rsid w:val="00EC55A3"/>
    <w:rsid w:val="00EF71C5"/>
    <w:rsid w:val="00F000F7"/>
    <w:rsid w:val="00F076FE"/>
    <w:rsid w:val="00F11844"/>
    <w:rsid w:val="00F271C8"/>
    <w:rsid w:val="00F97B0D"/>
    <w:rsid w:val="00FB02A0"/>
    <w:rsid w:val="00FD1997"/>
    <w:rsid w:val="00FD6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B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06BD1"/>
  </w:style>
  <w:style w:type="character" w:styleId="Hyperlink">
    <w:name w:val="Hyperlink"/>
    <w:basedOn w:val="DefaultParagraphFont"/>
    <w:uiPriority w:val="99"/>
    <w:unhideWhenUsed/>
    <w:rsid w:val="002A106F"/>
    <w:rPr>
      <w:color w:val="0000FF" w:themeColor="hyperlink"/>
      <w:u w:val="single"/>
    </w:rPr>
  </w:style>
  <w:style w:type="paragraph" w:styleId="ListParagraph">
    <w:name w:val="List Paragraph"/>
    <w:basedOn w:val="Normal"/>
    <w:uiPriority w:val="34"/>
    <w:qFormat/>
    <w:rsid w:val="00FB02A0"/>
    <w:pPr>
      <w:ind w:left="720"/>
      <w:contextualSpacing/>
    </w:pPr>
  </w:style>
  <w:style w:type="paragraph" w:styleId="BalloonText">
    <w:name w:val="Balloon Text"/>
    <w:basedOn w:val="Normal"/>
    <w:link w:val="BalloonTextChar"/>
    <w:uiPriority w:val="99"/>
    <w:semiHidden/>
    <w:unhideWhenUsed/>
    <w:rsid w:val="00C47F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F59"/>
    <w:rPr>
      <w:rFonts w:ascii="Tahoma" w:hAnsi="Tahoma" w:cs="Tahoma"/>
      <w:sz w:val="16"/>
      <w:szCs w:val="16"/>
    </w:rPr>
  </w:style>
  <w:style w:type="paragraph" w:styleId="Header">
    <w:name w:val="header"/>
    <w:basedOn w:val="Normal"/>
    <w:link w:val="HeaderChar"/>
    <w:uiPriority w:val="99"/>
    <w:unhideWhenUsed/>
    <w:rsid w:val="00021C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C1D"/>
  </w:style>
  <w:style w:type="paragraph" w:styleId="Footer">
    <w:name w:val="footer"/>
    <w:basedOn w:val="Normal"/>
    <w:link w:val="FooterChar"/>
    <w:uiPriority w:val="99"/>
    <w:unhideWhenUsed/>
    <w:rsid w:val="00021C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C1D"/>
  </w:style>
  <w:style w:type="paragraph" w:styleId="Title">
    <w:name w:val="Title"/>
    <w:basedOn w:val="Normal"/>
    <w:link w:val="TitleChar"/>
    <w:qFormat/>
    <w:rsid w:val="00CA084A"/>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CA084A"/>
    <w:rPr>
      <w:rFonts w:ascii="Times New Roman" w:eastAsia="Times New Roman" w:hAnsi="Times New Roman" w:cs="Arial"/>
      <w:b/>
      <w:bCs/>
      <w:kern w:val="28"/>
      <w:sz w:val="24"/>
      <w:szCs w:val="32"/>
    </w:rPr>
  </w:style>
  <w:style w:type="paragraph" w:styleId="NoSpacing">
    <w:name w:val="No Spacing"/>
    <w:uiPriority w:val="1"/>
    <w:qFormat/>
    <w:rsid w:val="00B75D3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B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06BD1"/>
  </w:style>
  <w:style w:type="character" w:styleId="Hyperlink">
    <w:name w:val="Hyperlink"/>
    <w:basedOn w:val="DefaultParagraphFont"/>
    <w:uiPriority w:val="99"/>
    <w:unhideWhenUsed/>
    <w:rsid w:val="002A106F"/>
    <w:rPr>
      <w:color w:val="0000FF" w:themeColor="hyperlink"/>
      <w:u w:val="single"/>
    </w:rPr>
  </w:style>
  <w:style w:type="paragraph" w:styleId="ListParagraph">
    <w:name w:val="List Paragraph"/>
    <w:basedOn w:val="Normal"/>
    <w:uiPriority w:val="34"/>
    <w:qFormat/>
    <w:rsid w:val="00FB02A0"/>
    <w:pPr>
      <w:ind w:left="720"/>
      <w:contextualSpacing/>
    </w:pPr>
  </w:style>
  <w:style w:type="paragraph" w:styleId="BalloonText">
    <w:name w:val="Balloon Text"/>
    <w:basedOn w:val="Normal"/>
    <w:link w:val="BalloonTextChar"/>
    <w:uiPriority w:val="99"/>
    <w:semiHidden/>
    <w:unhideWhenUsed/>
    <w:rsid w:val="00C47F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F59"/>
    <w:rPr>
      <w:rFonts w:ascii="Tahoma" w:hAnsi="Tahoma" w:cs="Tahoma"/>
      <w:sz w:val="16"/>
      <w:szCs w:val="16"/>
    </w:rPr>
  </w:style>
  <w:style w:type="paragraph" w:styleId="Header">
    <w:name w:val="header"/>
    <w:basedOn w:val="Normal"/>
    <w:link w:val="HeaderChar"/>
    <w:uiPriority w:val="99"/>
    <w:unhideWhenUsed/>
    <w:rsid w:val="00021C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1C1D"/>
  </w:style>
  <w:style w:type="paragraph" w:styleId="Footer">
    <w:name w:val="footer"/>
    <w:basedOn w:val="Normal"/>
    <w:link w:val="FooterChar"/>
    <w:uiPriority w:val="99"/>
    <w:unhideWhenUsed/>
    <w:rsid w:val="00021C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1C1D"/>
  </w:style>
  <w:style w:type="paragraph" w:styleId="Title">
    <w:name w:val="Title"/>
    <w:basedOn w:val="Normal"/>
    <w:link w:val="TitleChar"/>
    <w:qFormat/>
    <w:rsid w:val="00CA084A"/>
    <w:pPr>
      <w:spacing w:after="60" w:line="240" w:lineRule="auto"/>
      <w:jc w:val="center"/>
      <w:outlineLvl w:val="0"/>
    </w:pPr>
    <w:rPr>
      <w:rFonts w:ascii="Times New Roman" w:eastAsia="Times New Roman" w:hAnsi="Times New Roman" w:cs="Arial"/>
      <w:b/>
      <w:bCs/>
      <w:kern w:val="28"/>
      <w:sz w:val="24"/>
      <w:szCs w:val="32"/>
    </w:rPr>
  </w:style>
  <w:style w:type="character" w:customStyle="1" w:styleId="TitleChar">
    <w:name w:val="Title Char"/>
    <w:basedOn w:val="DefaultParagraphFont"/>
    <w:link w:val="Title"/>
    <w:rsid w:val="00CA084A"/>
    <w:rPr>
      <w:rFonts w:ascii="Times New Roman" w:eastAsia="Times New Roman" w:hAnsi="Times New Roman" w:cs="Arial"/>
      <w:b/>
      <w:bCs/>
      <w:kern w:val="28"/>
      <w:sz w:val="24"/>
      <w:szCs w:val="32"/>
    </w:rPr>
  </w:style>
  <w:style w:type="paragraph" w:styleId="NoSpacing">
    <w:name w:val="No Spacing"/>
    <w:uiPriority w:val="1"/>
    <w:qFormat/>
    <w:rsid w:val="00B75D3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1758">
      <w:bodyDiv w:val="1"/>
      <w:marLeft w:val="0"/>
      <w:marRight w:val="0"/>
      <w:marTop w:val="0"/>
      <w:marBottom w:val="0"/>
      <w:divBdr>
        <w:top w:val="none" w:sz="0" w:space="0" w:color="auto"/>
        <w:left w:val="none" w:sz="0" w:space="0" w:color="auto"/>
        <w:bottom w:val="none" w:sz="0" w:space="0" w:color="auto"/>
        <w:right w:val="none" w:sz="0" w:space="0" w:color="auto"/>
      </w:divBdr>
    </w:div>
    <w:div w:id="328482692">
      <w:bodyDiv w:val="1"/>
      <w:marLeft w:val="0"/>
      <w:marRight w:val="0"/>
      <w:marTop w:val="0"/>
      <w:marBottom w:val="0"/>
      <w:divBdr>
        <w:top w:val="none" w:sz="0" w:space="0" w:color="auto"/>
        <w:left w:val="none" w:sz="0" w:space="0" w:color="auto"/>
        <w:bottom w:val="none" w:sz="0" w:space="0" w:color="auto"/>
        <w:right w:val="none" w:sz="0" w:space="0" w:color="auto"/>
      </w:divBdr>
    </w:div>
    <w:div w:id="516121260">
      <w:bodyDiv w:val="1"/>
      <w:marLeft w:val="0"/>
      <w:marRight w:val="0"/>
      <w:marTop w:val="0"/>
      <w:marBottom w:val="0"/>
      <w:divBdr>
        <w:top w:val="none" w:sz="0" w:space="0" w:color="auto"/>
        <w:left w:val="none" w:sz="0" w:space="0" w:color="auto"/>
        <w:bottom w:val="none" w:sz="0" w:space="0" w:color="auto"/>
        <w:right w:val="none" w:sz="0" w:space="0" w:color="auto"/>
      </w:divBdr>
    </w:div>
    <w:div w:id="577055568">
      <w:bodyDiv w:val="1"/>
      <w:marLeft w:val="0"/>
      <w:marRight w:val="0"/>
      <w:marTop w:val="0"/>
      <w:marBottom w:val="0"/>
      <w:divBdr>
        <w:top w:val="none" w:sz="0" w:space="0" w:color="auto"/>
        <w:left w:val="none" w:sz="0" w:space="0" w:color="auto"/>
        <w:bottom w:val="none" w:sz="0" w:space="0" w:color="auto"/>
        <w:right w:val="none" w:sz="0" w:space="0" w:color="auto"/>
      </w:divBdr>
    </w:div>
    <w:div w:id="609627500">
      <w:bodyDiv w:val="1"/>
      <w:marLeft w:val="0"/>
      <w:marRight w:val="0"/>
      <w:marTop w:val="0"/>
      <w:marBottom w:val="0"/>
      <w:divBdr>
        <w:top w:val="none" w:sz="0" w:space="0" w:color="auto"/>
        <w:left w:val="none" w:sz="0" w:space="0" w:color="auto"/>
        <w:bottom w:val="none" w:sz="0" w:space="0" w:color="auto"/>
        <w:right w:val="none" w:sz="0" w:space="0" w:color="auto"/>
      </w:divBdr>
    </w:div>
    <w:div w:id="935746774">
      <w:bodyDiv w:val="1"/>
      <w:marLeft w:val="0"/>
      <w:marRight w:val="0"/>
      <w:marTop w:val="0"/>
      <w:marBottom w:val="0"/>
      <w:divBdr>
        <w:top w:val="none" w:sz="0" w:space="0" w:color="auto"/>
        <w:left w:val="none" w:sz="0" w:space="0" w:color="auto"/>
        <w:bottom w:val="none" w:sz="0" w:space="0" w:color="auto"/>
        <w:right w:val="none" w:sz="0" w:space="0" w:color="auto"/>
      </w:divBdr>
    </w:div>
    <w:div w:id="1274168661">
      <w:bodyDiv w:val="1"/>
      <w:marLeft w:val="0"/>
      <w:marRight w:val="0"/>
      <w:marTop w:val="0"/>
      <w:marBottom w:val="0"/>
      <w:divBdr>
        <w:top w:val="none" w:sz="0" w:space="0" w:color="auto"/>
        <w:left w:val="none" w:sz="0" w:space="0" w:color="auto"/>
        <w:bottom w:val="none" w:sz="0" w:space="0" w:color="auto"/>
        <w:right w:val="none" w:sz="0" w:space="0" w:color="auto"/>
      </w:divBdr>
      <w:divsChild>
        <w:div w:id="49303952">
          <w:marLeft w:val="60"/>
          <w:marRight w:val="75"/>
          <w:marTop w:val="0"/>
          <w:marBottom w:val="0"/>
          <w:divBdr>
            <w:top w:val="none" w:sz="0" w:space="0" w:color="auto"/>
            <w:left w:val="none" w:sz="0" w:space="0" w:color="auto"/>
            <w:bottom w:val="none" w:sz="0" w:space="0" w:color="auto"/>
            <w:right w:val="none" w:sz="0" w:space="0" w:color="auto"/>
          </w:divBdr>
          <w:divsChild>
            <w:div w:id="1404914953">
              <w:marLeft w:val="600"/>
              <w:marRight w:val="0"/>
              <w:marTop w:val="0"/>
              <w:marBottom w:val="0"/>
              <w:divBdr>
                <w:top w:val="none" w:sz="0" w:space="0" w:color="auto"/>
                <w:left w:val="none" w:sz="0" w:space="0" w:color="auto"/>
                <w:bottom w:val="none" w:sz="0" w:space="0" w:color="auto"/>
                <w:right w:val="none" w:sz="0" w:space="0" w:color="auto"/>
              </w:divBdr>
              <w:divsChild>
                <w:div w:id="161959991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1530027044">
          <w:marLeft w:val="60"/>
          <w:marRight w:val="75"/>
          <w:marTop w:val="0"/>
          <w:marBottom w:val="0"/>
          <w:divBdr>
            <w:top w:val="none" w:sz="0" w:space="0" w:color="auto"/>
            <w:left w:val="none" w:sz="0" w:space="0" w:color="auto"/>
            <w:bottom w:val="none" w:sz="0" w:space="0" w:color="auto"/>
            <w:right w:val="none" w:sz="0" w:space="0" w:color="auto"/>
          </w:divBdr>
          <w:divsChild>
            <w:div w:id="775248735">
              <w:marLeft w:val="0"/>
              <w:marRight w:val="0"/>
              <w:marTop w:val="0"/>
              <w:marBottom w:val="0"/>
              <w:divBdr>
                <w:top w:val="none" w:sz="0" w:space="0" w:color="auto"/>
                <w:left w:val="none" w:sz="0" w:space="0" w:color="auto"/>
                <w:bottom w:val="none" w:sz="0" w:space="0" w:color="auto"/>
                <w:right w:val="none" w:sz="0" w:space="0" w:color="auto"/>
              </w:divBdr>
            </w:div>
            <w:div w:id="471336969">
              <w:marLeft w:val="600"/>
              <w:marRight w:val="0"/>
              <w:marTop w:val="0"/>
              <w:marBottom w:val="0"/>
              <w:divBdr>
                <w:top w:val="none" w:sz="0" w:space="0" w:color="auto"/>
                <w:left w:val="none" w:sz="0" w:space="0" w:color="auto"/>
                <w:bottom w:val="none" w:sz="0" w:space="0" w:color="auto"/>
                <w:right w:val="none" w:sz="0" w:space="0" w:color="auto"/>
              </w:divBdr>
              <w:divsChild>
                <w:div w:id="1545869077">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 w:id="1800144518">
          <w:marLeft w:val="60"/>
          <w:marRight w:val="75"/>
          <w:marTop w:val="0"/>
          <w:marBottom w:val="0"/>
          <w:divBdr>
            <w:top w:val="none" w:sz="0" w:space="0" w:color="auto"/>
            <w:left w:val="none" w:sz="0" w:space="0" w:color="auto"/>
            <w:bottom w:val="none" w:sz="0" w:space="0" w:color="auto"/>
            <w:right w:val="none" w:sz="0" w:space="0" w:color="auto"/>
          </w:divBdr>
          <w:divsChild>
            <w:div w:id="1967392783">
              <w:marLeft w:val="0"/>
              <w:marRight w:val="0"/>
              <w:marTop w:val="0"/>
              <w:marBottom w:val="0"/>
              <w:divBdr>
                <w:top w:val="none" w:sz="0" w:space="0" w:color="auto"/>
                <w:left w:val="none" w:sz="0" w:space="0" w:color="auto"/>
                <w:bottom w:val="none" w:sz="0" w:space="0" w:color="auto"/>
                <w:right w:val="none" w:sz="0" w:space="0" w:color="auto"/>
              </w:divBdr>
            </w:div>
            <w:div w:id="1280726675">
              <w:marLeft w:val="600"/>
              <w:marRight w:val="0"/>
              <w:marTop w:val="0"/>
              <w:marBottom w:val="0"/>
              <w:divBdr>
                <w:top w:val="none" w:sz="0" w:space="0" w:color="auto"/>
                <w:left w:val="none" w:sz="0" w:space="0" w:color="auto"/>
                <w:bottom w:val="none" w:sz="0" w:space="0" w:color="auto"/>
                <w:right w:val="none" w:sz="0" w:space="0" w:color="auto"/>
              </w:divBdr>
              <w:divsChild>
                <w:div w:id="77243995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1529564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65AD07-5492-4371-8C4C-8A484801E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1031</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TAMU</Company>
  <LinksUpToDate>false</LinksUpToDate>
  <CharactersWithSpaces>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 Stewart</dc:creator>
  <cp:lastModifiedBy>Kasee Smith</cp:lastModifiedBy>
  <cp:revision>2</cp:revision>
  <cp:lastPrinted>2015-06-15T23:32:00Z</cp:lastPrinted>
  <dcterms:created xsi:type="dcterms:W3CDTF">2015-08-24T03:32:00Z</dcterms:created>
  <dcterms:modified xsi:type="dcterms:W3CDTF">2015-08-24T03:32:00Z</dcterms:modified>
</cp:coreProperties>
</file>