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4715" w:rsidRDefault="006F4715" w:rsidP="006F4715">
      <w:pPr>
        <w:jc w:val="center"/>
        <w:rPr>
          <w:b/>
        </w:rPr>
      </w:pPr>
      <w:r>
        <w:rPr>
          <w:b/>
        </w:rPr>
        <w:t>Graduate Student Entrepreneurship: Answering the Professional Development Needs of Secondary Agriculture Teachers</w:t>
      </w:r>
    </w:p>
    <w:p w:rsidR="006F4715" w:rsidRDefault="006F4715" w:rsidP="006F4715">
      <w:pPr>
        <w:spacing w:after="120" w:line="240" w:lineRule="auto"/>
        <w:jc w:val="center"/>
        <w:rPr>
          <w:rFonts w:cs="Times New Roman"/>
          <w:b/>
          <w:noProof/>
        </w:rPr>
      </w:pPr>
    </w:p>
    <w:p w:rsidR="006F4715" w:rsidRDefault="006F4715" w:rsidP="006F4715">
      <w:pPr>
        <w:rPr>
          <w:rFonts w:cs="Times New Roman"/>
          <w:b/>
          <w:noProof/>
        </w:rPr>
      </w:pPr>
    </w:p>
    <w:p w:rsidR="006F4715" w:rsidRDefault="006F4715" w:rsidP="006F4715">
      <w:pPr>
        <w:rPr>
          <w:rFonts w:cs="Times New Roman"/>
          <w:b/>
          <w:noProof/>
        </w:rPr>
      </w:pPr>
    </w:p>
    <w:p w:rsidR="006F4715" w:rsidRPr="00956FB1" w:rsidRDefault="006F4715" w:rsidP="006F4715">
      <w:pPr>
        <w:spacing w:after="0"/>
        <w:jc w:val="center"/>
        <w:rPr>
          <w:rFonts w:cs="Times New Roman"/>
          <w:b/>
          <w:noProof/>
        </w:rPr>
      </w:pPr>
      <w:r w:rsidRPr="00956FB1">
        <w:rPr>
          <w:rFonts w:cs="Times New Roman"/>
          <w:b/>
          <w:noProof/>
        </w:rPr>
        <w:t>A. Preston Byrd</w:t>
      </w:r>
    </w:p>
    <w:p w:rsidR="006F4715" w:rsidRDefault="006F4715" w:rsidP="006F4715">
      <w:pPr>
        <w:pStyle w:val="ListParagraph"/>
        <w:ind w:left="0"/>
        <w:jc w:val="center"/>
        <w:rPr>
          <w:rFonts w:ascii="Times New Roman" w:hAnsi="Times New Roman" w:cs="Times New Roman"/>
          <w:b/>
          <w:noProof/>
        </w:rPr>
      </w:pPr>
      <w:r>
        <w:rPr>
          <w:rFonts w:ascii="Times New Roman" w:hAnsi="Times New Roman" w:cs="Times New Roman"/>
          <w:b/>
          <w:noProof/>
        </w:rPr>
        <w:t>Clemson University</w:t>
      </w:r>
    </w:p>
    <w:p w:rsidR="006F4715" w:rsidRPr="00956FB1" w:rsidRDefault="006F4715" w:rsidP="006F4715">
      <w:pPr>
        <w:pStyle w:val="ListParagraph"/>
        <w:ind w:left="0"/>
        <w:jc w:val="center"/>
        <w:rPr>
          <w:rFonts w:ascii="Times New Roman" w:hAnsi="Times New Roman" w:cs="Times New Roman"/>
          <w:b/>
          <w:noProof/>
        </w:rPr>
      </w:pPr>
      <w:hyperlink r:id="rId7" w:history="1">
        <w:r w:rsidRPr="009E3045">
          <w:rPr>
            <w:rStyle w:val="Hyperlink"/>
            <w:rFonts w:ascii="Times New Roman" w:hAnsi="Times New Roman" w:cs="Times New Roman"/>
            <w:b/>
            <w:noProof/>
          </w:rPr>
          <w:t>apbyrd@clemson.edu</w:t>
        </w:r>
      </w:hyperlink>
      <w:r>
        <w:rPr>
          <w:rFonts w:ascii="Times New Roman" w:hAnsi="Times New Roman" w:cs="Times New Roman"/>
          <w:b/>
          <w:noProof/>
        </w:rPr>
        <w:t xml:space="preserve"> </w:t>
      </w:r>
    </w:p>
    <w:p w:rsidR="006F4715" w:rsidRDefault="006F4715" w:rsidP="003636A5">
      <w:pPr>
        <w:jc w:val="center"/>
        <w:rPr>
          <w:b/>
        </w:rPr>
      </w:pPr>
    </w:p>
    <w:p w:rsidR="006F4715" w:rsidRDefault="006F4715" w:rsidP="006F4715">
      <w:pPr>
        <w:spacing w:after="0"/>
        <w:jc w:val="center"/>
        <w:rPr>
          <w:b/>
        </w:rPr>
      </w:pPr>
      <w:bookmarkStart w:id="0" w:name="_GoBack"/>
      <w:r>
        <w:rPr>
          <w:b/>
        </w:rPr>
        <w:t>Ryan G. Anderson</w:t>
      </w:r>
    </w:p>
    <w:p w:rsidR="006F4715" w:rsidRDefault="006F4715" w:rsidP="006F4715">
      <w:pPr>
        <w:spacing w:after="0"/>
        <w:jc w:val="center"/>
        <w:rPr>
          <w:b/>
        </w:rPr>
      </w:pPr>
      <w:r>
        <w:rPr>
          <w:b/>
        </w:rPr>
        <w:t>Iowa State University</w:t>
      </w:r>
    </w:p>
    <w:p w:rsidR="006F4715" w:rsidRDefault="006F4715" w:rsidP="006F4715">
      <w:pPr>
        <w:spacing w:after="0"/>
        <w:jc w:val="center"/>
        <w:rPr>
          <w:b/>
        </w:rPr>
      </w:pPr>
      <w:hyperlink r:id="rId8" w:history="1">
        <w:r w:rsidRPr="009E3045">
          <w:rPr>
            <w:rStyle w:val="Hyperlink"/>
            <w:b/>
          </w:rPr>
          <w:t>randrsn@iastate.edu</w:t>
        </w:r>
      </w:hyperlink>
      <w:r>
        <w:rPr>
          <w:b/>
        </w:rPr>
        <w:t xml:space="preserve"> </w:t>
      </w:r>
    </w:p>
    <w:bookmarkEnd w:id="0"/>
    <w:p w:rsidR="006F4715" w:rsidRDefault="006F4715">
      <w:pPr>
        <w:rPr>
          <w:b/>
        </w:rPr>
      </w:pPr>
      <w:r>
        <w:rPr>
          <w:b/>
        </w:rPr>
        <w:br w:type="page"/>
      </w:r>
    </w:p>
    <w:p w:rsidR="003636A5" w:rsidRDefault="003636A5" w:rsidP="003636A5">
      <w:pPr>
        <w:jc w:val="center"/>
        <w:rPr>
          <w:b/>
        </w:rPr>
      </w:pPr>
      <w:r>
        <w:rPr>
          <w:b/>
        </w:rPr>
        <w:lastRenderedPageBreak/>
        <w:t>Graduate Student Entrepreneurship: Answering the Professional Development Needs of Secondary Agriculture Teachers</w:t>
      </w:r>
    </w:p>
    <w:p w:rsidR="001A31D1" w:rsidRDefault="001A31D1" w:rsidP="00791FF3">
      <w:pPr>
        <w:spacing w:after="0"/>
        <w:jc w:val="center"/>
      </w:pPr>
      <w:r>
        <w:rPr>
          <w:b/>
        </w:rPr>
        <w:t>Introduction</w:t>
      </w:r>
    </w:p>
    <w:p w:rsidR="001A31D1" w:rsidRDefault="003636A5" w:rsidP="00791FF3">
      <w:pPr>
        <w:ind w:firstLine="720"/>
      </w:pPr>
      <w:r>
        <w:t xml:space="preserve">Within a university, graduate students serve several important roles (Dodson, </w:t>
      </w:r>
      <w:proofErr w:type="spellStart"/>
      <w:r>
        <w:t>Fernyhough</w:t>
      </w:r>
      <w:proofErr w:type="spellEnd"/>
      <w:r>
        <w:t>, &amp; Hollman, 2006). The</w:t>
      </w:r>
      <w:r w:rsidR="00337F49">
        <w:t>ir</w:t>
      </w:r>
      <w:r>
        <w:t xml:space="preserve"> roles may include serving as a teaching assistant, research assistant, committee member, </w:t>
      </w:r>
      <w:r w:rsidR="00337F49">
        <w:t>supervis</w:t>
      </w:r>
      <w:r w:rsidR="00E41A64">
        <w:t>e</w:t>
      </w:r>
      <w:r w:rsidR="00337F49">
        <w:t xml:space="preserve"> student teachers</w:t>
      </w:r>
      <w:r w:rsidR="00E75678">
        <w:t>,</w:t>
      </w:r>
      <w:r w:rsidR="00337F49">
        <w:t xml:space="preserve"> </w:t>
      </w:r>
      <w:r>
        <w:t>and</w:t>
      </w:r>
      <w:r w:rsidR="00337F49">
        <w:t xml:space="preserve"> </w:t>
      </w:r>
      <w:r>
        <w:t>advis</w:t>
      </w:r>
      <w:r w:rsidR="00E41A64">
        <w:t>e</w:t>
      </w:r>
      <w:r>
        <w:t xml:space="preserve"> undergraduate students.  </w:t>
      </w:r>
      <w:r w:rsidR="00337F49">
        <w:t xml:space="preserve">In addition to </w:t>
      </w:r>
      <w:r w:rsidR="00E75678">
        <w:t>their</w:t>
      </w:r>
      <w:r w:rsidR="00337F49">
        <w:t xml:space="preserve"> primary responsibilities;</w:t>
      </w:r>
      <w:r w:rsidR="004634DD">
        <w:t xml:space="preserve"> graduate students are </w:t>
      </w:r>
      <w:r w:rsidR="00337F49">
        <w:t xml:space="preserve">expected </w:t>
      </w:r>
      <w:r w:rsidR="004634DD">
        <w:t>to participate in prof</w:t>
      </w:r>
      <w:r w:rsidR="00E75678">
        <w:t xml:space="preserve">essional development activities. </w:t>
      </w:r>
      <w:r w:rsidR="004634DD">
        <w:t xml:space="preserve">Within agricultural education, professional development activities that graduate students actively participate </w:t>
      </w:r>
      <w:r w:rsidR="00E41A64">
        <w:t>in</w:t>
      </w:r>
      <w:r w:rsidR="004634DD">
        <w:t xml:space="preserve"> </w:t>
      </w:r>
      <w:r w:rsidR="008B0EEC">
        <w:t xml:space="preserve">are </w:t>
      </w:r>
      <w:r w:rsidR="004634DD">
        <w:t xml:space="preserve">research conferences. At a research conference, </w:t>
      </w:r>
      <w:r w:rsidR="00E75678">
        <w:t xml:space="preserve">graduate students </w:t>
      </w:r>
      <w:r w:rsidR="008B0EEC">
        <w:t xml:space="preserve">are typically engaged in </w:t>
      </w:r>
      <w:r w:rsidR="00E75678">
        <w:t>oral presentations</w:t>
      </w:r>
      <w:r w:rsidR="00E41A64">
        <w:t>,</w:t>
      </w:r>
      <w:r w:rsidR="00E75678" w:rsidRPr="00E75678">
        <w:t xml:space="preserve"> </w:t>
      </w:r>
      <w:r w:rsidR="00E75678">
        <w:t>poster presentations and serv</w:t>
      </w:r>
      <w:r w:rsidR="00E41A64">
        <w:t>e</w:t>
      </w:r>
      <w:r w:rsidR="00E75678">
        <w:t xml:space="preserve"> as research session facilitators.</w:t>
      </w:r>
    </w:p>
    <w:p w:rsidR="004634DD" w:rsidRDefault="004634DD" w:rsidP="00791FF3">
      <w:pPr>
        <w:ind w:firstLine="720"/>
      </w:pPr>
      <w:r>
        <w:t xml:space="preserve">In order for graduate students to participate in research conferences they must register for the conference, </w:t>
      </w:r>
      <w:r w:rsidR="00E41A64">
        <w:t>reserve</w:t>
      </w:r>
      <w:r>
        <w:t xml:space="preserve"> a hotel room, and find transportation. For agricultural education research conferences, graduate students are given a reduced rate for conference registration</w:t>
      </w:r>
      <w:r w:rsidR="008F7314">
        <w:t xml:space="preserve">. However, hotel accommodations and transportation do not have reduced rates for graduate students.  According to Barrick, Clark, and </w:t>
      </w:r>
      <w:proofErr w:type="spellStart"/>
      <w:r w:rsidR="008F7314">
        <w:t>Blaschek</w:t>
      </w:r>
      <w:proofErr w:type="spellEnd"/>
      <w:r w:rsidR="008F7314">
        <w:t xml:space="preserve"> (2006) one of the responsibilities of a faculty mentor is to help graduate students find funding for their studies. Funding can come from grant opportunities</w:t>
      </w:r>
      <w:r w:rsidR="00E75678">
        <w:t xml:space="preserve"> or</w:t>
      </w:r>
      <w:r w:rsidR="008F7314">
        <w:t xml:space="preserve"> </w:t>
      </w:r>
      <w:r w:rsidR="00E41A64">
        <w:t>university</w:t>
      </w:r>
      <w:r w:rsidR="00B95277">
        <w:t xml:space="preserve"> </w:t>
      </w:r>
      <w:r w:rsidR="008F7314">
        <w:t xml:space="preserve">resources. However, if </w:t>
      </w:r>
      <w:r w:rsidR="00E41A64">
        <w:t xml:space="preserve">those </w:t>
      </w:r>
      <w:r w:rsidR="008F7314">
        <w:t xml:space="preserve">funds are exhausted how can a graduate student </w:t>
      </w:r>
      <w:r w:rsidR="00E41A64">
        <w:t xml:space="preserve">generate funds to </w:t>
      </w:r>
      <w:r w:rsidR="008F7314">
        <w:t xml:space="preserve">pay for the expenses </w:t>
      </w:r>
      <w:r w:rsidR="00E41A64">
        <w:t>associated with</w:t>
      </w:r>
      <w:r w:rsidR="008F7314">
        <w:t xml:space="preserve"> attending a research conference?  One </w:t>
      </w:r>
      <w:r w:rsidR="00E41A64">
        <w:t xml:space="preserve">suggestion </w:t>
      </w:r>
      <w:r w:rsidR="00B95277">
        <w:t>for</w:t>
      </w:r>
      <w:r w:rsidR="00E75678">
        <w:t xml:space="preserve"> </w:t>
      </w:r>
      <w:r w:rsidR="00B95277">
        <w:t>graduate students to</w:t>
      </w:r>
      <w:r w:rsidR="008F7314">
        <w:t xml:space="preserve"> </w:t>
      </w:r>
      <w:r w:rsidR="00B95277">
        <w:t xml:space="preserve">generate funds it </w:t>
      </w:r>
      <w:r w:rsidR="00E41A64">
        <w:t xml:space="preserve">develop and </w:t>
      </w:r>
      <w:r w:rsidR="00B95277">
        <w:t>host</w:t>
      </w:r>
      <w:r w:rsidR="008F7314">
        <w:t xml:space="preserve"> professional development</w:t>
      </w:r>
      <w:r w:rsidR="00B95277">
        <w:t xml:space="preserve"> workshops</w:t>
      </w:r>
      <w:r w:rsidR="008F7314">
        <w:t>.</w:t>
      </w:r>
    </w:p>
    <w:p w:rsidR="00C00943" w:rsidRDefault="00C00943" w:rsidP="00791FF3">
      <w:pPr>
        <w:spacing w:after="0"/>
        <w:jc w:val="center"/>
      </w:pPr>
      <w:r>
        <w:rPr>
          <w:b/>
        </w:rPr>
        <w:t>How it Works</w:t>
      </w:r>
    </w:p>
    <w:p w:rsidR="009F4D34" w:rsidRDefault="008F7314" w:rsidP="00791FF3">
      <w:pPr>
        <w:ind w:firstLine="720"/>
      </w:pPr>
      <w:r>
        <w:t>At</w:t>
      </w:r>
      <w:r w:rsidR="009479AE">
        <w:t xml:space="preserve"> </w:t>
      </w:r>
      <w:r w:rsidR="00E75678">
        <w:t>[</w:t>
      </w:r>
      <w:r w:rsidR="009479AE">
        <w:t>University</w:t>
      </w:r>
      <w:r w:rsidR="00E75678">
        <w:t>]</w:t>
      </w:r>
      <w:r>
        <w:t xml:space="preserve">, graduate students conduct </w:t>
      </w:r>
      <w:r w:rsidR="00E41A64">
        <w:t xml:space="preserve">agricultural mechanics </w:t>
      </w:r>
      <w:r>
        <w:t xml:space="preserve">professional development activities </w:t>
      </w:r>
      <w:r w:rsidR="008B0EEC">
        <w:t>for secondary</w:t>
      </w:r>
      <w:r>
        <w:t xml:space="preserve"> agricultural education</w:t>
      </w:r>
      <w:r w:rsidR="00E75678">
        <w:t xml:space="preserve"> and industrial technology</w:t>
      </w:r>
      <w:r>
        <w:t xml:space="preserve"> teachers</w:t>
      </w:r>
      <w:r w:rsidR="00E75678">
        <w:t xml:space="preserve"> because</w:t>
      </w:r>
      <w:r w:rsidR="00E41A64">
        <w:t xml:space="preserve"> </w:t>
      </w:r>
      <w:r w:rsidR="00E75678">
        <w:t>topic</w:t>
      </w:r>
      <w:r w:rsidR="008B0EEC">
        <w:t>s</w:t>
      </w:r>
      <w:r w:rsidR="00E75678">
        <w:t xml:space="preserve"> </w:t>
      </w:r>
      <w:r w:rsidR="008B0EEC">
        <w:t>like</w:t>
      </w:r>
      <w:r w:rsidR="00E41A64">
        <w:t xml:space="preserve"> welding might be taught in one or both</w:t>
      </w:r>
      <w:r w:rsidR="00E75678">
        <w:t xml:space="preserve"> programs</w:t>
      </w:r>
      <w:r>
        <w:t>. A needs assessment was conducted in</w:t>
      </w:r>
      <w:r w:rsidR="00E75678">
        <w:t xml:space="preserve"> [</w:t>
      </w:r>
      <w:r w:rsidR="00B95277">
        <w:t>STATE</w:t>
      </w:r>
      <w:r w:rsidR="00E75678">
        <w:t>]</w:t>
      </w:r>
      <w:r>
        <w:t xml:space="preserve"> regarding agricultural mechanics competence.  From this study, several areas were </w:t>
      </w:r>
      <w:r w:rsidR="00B95277">
        <w:t>identified where</w:t>
      </w:r>
      <w:r>
        <w:t xml:space="preserve"> agricultural education teachers needed professional development opportunities. </w:t>
      </w:r>
      <w:r w:rsidR="00E41A64">
        <w:t xml:space="preserve">Graduate </w:t>
      </w:r>
      <w:r>
        <w:t xml:space="preserve">students at </w:t>
      </w:r>
      <w:r w:rsidR="009479AE">
        <w:t>State University</w:t>
      </w:r>
      <w:r>
        <w:t xml:space="preserve"> organized and pla</w:t>
      </w:r>
      <w:r w:rsidR="008B0EEC">
        <w:t>n</w:t>
      </w:r>
      <w:r>
        <w:t>n</w:t>
      </w:r>
      <w:r w:rsidR="008B0EEC">
        <w:t>ed</w:t>
      </w:r>
      <w:r>
        <w:t xml:space="preserve"> professional development activities with the guidance of the </w:t>
      </w:r>
      <w:r w:rsidR="00A877ED">
        <w:t>agricultural mechanics faculty member</w:t>
      </w:r>
      <w:r>
        <w:t>. During the first professional development activity</w:t>
      </w:r>
      <w:r w:rsidR="00A877ED">
        <w:t>,</w:t>
      </w:r>
      <w:r>
        <w:t xml:space="preserve"> the graduate students </w:t>
      </w:r>
      <w:r w:rsidR="00B95277">
        <w:t xml:space="preserve">assisted the </w:t>
      </w:r>
      <w:r w:rsidR="00A877ED">
        <w:t xml:space="preserve">faculty member in order to gain experience in running a professional development </w:t>
      </w:r>
      <w:r w:rsidR="00E41A64">
        <w:t>workshop</w:t>
      </w:r>
      <w:r w:rsidR="00A877ED">
        <w:t xml:space="preserve">.  The subsequent professional development activities were conducted by the doctoral students under the </w:t>
      </w:r>
      <w:r w:rsidR="00B95277">
        <w:t xml:space="preserve">guidance </w:t>
      </w:r>
      <w:r w:rsidR="00A877ED">
        <w:t>of the faculty member</w:t>
      </w:r>
      <w:r w:rsidR="00E75678">
        <w:t xml:space="preserve">. </w:t>
      </w:r>
      <w:r w:rsidR="00E41A64">
        <w:t>The g</w:t>
      </w:r>
      <w:r w:rsidR="00E75678">
        <w:t>raduate student</w:t>
      </w:r>
      <w:r w:rsidR="00E41A64">
        <w:t>s</w:t>
      </w:r>
      <w:r w:rsidR="00E75678">
        <w:t xml:space="preserve"> would typically hos</w:t>
      </w:r>
      <w:r w:rsidR="00E41A64">
        <w:t>t</w:t>
      </w:r>
      <w:r w:rsidR="00E75678">
        <w:t xml:space="preserve"> two </w:t>
      </w:r>
      <w:r w:rsidR="00E41A64">
        <w:t>or</w:t>
      </w:r>
      <w:r w:rsidR="00E75678">
        <w:t xml:space="preserve"> three day long Saturday workshops per semester with a maximum enrollment of 20 participants.  Participants who attended all three workshops received a small discount. The faculty member would advertise the workshops by sending a workshop flier to all agricultural and industrial technology </w:t>
      </w:r>
      <w:r w:rsidR="00E41A64">
        <w:t>teachers</w:t>
      </w:r>
      <w:r w:rsidR="00E75678">
        <w:t xml:space="preserve"> via email.</w:t>
      </w:r>
    </w:p>
    <w:p w:rsidR="00A877ED" w:rsidRDefault="00A877ED" w:rsidP="00791FF3">
      <w:pPr>
        <w:ind w:firstLine="720"/>
      </w:pPr>
      <w:r>
        <w:lastRenderedPageBreak/>
        <w:t>In order to generate funds for the graduate students, a registration fee</w:t>
      </w:r>
      <w:r w:rsidR="00B95277">
        <w:t xml:space="preserve"> of $100</w:t>
      </w:r>
      <w:r>
        <w:t xml:space="preserve"> was charged to e</w:t>
      </w:r>
      <w:r w:rsidR="00B95277">
        <w:t>ach</w:t>
      </w:r>
      <w:r>
        <w:t xml:space="preserve"> participant</w:t>
      </w:r>
      <w:r w:rsidR="00B95277">
        <w:t xml:space="preserve"> for a day long workshop</w:t>
      </w:r>
      <w:r>
        <w:t xml:space="preserve">. The registration money was </w:t>
      </w:r>
      <w:r w:rsidR="00B95277">
        <w:t xml:space="preserve">divided </w:t>
      </w:r>
      <w:r>
        <w:t>between the doctoral students that conducted the professional development activity. In order to organize the funds, the department</w:t>
      </w:r>
      <w:r w:rsidR="008B0EEC">
        <w:t>al</w:t>
      </w:r>
      <w:r>
        <w:t xml:space="preserve"> financial officer</w:t>
      </w:r>
      <w:r w:rsidR="00E41A64">
        <w:t xml:space="preserve"> handled registration, billing, and routing</w:t>
      </w:r>
      <w:r>
        <w:t xml:space="preserve"> </w:t>
      </w:r>
      <w:r w:rsidR="00E41A64">
        <w:t>funds to the</w:t>
      </w:r>
      <w:r w:rsidR="00B95277">
        <w:t xml:space="preserve"> travel</w:t>
      </w:r>
      <w:r>
        <w:t xml:space="preserve"> account</w:t>
      </w:r>
      <w:r w:rsidR="00E41A64">
        <w:t>s</w:t>
      </w:r>
      <w:r>
        <w:t xml:space="preserve"> for each of the graduate students</w:t>
      </w:r>
      <w:r w:rsidR="00E41A64">
        <w:t xml:space="preserve"> involved</w:t>
      </w:r>
      <w:r>
        <w:t>. Th</w:t>
      </w:r>
      <w:r w:rsidR="00B95277">
        <w:t>e</w:t>
      </w:r>
      <w:r>
        <w:t xml:space="preserve"> funds </w:t>
      </w:r>
      <w:r w:rsidR="008B0EEC">
        <w:t>c</w:t>
      </w:r>
      <w:r>
        <w:t xml:space="preserve">ould </w:t>
      </w:r>
      <w:r w:rsidR="00B95277">
        <w:t xml:space="preserve">then </w:t>
      </w:r>
      <w:r>
        <w:t xml:space="preserve">be </w:t>
      </w:r>
      <w:r w:rsidR="00B95277">
        <w:t xml:space="preserve">used </w:t>
      </w:r>
      <w:r>
        <w:t>to pay for the</w:t>
      </w:r>
      <w:r w:rsidR="00387B34">
        <w:t xml:space="preserve"> </w:t>
      </w:r>
      <w:r w:rsidR="00B95277">
        <w:t>graduate student to cover any</w:t>
      </w:r>
      <w:r>
        <w:t xml:space="preserve"> research conference expenses</w:t>
      </w:r>
      <w:r w:rsidR="00B95277">
        <w:t xml:space="preserve"> that were not covered by other funding sources</w:t>
      </w:r>
      <w:r>
        <w:t xml:space="preserve">. </w:t>
      </w:r>
      <w:r w:rsidR="0065584C">
        <w:t>T</w:t>
      </w:r>
      <w:r>
        <w:t xml:space="preserve">hese funds </w:t>
      </w:r>
      <w:r w:rsidR="0065584C">
        <w:t>we</w:t>
      </w:r>
      <w:r w:rsidR="00387B34">
        <w:t xml:space="preserve">re </w:t>
      </w:r>
      <w:r w:rsidR="0065584C">
        <w:t>t</w:t>
      </w:r>
      <w:r w:rsidR="008B0EEC">
        <w:t>ypically</w:t>
      </w:r>
      <w:r>
        <w:t xml:space="preserve"> used </w:t>
      </w:r>
      <w:r w:rsidR="00387B34">
        <w:t xml:space="preserve">to </w:t>
      </w:r>
      <w:r>
        <w:t>pay for airfare and registration costs</w:t>
      </w:r>
      <w:r w:rsidR="0065584C">
        <w:t xml:space="preserve"> upfront without the students having to be reimbursed</w:t>
      </w:r>
      <w:r>
        <w:t xml:space="preserve">. </w:t>
      </w:r>
      <w:r w:rsidR="00387B34">
        <w:t xml:space="preserve">Although the workshop series has several </w:t>
      </w:r>
      <w:r w:rsidR="0065584C">
        <w:t>benefits</w:t>
      </w:r>
      <w:r w:rsidR="00387B34">
        <w:t xml:space="preserve">, the student did </w:t>
      </w:r>
      <w:r w:rsidR="00F32332">
        <w:t>encumber</w:t>
      </w:r>
      <w:r w:rsidR="0065584C">
        <w:t xml:space="preserve"> some </w:t>
      </w:r>
      <w:r w:rsidR="00387B34">
        <w:t xml:space="preserve">financial hurdles. The </w:t>
      </w:r>
      <w:r w:rsidR="0065584C">
        <w:t>students had to cover any additional</w:t>
      </w:r>
      <w:r>
        <w:t xml:space="preserve"> travel, hotel, and food expenses </w:t>
      </w:r>
      <w:r w:rsidR="0065584C">
        <w:t>and were</w:t>
      </w:r>
      <w:r w:rsidR="00387B34">
        <w:t xml:space="preserve"> </w:t>
      </w:r>
      <w:r w:rsidR="00F32332">
        <w:t xml:space="preserve">then </w:t>
      </w:r>
      <w:r>
        <w:t>reimbursed after the conference</w:t>
      </w:r>
      <w:r w:rsidR="00387B34">
        <w:t xml:space="preserve"> </w:t>
      </w:r>
      <w:r w:rsidR="0065584C">
        <w:t>causing some potential financial hardships for those students on a tight budget.</w:t>
      </w:r>
      <w:r>
        <w:t xml:space="preserve">  </w:t>
      </w:r>
    </w:p>
    <w:p w:rsidR="00841EFC" w:rsidRDefault="00EF21DE" w:rsidP="00841EFC">
      <w:pPr>
        <w:spacing w:after="0"/>
        <w:jc w:val="center"/>
        <w:rPr>
          <w:b/>
        </w:rPr>
      </w:pPr>
      <w:r>
        <w:rPr>
          <w:b/>
        </w:rPr>
        <w:t>Results to Date</w:t>
      </w:r>
    </w:p>
    <w:p w:rsidR="00EF21DE" w:rsidRPr="00EF21DE" w:rsidRDefault="00EF21DE" w:rsidP="00841EFC">
      <w:r>
        <w:rPr>
          <w:b/>
        </w:rPr>
        <w:tab/>
      </w:r>
      <w:r>
        <w:t xml:space="preserve">Three </w:t>
      </w:r>
      <w:r w:rsidR="00387B34">
        <w:t>graduate</w:t>
      </w:r>
      <w:r>
        <w:t xml:space="preserve"> students have conducted </w:t>
      </w:r>
      <w:r w:rsidR="0065584C">
        <w:t xml:space="preserve">approximately eighteen </w:t>
      </w:r>
      <w:r>
        <w:t xml:space="preserve">agricultural mechanics professional development </w:t>
      </w:r>
      <w:r w:rsidR="0065584C">
        <w:t xml:space="preserve">workshops </w:t>
      </w:r>
      <w:r>
        <w:t>and have collectively generated over $12,000. One doctoral student</w:t>
      </w:r>
      <w:r w:rsidR="0065584C">
        <w:t xml:space="preserve"> has</w:t>
      </w:r>
      <w:r>
        <w:t xml:space="preserve"> individually generated over $5,000</w:t>
      </w:r>
      <w:r w:rsidR="00387B34">
        <w:t xml:space="preserve"> from 1</w:t>
      </w:r>
      <w:r w:rsidR="00841EFC">
        <w:t>5</w:t>
      </w:r>
      <w:r w:rsidR="00387B34">
        <w:t xml:space="preserve"> workshops</w:t>
      </w:r>
      <w:r w:rsidR="00806AEC">
        <w:t>.  The</w:t>
      </w:r>
      <w:r w:rsidR="0065584C">
        <w:t xml:space="preserve"> graduate </w:t>
      </w:r>
      <w:r w:rsidR="00806AEC">
        <w:t>students have been able to</w:t>
      </w:r>
      <w:r w:rsidR="00841EFC">
        <w:t xml:space="preserve"> </w:t>
      </w:r>
      <w:r w:rsidR="001A31EA">
        <w:t xml:space="preserve">use the funds to </w:t>
      </w:r>
      <w:r w:rsidR="00806AEC">
        <w:t xml:space="preserve">pay </w:t>
      </w:r>
      <w:r w:rsidR="0065584C">
        <w:t>for</w:t>
      </w:r>
      <w:r w:rsidR="00806AEC">
        <w:t xml:space="preserve"> three regional and two national research conferences</w:t>
      </w:r>
      <w:r w:rsidR="0065584C">
        <w:t xml:space="preserve">. </w:t>
      </w:r>
      <w:r w:rsidR="00806AEC">
        <w:t>The</w:t>
      </w:r>
      <w:r w:rsidR="0065584C">
        <w:t>y</w:t>
      </w:r>
      <w:r w:rsidR="00806AEC">
        <w:t xml:space="preserve"> have also been able to pay for </w:t>
      </w:r>
      <w:r w:rsidR="0065584C">
        <w:t xml:space="preserve">other items such as </w:t>
      </w:r>
      <w:r w:rsidR="00F32332">
        <w:t xml:space="preserve">attendance to </w:t>
      </w:r>
      <w:r w:rsidR="0065584C">
        <w:t>industry sponsored workshops, professional dues, and printing costs for</w:t>
      </w:r>
      <w:r w:rsidR="00806AEC">
        <w:t xml:space="preserve"> research posters.</w:t>
      </w:r>
      <w:r w:rsidR="00841EFC">
        <w:t xml:space="preserve">  </w:t>
      </w:r>
    </w:p>
    <w:p w:rsidR="00E25248" w:rsidRDefault="00E25248" w:rsidP="00791FF3">
      <w:pPr>
        <w:spacing w:after="0"/>
        <w:jc w:val="center"/>
      </w:pPr>
      <w:r>
        <w:rPr>
          <w:b/>
        </w:rPr>
        <w:t>Implications</w:t>
      </w:r>
    </w:p>
    <w:p w:rsidR="00E25248" w:rsidRDefault="00A877ED" w:rsidP="00791FF3">
      <w:pPr>
        <w:ind w:firstLine="720"/>
      </w:pPr>
      <w:r>
        <w:t xml:space="preserve">The utilization of graduate students to generate their own funds to attend research conferences and </w:t>
      </w:r>
      <w:r w:rsidR="00EF21DE">
        <w:t>other professional development activities alleviates some pressure of the graduate faculty in being a sole provider of funds for graduate students. This also empowers the graduate students so that they feel they have some control over how much money they can generate and what conferences they can attend. By having graduate students conduct professional development activities</w:t>
      </w:r>
      <w:r w:rsidR="002A0A50">
        <w:t>, this also</w:t>
      </w:r>
      <w:r w:rsidR="00EF21DE">
        <w:t xml:space="preserve"> gets the students connected to the </w:t>
      </w:r>
      <w:r w:rsidR="00841EFC">
        <w:t xml:space="preserve">state </w:t>
      </w:r>
      <w:r w:rsidR="00EF21DE">
        <w:t xml:space="preserve">stakeholders </w:t>
      </w:r>
      <w:r w:rsidR="002A0A50">
        <w:t>and provides additional outreach from the University</w:t>
      </w:r>
      <w:r w:rsidR="00EF21DE">
        <w:t xml:space="preserve">. This connection is needed between </w:t>
      </w:r>
      <w:r w:rsidR="006026DE">
        <w:t>the university</w:t>
      </w:r>
      <w:r w:rsidR="002A0A50">
        <w:t xml:space="preserve"> </w:t>
      </w:r>
      <w:r w:rsidR="00EF21DE">
        <w:t xml:space="preserve">and secondary agricultural educators in order to </w:t>
      </w:r>
      <w:r w:rsidR="002A0A50">
        <w:t>stay in</w:t>
      </w:r>
      <w:r w:rsidR="00EF21DE">
        <w:t xml:space="preserve"> touch </w:t>
      </w:r>
      <w:r w:rsidR="002A0A50">
        <w:t>with the</w:t>
      </w:r>
      <w:r w:rsidR="00EF21DE">
        <w:t xml:space="preserve"> need</w:t>
      </w:r>
      <w:r w:rsidR="002A0A50">
        <w:t>s</w:t>
      </w:r>
      <w:r w:rsidR="00EF21DE">
        <w:t xml:space="preserve"> </w:t>
      </w:r>
      <w:r w:rsidR="002A0A50">
        <w:t>of</w:t>
      </w:r>
      <w:r w:rsidR="00EF21DE">
        <w:t xml:space="preserve"> secondary schools. </w:t>
      </w:r>
    </w:p>
    <w:p w:rsidR="00E25248" w:rsidRDefault="00E25248" w:rsidP="00791FF3">
      <w:pPr>
        <w:spacing w:after="0"/>
        <w:jc w:val="center"/>
      </w:pPr>
      <w:r>
        <w:rPr>
          <w:b/>
        </w:rPr>
        <w:t>Future Plans</w:t>
      </w:r>
    </w:p>
    <w:p w:rsidR="00E25248" w:rsidRDefault="00EF21DE" w:rsidP="00791FF3">
      <w:pPr>
        <w:ind w:firstLine="720"/>
      </w:pPr>
      <w:r>
        <w:t xml:space="preserve">Faculty at </w:t>
      </w:r>
      <w:r w:rsidR="00841EFC">
        <w:t>[</w:t>
      </w:r>
      <w:r w:rsidR="009479AE">
        <w:t>University</w:t>
      </w:r>
      <w:r w:rsidR="00841EFC">
        <w:t>]</w:t>
      </w:r>
      <w:r>
        <w:t xml:space="preserve"> plan to continue to use this model to increase the interaction </w:t>
      </w:r>
      <w:r w:rsidR="002A0A50">
        <w:t xml:space="preserve">between </w:t>
      </w:r>
      <w:r>
        <w:t xml:space="preserve">graduate students and state stakeholders while </w:t>
      </w:r>
      <w:r w:rsidR="00806AEC">
        <w:t xml:space="preserve">fulfilling the professional development needs of </w:t>
      </w:r>
      <w:r w:rsidR="00841EFC">
        <w:t>the graduate student and stakeholders.</w:t>
      </w:r>
      <w:r w:rsidR="00806AEC">
        <w:t xml:space="preserve">  </w:t>
      </w:r>
    </w:p>
    <w:p w:rsidR="00791FF3" w:rsidRDefault="00373B56" w:rsidP="00791FF3">
      <w:pPr>
        <w:spacing w:after="0"/>
        <w:jc w:val="center"/>
      </w:pPr>
      <w:r>
        <w:rPr>
          <w:b/>
        </w:rPr>
        <w:t>Costs/Resources Needed</w:t>
      </w:r>
    </w:p>
    <w:p w:rsidR="00791FF3" w:rsidRDefault="00D60D82" w:rsidP="00791FF3">
      <w:pPr>
        <w:ind w:firstLine="720"/>
      </w:pPr>
      <w:r>
        <w:t xml:space="preserve">Prior to </w:t>
      </w:r>
      <w:r w:rsidR="00F32332">
        <w:t xml:space="preserve">implementing workshops for </w:t>
      </w:r>
      <w:r w:rsidR="00806AEC">
        <w:t>graduate students</w:t>
      </w:r>
      <w:r w:rsidR="00F32332">
        <w:t xml:space="preserve"> to</w:t>
      </w:r>
      <w:r w:rsidR="00806AEC">
        <w:t xml:space="preserve"> genera</w:t>
      </w:r>
      <w:r w:rsidR="00F32332">
        <w:t>te</w:t>
      </w:r>
      <w:r w:rsidR="00806AEC">
        <w:t xml:space="preserve"> funds</w:t>
      </w:r>
      <w:r w:rsidR="008F7779">
        <w:t xml:space="preserve"> </w:t>
      </w:r>
      <w:r>
        <w:t>a</w:t>
      </w:r>
      <w:r w:rsidR="00806AEC">
        <w:t xml:space="preserve"> needs</w:t>
      </w:r>
      <w:r>
        <w:t xml:space="preserve"> assessment</w:t>
      </w:r>
      <w:r w:rsidR="00806AEC">
        <w:t xml:space="preserve"> of secondary agricultural education teachers </w:t>
      </w:r>
      <w:r w:rsidR="008F7779">
        <w:t xml:space="preserve">must be </w:t>
      </w:r>
      <w:r>
        <w:t>conducted</w:t>
      </w:r>
      <w:r w:rsidR="00806AEC">
        <w:t>. Graduate students and faculty must then plan and organize professional development activities</w:t>
      </w:r>
      <w:r w:rsidR="008F7779">
        <w:t xml:space="preserve"> based on the most critical needs of the stakeholders</w:t>
      </w:r>
      <w:r w:rsidR="00806AEC">
        <w:t>. Expenses for the</w:t>
      </w:r>
      <w:r w:rsidR="00F32332">
        <w:t xml:space="preserve"> workshops</w:t>
      </w:r>
      <w:r w:rsidR="00806AEC">
        <w:t xml:space="preserve"> </w:t>
      </w:r>
      <w:r w:rsidR="002A0A50">
        <w:t>have</w:t>
      </w:r>
      <w:r w:rsidR="00806AEC">
        <w:t xml:space="preserve"> </w:t>
      </w:r>
      <w:r w:rsidR="002A0A50">
        <w:t xml:space="preserve">initially been </w:t>
      </w:r>
      <w:r w:rsidR="00806AEC">
        <w:t>covered by the department</w:t>
      </w:r>
      <w:r w:rsidR="008F7779">
        <w:t xml:space="preserve"> and then deducted from the funds generated by the workshops</w:t>
      </w:r>
      <w:r w:rsidR="00806AEC">
        <w:t xml:space="preserve">.  </w:t>
      </w:r>
    </w:p>
    <w:p w:rsidR="00B7669B" w:rsidRDefault="00B7669B" w:rsidP="00685150">
      <w:pPr>
        <w:jc w:val="center"/>
      </w:pPr>
      <w:r>
        <w:rPr>
          <w:b/>
        </w:rPr>
        <w:lastRenderedPageBreak/>
        <w:t>References</w:t>
      </w:r>
    </w:p>
    <w:p w:rsidR="00806AEC" w:rsidRPr="003778CB" w:rsidRDefault="00806AEC">
      <w:pPr>
        <w:ind w:left="720" w:hanging="720"/>
      </w:pPr>
      <w:r w:rsidRPr="003778CB">
        <w:t xml:space="preserve">Barrick, K., Clark, R. W., &amp; </w:t>
      </w:r>
      <w:proofErr w:type="spellStart"/>
      <w:r w:rsidRPr="003778CB">
        <w:t>Blaschek</w:t>
      </w:r>
      <w:proofErr w:type="spellEnd"/>
      <w:r w:rsidRPr="003778CB">
        <w:t xml:space="preserve">, L. C. (2006). Current and expected roles of graduate student faculty mentors. </w:t>
      </w:r>
      <w:r w:rsidRPr="003778CB">
        <w:rPr>
          <w:i/>
          <w:iCs/>
        </w:rPr>
        <w:t>NACTA Journal, 50</w:t>
      </w:r>
      <w:r w:rsidRPr="003778CB">
        <w:t xml:space="preserve">(1), 6–9. </w:t>
      </w:r>
    </w:p>
    <w:p w:rsidR="00B7669B" w:rsidRDefault="00806AEC">
      <w:pPr>
        <w:ind w:left="720" w:hanging="720"/>
      </w:pPr>
      <w:r>
        <w:t xml:space="preserve">Dodson, M. V., </w:t>
      </w:r>
      <w:proofErr w:type="spellStart"/>
      <w:r>
        <w:t>Ferryhough</w:t>
      </w:r>
      <w:proofErr w:type="spellEnd"/>
      <w:r>
        <w:t xml:space="preserve">, M. E., &amp; </w:t>
      </w:r>
      <w:proofErr w:type="spellStart"/>
      <w:r>
        <w:t>Hiolman</w:t>
      </w:r>
      <w:proofErr w:type="spellEnd"/>
      <w:r>
        <w:t xml:space="preserve">, B. B. (2006). Advising graduate students: Mentor or tormentor? </w:t>
      </w:r>
      <w:r>
        <w:rPr>
          <w:i/>
        </w:rPr>
        <w:t>NACTA Journal, 50</w:t>
      </w:r>
      <w:r>
        <w:t>(4), 37-41.</w:t>
      </w:r>
    </w:p>
    <w:p w:rsidR="00806AEC" w:rsidRPr="00806AEC" w:rsidRDefault="00806AEC">
      <w:pPr>
        <w:ind w:left="720" w:hanging="720"/>
      </w:pPr>
    </w:p>
    <w:sectPr w:rsidR="00806AEC" w:rsidRPr="00806AEC" w:rsidSect="00F13081">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4552" w:rsidRDefault="00534552" w:rsidP="0083556C">
      <w:pPr>
        <w:spacing w:after="0" w:line="240" w:lineRule="auto"/>
      </w:pPr>
      <w:r>
        <w:separator/>
      </w:r>
    </w:p>
  </w:endnote>
  <w:endnote w:type="continuationSeparator" w:id="0">
    <w:p w:rsidR="00534552" w:rsidRDefault="00534552" w:rsidP="008355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LT Std">
    <w:altName w:val="Times LT St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56C" w:rsidRDefault="008355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56C" w:rsidRDefault="0083556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56C" w:rsidRDefault="008355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4552" w:rsidRDefault="00534552" w:rsidP="0083556C">
      <w:pPr>
        <w:spacing w:after="0" w:line="240" w:lineRule="auto"/>
      </w:pPr>
      <w:r>
        <w:separator/>
      </w:r>
    </w:p>
  </w:footnote>
  <w:footnote w:type="continuationSeparator" w:id="0">
    <w:p w:rsidR="00534552" w:rsidRDefault="00534552" w:rsidP="008355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56C" w:rsidRDefault="0083556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56C" w:rsidRDefault="0083556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56C" w:rsidRDefault="0083556C" w:rsidP="0083556C">
    <w:pPr>
      <w:pStyle w:val="Header"/>
      <w:jc w:val="right"/>
    </w:pPr>
    <w:r>
      <w:t>Innovative</w:t>
    </w:r>
  </w:p>
  <w:p w:rsidR="0083556C" w:rsidRDefault="0083556C" w:rsidP="0083556C">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1D1"/>
    <w:rsid w:val="00092E39"/>
    <w:rsid w:val="000A0E7F"/>
    <w:rsid w:val="000B3B05"/>
    <w:rsid w:val="000D7B40"/>
    <w:rsid w:val="0014476D"/>
    <w:rsid w:val="001A31D1"/>
    <w:rsid w:val="001A31EA"/>
    <w:rsid w:val="001D4EFB"/>
    <w:rsid w:val="001F6E4B"/>
    <w:rsid w:val="0026101D"/>
    <w:rsid w:val="002A0A50"/>
    <w:rsid w:val="00337F49"/>
    <w:rsid w:val="003636A5"/>
    <w:rsid w:val="00373B56"/>
    <w:rsid w:val="003778CB"/>
    <w:rsid w:val="00387B34"/>
    <w:rsid w:val="003B271B"/>
    <w:rsid w:val="003D7C54"/>
    <w:rsid w:val="003E4945"/>
    <w:rsid w:val="004026F1"/>
    <w:rsid w:val="00423BBC"/>
    <w:rsid w:val="004634DD"/>
    <w:rsid w:val="004D264C"/>
    <w:rsid w:val="00534552"/>
    <w:rsid w:val="00553CB1"/>
    <w:rsid w:val="00596B71"/>
    <w:rsid w:val="006000A2"/>
    <w:rsid w:val="006026DE"/>
    <w:rsid w:val="0065584C"/>
    <w:rsid w:val="00685150"/>
    <w:rsid w:val="006A601D"/>
    <w:rsid w:val="006B3393"/>
    <w:rsid w:val="006F4715"/>
    <w:rsid w:val="00732BC3"/>
    <w:rsid w:val="007438D3"/>
    <w:rsid w:val="00744B90"/>
    <w:rsid w:val="007723CE"/>
    <w:rsid w:val="00791FF3"/>
    <w:rsid w:val="00806AEC"/>
    <w:rsid w:val="008302BD"/>
    <w:rsid w:val="0083556C"/>
    <w:rsid w:val="00841EFC"/>
    <w:rsid w:val="008B0EEC"/>
    <w:rsid w:val="008F7314"/>
    <w:rsid w:val="008F7779"/>
    <w:rsid w:val="009479AE"/>
    <w:rsid w:val="009F4D34"/>
    <w:rsid w:val="00A07B0C"/>
    <w:rsid w:val="00A73980"/>
    <w:rsid w:val="00A877ED"/>
    <w:rsid w:val="00AC07BE"/>
    <w:rsid w:val="00B7669B"/>
    <w:rsid w:val="00B95277"/>
    <w:rsid w:val="00BF220F"/>
    <w:rsid w:val="00BF2487"/>
    <w:rsid w:val="00C00943"/>
    <w:rsid w:val="00C82AFB"/>
    <w:rsid w:val="00D40070"/>
    <w:rsid w:val="00D60D82"/>
    <w:rsid w:val="00D833E5"/>
    <w:rsid w:val="00DB6D17"/>
    <w:rsid w:val="00E25248"/>
    <w:rsid w:val="00E41A64"/>
    <w:rsid w:val="00E75678"/>
    <w:rsid w:val="00EF21DE"/>
    <w:rsid w:val="00F0052D"/>
    <w:rsid w:val="00F13081"/>
    <w:rsid w:val="00F32332"/>
    <w:rsid w:val="00F74F17"/>
    <w:rsid w:val="00FD70FC"/>
    <w:rsid w:val="00FF27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2425EE-8C38-4B17-86C6-7AC1E013E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E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0943"/>
    <w:rPr>
      <w:color w:val="0000FF" w:themeColor="hyperlink"/>
      <w:u w:val="single"/>
    </w:rPr>
  </w:style>
  <w:style w:type="character" w:styleId="CommentReference">
    <w:name w:val="annotation reference"/>
    <w:basedOn w:val="DefaultParagraphFont"/>
    <w:uiPriority w:val="99"/>
    <w:semiHidden/>
    <w:unhideWhenUsed/>
    <w:rsid w:val="001D4EFB"/>
    <w:rPr>
      <w:sz w:val="16"/>
      <w:szCs w:val="16"/>
    </w:rPr>
  </w:style>
  <w:style w:type="paragraph" w:styleId="CommentText">
    <w:name w:val="annotation text"/>
    <w:basedOn w:val="Normal"/>
    <w:link w:val="CommentTextChar"/>
    <w:uiPriority w:val="99"/>
    <w:semiHidden/>
    <w:unhideWhenUsed/>
    <w:rsid w:val="001D4EFB"/>
    <w:pPr>
      <w:spacing w:line="240" w:lineRule="auto"/>
    </w:pPr>
    <w:rPr>
      <w:sz w:val="20"/>
      <w:szCs w:val="20"/>
    </w:rPr>
  </w:style>
  <w:style w:type="character" w:customStyle="1" w:styleId="CommentTextChar">
    <w:name w:val="Comment Text Char"/>
    <w:basedOn w:val="DefaultParagraphFont"/>
    <w:link w:val="CommentText"/>
    <w:uiPriority w:val="99"/>
    <w:semiHidden/>
    <w:rsid w:val="001D4EFB"/>
    <w:rPr>
      <w:sz w:val="20"/>
      <w:szCs w:val="20"/>
    </w:rPr>
  </w:style>
  <w:style w:type="paragraph" w:styleId="CommentSubject">
    <w:name w:val="annotation subject"/>
    <w:basedOn w:val="CommentText"/>
    <w:next w:val="CommentText"/>
    <w:link w:val="CommentSubjectChar"/>
    <w:uiPriority w:val="99"/>
    <w:semiHidden/>
    <w:unhideWhenUsed/>
    <w:rsid w:val="001D4EFB"/>
    <w:rPr>
      <w:b/>
      <w:bCs/>
    </w:rPr>
  </w:style>
  <w:style w:type="character" w:customStyle="1" w:styleId="CommentSubjectChar">
    <w:name w:val="Comment Subject Char"/>
    <w:basedOn w:val="CommentTextChar"/>
    <w:link w:val="CommentSubject"/>
    <w:uiPriority w:val="99"/>
    <w:semiHidden/>
    <w:rsid w:val="001D4EFB"/>
    <w:rPr>
      <w:b/>
      <w:bCs/>
      <w:sz w:val="20"/>
      <w:szCs w:val="20"/>
    </w:rPr>
  </w:style>
  <w:style w:type="paragraph" w:styleId="BalloonText">
    <w:name w:val="Balloon Text"/>
    <w:basedOn w:val="Normal"/>
    <w:link w:val="BalloonTextChar"/>
    <w:uiPriority w:val="99"/>
    <w:semiHidden/>
    <w:unhideWhenUsed/>
    <w:rsid w:val="001D4E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4EFB"/>
    <w:rPr>
      <w:rFonts w:ascii="Tahoma" w:hAnsi="Tahoma" w:cs="Tahoma"/>
      <w:sz w:val="16"/>
      <w:szCs w:val="16"/>
    </w:rPr>
  </w:style>
  <w:style w:type="paragraph" w:styleId="NoSpacing">
    <w:name w:val="No Spacing"/>
    <w:link w:val="NoSpacingChar"/>
    <w:uiPriority w:val="1"/>
    <w:qFormat/>
    <w:rsid w:val="00F13081"/>
    <w:pPr>
      <w:spacing w:after="0" w:line="240" w:lineRule="auto"/>
    </w:pPr>
    <w:rPr>
      <w:rFonts w:asciiTheme="minorHAnsi" w:eastAsiaTheme="minorEastAsia" w:hAnsiTheme="minorHAnsi"/>
      <w:sz w:val="22"/>
      <w:lang w:eastAsia="ja-JP"/>
    </w:rPr>
  </w:style>
  <w:style w:type="character" w:customStyle="1" w:styleId="NoSpacingChar">
    <w:name w:val="No Spacing Char"/>
    <w:basedOn w:val="DefaultParagraphFont"/>
    <w:link w:val="NoSpacing"/>
    <w:uiPriority w:val="1"/>
    <w:rsid w:val="00F13081"/>
    <w:rPr>
      <w:rFonts w:asciiTheme="minorHAnsi" w:eastAsiaTheme="minorEastAsia" w:hAnsiTheme="minorHAnsi"/>
      <w:sz w:val="22"/>
      <w:lang w:eastAsia="ja-JP"/>
    </w:rPr>
  </w:style>
  <w:style w:type="paragraph" w:styleId="Header">
    <w:name w:val="header"/>
    <w:basedOn w:val="Normal"/>
    <w:link w:val="HeaderChar"/>
    <w:uiPriority w:val="99"/>
    <w:unhideWhenUsed/>
    <w:rsid w:val="008355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556C"/>
  </w:style>
  <w:style w:type="paragraph" w:styleId="Footer">
    <w:name w:val="footer"/>
    <w:basedOn w:val="Normal"/>
    <w:link w:val="FooterChar"/>
    <w:uiPriority w:val="99"/>
    <w:unhideWhenUsed/>
    <w:rsid w:val="008355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556C"/>
  </w:style>
  <w:style w:type="paragraph" w:styleId="ListParagraph">
    <w:name w:val="List Paragraph"/>
    <w:basedOn w:val="Normal"/>
    <w:uiPriority w:val="34"/>
    <w:qFormat/>
    <w:rsid w:val="006F4715"/>
    <w:pPr>
      <w:ind w:left="720"/>
      <w:contextualSpacing/>
    </w:pPr>
    <w:rPr>
      <w:rFonts w:ascii="Tahoma" w:hAnsi="Tahoma" w:cs="Times LT Std"/>
      <w:color w:val="211D1E"/>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ndrsn@iastate.edu"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apbyrd@clemson.edu"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0A0708-2117-40E4-A5E6-522BF087A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991</Words>
  <Characters>5653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Clemson University</Company>
  <LinksUpToDate>false</LinksUpToDate>
  <CharactersWithSpaces>6631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Preston Byrd</dc:creator>
  <cp:lastModifiedBy>Preston Byrd</cp:lastModifiedBy>
  <cp:revision>2</cp:revision>
  <dcterms:created xsi:type="dcterms:W3CDTF">2016-01-04T12:31:00Z</dcterms:created>
  <dcterms:modified xsi:type="dcterms:W3CDTF">2016-01-04T12:31:00Z</dcterms:modified>
</cp:coreProperties>
</file>