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9F8E19" w14:textId="77777777" w:rsidR="00032DD7" w:rsidRPr="00032DD7" w:rsidRDefault="00032DD7" w:rsidP="00032DD7">
      <w:pPr>
        <w:spacing w:after="0" w:line="240" w:lineRule="auto"/>
        <w:jc w:val="center"/>
        <w:rPr>
          <w:rFonts w:ascii="Times New Roman" w:hAnsi="Times New Roman" w:cs="Times New Roman"/>
          <w:b/>
          <w:sz w:val="24"/>
          <w:szCs w:val="24"/>
        </w:rPr>
      </w:pPr>
      <w:r w:rsidRPr="00032DD7">
        <w:rPr>
          <w:rFonts w:ascii="Times New Roman" w:hAnsi="Times New Roman" w:cs="Times New Roman"/>
          <w:b/>
          <w:sz w:val="24"/>
          <w:szCs w:val="24"/>
        </w:rPr>
        <w:t xml:space="preserve">Evaluation of a Community Education Event from the Exhibitors’ Perspective </w:t>
      </w:r>
    </w:p>
    <w:p w14:paraId="29E0DA07" w14:textId="77777777" w:rsidR="00032DD7" w:rsidRPr="00032DD7" w:rsidRDefault="00032DD7" w:rsidP="00032DD7">
      <w:pPr>
        <w:spacing w:after="0" w:line="240" w:lineRule="auto"/>
        <w:jc w:val="center"/>
        <w:rPr>
          <w:rFonts w:ascii="Times New Roman" w:hAnsi="Times New Roman" w:cs="Times New Roman"/>
          <w:sz w:val="24"/>
          <w:szCs w:val="24"/>
        </w:rPr>
      </w:pPr>
    </w:p>
    <w:p w14:paraId="483099D7" w14:textId="77777777" w:rsidR="00032DD7" w:rsidRDefault="00032DD7" w:rsidP="00032DD7">
      <w:pPr>
        <w:spacing w:after="0" w:line="240" w:lineRule="auto"/>
        <w:jc w:val="center"/>
        <w:rPr>
          <w:rFonts w:ascii="Times New Roman" w:hAnsi="Times New Roman" w:cs="Times New Roman"/>
          <w:sz w:val="24"/>
          <w:szCs w:val="24"/>
        </w:rPr>
      </w:pPr>
    </w:p>
    <w:p w14:paraId="5C375361" w14:textId="77777777" w:rsidR="00032DD7" w:rsidRDefault="00032DD7" w:rsidP="00032D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Kauahi Perez</w:t>
      </w:r>
    </w:p>
    <w:p w14:paraId="59DA9C2A" w14:textId="77777777" w:rsidR="00032DD7" w:rsidRDefault="00032DD7" w:rsidP="00032D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3190 </w:t>
      </w:r>
      <w:proofErr w:type="spellStart"/>
      <w:r>
        <w:rPr>
          <w:rFonts w:ascii="Times New Roman" w:hAnsi="Times New Roman" w:cs="Times New Roman"/>
          <w:sz w:val="24"/>
          <w:szCs w:val="24"/>
        </w:rPr>
        <w:t>Maile</w:t>
      </w:r>
      <w:proofErr w:type="spellEnd"/>
      <w:r>
        <w:rPr>
          <w:rFonts w:ascii="Times New Roman" w:hAnsi="Times New Roman" w:cs="Times New Roman"/>
          <w:sz w:val="24"/>
          <w:szCs w:val="24"/>
        </w:rPr>
        <w:t xml:space="preserve"> Way, St. John 102</w:t>
      </w:r>
    </w:p>
    <w:p w14:paraId="19D1ADA8" w14:textId="77777777" w:rsidR="00032DD7" w:rsidRDefault="00032DD7" w:rsidP="00032D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Honolulu, HI 96822-2279</w:t>
      </w:r>
    </w:p>
    <w:p w14:paraId="32A602D8" w14:textId="77777777" w:rsidR="00032DD7" w:rsidRDefault="00032DD7" w:rsidP="00032D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808.956.7232</w:t>
      </w:r>
    </w:p>
    <w:p w14:paraId="00406E0D" w14:textId="46209BF7" w:rsidR="00032DD7" w:rsidRDefault="00032DD7" w:rsidP="00032D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bronsonp@hawaii.edu</w:t>
      </w:r>
    </w:p>
    <w:p w14:paraId="47F9683C" w14:textId="77777777" w:rsidR="00032DD7" w:rsidRDefault="00032DD7" w:rsidP="00032DD7">
      <w:pPr>
        <w:spacing w:after="0" w:line="240" w:lineRule="auto"/>
        <w:jc w:val="center"/>
        <w:rPr>
          <w:rFonts w:ascii="Times New Roman" w:hAnsi="Times New Roman" w:cs="Times New Roman"/>
          <w:sz w:val="24"/>
          <w:szCs w:val="24"/>
        </w:rPr>
      </w:pPr>
    </w:p>
    <w:p w14:paraId="6AC74568" w14:textId="77777777" w:rsidR="00032DD7" w:rsidRDefault="00032DD7" w:rsidP="00032D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M’Randa R. Sandlin</w:t>
      </w:r>
    </w:p>
    <w:p w14:paraId="6B110D8A" w14:textId="77777777" w:rsidR="00032DD7" w:rsidRDefault="00032DD7" w:rsidP="00032D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3190 </w:t>
      </w:r>
      <w:proofErr w:type="spellStart"/>
      <w:r>
        <w:rPr>
          <w:rFonts w:ascii="Times New Roman" w:hAnsi="Times New Roman" w:cs="Times New Roman"/>
          <w:sz w:val="24"/>
          <w:szCs w:val="24"/>
        </w:rPr>
        <w:t>Maile</w:t>
      </w:r>
      <w:proofErr w:type="spellEnd"/>
      <w:r>
        <w:rPr>
          <w:rFonts w:ascii="Times New Roman" w:hAnsi="Times New Roman" w:cs="Times New Roman"/>
          <w:sz w:val="24"/>
          <w:szCs w:val="24"/>
        </w:rPr>
        <w:t xml:space="preserve"> Way, St. John 102</w:t>
      </w:r>
    </w:p>
    <w:p w14:paraId="08415608" w14:textId="77777777" w:rsidR="00032DD7" w:rsidRDefault="00032DD7" w:rsidP="00032D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Honolulu, HI 96822-2279</w:t>
      </w:r>
    </w:p>
    <w:p w14:paraId="6019A0A7" w14:textId="77777777" w:rsidR="00032DD7" w:rsidRDefault="00032DD7" w:rsidP="00032D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808.956.7232</w:t>
      </w:r>
    </w:p>
    <w:p w14:paraId="7474285D" w14:textId="77777777" w:rsidR="00C36A6C" w:rsidRDefault="00032DD7" w:rsidP="00032D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msandlin@hawaii.edu</w:t>
      </w:r>
    </w:p>
    <w:p w14:paraId="2D2E357A" w14:textId="77777777" w:rsidR="00C36A6C" w:rsidRDefault="00C36A6C" w:rsidP="00032DD7">
      <w:pPr>
        <w:spacing w:after="0" w:line="240" w:lineRule="auto"/>
        <w:jc w:val="center"/>
        <w:rPr>
          <w:rFonts w:ascii="Times New Roman" w:hAnsi="Times New Roman" w:cs="Times New Roman"/>
          <w:b/>
          <w:sz w:val="24"/>
          <w:szCs w:val="24"/>
        </w:rPr>
      </w:pPr>
    </w:p>
    <w:p w14:paraId="66F40453" w14:textId="77777777" w:rsidR="00C36A6C" w:rsidRDefault="00C36A6C" w:rsidP="00032DD7">
      <w:pPr>
        <w:spacing w:after="0" w:line="240" w:lineRule="auto"/>
        <w:jc w:val="center"/>
        <w:rPr>
          <w:rFonts w:ascii="Times New Roman" w:hAnsi="Times New Roman" w:cs="Times New Roman"/>
          <w:b/>
          <w:sz w:val="24"/>
          <w:szCs w:val="24"/>
        </w:rPr>
      </w:pPr>
    </w:p>
    <w:p w14:paraId="3A56D97E" w14:textId="77777777" w:rsidR="00C36A6C" w:rsidRDefault="00C36A6C" w:rsidP="00032DD7">
      <w:pPr>
        <w:spacing w:after="0" w:line="240" w:lineRule="auto"/>
        <w:jc w:val="center"/>
        <w:rPr>
          <w:rFonts w:ascii="Times New Roman" w:hAnsi="Times New Roman" w:cs="Times New Roman"/>
          <w:b/>
          <w:sz w:val="24"/>
          <w:szCs w:val="24"/>
        </w:rPr>
      </w:pPr>
    </w:p>
    <w:p w14:paraId="30E27B7C" w14:textId="77777777" w:rsidR="00C36A6C" w:rsidRDefault="00C36A6C" w:rsidP="00032DD7">
      <w:pPr>
        <w:spacing w:after="0" w:line="240" w:lineRule="auto"/>
        <w:jc w:val="center"/>
        <w:rPr>
          <w:rFonts w:ascii="Times New Roman" w:hAnsi="Times New Roman" w:cs="Times New Roman"/>
          <w:b/>
          <w:sz w:val="24"/>
          <w:szCs w:val="24"/>
        </w:rPr>
      </w:pPr>
    </w:p>
    <w:p w14:paraId="7BA80D2C" w14:textId="77777777" w:rsidR="00C36A6C" w:rsidRDefault="00C36A6C" w:rsidP="00032DD7">
      <w:pPr>
        <w:spacing w:after="0" w:line="240" w:lineRule="auto"/>
        <w:jc w:val="center"/>
        <w:rPr>
          <w:rFonts w:ascii="Times New Roman" w:hAnsi="Times New Roman" w:cs="Times New Roman"/>
          <w:b/>
          <w:sz w:val="24"/>
          <w:szCs w:val="24"/>
        </w:rPr>
      </w:pPr>
    </w:p>
    <w:p w14:paraId="790E5BF9" w14:textId="77777777" w:rsidR="00C36A6C" w:rsidRDefault="00C36A6C" w:rsidP="00032DD7">
      <w:pPr>
        <w:spacing w:after="0" w:line="240" w:lineRule="auto"/>
        <w:jc w:val="center"/>
        <w:rPr>
          <w:rFonts w:ascii="Times New Roman" w:hAnsi="Times New Roman" w:cs="Times New Roman"/>
          <w:b/>
          <w:sz w:val="24"/>
          <w:szCs w:val="24"/>
        </w:rPr>
      </w:pPr>
    </w:p>
    <w:p w14:paraId="36EB5D90" w14:textId="77777777" w:rsidR="00C36A6C" w:rsidRDefault="00C36A6C" w:rsidP="00032DD7">
      <w:pPr>
        <w:spacing w:after="0" w:line="240" w:lineRule="auto"/>
        <w:jc w:val="center"/>
        <w:rPr>
          <w:rFonts w:ascii="Times New Roman" w:hAnsi="Times New Roman" w:cs="Times New Roman"/>
          <w:b/>
          <w:sz w:val="24"/>
          <w:szCs w:val="24"/>
        </w:rPr>
      </w:pPr>
    </w:p>
    <w:p w14:paraId="7E712BC2" w14:textId="77777777" w:rsidR="00C36A6C" w:rsidRDefault="00C36A6C" w:rsidP="00032DD7">
      <w:pPr>
        <w:spacing w:after="0" w:line="240" w:lineRule="auto"/>
        <w:jc w:val="center"/>
        <w:rPr>
          <w:rFonts w:ascii="Times New Roman" w:hAnsi="Times New Roman" w:cs="Times New Roman"/>
          <w:b/>
          <w:sz w:val="24"/>
          <w:szCs w:val="24"/>
        </w:rPr>
      </w:pPr>
    </w:p>
    <w:p w14:paraId="56A8B87F" w14:textId="77777777" w:rsidR="00C36A6C" w:rsidRDefault="00C36A6C" w:rsidP="00032DD7">
      <w:pPr>
        <w:spacing w:after="0" w:line="240" w:lineRule="auto"/>
        <w:jc w:val="center"/>
        <w:rPr>
          <w:rFonts w:ascii="Times New Roman" w:hAnsi="Times New Roman" w:cs="Times New Roman"/>
          <w:b/>
          <w:sz w:val="24"/>
          <w:szCs w:val="24"/>
        </w:rPr>
      </w:pPr>
    </w:p>
    <w:p w14:paraId="21BAC644" w14:textId="77777777" w:rsidR="00C36A6C" w:rsidRDefault="00C36A6C" w:rsidP="00032DD7">
      <w:pPr>
        <w:spacing w:after="0" w:line="240" w:lineRule="auto"/>
        <w:jc w:val="center"/>
        <w:rPr>
          <w:rFonts w:ascii="Times New Roman" w:hAnsi="Times New Roman" w:cs="Times New Roman"/>
          <w:b/>
          <w:sz w:val="24"/>
          <w:szCs w:val="24"/>
        </w:rPr>
      </w:pPr>
    </w:p>
    <w:p w14:paraId="1554E849" w14:textId="77777777" w:rsidR="00C36A6C" w:rsidRDefault="00C36A6C" w:rsidP="00032DD7">
      <w:pPr>
        <w:spacing w:after="0" w:line="240" w:lineRule="auto"/>
        <w:jc w:val="center"/>
        <w:rPr>
          <w:rFonts w:ascii="Times New Roman" w:hAnsi="Times New Roman" w:cs="Times New Roman"/>
          <w:b/>
          <w:sz w:val="24"/>
          <w:szCs w:val="24"/>
        </w:rPr>
      </w:pPr>
    </w:p>
    <w:p w14:paraId="755FFA3B" w14:textId="77777777" w:rsidR="00C36A6C" w:rsidRDefault="00C36A6C" w:rsidP="00032DD7">
      <w:pPr>
        <w:spacing w:after="0" w:line="240" w:lineRule="auto"/>
        <w:jc w:val="center"/>
        <w:rPr>
          <w:rFonts w:ascii="Times New Roman" w:hAnsi="Times New Roman" w:cs="Times New Roman"/>
          <w:b/>
          <w:sz w:val="24"/>
          <w:szCs w:val="24"/>
        </w:rPr>
      </w:pPr>
    </w:p>
    <w:p w14:paraId="7E0F8EBC" w14:textId="77777777" w:rsidR="00C36A6C" w:rsidRDefault="00C36A6C" w:rsidP="00032DD7">
      <w:pPr>
        <w:spacing w:after="0" w:line="240" w:lineRule="auto"/>
        <w:jc w:val="center"/>
        <w:rPr>
          <w:rFonts w:ascii="Times New Roman" w:hAnsi="Times New Roman" w:cs="Times New Roman"/>
          <w:b/>
          <w:sz w:val="24"/>
          <w:szCs w:val="24"/>
        </w:rPr>
      </w:pPr>
    </w:p>
    <w:p w14:paraId="35E3B251" w14:textId="77777777" w:rsidR="00C36A6C" w:rsidRDefault="00C36A6C" w:rsidP="00032DD7">
      <w:pPr>
        <w:spacing w:after="0" w:line="240" w:lineRule="auto"/>
        <w:jc w:val="center"/>
        <w:rPr>
          <w:rFonts w:ascii="Times New Roman" w:hAnsi="Times New Roman" w:cs="Times New Roman"/>
          <w:b/>
          <w:sz w:val="24"/>
          <w:szCs w:val="24"/>
        </w:rPr>
      </w:pPr>
    </w:p>
    <w:p w14:paraId="7B3C962E" w14:textId="77777777" w:rsidR="00C36A6C" w:rsidRDefault="00C36A6C" w:rsidP="00032DD7">
      <w:pPr>
        <w:spacing w:after="0" w:line="240" w:lineRule="auto"/>
        <w:jc w:val="center"/>
        <w:rPr>
          <w:rFonts w:ascii="Times New Roman" w:hAnsi="Times New Roman" w:cs="Times New Roman"/>
          <w:b/>
          <w:sz w:val="24"/>
          <w:szCs w:val="24"/>
        </w:rPr>
      </w:pPr>
    </w:p>
    <w:p w14:paraId="5E5A4ADC" w14:textId="77777777" w:rsidR="00C36A6C" w:rsidRDefault="00C36A6C" w:rsidP="00032DD7">
      <w:pPr>
        <w:spacing w:after="0" w:line="240" w:lineRule="auto"/>
        <w:jc w:val="center"/>
        <w:rPr>
          <w:rFonts w:ascii="Times New Roman" w:hAnsi="Times New Roman" w:cs="Times New Roman"/>
          <w:b/>
          <w:sz w:val="24"/>
          <w:szCs w:val="24"/>
        </w:rPr>
      </w:pPr>
    </w:p>
    <w:p w14:paraId="48F6C658" w14:textId="77777777" w:rsidR="00C36A6C" w:rsidRDefault="00C36A6C" w:rsidP="00032DD7">
      <w:pPr>
        <w:spacing w:after="0" w:line="240" w:lineRule="auto"/>
        <w:jc w:val="center"/>
        <w:rPr>
          <w:rFonts w:ascii="Times New Roman" w:hAnsi="Times New Roman" w:cs="Times New Roman"/>
          <w:b/>
          <w:sz w:val="24"/>
          <w:szCs w:val="24"/>
        </w:rPr>
      </w:pPr>
    </w:p>
    <w:p w14:paraId="3E23F170" w14:textId="77777777" w:rsidR="00C36A6C" w:rsidRDefault="00C36A6C" w:rsidP="00032DD7">
      <w:pPr>
        <w:spacing w:after="0" w:line="240" w:lineRule="auto"/>
        <w:jc w:val="center"/>
        <w:rPr>
          <w:rFonts w:ascii="Times New Roman" w:hAnsi="Times New Roman" w:cs="Times New Roman"/>
          <w:b/>
          <w:sz w:val="24"/>
          <w:szCs w:val="24"/>
        </w:rPr>
      </w:pPr>
    </w:p>
    <w:p w14:paraId="03F23CDE" w14:textId="77777777" w:rsidR="00C36A6C" w:rsidRDefault="00C36A6C" w:rsidP="00032DD7">
      <w:pPr>
        <w:spacing w:after="0" w:line="240" w:lineRule="auto"/>
        <w:jc w:val="center"/>
        <w:rPr>
          <w:rFonts w:ascii="Times New Roman" w:hAnsi="Times New Roman" w:cs="Times New Roman"/>
          <w:b/>
          <w:sz w:val="24"/>
          <w:szCs w:val="24"/>
        </w:rPr>
      </w:pPr>
    </w:p>
    <w:p w14:paraId="7F15C8B1" w14:textId="77777777" w:rsidR="00C36A6C" w:rsidRDefault="00C36A6C" w:rsidP="00032DD7">
      <w:pPr>
        <w:spacing w:after="0" w:line="240" w:lineRule="auto"/>
        <w:jc w:val="center"/>
        <w:rPr>
          <w:rFonts w:ascii="Times New Roman" w:hAnsi="Times New Roman" w:cs="Times New Roman"/>
          <w:b/>
          <w:sz w:val="24"/>
          <w:szCs w:val="24"/>
        </w:rPr>
      </w:pPr>
    </w:p>
    <w:p w14:paraId="01C12969" w14:textId="77777777" w:rsidR="00C36A6C" w:rsidRDefault="00C36A6C" w:rsidP="00032DD7">
      <w:pPr>
        <w:spacing w:after="0" w:line="240" w:lineRule="auto"/>
        <w:jc w:val="center"/>
        <w:rPr>
          <w:rFonts w:ascii="Times New Roman" w:hAnsi="Times New Roman" w:cs="Times New Roman"/>
          <w:b/>
          <w:sz w:val="24"/>
          <w:szCs w:val="24"/>
        </w:rPr>
      </w:pPr>
    </w:p>
    <w:p w14:paraId="6A5E6567" w14:textId="77777777" w:rsidR="00C36A6C" w:rsidRDefault="00C36A6C" w:rsidP="00032DD7">
      <w:pPr>
        <w:spacing w:after="0" w:line="240" w:lineRule="auto"/>
        <w:jc w:val="center"/>
        <w:rPr>
          <w:rFonts w:ascii="Times New Roman" w:hAnsi="Times New Roman" w:cs="Times New Roman"/>
          <w:b/>
          <w:sz w:val="24"/>
          <w:szCs w:val="24"/>
        </w:rPr>
      </w:pPr>
    </w:p>
    <w:p w14:paraId="42650C78" w14:textId="77777777" w:rsidR="00C36A6C" w:rsidRDefault="00C36A6C" w:rsidP="00032DD7">
      <w:pPr>
        <w:spacing w:after="0" w:line="240" w:lineRule="auto"/>
        <w:jc w:val="center"/>
        <w:rPr>
          <w:rFonts w:ascii="Times New Roman" w:hAnsi="Times New Roman" w:cs="Times New Roman"/>
          <w:b/>
          <w:sz w:val="24"/>
          <w:szCs w:val="24"/>
        </w:rPr>
      </w:pPr>
    </w:p>
    <w:p w14:paraId="399C1F3A" w14:textId="77777777" w:rsidR="00C36A6C" w:rsidRDefault="00C36A6C" w:rsidP="00032DD7">
      <w:pPr>
        <w:spacing w:after="0" w:line="240" w:lineRule="auto"/>
        <w:jc w:val="center"/>
        <w:rPr>
          <w:rFonts w:ascii="Times New Roman" w:hAnsi="Times New Roman" w:cs="Times New Roman"/>
          <w:b/>
          <w:sz w:val="24"/>
          <w:szCs w:val="24"/>
        </w:rPr>
      </w:pPr>
    </w:p>
    <w:p w14:paraId="3566C06C" w14:textId="77777777" w:rsidR="00C36A6C" w:rsidRDefault="00C36A6C" w:rsidP="00032DD7">
      <w:pPr>
        <w:spacing w:after="0" w:line="240" w:lineRule="auto"/>
        <w:jc w:val="center"/>
        <w:rPr>
          <w:rFonts w:ascii="Times New Roman" w:hAnsi="Times New Roman" w:cs="Times New Roman"/>
          <w:b/>
          <w:sz w:val="24"/>
          <w:szCs w:val="24"/>
        </w:rPr>
      </w:pPr>
    </w:p>
    <w:p w14:paraId="41F0CC98" w14:textId="77777777" w:rsidR="00C36A6C" w:rsidRDefault="00C36A6C" w:rsidP="00032DD7">
      <w:pPr>
        <w:spacing w:after="0" w:line="240" w:lineRule="auto"/>
        <w:jc w:val="center"/>
        <w:rPr>
          <w:rFonts w:ascii="Times New Roman" w:hAnsi="Times New Roman" w:cs="Times New Roman"/>
          <w:b/>
          <w:sz w:val="24"/>
          <w:szCs w:val="24"/>
        </w:rPr>
      </w:pPr>
    </w:p>
    <w:p w14:paraId="4DE5C97F" w14:textId="77777777" w:rsidR="00C36A6C" w:rsidRDefault="00C36A6C" w:rsidP="00032DD7">
      <w:pPr>
        <w:spacing w:after="0" w:line="240" w:lineRule="auto"/>
        <w:jc w:val="center"/>
        <w:rPr>
          <w:rFonts w:ascii="Times New Roman" w:hAnsi="Times New Roman" w:cs="Times New Roman"/>
          <w:b/>
          <w:sz w:val="24"/>
          <w:szCs w:val="24"/>
        </w:rPr>
      </w:pPr>
    </w:p>
    <w:p w14:paraId="036FE4A8" w14:textId="77777777" w:rsidR="00C36A6C" w:rsidRDefault="00C36A6C" w:rsidP="00032DD7">
      <w:pPr>
        <w:spacing w:after="0" w:line="240" w:lineRule="auto"/>
        <w:jc w:val="center"/>
        <w:rPr>
          <w:rFonts w:ascii="Times New Roman" w:hAnsi="Times New Roman" w:cs="Times New Roman"/>
          <w:b/>
          <w:sz w:val="24"/>
          <w:szCs w:val="24"/>
        </w:rPr>
      </w:pPr>
    </w:p>
    <w:p w14:paraId="7355FB8F" w14:textId="57F04E26" w:rsidR="0099532E" w:rsidRPr="00032DD7" w:rsidRDefault="00C36A6C" w:rsidP="00C36A6C">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This research was funded by the County of Hawai‘i-Dep</w:t>
      </w:r>
      <w:bookmarkStart w:id="0" w:name="_GoBack"/>
      <w:bookmarkEnd w:id="0"/>
      <w:r>
        <w:rPr>
          <w:rFonts w:ascii="Times New Roman" w:hAnsi="Times New Roman" w:cs="Times New Roman"/>
          <w:sz w:val="24"/>
          <w:szCs w:val="24"/>
        </w:rPr>
        <w:t>artment of Research and Development</w:t>
      </w:r>
      <w:proofErr w:type="gramEnd"/>
      <w:r>
        <w:rPr>
          <w:rFonts w:ascii="Times New Roman" w:hAnsi="Times New Roman" w:cs="Times New Roman"/>
          <w:sz w:val="24"/>
          <w:szCs w:val="24"/>
        </w:rPr>
        <w:t>.</w:t>
      </w:r>
      <w:r w:rsidR="00032DD7">
        <w:rPr>
          <w:rFonts w:ascii="Times New Roman" w:hAnsi="Times New Roman" w:cs="Times New Roman"/>
          <w:b/>
          <w:sz w:val="24"/>
          <w:szCs w:val="24"/>
        </w:rPr>
        <w:br w:type="column"/>
      </w:r>
      <w:r w:rsidR="00926467" w:rsidRPr="00A23822">
        <w:rPr>
          <w:rFonts w:ascii="Times New Roman" w:hAnsi="Times New Roman" w:cs="Times New Roman"/>
          <w:b/>
          <w:sz w:val="24"/>
          <w:szCs w:val="24"/>
        </w:rPr>
        <w:lastRenderedPageBreak/>
        <w:t xml:space="preserve">Evaluation of a Community Education Event from </w:t>
      </w:r>
      <w:r w:rsidR="00EF1E75">
        <w:rPr>
          <w:rFonts w:ascii="Times New Roman" w:hAnsi="Times New Roman" w:cs="Times New Roman"/>
          <w:b/>
          <w:sz w:val="24"/>
          <w:szCs w:val="24"/>
        </w:rPr>
        <w:t>the</w:t>
      </w:r>
      <w:r w:rsidR="00926467" w:rsidRPr="00A23822">
        <w:rPr>
          <w:rFonts w:ascii="Times New Roman" w:hAnsi="Times New Roman" w:cs="Times New Roman"/>
          <w:b/>
          <w:sz w:val="24"/>
          <w:szCs w:val="24"/>
        </w:rPr>
        <w:t xml:space="preserve"> </w:t>
      </w:r>
      <w:r w:rsidR="00EF1E75">
        <w:rPr>
          <w:rFonts w:ascii="Times New Roman" w:hAnsi="Times New Roman" w:cs="Times New Roman"/>
          <w:b/>
          <w:sz w:val="24"/>
          <w:szCs w:val="24"/>
        </w:rPr>
        <w:t>Exhibitor</w:t>
      </w:r>
      <w:r w:rsidR="0099532E" w:rsidRPr="00A23822">
        <w:rPr>
          <w:rFonts w:ascii="Times New Roman" w:hAnsi="Times New Roman" w:cs="Times New Roman"/>
          <w:b/>
          <w:sz w:val="24"/>
          <w:szCs w:val="24"/>
        </w:rPr>
        <w:t>s</w:t>
      </w:r>
      <w:r w:rsidR="00EF1E75">
        <w:rPr>
          <w:rFonts w:ascii="Times New Roman" w:hAnsi="Times New Roman" w:cs="Times New Roman"/>
          <w:b/>
          <w:sz w:val="24"/>
          <w:szCs w:val="24"/>
        </w:rPr>
        <w:t>’</w:t>
      </w:r>
      <w:r w:rsidR="0099532E" w:rsidRPr="00A23822">
        <w:rPr>
          <w:rFonts w:ascii="Times New Roman" w:hAnsi="Times New Roman" w:cs="Times New Roman"/>
          <w:b/>
          <w:sz w:val="24"/>
          <w:szCs w:val="24"/>
        </w:rPr>
        <w:t xml:space="preserve"> Perspective</w:t>
      </w:r>
    </w:p>
    <w:p w14:paraId="48023254" w14:textId="77777777" w:rsidR="00926467" w:rsidRPr="00A23822" w:rsidRDefault="00926467" w:rsidP="006A5CFF">
      <w:pPr>
        <w:spacing w:after="0" w:line="240" w:lineRule="auto"/>
        <w:jc w:val="center"/>
        <w:rPr>
          <w:rFonts w:ascii="Times New Roman" w:hAnsi="Times New Roman" w:cs="Times New Roman"/>
          <w:b/>
          <w:sz w:val="24"/>
          <w:szCs w:val="24"/>
        </w:rPr>
      </w:pPr>
    </w:p>
    <w:p w14:paraId="44A0852D" w14:textId="77777777" w:rsidR="0099532E" w:rsidRPr="00F358A5" w:rsidRDefault="0099532E" w:rsidP="00F358A5">
      <w:pPr>
        <w:pStyle w:val="NoSpacing"/>
        <w:rPr>
          <w:rFonts w:ascii="Times New Roman" w:hAnsi="Times New Roman" w:cs="Times New Roman"/>
          <w:b/>
        </w:rPr>
      </w:pPr>
      <w:r w:rsidRPr="00F358A5">
        <w:rPr>
          <w:rFonts w:ascii="Times New Roman" w:hAnsi="Times New Roman" w:cs="Times New Roman"/>
          <w:b/>
        </w:rPr>
        <w:t>Introduction</w:t>
      </w:r>
    </w:p>
    <w:p w14:paraId="6A3C9894" w14:textId="250493B2" w:rsidR="00605224" w:rsidRDefault="004427E7" w:rsidP="00F358A5">
      <w:pPr>
        <w:pStyle w:val="NoSpacing"/>
        <w:jc w:val="left"/>
        <w:rPr>
          <w:rFonts w:ascii="Times New Roman" w:eastAsia="Times New Roman" w:hAnsi="Times New Roman" w:cs="Times New Roman"/>
        </w:rPr>
      </w:pPr>
      <w:r w:rsidRPr="00F358A5">
        <w:rPr>
          <w:rFonts w:ascii="Times New Roman" w:hAnsi="Times New Roman" w:cs="Times New Roman"/>
        </w:rPr>
        <w:tab/>
      </w:r>
      <w:r w:rsidR="00E92FF7" w:rsidRPr="00F358A5">
        <w:rPr>
          <w:rFonts w:ascii="Times New Roman" w:hAnsi="Times New Roman" w:cs="Times New Roman"/>
        </w:rPr>
        <w:t>Agricultural literacy programs are an effective means to educate students, teachers, and the general adult population about agr</w:t>
      </w:r>
      <w:r w:rsidR="00D07620" w:rsidRPr="00F358A5">
        <w:rPr>
          <w:rFonts w:ascii="Times New Roman" w:hAnsi="Times New Roman" w:cs="Times New Roman"/>
        </w:rPr>
        <w:t>icultural topics (</w:t>
      </w:r>
      <w:proofErr w:type="spellStart"/>
      <w:r w:rsidR="00D07620" w:rsidRPr="00F358A5">
        <w:rPr>
          <w:rFonts w:ascii="Times New Roman" w:hAnsi="Times New Roman" w:cs="Times New Roman"/>
        </w:rPr>
        <w:t>Kovar</w:t>
      </w:r>
      <w:proofErr w:type="spellEnd"/>
      <w:r w:rsidR="00D07620" w:rsidRPr="00F358A5">
        <w:rPr>
          <w:rFonts w:ascii="Times New Roman" w:hAnsi="Times New Roman" w:cs="Times New Roman"/>
        </w:rPr>
        <w:t xml:space="preserve"> &amp; Ball, </w:t>
      </w:r>
      <w:r w:rsidR="00E92FF7" w:rsidRPr="00F358A5">
        <w:rPr>
          <w:rFonts w:ascii="Times New Roman" w:hAnsi="Times New Roman" w:cs="Times New Roman"/>
        </w:rPr>
        <w:t xml:space="preserve">2013). </w:t>
      </w:r>
      <w:r w:rsidR="00D07620" w:rsidRPr="00F358A5">
        <w:rPr>
          <w:rFonts w:ascii="Times New Roman" w:hAnsi="Times New Roman" w:cs="Times New Roman"/>
        </w:rPr>
        <w:t>To specifically target adults, a</w:t>
      </w:r>
      <w:r w:rsidR="0099532E" w:rsidRPr="00F358A5">
        <w:rPr>
          <w:rFonts w:ascii="Times New Roman" w:hAnsi="Times New Roman" w:cs="Times New Roman"/>
        </w:rPr>
        <w:t>gricultural community outreach events</w:t>
      </w:r>
      <w:r w:rsidR="00216961" w:rsidRPr="00F358A5">
        <w:rPr>
          <w:rFonts w:ascii="Times New Roman" w:hAnsi="Times New Roman" w:cs="Times New Roman"/>
        </w:rPr>
        <w:t xml:space="preserve"> </w:t>
      </w:r>
      <w:r w:rsidR="0099532E" w:rsidRPr="00F358A5">
        <w:rPr>
          <w:rFonts w:ascii="Times New Roman" w:hAnsi="Times New Roman" w:cs="Times New Roman"/>
        </w:rPr>
        <w:t xml:space="preserve">are ideal venues </w:t>
      </w:r>
      <w:r w:rsidR="006A5CFF" w:rsidRPr="00F358A5">
        <w:rPr>
          <w:rFonts w:ascii="Times New Roman" w:hAnsi="Times New Roman" w:cs="Times New Roman"/>
        </w:rPr>
        <w:t xml:space="preserve">to create </w:t>
      </w:r>
      <w:r w:rsidR="0099532E" w:rsidRPr="00F358A5">
        <w:rPr>
          <w:rFonts w:ascii="Times New Roman" w:hAnsi="Times New Roman" w:cs="Times New Roman"/>
        </w:rPr>
        <w:t xml:space="preserve">an informal </w:t>
      </w:r>
      <w:r w:rsidR="00CD1DA3" w:rsidRPr="00F358A5">
        <w:rPr>
          <w:rFonts w:ascii="Times New Roman" w:hAnsi="Times New Roman" w:cs="Times New Roman"/>
        </w:rPr>
        <w:t>learning envir</w:t>
      </w:r>
      <w:r w:rsidR="006A5CFF" w:rsidRPr="00F358A5">
        <w:rPr>
          <w:rFonts w:ascii="Times New Roman" w:hAnsi="Times New Roman" w:cs="Times New Roman"/>
        </w:rPr>
        <w:t>onment</w:t>
      </w:r>
      <w:r w:rsidR="00216961" w:rsidRPr="00F358A5">
        <w:rPr>
          <w:rFonts w:ascii="Times New Roman" w:hAnsi="Times New Roman" w:cs="Times New Roman"/>
        </w:rPr>
        <w:t xml:space="preserve"> (</w:t>
      </w:r>
      <w:proofErr w:type="spellStart"/>
      <w:r w:rsidR="00216961" w:rsidRPr="00F358A5">
        <w:rPr>
          <w:rFonts w:ascii="Times New Roman" w:hAnsi="Times New Roman" w:cs="Times New Roman"/>
        </w:rPr>
        <w:t>Gumirakiza</w:t>
      </w:r>
      <w:proofErr w:type="spellEnd"/>
      <w:r w:rsidR="00216961" w:rsidRPr="00F358A5">
        <w:rPr>
          <w:rFonts w:ascii="Times New Roman" w:hAnsi="Times New Roman" w:cs="Times New Roman"/>
        </w:rPr>
        <w:t xml:space="preserve">, Curtis, &amp; Bosworth, 2014; </w:t>
      </w:r>
      <w:proofErr w:type="spellStart"/>
      <w:r w:rsidR="004B79E3" w:rsidRPr="00F358A5">
        <w:rPr>
          <w:rFonts w:ascii="Times New Roman" w:hAnsi="Times New Roman" w:cs="Times New Roman"/>
        </w:rPr>
        <w:t>LaFollette</w:t>
      </w:r>
      <w:proofErr w:type="spellEnd"/>
      <w:r w:rsidR="004B79E3" w:rsidRPr="00F358A5">
        <w:rPr>
          <w:rFonts w:ascii="Times New Roman" w:hAnsi="Times New Roman" w:cs="Times New Roman"/>
        </w:rPr>
        <w:t xml:space="preserve">, </w:t>
      </w:r>
      <w:proofErr w:type="spellStart"/>
      <w:r w:rsidR="004B79E3" w:rsidRPr="00F358A5">
        <w:rPr>
          <w:rFonts w:ascii="Times New Roman" w:hAnsi="Times New Roman" w:cs="Times New Roman"/>
        </w:rPr>
        <w:t>Knobloch</w:t>
      </w:r>
      <w:proofErr w:type="spellEnd"/>
      <w:r w:rsidR="004B79E3" w:rsidRPr="00F358A5">
        <w:rPr>
          <w:rFonts w:ascii="Times New Roman" w:hAnsi="Times New Roman" w:cs="Times New Roman"/>
        </w:rPr>
        <w:t xml:space="preserve">, </w:t>
      </w:r>
      <w:proofErr w:type="spellStart"/>
      <w:r w:rsidR="004B79E3" w:rsidRPr="00F358A5">
        <w:rPr>
          <w:rFonts w:ascii="Times New Roman" w:hAnsi="Times New Roman" w:cs="Times New Roman"/>
        </w:rPr>
        <w:t>Schutz</w:t>
      </w:r>
      <w:proofErr w:type="spellEnd"/>
      <w:r w:rsidR="004B79E3" w:rsidRPr="00F358A5">
        <w:rPr>
          <w:rFonts w:ascii="Times New Roman" w:hAnsi="Times New Roman" w:cs="Times New Roman"/>
        </w:rPr>
        <w:t>, &amp; Brady</w:t>
      </w:r>
      <w:r w:rsidR="00216961" w:rsidRPr="00F358A5">
        <w:rPr>
          <w:rFonts w:ascii="Times New Roman" w:hAnsi="Times New Roman" w:cs="Times New Roman"/>
        </w:rPr>
        <w:t>, 2015)</w:t>
      </w:r>
      <w:r w:rsidR="0099532E" w:rsidRPr="00F358A5">
        <w:rPr>
          <w:rFonts w:ascii="Times New Roman" w:hAnsi="Times New Roman" w:cs="Times New Roman"/>
        </w:rPr>
        <w:t xml:space="preserve">. These events serve as pathways to raise public awareness of various agricultural </w:t>
      </w:r>
      <w:r w:rsidR="00C53CAF" w:rsidRPr="00F358A5">
        <w:rPr>
          <w:rFonts w:ascii="Times New Roman" w:hAnsi="Times New Roman" w:cs="Times New Roman"/>
        </w:rPr>
        <w:t>topics</w:t>
      </w:r>
      <w:r w:rsidR="0099532E" w:rsidRPr="00F358A5">
        <w:rPr>
          <w:rFonts w:ascii="Times New Roman" w:hAnsi="Times New Roman" w:cs="Times New Roman"/>
        </w:rPr>
        <w:t xml:space="preserve"> because these functions allow the exchange of information between agricultural scientists, farmers, and local businesses with the general public (</w:t>
      </w:r>
      <w:r w:rsidR="001274C8">
        <w:rPr>
          <w:rFonts w:ascii="Times New Roman" w:hAnsi="Times New Roman" w:cs="Times New Roman"/>
        </w:rPr>
        <w:t xml:space="preserve">Kelsey &amp; </w:t>
      </w:r>
      <w:proofErr w:type="spellStart"/>
      <w:r w:rsidR="001274C8">
        <w:rPr>
          <w:rFonts w:ascii="Times New Roman" w:hAnsi="Times New Roman" w:cs="Times New Roman"/>
        </w:rPr>
        <w:t>Mariger</w:t>
      </w:r>
      <w:proofErr w:type="spellEnd"/>
      <w:r w:rsidR="001274C8">
        <w:rPr>
          <w:rFonts w:ascii="Times New Roman" w:hAnsi="Times New Roman" w:cs="Times New Roman"/>
        </w:rPr>
        <w:t xml:space="preserve">, 2002; </w:t>
      </w:r>
      <w:proofErr w:type="spellStart"/>
      <w:r w:rsidR="0099532E" w:rsidRPr="00F358A5">
        <w:rPr>
          <w:rFonts w:ascii="Times New Roman" w:hAnsi="Times New Roman" w:cs="Times New Roman"/>
        </w:rPr>
        <w:t>LaFollette</w:t>
      </w:r>
      <w:proofErr w:type="spellEnd"/>
      <w:r w:rsidR="0099532E" w:rsidRPr="00F358A5">
        <w:rPr>
          <w:rFonts w:ascii="Times New Roman" w:hAnsi="Times New Roman" w:cs="Times New Roman"/>
        </w:rPr>
        <w:t xml:space="preserve"> et al., 2015). Additionally, outreach events are ideal venues for consumers to learn about innovations in agriculture, </w:t>
      </w:r>
      <w:r w:rsidR="00300D1B" w:rsidRPr="00F358A5">
        <w:rPr>
          <w:rFonts w:ascii="Times New Roman" w:hAnsi="Times New Roman" w:cs="Times New Roman"/>
        </w:rPr>
        <w:t>from the farm to the plate</w:t>
      </w:r>
      <w:r w:rsidR="0099532E" w:rsidRPr="00F358A5">
        <w:rPr>
          <w:rFonts w:ascii="Times New Roman" w:hAnsi="Times New Roman" w:cs="Times New Roman"/>
        </w:rPr>
        <w:t xml:space="preserve">. </w:t>
      </w:r>
      <w:r w:rsidR="00300D1B" w:rsidRPr="00F358A5">
        <w:rPr>
          <w:rFonts w:ascii="Times New Roman" w:hAnsi="Times New Roman" w:cs="Times New Roman"/>
        </w:rPr>
        <w:t>S</w:t>
      </w:r>
      <w:r w:rsidR="0099532E" w:rsidRPr="00F358A5">
        <w:rPr>
          <w:rFonts w:ascii="Times New Roman" w:hAnsi="Times New Roman" w:cs="Times New Roman"/>
        </w:rPr>
        <w:t xml:space="preserve">tudies have </w:t>
      </w:r>
      <w:r w:rsidR="00300D1B" w:rsidRPr="00F358A5">
        <w:rPr>
          <w:rFonts w:ascii="Times New Roman" w:hAnsi="Times New Roman" w:cs="Times New Roman"/>
        </w:rPr>
        <w:t xml:space="preserve">primarily </w:t>
      </w:r>
      <w:r w:rsidR="0099532E" w:rsidRPr="00F358A5">
        <w:rPr>
          <w:rFonts w:ascii="Times New Roman" w:hAnsi="Times New Roman" w:cs="Times New Roman"/>
        </w:rPr>
        <w:t xml:space="preserve">focused on </w:t>
      </w:r>
      <w:r w:rsidR="00300D1B" w:rsidRPr="00F358A5">
        <w:rPr>
          <w:rFonts w:ascii="Times New Roman" w:hAnsi="Times New Roman" w:cs="Times New Roman"/>
        </w:rPr>
        <w:t xml:space="preserve">attendee </w:t>
      </w:r>
      <w:r w:rsidR="00A824B7" w:rsidRPr="00F358A5">
        <w:rPr>
          <w:rFonts w:ascii="Times New Roman" w:hAnsi="Times New Roman" w:cs="Times New Roman"/>
        </w:rPr>
        <w:t xml:space="preserve">perceptions and feedback of </w:t>
      </w:r>
      <w:r w:rsidR="00B008FA" w:rsidRPr="00F358A5">
        <w:rPr>
          <w:rFonts w:ascii="Times New Roman" w:hAnsi="Times New Roman" w:cs="Times New Roman"/>
        </w:rPr>
        <w:t>community events</w:t>
      </w:r>
      <w:r w:rsidR="00D66295">
        <w:rPr>
          <w:rFonts w:ascii="Times New Roman" w:hAnsi="Times New Roman" w:cs="Times New Roman"/>
        </w:rPr>
        <w:t>, such as</w:t>
      </w:r>
      <w:r w:rsidR="0099532E" w:rsidRPr="00F358A5">
        <w:rPr>
          <w:rFonts w:ascii="Times New Roman" w:hAnsi="Times New Roman" w:cs="Times New Roman"/>
        </w:rPr>
        <w:t xml:space="preserve"> farme</w:t>
      </w:r>
      <w:r w:rsidR="00B008FA" w:rsidRPr="00F358A5">
        <w:rPr>
          <w:rFonts w:ascii="Times New Roman" w:hAnsi="Times New Roman" w:cs="Times New Roman"/>
        </w:rPr>
        <w:t>r’s markets and agricultural tours (Eastwood, 1996</w:t>
      </w:r>
      <w:r w:rsidR="00EF506B" w:rsidRPr="00F358A5">
        <w:rPr>
          <w:rFonts w:ascii="Times New Roman" w:hAnsi="Times New Roman" w:cs="Times New Roman"/>
        </w:rPr>
        <w:t xml:space="preserve">; </w:t>
      </w:r>
      <w:proofErr w:type="spellStart"/>
      <w:r w:rsidR="00EF506B" w:rsidRPr="00F358A5">
        <w:rPr>
          <w:rFonts w:ascii="Times New Roman" w:hAnsi="Times New Roman" w:cs="Times New Roman"/>
        </w:rPr>
        <w:t>Pushpa</w:t>
      </w:r>
      <w:proofErr w:type="spellEnd"/>
      <w:r w:rsidR="00EF506B" w:rsidRPr="00F358A5">
        <w:rPr>
          <w:rFonts w:ascii="Times New Roman" w:hAnsi="Times New Roman" w:cs="Times New Roman"/>
        </w:rPr>
        <w:t xml:space="preserve"> </w:t>
      </w:r>
      <w:proofErr w:type="spellStart"/>
      <w:r w:rsidR="00EF506B" w:rsidRPr="00F358A5">
        <w:rPr>
          <w:rFonts w:ascii="Times New Roman" w:hAnsi="Times New Roman" w:cs="Times New Roman"/>
        </w:rPr>
        <w:t>Malkanthi</w:t>
      </w:r>
      <w:proofErr w:type="spellEnd"/>
      <w:r w:rsidR="00EF506B" w:rsidRPr="00F358A5">
        <w:rPr>
          <w:rFonts w:ascii="Times New Roman" w:hAnsi="Times New Roman" w:cs="Times New Roman"/>
        </w:rPr>
        <w:t xml:space="preserve"> &amp; </w:t>
      </w:r>
      <w:proofErr w:type="spellStart"/>
      <w:r w:rsidR="00EF506B" w:rsidRPr="00F358A5">
        <w:rPr>
          <w:rFonts w:ascii="Times New Roman" w:hAnsi="Times New Roman" w:cs="Times New Roman"/>
        </w:rPr>
        <w:t>Routray</w:t>
      </w:r>
      <w:proofErr w:type="spellEnd"/>
      <w:r w:rsidR="00EF506B" w:rsidRPr="00F358A5">
        <w:rPr>
          <w:rFonts w:ascii="Times New Roman" w:hAnsi="Times New Roman" w:cs="Times New Roman"/>
        </w:rPr>
        <w:t>, 2012</w:t>
      </w:r>
      <w:r w:rsidR="00037F85" w:rsidRPr="00F358A5">
        <w:rPr>
          <w:rFonts w:ascii="Times New Roman" w:hAnsi="Times New Roman" w:cs="Times New Roman"/>
        </w:rPr>
        <w:t>)</w:t>
      </w:r>
      <w:r w:rsidR="00300D1B" w:rsidRPr="00F358A5">
        <w:rPr>
          <w:rFonts w:ascii="Times New Roman" w:hAnsi="Times New Roman" w:cs="Times New Roman"/>
        </w:rPr>
        <w:t>, and</w:t>
      </w:r>
      <w:r w:rsidR="0099532E" w:rsidRPr="00F358A5">
        <w:rPr>
          <w:rFonts w:ascii="Times New Roman" w:hAnsi="Times New Roman" w:cs="Times New Roman"/>
        </w:rPr>
        <w:t xml:space="preserve"> </w:t>
      </w:r>
      <w:r w:rsidR="00216961" w:rsidRPr="00F358A5">
        <w:rPr>
          <w:rFonts w:ascii="Times New Roman" w:hAnsi="Times New Roman" w:cs="Times New Roman"/>
        </w:rPr>
        <w:t xml:space="preserve">have </w:t>
      </w:r>
      <w:r w:rsidR="0099532E" w:rsidRPr="00F358A5">
        <w:rPr>
          <w:rFonts w:ascii="Times New Roman" w:hAnsi="Times New Roman" w:cs="Times New Roman"/>
        </w:rPr>
        <w:t>overlook</w:t>
      </w:r>
      <w:r w:rsidR="00216961" w:rsidRPr="00F358A5">
        <w:rPr>
          <w:rFonts w:ascii="Times New Roman" w:hAnsi="Times New Roman" w:cs="Times New Roman"/>
        </w:rPr>
        <w:t>ed</w:t>
      </w:r>
      <w:r w:rsidR="00037F85" w:rsidRPr="00F358A5">
        <w:rPr>
          <w:rFonts w:ascii="Times New Roman" w:hAnsi="Times New Roman" w:cs="Times New Roman"/>
        </w:rPr>
        <w:t xml:space="preserve"> </w:t>
      </w:r>
      <w:r w:rsidR="00216961" w:rsidRPr="00F358A5">
        <w:rPr>
          <w:rFonts w:ascii="Times New Roman" w:hAnsi="Times New Roman" w:cs="Times New Roman"/>
        </w:rPr>
        <w:t xml:space="preserve">the </w:t>
      </w:r>
      <w:r w:rsidR="0099532E" w:rsidRPr="00F358A5">
        <w:rPr>
          <w:rFonts w:ascii="Times New Roman" w:hAnsi="Times New Roman" w:cs="Times New Roman"/>
        </w:rPr>
        <w:t>exhibitors</w:t>
      </w:r>
      <w:r w:rsidR="00216961" w:rsidRPr="00F358A5">
        <w:rPr>
          <w:rFonts w:ascii="Times New Roman" w:hAnsi="Times New Roman" w:cs="Times New Roman"/>
        </w:rPr>
        <w:t>’ experiences</w:t>
      </w:r>
      <w:r w:rsidR="0099532E" w:rsidRPr="00F358A5">
        <w:rPr>
          <w:rFonts w:ascii="Times New Roman" w:hAnsi="Times New Roman" w:cs="Times New Roman"/>
        </w:rPr>
        <w:t>.</w:t>
      </w:r>
      <w:r w:rsidR="000A789E" w:rsidRPr="00F358A5">
        <w:rPr>
          <w:rFonts w:ascii="Times New Roman" w:eastAsia="Times New Roman" w:hAnsi="Times New Roman" w:cs="Times New Roman"/>
        </w:rPr>
        <w:t xml:space="preserve"> </w:t>
      </w:r>
    </w:p>
    <w:p w14:paraId="64EB37FD" w14:textId="3EB48283" w:rsidR="00A256CE" w:rsidRPr="00F358A5" w:rsidRDefault="000A789E" w:rsidP="00605224">
      <w:pPr>
        <w:pStyle w:val="NoSpacing"/>
        <w:ind w:firstLine="720"/>
        <w:jc w:val="left"/>
        <w:rPr>
          <w:rFonts w:ascii="Times New Roman" w:hAnsi="Times New Roman" w:cs="Times New Roman"/>
        </w:rPr>
      </w:pPr>
      <w:r w:rsidRPr="00F358A5">
        <w:rPr>
          <w:rFonts w:ascii="Times New Roman" w:eastAsia="Times New Roman" w:hAnsi="Times New Roman" w:cs="Times New Roman"/>
        </w:rPr>
        <w:t xml:space="preserve">The purpose of this </w:t>
      </w:r>
      <w:r w:rsidR="00D2747B" w:rsidRPr="00F358A5">
        <w:rPr>
          <w:rFonts w:ascii="Times New Roman" w:eastAsia="Times New Roman" w:hAnsi="Times New Roman" w:cs="Times New Roman"/>
        </w:rPr>
        <w:t xml:space="preserve">poster is to visually depict the success of </w:t>
      </w:r>
      <w:r w:rsidR="00032DD7">
        <w:rPr>
          <w:rFonts w:ascii="Times New Roman" w:eastAsia="Times New Roman" w:hAnsi="Times New Roman" w:cs="Times New Roman"/>
        </w:rPr>
        <w:t>Mealani’s Taste of the Hawaiian Range (Taste)</w:t>
      </w:r>
      <w:r w:rsidR="00D2747B" w:rsidRPr="00F358A5">
        <w:rPr>
          <w:rFonts w:ascii="Times New Roman" w:eastAsia="Times New Roman" w:hAnsi="Times New Roman" w:cs="Times New Roman"/>
        </w:rPr>
        <w:t xml:space="preserve"> from the </w:t>
      </w:r>
      <w:r w:rsidRPr="00F358A5">
        <w:rPr>
          <w:rFonts w:ascii="Times New Roman" w:eastAsia="Times New Roman" w:hAnsi="Times New Roman" w:cs="Times New Roman"/>
        </w:rPr>
        <w:t>exhibitors’</w:t>
      </w:r>
      <w:r w:rsidR="00D2747B" w:rsidRPr="00F358A5">
        <w:rPr>
          <w:rFonts w:ascii="Times New Roman" w:eastAsia="Times New Roman" w:hAnsi="Times New Roman" w:cs="Times New Roman"/>
        </w:rPr>
        <w:t xml:space="preserve"> perspective</w:t>
      </w:r>
      <w:r w:rsidRPr="00F358A5">
        <w:rPr>
          <w:rFonts w:ascii="Times New Roman" w:eastAsia="Times New Roman" w:hAnsi="Times New Roman" w:cs="Times New Roman"/>
        </w:rPr>
        <w:t xml:space="preserve">. </w:t>
      </w:r>
      <w:r w:rsidR="00032DD7">
        <w:rPr>
          <w:rFonts w:ascii="Times New Roman" w:hAnsi="Times New Roman" w:cs="Times New Roman"/>
        </w:rPr>
        <w:t>Taste</w:t>
      </w:r>
      <w:r w:rsidR="00ED4CCC" w:rsidRPr="00F358A5">
        <w:rPr>
          <w:rFonts w:ascii="Times New Roman" w:hAnsi="Times New Roman" w:cs="Times New Roman"/>
        </w:rPr>
        <w:t xml:space="preserve"> is a local </w:t>
      </w:r>
      <w:proofErr w:type="spellStart"/>
      <w:r w:rsidR="00ED4CCC" w:rsidRPr="00F358A5">
        <w:rPr>
          <w:rFonts w:ascii="Times New Roman" w:hAnsi="Times New Roman" w:cs="Times New Roman"/>
        </w:rPr>
        <w:t>agritourism</w:t>
      </w:r>
      <w:proofErr w:type="spellEnd"/>
      <w:r w:rsidR="00ED4CCC" w:rsidRPr="00F358A5">
        <w:rPr>
          <w:rFonts w:ascii="Times New Roman" w:hAnsi="Times New Roman" w:cs="Times New Roman"/>
        </w:rPr>
        <w:t xml:space="preserve"> and community education </w:t>
      </w:r>
      <w:r w:rsidR="00386B07" w:rsidRPr="00F358A5">
        <w:rPr>
          <w:rFonts w:ascii="Times New Roman" w:hAnsi="Times New Roman" w:cs="Times New Roman"/>
        </w:rPr>
        <w:t xml:space="preserve">event </w:t>
      </w:r>
      <w:r w:rsidR="00D2747B" w:rsidRPr="00F358A5">
        <w:rPr>
          <w:rFonts w:ascii="Times New Roman" w:hAnsi="Times New Roman" w:cs="Times New Roman"/>
        </w:rPr>
        <w:t>designed</w:t>
      </w:r>
      <w:r w:rsidR="00ED4CCC" w:rsidRPr="00F358A5">
        <w:rPr>
          <w:rFonts w:ascii="Times New Roman" w:hAnsi="Times New Roman" w:cs="Times New Roman"/>
        </w:rPr>
        <w:t xml:space="preserve"> to </w:t>
      </w:r>
      <w:r w:rsidR="00D66295">
        <w:rPr>
          <w:rFonts w:ascii="Times New Roman" w:hAnsi="Times New Roman" w:cs="Times New Roman"/>
        </w:rPr>
        <w:t>inform</w:t>
      </w:r>
      <w:r w:rsidR="00ED4CCC" w:rsidRPr="00F358A5">
        <w:rPr>
          <w:rFonts w:ascii="Times New Roman" w:hAnsi="Times New Roman" w:cs="Times New Roman"/>
        </w:rPr>
        <w:t xml:space="preserve"> the public about integrating less expensive, locally sourced cuts of meat</w:t>
      </w:r>
      <w:r w:rsidR="00926467" w:rsidRPr="00F358A5">
        <w:rPr>
          <w:rFonts w:ascii="Times New Roman" w:hAnsi="Times New Roman" w:cs="Times New Roman"/>
        </w:rPr>
        <w:t xml:space="preserve"> </w:t>
      </w:r>
      <w:r w:rsidR="0099532E" w:rsidRPr="00F358A5">
        <w:rPr>
          <w:rFonts w:ascii="Times New Roman" w:hAnsi="Times New Roman" w:cs="Times New Roman"/>
        </w:rPr>
        <w:t>through cultural, social, and scientific exchanges (</w:t>
      </w:r>
      <w:r w:rsidR="00A0769D">
        <w:rPr>
          <w:rFonts w:ascii="Times New Roman" w:hAnsi="Times New Roman" w:cs="Times New Roman"/>
        </w:rPr>
        <w:t>Taste</w:t>
      </w:r>
      <w:r w:rsidR="00AD2FD7" w:rsidRPr="00F358A5">
        <w:rPr>
          <w:rFonts w:ascii="Times New Roman" w:hAnsi="Times New Roman" w:cs="Times New Roman"/>
        </w:rPr>
        <w:t>, 2015</w:t>
      </w:r>
      <w:r w:rsidR="0099532E" w:rsidRPr="00F358A5">
        <w:rPr>
          <w:rFonts w:ascii="Times New Roman" w:hAnsi="Times New Roman" w:cs="Times New Roman"/>
        </w:rPr>
        <w:t>).</w:t>
      </w:r>
      <w:r w:rsidR="00ED4CCC" w:rsidRPr="00F358A5">
        <w:rPr>
          <w:rFonts w:ascii="Times New Roman" w:hAnsi="Times New Roman" w:cs="Times New Roman"/>
        </w:rPr>
        <w:t xml:space="preserve"> </w:t>
      </w:r>
      <w:r w:rsidR="003E3488" w:rsidRPr="00F358A5">
        <w:rPr>
          <w:rFonts w:ascii="Times New Roman" w:hAnsi="Times New Roman" w:cs="Times New Roman"/>
        </w:rPr>
        <w:t>Exhibitors include</w:t>
      </w:r>
      <w:r w:rsidR="0099532E" w:rsidRPr="00F358A5">
        <w:rPr>
          <w:rFonts w:ascii="Times New Roman" w:hAnsi="Times New Roman" w:cs="Times New Roman"/>
        </w:rPr>
        <w:t xml:space="preserve"> </w:t>
      </w:r>
      <w:r w:rsidR="00926467" w:rsidRPr="00F358A5">
        <w:rPr>
          <w:rFonts w:ascii="Times New Roman" w:hAnsi="Times New Roman" w:cs="Times New Roman"/>
        </w:rPr>
        <w:t xml:space="preserve">local </w:t>
      </w:r>
      <w:r w:rsidR="0099532E" w:rsidRPr="00F358A5">
        <w:rPr>
          <w:rFonts w:ascii="Times New Roman" w:hAnsi="Times New Roman" w:cs="Times New Roman"/>
        </w:rPr>
        <w:t xml:space="preserve">farmers and ranchers, agricultural </w:t>
      </w:r>
      <w:r w:rsidR="003E3488" w:rsidRPr="00F358A5">
        <w:rPr>
          <w:rFonts w:ascii="Times New Roman" w:hAnsi="Times New Roman" w:cs="Times New Roman"/>
        </w:rPr>
        <w:t>businesses</w:t>
      </w:r>
      <w:r w:rsidR="00926467" w:rsidRPr="00F358A5">
        <w:rPr>
          <w:rFonts w:ascii="Times New Roman" w:hAnsi="Times New Roman" w:cs="Times New Roman"/>
        </w:rPr>
        <w:t>, and researchers</w:t>
      </w:r>
      <w:r w:rsidR="0099532E" w:rsidRPr="00F358A5">
        <w:rPr>
          <w:rFonts w:ascii="Times New Roman" w:hAnsi="Times New Roman" w:cs="Times New Roman"/>
        </w:rPr>
        <w:t xml:space="preserve">. Local chefs prepare </w:t>
      </w:r>
      <w:r w:rsidR="003E3488" w:rsidRPr="00F358A5">
        <w:rPr>
          <w:rFonts w:ascii="Times New Roman" w:hAnsi="Times New Roman" w:cs="Times New Roman"/>
        </w:rPr>
        <w:t xml:space="preserve">dishes </w:t>
      </w:r>
      <w:r w:rsidR="00CF3D95" w:rsidRPr="00F358A5">
        <w:rPr>
          <w:rFonts w:ascii="Times New Roman" w:hAnsi="Times New Roman" w:cs="Times New Roman"/>
        </w:rPr>
        <w:t>using</w:t>
      </w:r>
      <w:r w:rsidR="003E3488" w:rsidRPr="00F358A5">
        <w:rPr>
          <w:rFonts w:ascii="Times New Roman" w:hAnsi="Times New Roman" w:cs="Times New Roman"/>
        </w:rPr>
        <w:t xml:space="preserve"> assigned o</w:t>
      </w:r>
      <w:r w:rsidR="0099532E" w:rsidRPr="00F358A5">
        <w:rPr>
          <w:rFonts w:ascii="Times New Roman" w:hAnsi="Times New Roman" w:cs="Times New Roman"/>
        </w:rPr>
        <w:t xml:space="preserve">ff-cuts and variety meats to </w:t>
      </w:r>
      <w:r w:rsidR="003E3488" w:rsidRPr="00F358A5">
        <w:rPr>
          <w:rFonts w:ascii="Times New Roman" w:hAnsi="Times New Roman" w:cs="Times New Roman"/>
        </w:rPr>
        <w:t>show</w:t>
      </w:r>
      <w:r w:rsidR="00CF3D95" w:rsidRPr="00F358A5">
        <w:rPr>
          <w:rFonts w:ascii="Times New Roman" w:hAnsi="Times New Roman" w:cs="Times New Roman"/>
        </w:rPr>
        <w:t>case</w:t>
      </w:r>
      <w:r w:rsidR="003E3488" w:rsidRPr="00F358A5">
        <w:rPr>
          <w:rFonts w:ascii="Times New Roman" w:hAnsi="Times New Roman" w:cs="Times New Roman"/>
        </w:rPr>
        <w:t xml:space="preserve"> the potential and diversity of the protein</w:t>
      </w:r>
      <w:r w:rsidR="00216961" w:rsidRPr="00F358A5">
        <w:rPr>
          <w:rFonts w:ascii="Times New Roman" w:hAnsi="Times New Roman" w:cs="Times New Roman"/>
        </w:rPr>
        <w:t>s</w:t>
      </w:r>
      <w:r w:rsidR="0099532E" w:rsidRPr="00F358A5">
        <w:rPr>
          <w:rFonts w:ascii="Times New Roman" w:hAnsi="Times New Roman" w:cs="Times New Roman"/>
        </w:rPr>
        <w:t xml:space="preserve"> </w:t>
      </w:r>
      <w:r w:rsidR="00032DD7">
        <w:rPr>
          <w:rFonts w:ascii="Times New Roman" w:hAnsi="Times New Roman" w:cs="Times New Roman"/>
        </w:rPr>
        <w:t>(Taste</w:t>
      </w:r>
      <w:r w:rsidR="00AD2FD7" w:rsidRPr="00F358A5">
        <w:rPr>
          <w:rFonts w:ascii="Times New Roman" w:hAnsi="Times New Roman" w:cs="Times New Roman"/>
        </w:rPr>
        <w:t>, 2015</w:t>
      </w:r>
      <w:r w:rsidR="0099532E" w:rsidRPr="00F358A5">
        <w:rPr>
          <w:rFonts w:ascii="Times New Roman" w:hAnsi="Times New Roman" w:cs="Times New Roman"/>
        </w:rPr>
        <w:t xml:space="preserve">). </w:t>
      </w:r>
      <w:r w:rsidR="00D2747B" w:rsidRPr="00F358A5">
        <w:rPr>
          <w:rFonts w:ascii="Times New Roman" w:hAnsi="Times New Roman" w:cs="Times New Roman"/>
        </w:rPr>
        <w:t>In 2015</w:t>
      </w:r>
      <w:r w:rsidR="00D66295">
        <w:rPr>
          <w:rFonts w:ascii="Times New Roman" w:hAnsi="Times New Roman" w:cs="Times New Roman"/>
        </w:rPr>
        <w:t>,</w:t>
      </w:r>
      <w:r w:rsidR="00D2747B" w:rsidRPr="00F358A5">
        <w:rPr>
          <w:rFonts w:ascii="Times New Roman" w:hAnsi="Times New Roman" w:cs="Times New Roman"/>
        </w:rPr>
        <w:t xml:space="preserve"> the e</w:t>
      </w:r>
      <w:r w:rsidR="003E3488" w:rsidRPr="00F358A5">
        <w:rPr>
          <w:rFonts w:ascii="Times New Roman" w:hAnsi="Times New Roman" w:cs="Times New Roman"/>
        </w:rPr>
        <w:t xml:space="preserve">vent organizers </w:t>
      </w:r>
      <w:r w:rsidR="00D2747B" w:rsidRPr="00F358A5">
        <w:rPr>
          <w:rFonts w:ascii="Times New Roman" w:hAnsi="Times New Roman" w:cs="Times New Roman"/>
        </w:rPr>
        <w:t>incorporated a</w:t>
      </w:r>
      <w:r w:rsidR="003E3488" w:rsidRPr="00F358A5">
        <w:rPr>
          <w:rFonts w:ascii="Times New Roman" w:hAnsi="Times New Roman" w:cs="Times New Roman"/>
        </w:rPr>
        <w:t xml:space="preserve"> digital scavenger hunt </w:t>
      </w:r>
      <w:r w:rsidR="0099532E" w:rsidRPr="00F358A5">
        <w:rPr>
          <w:rFonts w:ascii="Times New Roman" w:hAnsi="Times New Roman" w:cs="Times New Roman"/>
        </w:rPr>
        <w:t>to encourage interaction b</w:t>
      </w:r>
      <w:r w:rsidR="003E3488" w:rsidRPr="00F358A5">
        <w:rPr>
          <w:rFonts w:ascii="Times New Roman" w:hAnsi="Times New Roman" w:cs="Times New Roman"/>
        </w:rPr>
        <w:t>etween exhibitors and attendees</w:t>
      </w:r>
      <w:r w:rsidR="0099532E" w:rsidRPr="00F358A5">
        <w:rPr>
          <w:rFonts w:ascii="Times New Roman" w:hAnsi="Times New Roman" w:cs="Times New Roman"/>
        </w:rPr>
        <w:t xml:space="preserve">. </w:t>
      </w:r>
      <w:r w:rsidR="00512F1F" w:rsidRPr="00F358A5">
        <w:rPr>
          <w:rFonts w:ascii="Times New Roman" w:hAnsi="Times New Roman" w:cs="Times New Roman"/>
        </w:rPr>
        <w:t>This study aligns with Priority 5-Efficient Effective Agricultural Programs of the American Association of Agricultural Education’s (AAAE) National Research Agenda (</w:t>
      </w:r>
      <w:proofErr w:type="spellStart"/>
      <w:r w:rsidR="00512F1F" w:rsidRPr="00F358A5">
        <w:rPr>
          <w:rFonts w:ascii="Times New Roman" w:hAnsi="Times New Roman" w:cs="Times New Roman"/>
        </w:rPr>
        <w:t>Doerfert</w:t>
      </w:r>
      <w:proofErr w:type="spellEnd"/>
      <w:r w:rsidR="00512F1F" w:rsidRPr="00F358A5">
        <w:rPr>
          <w:rFonts w:ascii="Times New Roman" w:hAnsi="Times New Roman" w:cs="Times New Roman"/>
        </w:rPr>
        <w:t>, 2011).</w:t>
      </w:r>
    </w:p>
    <w:p w14:paraId="75318C6C" w14:textId="1B5F1A6D" w:rsidR="0099532E" w:rsidRPr="00605224" w:rsidRDefault="000871D9" w:rsidP="00605224">
      <w:pPr>
        <w:pStyle w:val="NoSpacing"/>
        <w:rPr>
          <w:rFonts w:ascii="Times New Roman" w:hAnsi="Times New Roman" w:cs="Times New Roman"/>
          <w:b/>
        </w:rPr>
      </w:pPr>
      <w:r w:rsidRPr="00605224">
        <w:rPr>
          <w:rFonts w:ascii="Times New Roman" w:hAnsi="Times New Roman" w:cs="Times New Roman"/>
          <w:b/>
        </w:rPr>
        <w:t>Conceptual</w:t>
      </w:r>
      <w:r w:rsidR="0099532E" w:rsidRPr="00605224">
        <w:rPr>
          <w:rFonts w:ascii="Times New Roman" w:hAnsi="Times New Roman" w:cs="Times New Roman"/>
          <w:b/>
        </w:rPr>
        <w:t xml:space="preserve"> Framework</w:t>
      </w:r>
    </w:p>
    <w:p w14:paraId="08E50393" w14:textId="78989856" w:rsidR="0099532E" w:rsidRPr="00F358A5" w:rsidRDefault="004427E7" w:rsidP="00F358A5">
      <w:pPr>
        <w:pStyle w:val="NoSpacing"/>
        <w:jc w:val="left"/>
        <w:rPr>
          <w:rFonts w:ascii="Times New Roman" w:hAnsi="Times New Roman" w:cs="Times New Roman"/>
        </w:rPr>
      </w:pPr>
      <w:r w:rsidRPr="00F358A5">
        <w:rPr>
          <w:rFonts w:ascii="Times New Roman" w:hAnsi="Times New Roman" w:cs="Times New Roman"/>
        </w:rPr>
        <w:tab/>
      </w:r>
      <w:r w:rsidR="000871D9" w:rsidRPr="00F358A5">
        <w:rPr>
          <w:rFonts w:ascii="Times New Roman" w:hAnsi="Times New Roman" w:cs="Times New Roman"/>
        </w:rPr>
        <w:t>A conceptual framework for adult education programming models was used for this study</w:t>
      </w:r>
      <w:r w:rsidR="0099532E" w:rsidRPr="00F358A5">
        <w:rPr>
          <w:rFonts w:ascii="Times New Roman" w:hAnsi="Times New Roman" w:cs="Times New Roman"/>
        </w:rPr>
        <w:t xml:space="preserve"> (</w:t>
      </w:r>
      <w:r w:rsidR="000871D9" w:rsidRPr="00F358A5">
        <w:rPr>
          <w:rFonts w:ascii="Times New Roman" w:hAnsi="Times New Roman" w:cs="Times New Roman"/>
        </w:rPr>
        <w:t xml:space="preserve">Boone, </w:t>
      </w:r>
      <w:proofErr w:type="spellStart"/>
      <w:r w:rsidR="000871D9" w:rsidRPr="00F358A5">
        <w:rPr>
          <w:rFonts w:ascii="Times New Roman" w:hAnsi="Times New Roman" w:cs="Times New Roman"/>
        </w:rPr>
        <w:t>Safrit</w:t>
      </w:r>
      <w:proofErr w:type="spellEnd"/>
      <w:r w:rsidR="000871D9" w:rsidRPr="00F358A5">
        <w:rPr>
          <w:rFonts w:ascii="Times New Roman" w:hAnsi="Times New Roman" w:cs="Times New Roman"/>
        </w:rPr>
        <w:t>, &amp; Jones, 2002</w:t>
      </w:r>
      <w:r w:rsidR="0099532E" w:rsidRPr="00F358A5">
        <w:rPr>
          <w:rFonts w:ascii="Times New Roman" w:hAnsi="Times New Roman" w:cs="Times New Roman"/>
        </w:rPr>
        <w:t xml:space="preserve">). </w:t>
      </w:r>
      <w:r w:rsidR="000871D9" w:rsidRPr="00F358A5">
        <w:rPr>
          <w:rFonts w:ascii="Times New Roman" w:hAnsi="Times New Roman" w:cs="Times New Roman"/>
        </w:rPr>
        <w:t xml:space="preserve">The authors outlined three phases in model creation: Planning, design and implementation, and evaluation and accountability. In following this model, </w:t>
      </w:r>
      <w:r w:rsidR="00A0769D">
        <w:rPr>
          <w:rFonts w:ascii="Times New Roman" w:hAnsi="Times New Roman" w:cs="Times New Roman"/>
        </w:rPr>
        <w:t>the exhibitors at Taste were le</w:t>
      </w:r>
      <w:r w:rsidR="000871D9" w:rsidRPr="00F358A5">
        <w:rPr>
          <w:rFonts w:ascii="Times New Roman" w:hAnsi="Times New Roman" w:cs="Times New Roman"/>
        </w:rPr>
        <w:t xml:space="preserve">d through </w:t>
      </w:r>
      <w:r w:rsidR="00A0769D">
        <w:rPr>
          <w:rFonts w:ascii="Times New Roman" w:hAnsi="Times New Roman" w:cs="Times New Roman"/>
        </w:rPr>
        <w:t>program evaluation efforts</w:t>
      </w:r>
      <w:r w:rsidR="000871D9" w:rsidRPr="00F358A5">
        <w:rPr>
          <w:rFonts w:ascii="Times New Roman" w:hAnsi="Times New Roman" w:cs="Times New Roman"/>
        </w:rPr>
        <w:t xml:space="preserve"> to measure program success and inform </w:t>
      </w:r>
      <w:r w:rsidR="00050BDA" w:rsidRPr="00F358A5">
        <w:rPr>
          <w:rFonts w:ascii="Times New Roman" w:hAnsi="Times New Roman" w:cs="Times New Roman"/>
        </w:rPr>
        <w:t>change for program improvement</w:t>
      </w:r>
      <w:r w:rsidR="0057758A" w:rsidRPr="00F358A5">
        <w:rPr>
          <w:rFonts w:ascii="Times New Roman" w:hAnsi="Times New Roman" w:cs="Times New Roman"/>
        </w:rPr>
        <w:t>. Rogers (2003</w:t>
      </w:r>
      <w:r w:rsidR="000871D9" w:rsidRPr="00F358A5">
        <w:rPr>
          <w:rFonts w:ascii="Times New Roman" w:hAnsi="Times New Roman" w:cs="Times New Roman"/>
        </w:rPr>
        <w:t xml:space="preserve">) found this level of </w:t>
      </w:r>
      <w:r w:rsidR="0057758A" w:rsidRPr="00F358A5">
        <w:rPr>
          <w:rFonts w:ascii="Times New Roman" w:hAnsi="Times New Roman" w:cs="Times New Roman"/>
        </w:rPr>
        <w:t xml:space="preserve">stakeholder </w:t>
      </w:r>
      <w:r w:rsidR="000871D9" w:rsidRPr="00F358A5">
        <w:rPr>
          <w:rFonts w:ascii="Times New Roman" w:hAnsi="Times New Roman" w:cs="Times New Roman"/>
        </w:rPr>
        <w:t xml:space="preserve">involvement creates motivation and ownership in change. </w:t>
      </w:r>
    </w:p>
    <w:p w14:paraId="68D08908" w14:textId="77777777" w:rsidR="0099532E" w:rsidRPr="00E624B3" w:rsidRDefault="0099532E" w:rsidP="00E624B3">
      <w:pPr>
        <w:pStyle w:val="NoSpacing"/>
        <w:rPr>
          <w:rFonts w:ascii="Times New Roman" w:hAnsi="Times New Roman" w:cs="Times New Roman"/>
          <w:b/>
        </w:rPr>
      </w:pPr>
      <w:r w:rsidRPr="00E624B3">
        <w:rPr>
          <w:rFonts w:ascii="Times New Roman" w:hAnsi="Times New Roman" w:cs="Times New Roman"/>
          <w:b/>
        </w:rPr>
        <w:t>Methodology</w:t>
      </w:r>
    </w:p>
    <w:p w14:paraId="7F8CFFCB" w14:textId="73E47E5F" w:rsidR="0099532E" w:rsidRPr="00F358A5" w:rsidRDefault="00A256CE" w:rsidP="00F358A5">
      <w:pPr>
        <w:pStyle w:val="NoSpacing"/>
        <w:jc w:val="left"/>
        <w:rPr>
          <w:rFonts w:ascii="Times New Roman" w:hAnsi="Times New Roman" w:cs="Times New Roman"/>
        </w:rPr>
      </w:pPr>
      <w:r w:rsidRPr="00F358A5">
        <w:rPr>
          <w:rFonts w:ascii="Times New Roman" w:hAnsi="Times New Roman" w:cs="Times New Roman"/>
        </w:rPr>
        <w:tab/>
        <w:t xml:space="preserve">An instrument was created </w:t>
      </w:r>
      <w:r w:rsidR="00F5333B">
        <w:rPr>
          <w:rFonts w:ascii="Times New Roman" w:hAnsi="Times New Roman" w:cs="Times New Roman"/>
        </w:rPr>
        <w:t>and implemented using</w:t>
      </w:r>
      <w:r w:rsidR="00D66295">
        <w:rPr>
          <w:rFonts w:ascii="Times New Roman" w:hAnsi="Times New Roman" w:cs="Times New Roman"/>
        </w:rPr>
        <w:t xml:space="preserve"> </w:t>
      </w:r>
      <w:r w:rsidRPr="00F358A5">
        <w:rPr>
          <w:rFonts w:ascii="Times New Roman" w:hAnsi="Times New Roman" w:cs="Times New Roman"/>
        </w:rPr>
        <w:t xml:space="preserve">online surveying software. </w:t>
      </w:r>
      <w:r w:rsidR="0099532E" w:rsidRPr="00F358A5">
        <w:rPr>
          <w:rFonts w:ascii="Times New Roman" w:hAnsi="Times New Roman" w:cs="Times New Roman"/>
        </w:rPr>
        <w:t>Nine items on a four-point summated scale</w:t>
      </w:r>
      <w:r w:rsidR="00FA7667">
        <w:rPr>
          <w:rFonts w:ascii="Times New Roman" w:hAnsi="Times New Roman" w:cs="Times New Roman"/>
        </w:rPr>
        <w:t xml:space="preserve"> (1 = </w:t>
      </w:r>
      <w:r w:rsidR="00FA7667">
        <w:rPr>
          <w:rFonts w:ascii="Times New Roman" w:hAnsi="Times New Roman" w:cs="Times New Roman"/>
          <w:i/>
        </w:rPr>
        <w:t>strongly d</w:t>
      </w:r>
      <w:r w:rsidR="00FA7667" w:rsidRPr="00FA7667">
        <w:rPr>
          <w:rFonts w:ascii="Times New Roman" w:hAnsi="Times New Roman" w:cs="Times New Roman"/>
          <w:i/>
        </w:rPr>
        <w:t>isagree</w:t>
      </w:r>
      <w:r w:rsidR="00FA7667">
        <w:rPr>
          <w:rFonts w:ascii="Times New Roman" w:hAnsi="Times New Roman" w:cs="Times New Roman"/>
        </w:rPr>
        <w:t xml:space="preserve"> and 4 = s</w:t>
      </w:r>
      <w:r w:rsidR="00FA7667" w:rsidRPr="00FA7667">
        <w:rPr>
          <w:rFonts w:ascii="Times New Roman" w:hAnsi="Times New Roman" w:cs="Times New Roman"/>
          <w:i/>
        </w:rPr>
        <w:t xml:space="preserve">trongly </w:t>
      </w:r>
      <w:r w:rsidR="00FA7667">
        <w:rPr>
          <w:rFonts w:ascii="Times New Roman" w:hAnsi="Times New Roman" w:cs="Times New Roman"/>
          <w:i/>
        </w:rPr>
        <w:t>a</w:t>
      </w:r>
      <w:r w:rsidR="00FA7667" w:rsidRPr="00FA7667">
        <w:rPr>
          <w:rFonts w:ascii="Times New Roman" w:hAnsi="Times New Roman" w:cs="Times New Roman"/>
          <w:i/>
        </w:rPr>
        <w:t>gree</w:t>
      </w:r>
      <w:r w:rsidR="00FA7667">
        <w:rPr>
          <w:rFonts w:ascii="Times New Roman" w:hAnsi="Times New Roman" w:cs="Times New Roman"/>
          <w:i/>
        </w:rPr>
        <w:t>)</w:t>
      </w:r>
      <w:r w:rsidR="0099532E" w:rsidRPr="00F358A5">
        <w:rPr>
          <w:rFonts w:ascii="Times New Roman" w:hAnsi="Times New Roman" w:cs="Times New Roman"/>
        </w:rPr>
        <w:t xml:space="preserve"> were used to measure exhibitor perceptions of the event</w:t>
      </w:r>
      <w:r w:rsidR="00FA7667">
        <w:rPr>
          <w:rFonts w:ascii="Times New Roman" w:hAnsi="Times New Roman" w:cs="Times New Roman"/>
        </w:rPr>
        <w:t xml:space="preserve"> </w:t>
      </w:r>
      <w:r w:rsidR="00FA7667" w:rsidRPr="00F358A5">
        <w:rPr>
          <w:rFonts w:ascii="Times New Roman" w:hAnsi="Times New Roman" w:cs="Times New Roman"/>
        </w:rPr>
        <w:t>(</w:t>
      </w:r>
      <w:proofErr w:type="spellStart"/>
      <w:r w:rsidR="00FA7667" w:rsidRPr="00F358A5">
        <w:rPr>
          <w:rFonts w:ascii="Times New Roman" w:hAnsi="Times New Roman" w:cs="Times New Roman"/>
        </w:rPr>
        <w:t>Trochim</w:t>
      </w:r>
      <w:proofErr w:type="spellEnd"/>
      <w:r w:rsidR="00FA7667" w:rsidRPr="00F358A5">
        <w:rPr>
          <w:rFonts w:ascii="Times New Roman" w:hAnsi="Times New Roman" w:cs="Times New Roman"/>
        </w:rPr>
        <w:t xml:space="preserve"> &amp; Donnelly, 2007)</w:t>
      </w:r>
      <w:r w:rsidR="0099532E" w:rsidRPr="00F358A5">
        <w:rPr>
          <w:rFonts w:ascii="Times New Roman" w:hAnsi="Times New Roman" w:cs="Times New Roman"/>
        </w:rPr>
        <w:t xml:space="preserve">. Four yes/no and multiple-choice questions determined if exhibitors participated in the digital scavenger hunt, why they chose to participate or opt out, and if they will consider participating in it next year. Four items on a four-point summated scale, as indicated above, were used to measure exhibitor perceptions of the digital scavenger hunt. Additional space was </w:t>
      </w:r>
      <w:r w:rsidR="00D66295">
        <w:rPr>
          <w:rFonts w:ascii="Times New Roman" w:hAnsi="Times New Roman" w:cs="Times New Roman"/>
        </w:rPr>
        <w:t>given</w:t>
      </w:r>
      <w:r w:rsidR="0099532E" w:rsidRPr="00F358A5">
        <w:rPr>
          <w:rFonts w:ascii="Times New Roman" w:hAnsi="Times New Roman" w:cs="Times New Roman"/>
        </w:rPr>
        <w:t xml:space="preserve"> for exhibitors to provide additional comments or suggestions. Five demographic questions collected data on exhibitors’ </w:t>
      </w:r>
      <w:r w:rsidR="005E30DE" w:rsidRPr="00F358A5">
        <w:rPr>
          <w:rFonts w:ascii="Times New Roman" w:hAnsi="Times New Roman" w:cs="Times New Roman"/>
          <w:color w:val="000000" w:themeColor="text1"/>
        </w:rPr>
        <w:t xml:space="preserve">participation </w:t>
      </w:r>
      <w:r w:rsidR="0099532E" w:rsidRPr="00F358A5">
        <w:rPr>
          <w:rFonts w:ascii="Times New Roman" w:hAnsi="Times New Roman" w:cs="Times New Roman"/>
        </w:rPr>
        <w:t xml:space="preserve">history and </w:t>
      </w:r>
      <w:r w:rsidR="000B7D8F" w:rsidRPr="00F358A5">
        <w:rPr>
          <w:rFonts w:ascii="Times New Roman" w:hAnsi="Times New Roman" w:cs="Times New Roman"/>
        </w:rPr>
        <w:t>base of operation</w:t>
      </w:r>
      <w:r w:rsidRPr="00F358A5">
        <w:rPr>
          <w:rFonts w:ascii="Times New Roman" w:hAnsi="Times New Roman" w:cs="Times New Roman"/>
        </w:rPr>
        <w:t xml:space="preserve">. </w:t>
      </w:r>
      <w:r w:rsidR="0099532E" w:rsidRPr="00F358A5">
        <w:rPr>
          <w:rFonts w:ascii="Times New Roman" w:hAnsi="Times New Roman" w:cs="Times New Roman"/>
        </w:rPr>
        <w:t>A panel of experts established instrument face and content validity (</w:t>
      </w:r>
      <w:proofErr w:type="spellStart"/>
      <w:r w:rsidR="0099532E" w:rsidRPr="00F358A5">
        <w:rPr>
          <w:rFonts w:ascii="Times New Roman" w:hAnsi="Times New Roman" w:cs="Times New Roman"/>
        </w:rPr>
        <w:t>Fraenkel</w:t>
      </w:r>
      <w:proofErr w:type="spellEnd"/>
      <w:r w:rsidR="0099532E" w:rsidRPr="00F358A5">
        <w:rPr>
          <w:rFonts w:ascii="Times New Roman" w:hAnsi="Times New Roman" w:cs="Times New Roman"/>
        </w:rPr>
        <w:t xml:space="preserve"> &amp; </w:t>
      </w:r>
      <w:proofErr w:type="spellStart"/>
      <w:r w:rsidR="0099532E" w:rsidRPr="00F358A5">
        <w:rPr>
          <w:rFonts w:ascii="Times New Roman" w:hAnsi="Times New Roman" w:cs="Times New Roman"/>
        </w:rPr>
        <w:t>Wallen</w:t>
      </w:r>
      <w:proofErr w:type="spellEnd"/>
      <w:r w:rsidR="0099532E" w:rsidRPr="00F358A5">
        <w:rPr>
          <w:rFonts w:ascii="Times New Roman" w:hAnsi="Times New Roman" w:cs="Times New Roman"/>
        </w:rPr>
        <w:t xml:space="preserve">, 2006). </w:t>
      </w:r>
      <w:r w:rsidR="004B772E" w:rsidRPr="00F358A5">
        <w:rPr>
          <w:rFonts w:ascii="Times New Roman" w:hAnsi="Times New Roman" w:cs="Times New Roman"/>
        </w:rPr>
        <w:t>The instrument was implemented in accordance with the tailored design method (</w:t>
      </w:r>
      <w:proofErr w:type="spellStart"/>
      <w:r w:rsidR="004B772E" w:rsidRPr="00F358A5">
        <w:rPr>
          <w:rFonts w:ascii="Times New Roman" w:hAnsi="Times New Roman" w:cs="Times New Roman"/>
        </w:rPr>
        <w:t>Dillman</w:t>
      </w:r>
      <w:proofErr w:type="spellEnd"/>
      <w:r w:rsidR="004B772E" w:rsidRPr="00F358A5">
        <w:rPr>
          <w:rFonts w:ascii="Times New Roman" w:hAnsi="Times New Roman" w:cs="Times New Roman"/>
        </w:rPr>
        <w:t>, Smyth, &amp; Christian, 2009). Quantitative data were analyzed using descriptive statistics (Field,</w:t>
      </w:r>
      <w:r w:rsidR="00186D78" w:rsidRPr="00F358A5">
        <w:rPr>
          <w:rFonts w:ascii="Times New Roman" w:hAnsi="Times New Roman" w:cs="Times New Roman"/>
        </w:rPr>
        <w:t xml:space="preserve"> 2009</w:t>
      </w:r>
      <w:r w:rsidR="004B772E" w:rsidRPr="00F358A5">
        <w:rPr>
          <w:rFonts w:ascii="Times New Roman" w:hAnsi="Times New Roman" w:cs="Times New Roman"/>
        </w:rPr>
        <w:t xml:space="preserve">), and qualitative data were analyzed using the constant comparative </w:t>
      </w:r>
      <w:r w:rsidR="00A0769D">
        <w:rPr>
          <w:rFonts w:ascii="Times New Roman" w:hAnsi="Times New Roman" w:cs="Times New Roman"/>
        </w:rPr>
        <w:t>method (Glaser &amp; Strauss, 1967). T</w:t>
      </w:r>
      <w:r w:rsidR="00F5333B">
        <w:rPr>
          <w:rFonts w:ascii="Times New Roman" w:hAnsi="Times New Roman" w:cs="Times New Roman"/>
        </w:rPr>
        <w:t xml:space="preserve">rustworthiness was upheld through credibility, transferability, dependability, and confirmability (Lincoln &amp; </w:t>
      </w:r>
      <w:proofErr w:type="spellStart"/>
      <w:r w:rsidR="00F5333B">
        <w:rPr>
          <w:rFonts w:ascii="Times New Roman" w:hAnsi="Times New Roman" w:cs="Times New Roman"/>
        </w:rPr>
        <w:t>Guba</w:t>
      </w:r>
      <w:proofErr w:type="spellEnd"/>
      <w:r w:rsidR="00F5333B">
        <w:rPr>
          <w:rFonts w:ascii="Times New Roman" w:hAnsi="Times New Roman" w:cs="Times New Roman"/>
        </w:rPr>
        <w:t>, 1985).</w:t>
      </w:r>
    </w:p>
    <w:p w14:paraId="5C1D70FE" w14:textId="77777777" w:rsidR="00A66FB0" w:rsidRPr="00605224" w:rsidRDefault="00A66FB0" w:rsidP="00605224">
      <w:pPr>
        <w:pStyle w:val="NoSpacing"/>
        <w:rPr>
          <w:rFonts w:ascii="Times New Roman" w:hAnsi="Times New Roman" w:cs="Times New Roman"/>
          <w:b/>
        </w:rPr>
      </w:pPr>
      <w:r w:rsidRPr="00605224">
        <w:rPr>
          <w:rFonts w:ascii="Times New Roman" w:hAnsi="Times New Roman" w:cs="Times New Roman"/>
          <w:b/>
        </w:rPr>
        <w:lastRenderedPageBreak/>
        <w:t>Findings</w:t>
      </w:r>
    </w:p>
    <w:p w14:paraId="7084B4B6" w14:textId="59E832F5" w:rsidR="00A66FB0" w:rsidRPr="00F358A5" w:rsidRDefault="00A66FB0" w:rsidP="00F358A5">
      <w:pPr>
        <w:pStyle w:val="NoSpacing"/>
        <w:jc w:val="left"/>
        <w:rPr>
          <w:rFonts w:ascii="Times New Roman" w:hAnsi="Times New Roman" w:cs="Times New Roman"/>
        </w:rPr>
      </w:pPr>
      <w:r w:rsidRPr="00F358A5">
        <w:rPr>
          <w:rFonts w:ascii="Times New Roman" w:hAnsi="Times New Roman" w:cs="Times New Roman"/>
        </w:rPr>
        <w:tab/>
        <w:t>All exhibitors were emailed the survey (</w:t>
      </w:r>
      <w:r w:rsidRPr="00F358A5">
        <w:rPr>
          <w:rFonts w:ascii="Times New Roman" w:hAnsi="Times New Roman" w:cs="Times New Roman"/>
          <w:i/>
        </w:rPr>
        <w:t>N</w:t>
      </w:r>
      <w:r w:rsidRPr="00F358A5">
        <w:rPr>
          <w:rFonts w:ascii="Times New Roman" w:hAnsi="Times New Roman" w:cs="Times New Roman"/>
        </w:rPr>
        <w:t xml:space="preserve"> = 35). Eighteen (51.43%) responded and were coded E1-18. Exhibitors ranked five motivations for participating in </w:t>
      </w:r>
      <w:r w:rsidR="00A0769D">
        <w:rPr>
          <w:rFonts w:ascii="Times New Roman" w:hAnsi="Times New Roman" w:cs="Times New Roman"/>
        </w:rPr>
        <w:t>Taste</w:t>
      </w:r>
      <w:r w:rsidRPr="00F358A5">
        <w:rPr>
          <w:rFonts w:ascii="Times New Roman" w:hAnsi="Times New Roman" w:cs="Times New Roman"/>
        </w:rPr>
        <w:t xml:space="preserve">. The number one motivation for </w:t>
      </w:r>
      <w:r w:rsidR="00E45840">
        <w:rPr>
          <w:rFonts w:ascii="Times New Roman" w:hAnsi="Times New Roman" w:cs="Times New Roman"/>
        </w:rPr>
        <w:t>participation</w:t>
      </w:r>
      <w:r w:rsidR="00FA7667">
        <w:rPr>
          <w:rFonts w:ascii="Times New Roman" w:hAnsi="Times New Roman" w:cs="Times New Roman"/>
        </w:rPr>
        <w:t xml:space="preserve"> was </w:t>
      </w:r>
      <w:r w:rsidR="00FA7667">
        <w:rPr>
          <w:rFonts w:ascii="Times New Roman" w:hAnsi="Times New Roman" w:cs="Times New Roman"/>
          <w:i/>
        </w:rPr>
        <w:t>E</w:t>
      </w:r>
      <w:r w:rsidR="00FA7667" w:rsidRPr="00FA7667">
        <w:rPr>
          <w:rFonts w:ascii="Times New Roman" w:hAnsi="Times New Roman" w:cs="Times New Roman"/>
          <w:i/>
        </w:rPr>
        <w:t>xposure to new clients</w:t>
      </w:r>
      <w:r w:rsidRPr="00F358A5">
        <w:rPr>
          <w:rFonts w:ascii="Times New Roman" w:hAnsi="Times New Roman" w:cs="Times New Roman"/>
        </w:rPr>
        <w:t xml:space="preserve"> followed by </w:t>
      </w:r>
      <w:r w:rsidRPr="00FA7667">
        <w:rPr>
          <w:rFonts w:ascii="Times New Roman" w:hAnsi="Times New Roman" w:cs="Times New Roman"/>
          <w:i/>
        </w:rPr>
        <w:t>Provide information to attendees</w:t>
      </w:r>
      <w:r w:rsidR="00FA7667">
        <w:rPr>
          <w:rFonts w:ascii="Times New Roman" w:hAnsi="Times New Roman" w:cs="Times New Roman"/>
        </w:rPr>
        <w:t>,</w:t>
      </w:r>
      <w:r w:rsidRPr="00F358A5">
        <w:rPr>
          <w:rFonts w:ascii="Times New Roman" w:hAnsi="Times New Roman" w:cs="Times New Roman"/>
        </w:rPr>
        <w:t xml:space="preserve"> </w:t>
      </w:r>
      <w:r w:rsidRPr="00FA7667">
        <w:rPr>
          <w:rFonts w:ascii="Times New Roman" w:hAnsi="Times New Roman" w:cs="Times New Roman"/>
          <w:i/>
        </w:rPr>
        <w:t>Showcase new products/menu items</w:t>
      </w:r>
      <w:r w:rsidR="00FA7667">
        <w:rPr>
          <w:rFonts w:ascii="Times New Roman" w:hAnsi="Times New Roman" w:cs="Times New Roman"/>
        </w:rPr>
        <w:t>,</w:t>
      </w:r>
      <w:r w:rsidRPr="00F358A5">
        <w:rPr>
          <w:rFonts w:ascii="Times New Roman" w:hAnsi="Times New Roman" w:cs="Times New Roman"/>
        </w:rPr>
        <w:t xml:space="preserve"> </w:t>
      </w:r>
      <w:r w:rsidRPr="00FA7667">
        <w:rPr>
          <w:rFonts w:ascii="Times New Roman" w:eastAsia="Times New Roman" w:hAnsi="Times New Roman" w:cs="Times New Roman"/>
          <w:i/>
        </w:rPr>
        <w:t xml:space="preserve">Support </w:t>
      </w:r>
      <w:r w:rsidR="00A0769D">
        <w:rPr>
          <w:rFonts w:ascii="Times New Roman" w:eastAsia="Times New Roman" w:hAnsi="Times New Roman" w:cs="Times New Roman"/>
          <w:i/>
        </w:rPr>
        <w:t>Taste</w:t>
      </w:r>
      <w:r w:rsidRPr="00FA7667">
        <w:rPr>
          <w:rFonts w:ascii="Times New Roman" w:eastAsia="Times New Roman" w:hAnsi="Times New Roman" w:cs="Times New Roman"/>
          <w:i/>
        </w:rPr>
        <w:t xml:space="preserve"> as a community event</w:t>
      </w:r>
      <w:r w:rsidR="00FA7667">
        <w:rPr>
          <w:rFonts w:ascii="Times New Roman" w:hAnsi="Times New Roman" w:cs="Times New Roman"/>
        </w:rPr>
        <w:t>,</w:t>
      </w:r>
      <w:r w:rsidRPr="00F358A5">
        <w:rPr>
          <w:rFonts w:ascii="Times New Roman" w:hAnsi="Times New Roman" w:cs="Times New Roman"/>
        </w:rPr>
        <w:t xml:space="preserve"> and </w:t>
      </w:r>
      <w:r w:rsidRPr="00FA7667">
        <w:rPr>
          <w:rFonts w:ascii="Times New Roman" w:hAnsi="Times New Roman" w:cs="Times New Roman"/>
          <w:i/>
        </w:rPr>
        <w:t>Other</w:t>
      </w:r>
      <w:r w:rsidRPr="00F358A5">
        <w:rPr>
          <w:rFonts w:ascii="Times New Roman" w:hAnsi="Times New Roman" w:cs="Times New Roman"/>
        </w:rPr>
        <w:t xml:space="preserve">. </w:t>
      </w:r>
      <w:r w:rsidR="00D66295">
        <w:rPr>
          <w:rFonts w:ascii="Times New Roman" w:hAnsi="Times New Roman" w:cs="Times New Roman"/>
        </w:rPr>
        <w:t>O</w:t>
      </w:r>
      <w:r w:rsidRPr="00F358A5">
        <w:rPr>
          <w:rFonts w:ascii="Times New Roman" w:hAnsi="Times New Roman" w:cs="Times New Roman"/>
        </w:rPr>
        <w:t>ther reasons included supporting customers (E9) and direct request to participate (E6).</w:t>
      </w:r>
    </w:p>
    <w:p w14:paraId="2E158E4C" w14:textId="36898D6F" w:rsidR="00A66FB0" w:rsidRPr="00F358A5" w:rsidRDefault="00A66FB0" w:rsidP="00F358A5">
      <w:pPr>
        <w:pStyle w:val="NoSpacing"/>
        <w:jc w:val="left"/>
        <w:rPr>
          <w:rFonts w:ascii="Times New Roman" w:hAnsi="Times New Roman" w:cs="Times New Roman"/>
        </w:rPr>
      </w:pPr>
      <w:r w:rsidRPr="00F358A5">
        <w:rPr>
          <w:rFonts w:ascii="Times New Roman" w:hAnsi="Times New Roman" w:cs="Times New Roman"/>
        </w:rPr>
        <w:tab/>
        <w:t xml:space="preserve">Eleven exhibitors reported their overall perceptions of the digital scavenger hunt. They felt it was a good way to engage attendees (72.8%, </w:t>
      </w:r>
      <w:r w:rsidRPr="00F358A5">
        <w:rPr>
          <w:rFonts w:ascii="Times New Roman" w:hAnsi="Times New Roman" w:cs="Times New Roman"/>
          <w:i/>
        </w:rPr>
        <w:t>f</w:t>
      </w:r>
      <w:r w:rsidRPr="00F358A5">
        <w:rPr>
          <w:rFonts w:ascii="Times New Roman" w:hAnsi="Times New Roman" w:cs="Times New Roman"/>
        </w:rPr>
        <w:t xml:space="preserve"> = 8) and it allowed them to provide good information (81.8%,</w:t>
      </w:r>
      <w:r w:rsidRPr="00F358A5">
        <w:rPr>
          <w:rFonts w:ascii="Times New Roman" w:hAnsi="Times New Roman" w:cs="Times New Roman"/>
          <w:i/>
        </w:rPr>
        <w:t xml:space="preserve"> f</w:t>
      </w:r>
      <w:r w:rsidRPr="00F358A5">
        <w:rPr>
          <w:rFonts w:ascii="Times New Roman" w:hAnsi="Times New Roman" w:cs="Times New Roman"/>
        </w:rPr>
        <w:t xml:space="preserve"> = 9). Although two (18.2%) respondents felt the scavenger hunt was a negative distraction from their booth, most would consider participating in the digital scavenger hunt next year (94.1%, </w:t>
      </w:r>
      <w:r w:rsidRPr="00F358A5">
        <w:rPr>
          <w:rFonts w:ascii="Times New Roman" w:hAnsi="Times New Roman" w:cs="Times New Roman"/>
          <w:i/>
        </w:rPr>
        <w:t>f</w:t>
      </w:r>
      <w:r w:rsidRPr="00F358A5">
        <w:rPr>
          <w:rFonts w:ascii="Times New Roman" w:hAnsi="Times New Roman" w:cs="Times New Roman"/>
        </w:rPr>
        <w:t xml:space="preserve"> = 15). Respondents who actually participated in the digital scavenger hunt (38.9%, </w:t>
      </w:r>
      <w:r w:rsidRPr="00F358A5">
        <w:rPr>
          <w:rFonts w:ascii="Times New Roman" w:hAnsi="Times New Roman" w:cs="Times New Roman"/>
          <w:i/>
        </w:rPr>
        <w:t xml:space="preserve">n </w:t>
      </w:r>
      <w:r w:rsidR="00D66295">
        <w:rPr>
          <w:rFonts w:ascii="Times New Roman" w:hAnsi="Times New Roman" w:cs="Times New Roman"/>
        </w:rPr>
        <w:t>= 7)</w:t>
      </w:r>
      <w:r w:rsidRPr="00F358A5">
        <w:rPr>
          <w:rFonts w:ascii="Times New Roman" w:hAnsi="Times New Roman" w:cs="Times New Roman"/>
        </w:rPr>
        <w:t xml:space="preserve"> did so to increase consumer exposure to their business (42.9%, </w:t>
      </w:r>
      <w:r w:rsidRPr="00F358A5">
        <w:rPr>
          <w:rFonts w:ascii="Times New Roman" w:hAnsi="Times New Roman" w:cs="Times New Roman"/>
          <w:i/>
        </w:rPr>
        <w:t>f</w:t>
      </w:r>
      <w:r w:rsidRPr="00F358A5">
        <w:rPr>
          <w:rFonts w:ascii="Times New Roman" w:hAnsi="Times New Roman" w:cs="Times New Roman"/>
        </w:rPr>
        <w:t xml:space="preserve"> = 3), educate their customers (42.9%, </w:t>
      </w:r>
      <w:r w:rsidRPr="00F358A5">
        <w:rPr>
          <w:rFonts w:ascii="Times New Roman" w:hAnsi="Times New Roman" w:cs="Times New Roman"/>
          <w:i/>
        </w:rPr>
        <w:t>f</w:t>
      </w:r>
      <w:r w:rsidRPr="00F358A5">
        <w:rPr>
          <w:rFonts w:ascii="Times New Roman" w:hAnsi="Times New Roman" w:cs="Times New Roman"/>
        </w:rPr>
        <w:t xml:space="preserve"> = 3), or simply because it sounded interesting (14.3%, </w:t>
      </w:r>
      <w:r w:rsidRPr="00F358A5">
        <w:rPr>
          <w:rFonts w:ascii="Times New Roman" w:hAnsi="Times New Roman" w:cs="Times New Roman"/>
          <w:i/>
        </w:rPr>
        <w:t>f</w:t>
      </w:r>
      <w:r w:rsidRPr="00F358A5">
        <w:rPr>
          <w:rFonts w:ascii="Times New Roman" w:hAnsi="Times New Roman" w:cs="Times New Roman"/>
        </w:rPr>
        <w:t xml:space="preserve"> = 3). The 10 (55.5%) exhibitors who chose not to participate in the digital scavenger felt they did not have time to participate (60.0%, </w:t>
      </w:r>
      <w:r w:rsidRPr="00F358A5">
        <w:rPr>
          <w:rFonts w:ascii="Times New Roman" w:hAnsi="Times New Roman" w:cs="Times New Roman"/>
          <w:i/>
        </w:rPr>
        <w:t>f</w:t>
      </w:r>
      <w:r w:rsidRPr="00F358A5">
        <w:rPr>
          <w:rFonts w:ascii="Times New Roman" w:hAnsi="Times New Roman" w:cs="Times New Roman"/>
        </w:rPr>
        <w:t xml:space="preserve"> = 6), were not interested or prepared for it (20.0%, </w:t>
      </w:r>
      <w:r w:rsidRPr="00F358A5">
        <w:rPr>
          <w:rFonts w:ascii="Times New Roman" w:hAnsi="Times New Roman" w:cs="Times New Roman"/>
          <w:i/>
        </w:rPr>
        <w:t>n</w:t>
      </w:r>
      <w:r w:rsidRPr="00F358A5">
        <w:rPr>
          <w:rFonts w:ascii="Times New Roman" w:hAnsi="Times New Roman" w:cs="Times New Roman"/>
        </w:rPr>
        <w:t xml:space="preserve"> = 2), or were unsure of the purpose/benefit to their organization (20.0%, </w:t>
      </w:r>
      <w:r w:rsidRPr="00F358A5">
        <w:rPr>
          <w:rFonts w:ascii="Times New Roman" w:hAnsi="Times New Roman" w:cs="Times New Roman"/>
          <w:i/>
        </w:rPr>
        <w:t>f</w:t>
      </w:r>
      <w:r w:rsidRPr="00F358A5">
        <w:rPr>
          <w:rFonts w:ascii="Times New Roman" w:hAnsi="Times New Roman" w:cs="Times New Roman"/>
        </w:rPr>
        <w:t xml:space="preserve"> = 2).</w:t>
      </w:r>
    </w:p>
    <w:p w14:paraId="0C00CDE8" w14:textId="77777777" w:rsidR="00A66FB0" w:rsidRPr="00F358A5" w:rsidRDefault="00A66FB0" w:rsidP="00F358A5">
      <w:pPr>
        <w:pStyle w:val="NoSpacing"/>
        <w:jc w:val="left"/>
        <w:rPr>
          <w:rFonts w:ascii="Times New Roman" w:hAnsi="Times New Roman" w:cs="Times New Roman"/>
          <w:b/>
        </w:rPr>
      </w:pPr>
      <w:r w:rsidRPr="00F358A5">
        <w:rPr>
          <w:rFonts w:ascii="Times New Roman" w:eastAsia="Times New Roman" w:hAnsi="Times New Roman" w:cs="Times New Roman"/>
        </w:rPr>
        <w:tab/>
        <w:t>A</w:t>
      </w:r>
      <w:r w:rsidRPr="00F358A5">
        <w:rPr>
          <w:rFonts w:ascii="Times New Roman" w:hAnsi="Times New Roman" w:cs="Times New Roman"/>
        </w:rPr>
        <w:t xml:space="preserve">ll respondents were satisfied with the event as a whole, including exhibitor space, set-up and dismantle time, attraction of target consumers, and worth of effort. Exhibitors reported pre-event communications were conducted appropriately (87.6%, </w:t>
      </w:r>
      <w:r w:rsidRPr="00F358A5">
        <w:rPr>
          <w:rFonts w:ascii="Times New Roman" w:hAnsi="Times New Roman" w:cs="Times New Roman"/>
          <w:i/>
        </w:rPr>
        <w:t>f</w:t>
      </w:r>
      <w:r w:rsidRPr="00F358A5">
        <w:rPr>
          <w:rFonts w:ascii="Times New Roman" w:hAnsi="Times New Roman" w:cs="Times New Roman"/>
        </w:rPr>
        <w:t xml:space="preserve"> = 14). In terms of performance, </w:t>
      </w:r>
      <w:r w:rsidRPr="00F358A5">
        <w:rPr>
          <w:rFonts w:ascii="Times New Roman" w:eastAsia="Times New Roman" w:hAnsi="Times New Roman" w:cs="Times New Roman"/>
        </w:rPr>
        <w:t>33.3% (</w:t>
      </w:r>
      <w:r w:rsidRPr="00F358A5">
        <w:rPr>
          <w:rFonts w:ascii="Times New Roman" w:hAnsi="Times New Roman" w:cs="Times New Roman"/>
          <w:i/>
        </w:rPr>
        <w:t>f = 5)</w:t>
      </w:r>
      <w:r w:rsidRPr="00F358A5">
        <w:rPr>
          <w:rFonts w:ascii="Times New Roman" w:eastAsia="Times New Roman" w:hAnsi="Times New Roman" w:cs="Times New Roman"/>
        </w:rPr>
        <w:t xml:space="preserve"> of exhibitors felt the overall event performance remained the same, 53.3% (</w:t>
      </w:r>
      <w:r w:rsidRPr="00F358A5">
        <w:rPr>
          <w:rFonts w:ascii="Times New Roman" w:hAnsi="Times New Roman" w:cs="Times New Roman"/>
          <w:i/>
        </w:rPr>
        <w:t>f = 8)</w:t>
      </w:r>
      <w:r w:rsidRPr="00F358A5">
        <w:rPr>
          <w:rFonts w:ascii="Times New Roman" w:eastAsia="Times New Roman" w:hAnsi="Times New Roman" w:cs="Times New Roman"/>
        </w:rPr>
        <w:t xml:space="preserve"> reported the event has gotten better, and 13.3% (</w:t>
      </w:r>
      <w:r w:rsidRPr="00F358A5">
        <w:rPr>
          <w:rFonts w:ascii="Times New Roman" w:hAnsi="Times New Roman" w:cs="Times New Roman"/>
          <w:i/>
        </w:rPr>
        <w:t>f = 2)</w:t>
      </w:r>
      <w:r w:rsidRPr="00F358A5">
        <w:rPr>
          <w:rFonts w:ascii="Times New Roman" w:eastAsia="Times New Roman" w:hAnsi="Times New Roman" w:cs="Times New Roman"/>
        </w:rPr>
        <w:t xml:space="preserve"> felt it was getting much better. A majority (</w:t>
      </w:r>
      <w:r w:rsidRPr="00F358A5">
        <w:rPr>
          <w:rFonts w:ascii="Times New Roman" w:hAnsi="Times New Roman" w:cs="Times New Roman"/>
        </w:rPr>
        <w:t xml:space="preserve">93.8%, </w:t>
      </w:r>
      <w:r w:rsidRPr="00F358A5">
        <w:rPr>
          <w:rFonts w:ascii="Times New Roman" w:hAnsi="Times New Roman" w:cs="Times New Roman"/>
          <w:i/>
        </w:rPr>
        <w:t>f</w:t>
      </w:r>
      <w:r w:rsidRPr="00F358A5">
        <w:rPr>
          <w:rFonts w:ascii="Times New Roman" w:hAnsi="Times New Roman" w:cs="Times New Roman"/>
        </w:rPr>
        <w:t xml:space="preserve"> = 15) agreed they would participate next year. </w:t>
      </w:r>
    </w:p>
    <w:p w14:paraId="15E7FE06" w14:textId="7FF4263B" w:rsidR="00A66FB0" w:rsidRPr="00F358A5" w:rsidRDefault="00A66FB0" w:rsidP="00F358A5">
      <w:pPr>
        <w:pStyle w:val="NoSpacing"/>
        <w:jc w:val="left"/>
        <w:rPr>
          <w:rFonts w:ascii="Times New Roman" w:hAnsi="Times New Roman" w:cs="Times New Roman"/>
        </w:rPr>
      </w:pPr>
      <w:r w:rsidRPr="00F358A5">
        <w:rPr>
          <w:rFonts w:ascii="Times New Roman" w:hAnsi="Times New Roman" w:cs="Times New Roman"/>
        </w:rPr>
        <w:tab/>
        <w:t xml:space="preserve">Exhibitors also provided feedback through additional comments. Two themes emerged: Logistics improvement and ideas for consideration. Logistics improvement included changing the date of the event (E6), providing </w:t>
      </w:r>
      <w:r w:rsidR="00A212FC">
        <w:rPr>
          <w:rFonts w:ascii="Times New Roman" w:hAnsi="Times New Roman" w:cs="Times New Roman"/>
        </w:rPr>
        <w:t>better</w:t>
      </w:r>
      <w:r w:rsidRPr="00F358A5">
        <w:rPr>
          <w:rFonts w:ascii="Times New Roman" w:hAnsi="Times New Roman" w:cs="Times New Roman"/>
        </w:rPr>
        <w:t xml:space="preserve"> transportation and set up options for exh</w:t>
      </w:r>
      <w:r w:rsidR="00A212FC">
        <w:rPr>
          <w:rFonts w:ascii="Times New Roman" w:hAnsi="Times New Roman" w:cs="Times New Roman"/>
        </w:rPr>
        <w:t xml:space="preserve">ibitors (E5, E15), and to improve </w:t>
      </w:r>
      <w:r w:rsidRPr="00F358A5">
        <w:rPr>
          <w:rFonts w:ascii="Times New Roman" w:hAnsi="Times New Roman" w:cs="Times New Roman"/>
        </w:rPr>
        <w:t>exhibitor communications before the event (E3). Ideas for consideration included hiring a social media team (E4) for the event, creating memorabilia items (E9), and providing an opportunity</w:t>
      </w:r>
      <w:r w:rsidR="00D66295">
        <w:rPr>
          <w:rFonts w:ascii="Times New Roman" w:hAnsi="Times New Roman" w:cs="Times New Roman"/>
        </w:rPr>
        <w:t>/forum</w:t>
      </w:r>
      <w:r w:rsidRPr="00F358A5">
        <w:rPr>
          <w:rFonts w:ascii="Times New Roman" w:hAnsi="Times New Roman" w:cs="Times New Roman"/>
        </w:rPr>
        <w:t xml:space="preserve"> for exhibitors to </w:t>
      </w:r>
      <w:r w:rsidR="00D66295">
        <w:rPr>
          <w:rFonts w:ascii="Times New Roman" w:hAnsi="Times New Roman" w:cs="Times New Roman"/>
        </w:rPr>
        <w:t>network and collaborate</w:t>
      </w:r>
      <w:r w:rsidRPr="00F358A5">
        <w:rPr>
          <w:rFonts w:ascii="Times New Roman" w:hAnsi="Times New Roman" w:cs="Times New Roman"/>
        </w:rPr>
        <w:t xml:space="preserve"> on market development </w:t>
      </w:r>
      <w:r w:rsidR="00D66295">
        <w:rPr>
          <w:rFonts w:ascii="Times New Roman" w:hAnsi="Times New Roman" w:cs="Times New Roman"/>
        </w:rPr>
        <w:t xml:space="preserve">ideas and initiatives </w:t>
      </w:r>
      <w:r w:rsidRPr="00F358A5">
        <w:rPr>
          <w:rFonts w:ascii="Times New Roman" w:hAnsi="Times New Roman" w:cs="Times New Roman"/>
        </w:rPr>
        <w:t>(E17).</w:t>
      </w:r>
    </w:p>
    <w:p w14:paraId="0008DD43" w14:textId="77777777" w:rsidR="00A66FB0" w:rsidRPr="00605224" w:rsidRDefault="00A66FB0" w:rsidP="00605224">
      <w:pPr>
        <w:pStyle w:val="NoSpacing"/>
        <w:rPr>
          <w:rFonts w:ascii="Times New Roman" w:hAnsi="Times New Roman" w:cs="Times New Roman"/>
          <w:b/>
        </w:rPr>
      </w:pPr>
      <w:r w:rsidRPr="00605224">
        <w:rPr>
          <w:rFonts w:ascii="Times New Roman" w:hAnsi="Times New Roman" w:cs="Times New Roman"/>
          <w:b/>
        </w:rPr>
        <w:t>Conclusions</w:t>
      </w:r>
    </w:p>
    <w:p w14:paraId="6F1D05D7" w14:textId="54BF6EE2" w:rsidR="00A66FB0" w:rsidRPr="00F358A5" w:rsidRDefault="00A66FB0" w:rsidP="00F358A5">
      <w:pPr>
        <w:pStyle w:val="NoSpacing"/>
        <w:jc w:val="left"/>
        <w:rPr>
          <w:rFonts w:ascii="Times New Roman" w:hAnsi="Times New Roman" w:cs="Times New Roman"/>
        </w:rPr>
      </w:pPr>
      <w:r w:rsidRPr="00F358A5">
        <w:rPr>
          <w:rFonts w:ascii="Times New Roman" w:hAnsi="Times New Roman" w:cs="Times New Roman"/>
        </w:rPr>
        <w:tab/>
        <w:t xml:space="preserve">Overall, exhibitors reported positive perceptions and experiences with </w:t>
      </w:r>
      <w:r w:rsidR="00A0769D">
        <w:rPr>
          <w:rFonts w:ascii="Times New Roman" w:hAnsi="Times New Roman" w:cs="Times New Roman"/>
        </w:rPr>
        <w:t>Taste</w:t>
      </w:r>
      <w:r w:rsidRPr="00F358A5">
        <w:rPr>
          <w:rFonts w:ascii="Times New Roman" w:hAnsi="Times New Roman" w:cs="Times New Roman"/>
        </w:rPr>
        <w:t>. Those who participated in the digital scavenger hunt were satisfied with their experience and, taking into account all respondents, there is high interest in participating in the digital scavenger hunt next year. More importantly, exhibitors provided valuable feedback</w:t>
      </w:r>
      <w:r w:rsidR="00E45840">
        <w:rPr>
          <w:rFonts w:ascii="Times New Roman" w:hAnsi="Times New Roman" w:cs="Times New Roman"/>
        </w:rPr>
        <w:t xml:space="preserve"> (Boone et al., 2002)</w:t>
      </w:r>
      <w:r w:rsidRPr="00F358A5">
        <w:rPr>
          <w:rFonts w:ascii="Times New Roman" w:hAnsi="Times New Roman" w:cs="Times New Roman"/>
        </w:rPr>
        <w:t xml:space="preserve"> regarding logistics improvement and ideas for </w:t>
      </w:r>
      <w:r w:rsidR="00E45840">
        <w:rPr>
          <w:rFonts w:ascii="Times New Roman" w:hAnsi="Times New Roman" w:cs="Times New Roman"/>
        </w:rPr>
        <w:t xml:space="preserve">future change and </w:t>
      </w:r>
      <w:r w:rsidRPr="00F358A5">
        <w:rPr>
          <w:rFonts w:ascii="Times New Roman" w:hAnsi="Times New Roman" w:cs="Times New Roman"/>
        </w:rPr>
        <w:t>consideration</w:t>
      </w:r>
      <w:r w:rsidR="00E45840">
        <w:rPr>
          <w:rFonts w:ascii="Times New Roman" w:hAnsi="Times New Roman" w:cs="Times New Roman"/>
        </w:rPr>
        <w:t xml:space="preserve"> (Rogers, 2003)</w:t>
      </w:r>
      <w:r w:rsidRPr="00F358A5">
        <w:rPr>
          <w:rFonts w:ascii="Times New Roman" w:hAnsi="Times New Roman" w:cs="Times New Roman"/>
        </w:rPr>
        <w:t xml:space="preserve">. In conclusion, despite some logistical and technological difficulties, </w:t>
      </w:r>
      <w:r w:rsidR="00F5333B">
        <w:rPr>
          <w:rFonts w:ascii="Times New Roman" w:hAnsi="Times New Roman" w:cs="Times New Roman"/>
        </w:rPr>
        <w:t>exhibitors had positive perceptions of the 20</w:t>
      </w:r>
      <w:r w:rsidR="00F5333B" w:rsidRPr="00F5333B">
        <w:rPr>
          <w:rFonts w:ascii="Times New Roman" w:hAnsi="Times New Roman" w:cs="Times New Roman"/>
          <w:vertAlign w:val="superscript"/>
        </w:rPr>
        <w:t>th</w:t>
      </w:r>
      <w:r w:rsidR="00F5333B">
        <w:rPr>
          <w:rFonts w:ascii="Times New Roman" w:hAnsi="Times New Roman" w:cs="Times New Roman"/>
        </w:rPr>
        <w:t xml:space="preserve"> Annual Mealani’s Taste of the Hawaiian Range</w:t>
      </w:r>
      <w:r w:rsidRPr="00F358A5">
        <w:rPr>
          <w:rFonts w:ascii="Times New Roman" w:hAnsi="Times New Roman" w:cs="Times New Roman"/>
        </w:rPr>
        <w:t>.</w:t>
      </w:r>
    </w:p>
    <w:p w14:paraId="4775F348" w14:textId="77777777" w:rsidR="00A66FB0" w:rsidRPr="00605224" w:rsidRDefault="00A66FB0" w:rsidP="00605224">
      <w:pPr>
        <w:pStyle w:val="NoSpacing"/>
        <w:rPr>
          <w:rFonts w:ascii="Times New Roman" w:hAnsi="Times New Roman" w:cs="Times New Roman"/>
          <w:b/>
        </w:rPr>
      </w:pPr>
      <w:r w:rsidRPr="00605224">
        <w:rPr>
          <w:rFonts w:ascii="Times New Roman" w:hAnsi="Times New Roman" w:cs="Times New Roman"/>
          <w:b/>
        </w:rPr>
        <w:t>Recommendations</w:t>
      </w:r>
    </w:p>
    <w:p w14:paraId="199323E3" w14:textId="4F9E781C" w:rsidR="00F16FA4" w:rsidRDefault="00A66FB0" w:rsidP="00F16FA4">
      <w:pPr>
        <w:pStyle w:val="NoSpacing"/>
        <w:jc w:val="left"/>
        <w:rPr>
          <w:rFonts w:ascii="Times New Roman" w:hAnsi="Times New Roman" w:cs="Times New Roman"/>
        </w:rPr>
      </w:pPr>
      <w:r w:rsidRPr="00F358A5">
        <w:rPr>
          <w:rFonts w:ascii="Times New Roman" w:hAnsi="Times New Roman" w:cs="Times New Roman"/>
          <w:b/>
        </w:rPr>
        <w:tab/>
      </w:r>
      <w:r w:rsidR="00D66295">
        <w:rPr>
          <w:rFonts w:ascii="Times New Roman" w:hAnsi="Times New Roman" w:cs="Times New Roman"/>
        </w:rPr>
        <w:t>Given</w:t>
      </w:r>
      <w:r w:rsidRPr="00F358A5">
        <w:rPr>
          <w:rFonts w:ascii="Times New Roman" w:hAnsi="Times New Roman" w:cs="Times New Roman"/>
        </w:rPr>
        <w:t xml:space="preserve"> exhibitors</w:t>
      </w:r>
      <w:r w:rsidR="00D66295">
        <w:rPr>
          <w:rFonts w:ascii="Times New Roman" w:hAnsi="Times New Roman" w:cs="Times New Roman"/>
        </w:rPr>
        <w:t>’</w:t>
      </w:r>
      <w:r w:rsidRPr="00F358A5">
        <w:rPr>
          <w:rFonts w:ascii="Times New Roman" w:hAnsi="Times New Roman" w:cs="Times New Roman"/>
        </w:rPr>
        <w:t xml:space="preserve"> perceptions and insightful comments about </w:t>
      </w:r>
      <w:r w:rsidR="00DF225D">
        <w:rPr>
          <w:rFonts w:ascii="Times New Roman" w:hAnsi="Times New Roman" w:cs="Times New Roman"/>
        </w:rPr>
        <w:t>Taste</w:t>
      </w:r>
      <w:r w:rsidRPr="00F358A5">
        <w:rPr>
          <w:rFonts w:ascii="Times New Roman" w:hAnsi="Times New Roman" w:cs="Times New Roman"/>
        </w:rPr>
        <w:t xml:space="preserve">, we recommend these results, in conjunction with attendee perceptions of this event, be compiled and distributed to respective stakeholder groups (i.e., </w:t>
      </w:r>
      <w:r w:rsidR="00E45840">
        <w:rPr>
          <w:rFonts w:ascii="Times New Roman" w:hAnsi="Times New Roman" w:cs="Times New Roman"/>
        </w:rPr>
        <w:t xml:space="preserve">organizers and </w:t>
      </w:r>
      <w:r w:rsidRPr="00F358A5">
        <w:rPr>
          <w:rFonts w:ascii="Times New Roman" w:hAnsi="Times New Roman" w:cs="Times New Roman"/>
        </w:rPr>
        <w:t>exhibitors) so they may create an eve</w:t>
      </w:r>
      <w:r w:rsidR="00F16FA4">
        <w:rPr>
          <w:rFonts w:ascii="Times New Roman" w:hAnsi="Times New Roman" w:cs="Times New Roman"/>
        </w:rPr>
        <w:t>n more effective, adult-targeted</w:t>
      </w:r>
      <w:r w:rsidRPr="00F358A5">
        <w:rPr>
          <w:rFonts w:ascii="Times New Roman" w:hAnsi="Times New Roman" w:cs="Times New Roman"/>
        </w:rPr>
        <w:t xml:space="preserve"> agricultural education event. Furthermore, the feedback from exhibitors can be used to </w:t>
      </w:r>
      <w:r w:rsidR="00E45840">
        <w:rPr>
          <w:rFonts w:ascii="Times New Roman" w:hAnsi="Times New Roman" w:cs="Times New Roman"/>
        </w:rPr>
        <w:t xml:space="preserve">better </w:t>
      </w:r>
      <w:r w:rsidR="00F16FA4">
        <w:rPr>
          <w:rFonts w:ascii="Times New Roman" w:hAnsi="Times New Roman" w:cs="Times New Roman"/>
        </w:rPr>
        <w:t>engage exhibitors and attendees in integrated, purposeful learning activities</w:t>
      </w:r>
      <w:r w:rsidRPr="00F358A5">
        <w:rPr>
          <w:rFonts w:ascii="Times New Roman" w:hAnsi="Times New Roman" w:cs="Times New Roman"/>
        </w:rPr>
        <w:t xml:space="preserve">. </w:t>
      </w:r>
      <w:r w:rsidR="00E45840">
        <w:rPr>
          <w:rFonts w:ascii="Times New Roman" w:hAnsi="Times New Roman" w:cs="Times New Roman"/>
        </w:rPr>
        <w:t xml:space="preserve">The findings of this study may be used to enhance the effectiveness of similar adult education programs in other locations nationwide. </w:t>
      </w:r>
      <w:r w:rsidRPr="00F358A5">
        <w:rPr>
          <w:rFonts w:ascii="Times New Roman" w:hAnsi="Times New Roman" w:cs="Times New Roman"/>
        </w:rPr>
        <w:t xml:space="preserve">Such efforts will result in an event that is </w:t>
      </w:r>
      <w:r w:rsidR="00D66295">
        <w:rPr>
          <w:rFonts w:ascii="Times New Roman" w:hAnsi="Times New Roman" w:cs="Times New Roman"/>
        </w:rPr>
        <w:t>efficient and effective as</w:t>
      </w:r>
      <w:r w:rsidR="00F16FA4">
        <w:rPr>
          <w:rFonts w:ascii="Times New Roman" w:hAnsi="Times New Roman" w:cs="Times New Roman"/>
        </w:rPr>
        <w:t xml:space="preserve"> an agricultural community education program</w:t>
      </w:r>
      <w:r w:rsidRPr="00F358A5">
        <w:rPr>
          <w:rFonts w:ascii="Times New Roman" w:hAnsi="Times New Roman" w:cs="Times New Roman"/>
        </w:rPr>
        <w:t xml:space="preserve"> (</w:t>
      </w:r>
      <w:proofErr w:type="spellStart"/>
      <w:r w:rsidRPr="00F358A5">
        <w:rPr>
          <w:rFonts w:ascii="Times New Roman" w:hAnsi="Times New Roman" w:cs="Times New Roman"/>
        </w:rPr>
        <w:t>Doerfert</w:t>
      </w:r>
      <w:proofErr w:type="spellEnd"/>
      <w:r w:rsidRPr="00F358A5">
        <w:rPr>
          <w:rFonts w:ascii="Times New Roman" w:hAnsi="Times New Roman" w:cs="Times New Roman"/>
        </w:rPr>
        <w:t>, 2011).</w:t>
      </w:r>
      <w:r w:rsidR="0099532E" w:rsidRPr="00F358A5">
        <w:rPr>
          <w:rFonts w:ascii="Times New Roman" w:hAnsi="Times New Roman" w:cs="Times New Roman"/>
        </w:rPr>
        <w:t xml:space="preserve"> </w:t>
      </w:r>
    </w:p>
    <w:p w14:paraId="491CDF20" w14:textId="11190F76" w:rsidR="0099532E" w:rsidRPr="00F16FA4" w:rsidRDefault="00A0769D" w:rsidP="00F16FA4">
      <w:pPr>
        <w:pStyle w:val="NoSpacing"/>
        <w:rPr>
          <w:rFonts w:ascii="Times New Roman" w:hAnsi="Times New Roman" w:cs="Times New Roman"/>
        </w:rPr>
      </w:pPr>
      <w:r>
        <w:rPr>
          <w:rFonts w:ascii="Times New Roman" w:hAnsi="Times New Roman" w:cs="Times New Roman"/>
          <w:b/>
        </w:rPr>
        <w:br w:type="column"/>
      </w:r>
      <w:r w:rsidR="0099532E" w:rsidRPr="00605224">
        <w:rPr>
          <w:rFonts w:ascii="Times New Roman" w:hAnsi="Times New Roman" w:cs="Times New Roman"/>
          <w:b/>
        </w:rPr>
        <w:lastRenderedPageBreak/>
        <w:t>References</w:t>
      </w:r>
    </w:p>
    <w:p w14:paraId="387F05CD" w14:textId="021294E1" w:rsidR="00605224" w:rsidRDefault="007B1886" w:rsidP="00833ADB">
      <w:pPr>
        <w:pStyle w:val="NoSpacing"/>
        <w:ind w:left="720" w:hanging="720"/>
        <w:jc w:val="left"/>
        <w:rPr>
          <w:rFonts w:ascii="Times New Roman" w:hAnsi="Times New Roman" w:cs="Times New Roman"/>
        </w:rPr>
      </w:pPr>
      <w:r w:rsidRPr="00F358A5">
        <w:rPr>
          <w:rFonts w:ascii="Times New Roman" w:hAnsi="Times New Roman" w:cs="Times New Roman"/>
        </w:rPr>
        <w:t xml:space="preserve">Boone, E. J., </w:t>
      </w:r>
      <w:proofErr w:type="spellStart"/>
      <w:r w:rsidRPr="00F358A5">
        <w:rPr>
          <w:rFonts w:ascii="Times New Roman" w:hAnsi="Times New Roman" w:cs="Times New Roman"/>
        </w:rPr>
        <w:t>Safrit</w:t>
      </w:r>
      <w:proofErr w:type="spellEnd"/>
      <w:r w:rsidRPr="00F358A5">
        <w:rPr>
          <w:rFonts w:ascii="Times New Roman" w:hAnsi="Times New Roman" w:cs="Times New Roman"/>
        </w:rPr>
        <w:t xml:space="preserve">, R. D., &amp; Jones, J. (2002). </w:t>
      </w:r>
      <w:r w:rsidRPr="00F358A5">
        <w:rPr>
          <w:rFonts w:ascii="Times New Roman" w:hAnsi="Times New Roman" w:cs="Times New Roman"/>
          <w:i/>
        </w:rPr>
        <w:t>Developing programs in adult education: A conceptual programming model</w:t>
      </w:r>
      <w:r w:rsidRPr="00F358A5">
        <w:rPr>
          <w:rFonts w:ascii="Times New Roman" w:hAnsi="Times New Roman" w:cs="Times New Roman"/>
        </w:rPr>
        <w:t xml:space="preserve"> (2nd ed.). Long Grove, IL: Waveland Press.</w:t>
      </w:r>
    </w:p>
    <w:p w14:paraId="7C0E4ACF" w14:textId="0B34C267" w:rsidR="00605224" w:rsidRDefault="004B772E" w:rsidP="00833ADB">
      <w:pPr>
        <w:pStyle w:val="NoSpacing"/>
        <w:ind w:left="720" w:hanging="720"/>
        <w:jc w:val="left"/>
        <w:rPr>
          <w:rFonts w:ascii="Times New Roman" w:hAnsi="Times New Roman" w:cs="Times New Roman"/>
        </w:rPr>
      </w:pPr>
      <w:proofErr w:type="spellStart"/>
      <w:r w:rsidRPr="00F358A5">
        <w:rPr>
          <w:rFonts w:ascii="Times New Roman" w:hAnsi="Times New Roman" w:cs="Times New Roman"/>
        </w:rPr>
        <w:t>Dillman</w:t>
      </w:r>
      <w:proofErr w:type="spellEnd"/>
      <w:r w:rsidRPr="00F358A5">
        <w:rPr>
          <w:rFonts w:ascii="Times New Roman" w:hAnsi="Times New Roman" w:cs="Times New Roman"/>
        </w:rPr>
        <w:t xml:space="preserve">, D. A., Smyth, J. D., &amp; Christian, L. M. (2009). </w:t>
      </w:r>
      <w:r w:rsidRPr="00F358A5">
        <w:rPr>
          <w:rFonts w:ascii="Times New Roman" w:hAnsi="Times New Roman" w:cs="Times New Roman"/>
          <w:i/>
        </w:rPr>
        <w:t>Internet, mail, and mixed-mode surveys: The tailored design method</w:t>
      </w:r>
      <w:r w:rsidRPr="00F358A5">
        <w:rPr>
          <w:rFonts w:ascii="Times New Roman" w:hAnsi="Times New Roman" w:cs="Times New Roman"/>
        </w:rPr>
        <w:t xml:space="preserve"> (3rd ed.). Hoboken, NJ: John Wiley &amp; Sons.</w:t>
      </w:r>
    </w:p>
    <w:p w14:paraId="219B1FEC" w14:textId="52F7E5B9" w:rsidR="00833ADB" w:rsidRDefault="0099532E" w:rsidP="00833ADB">
      <w:pPr>
        <w:pStyle w:val="NoSpacing"/>
        <w:ind w:left="720" w:hanging="720"/>
        <w:jc w:val="left"/>
        <w:rPr>
          <w:rFonts w:ascii="Times New Roman" w:hAnsi="Times New Roman" w:cs="Times New Roman"/>
        </w:rPr>
      </w:pPr>
      <w:proofErr w:type="spellStart"/>
      <w:proofErr w:type="gramStart"/>
      <w:r w:rsidRPr="00F358A5">
        <w:rPr>
          <w:rFonts w:ascii="Times New Roman" w:hAnsi="Times New Roman" w:cs="Times New Roman"/>
        </w:rPr>
        <w:t>Doerfert</w:t>
      </w:r>
      <w:proofErr w:type="spellEnd"/>
      <w:r w:rsidRPr="00F358A5">
        <w:rPr>
          <w:rFonts w:ascii="Times New Roman" w:hAnsi="Times New Roman" w:cs="Times New Roman"/>
        </w:rPr>
        <w:t>, D. L. (Ed.).</w:t>
      </w:r>
      <w:proofErr w:type="gramEnd"/>
      <w:r w:rsidRPr="00F358A5">
        <w:rPr>
          <w:rFonts w:ascii="Times New Roman" w:hAnsi="Times New Roman" w:cs="Times New Roman"/>
        </w:rPr>
        <w:t xml:space="preserve"> (2011). </w:t>
      </w:r>
      <w:r w:rsidRPr="00F358A5">
        <w:rPr>
          <w:rFonts w:ascii="Times New Roman" w:hAnsi="Times New Roman" w:cs="Times New Roman"/>
          <w:i/>
        </w:rPr>
        <w:t>National research agenda: American Association for Agricultural Education’s research priority areas for 2011-2015</w:t>
      </w:r>
      <w:r w:rsidRPr="00F358A5">
        <w:rPr>
          <w:rFonts w:ascii="Times New Roman" w:hAnsi="Times New Roman" w:cs="Times New Roman"/>
        </w:rPr>
        <w:t>. Lubbock, TX: Texas Tech University, Department of Agricultural Education and Communications.</w:t>
      </w:r>
    </w:p>
    <w:p w14:paraId="57246405" w14:textId="74ED6991" w:rsidR="00833ADB" w:rsidRDefault="00B008FA" w:rsidP="00833ADB">
      <w:pPr>
        <w:pStyle w:val="NoSpacing"/>
        <w:ind w:left="720" w:hanging="720"/>
        <w:jc w:val="left"/>
        <w:rPr>
          <w:rFonts w:ascii="Times New Roman" w:hAnsi="Times New Roman" w:cs="Times New Roman"/>
        </w:rPr>
      </w:pPr>
      <w:proofErr w:type="gramStart"/>
      <w:r w:rsidRPr="00F358A5">
        <w:rPr>
          <w:rFonts w:ascii="Times New Roman" w:hAnsi="Times New Roman" w:cs="Times New Roman"/>
        </w:rPr>
        <w:t>Eastwood, D. B. (1996).</w:t>
      </w:r>
      <w:proofErr w:type="gramEnd"/>
      <w:r w:rsidRPr="00F358A5">
        <w:rPr>
          <w:rFonts w:ascii="Times New Roman" w:hAnsi="Times New Roman" w:cs="Times New Roman"/>
        </w:rPr>
        <w:t xml:space="preserve"> Using customer surveys to promote farmers’ markets: A case study. </w:t>
      </w:r>
      <w:proofErr w:type="gramStart"/>
      <w:r w:rsidRPr="00F358A5">
        <w:rPr>
          <w:rFonts w:ascii="Times New Roman" w:hAnsi="Times New Roman" w:cs="Times New Roman"/>
          <w:i/>
        </w:rPr>
        <w:t>Journal of Food Distribution Research</w:t>
      </w:r>
      <w:r w:rsidRPr="00F358A5">
        <w:rPr>
          <w:rFonts w:ascii="Times New Roman" w:hAnsi="Times New Roman" w:cs="Times New Roman"/>
        </w:rPr>
        <w:t xml:space="preserve">, </w:t>
      </w:r>
      <w:r w:rsidRPr="00F358A5">
        <w:rPr>
          <w:rFonts w:ascii="Times New Roman" w:hAnsi="Times New Roman" w:cs="Times New Roman"/>
          <w:i/>
        </w:rPr>
        <w:t>27</w:t>
      </w:r>
      <w:r w:rsidRPr="00F358A5">
        <w:rPr>
          <w:rFonts w:ascii="Times New Roman" w:hAnsi="Times New Roman" w:cs="Times New Roman"/>
        </w:rPr>
        <w:t xml:space="preserve">(3), </w:t>
      </w:r>
      <w:r w:rsidR="006508FC" w:rsidRPr="00F358A5">
        <w:rPr>
          <w:rFonts w:ascii="Times New Roman" w:hAnsi="Times New Roman" w:cs="Times New Roman"/>
        </w:rPr>
        <w:t>23-30.</w:t>
      </w:r>
      <w:proofErr w:type="gramEnd"/>
      <w:r w:rsidR="006508FC" w:rsidRPr="00F358A5">
        <w:rPr>
          <w:rFonts w:ascii="Times New Roman" w:hAnsi="Times New Roman" w:cs="Times New Roman"/>
        </w:rPr>
        <w:t xml:space="preserve"> Retrieved from http://purl.umn</w:t>
      </w:r>
      <w:r w:rsidR="000652E2" w:rsidRPr="00F358A5">
        <w:rPr>
          <w:rFonts w:ascii="Times New Roman" w:hAnsi="Times New Roman" w:cs="Times New Roman"/>
        </w:rPr>
        <w:t xml:space="preserve"> </w:t>
      </w:r>
      <w:r w:rsidR="006508FC" w:rsidRPr="00F358A5">
        <w:rPr>
          <w:rFonts w:ascii="Times New Roman" w:hAnsi="Times New Roman" w:cs="Times New Roman"/>
        </w:rPr>
        <w:t>.</w:t>
      </w:r>
      <w:proofErr w:type="spellStart"/>
      <w:r w:rsidR="006508FC" w:rsidRPr="00F358A5">
        <w:rPr>
          <w:rFonts w:ascii="Times New Roman" w:hAnsi="Times New Roman" w:cs="Times New Roman"/>
        </w:rPr>
        <w:t>edu</w:t>
      </w:r>
      <w:proofErr w:type="spellEnd"/>
      <w:r w:rsidR="006508FC" w:rsidRPr="00F358A5">
        <w:rPr>
          <w:rFonts w:ascii="Times New Roman" w:hAnsi="Times New Roman" w:cs="Times New Roman"/>
        </w:rPr>
        <w:t xml:space="preserve">/27898. </w:t>
      </w:r>
    </w:p>
    <w:p w14:paraId="2A1DF201" w14:textId="03FBFB89" w:rsidR="00833ADB" w:rsidRDefault="0057758A" w:rsidP="00833ADB">
      <w:pPr>
        <w:pStyle w:val="NoSpacing"/>
        <w:ind w:left="720" w:hanging="720"/>
        <w:jc w:val="left"/>
        <w:rPr>
          <w:rFonts w:ascii="Times New Roman" w:hAnsi="Times New Roman" w:cs="Times New Roman"/>
        </w:rPr>
      </w:pPr>
      <w:r w:rsidRPr="00F358A5">
        <w:rPr>
          <w:rFonts w:ascii="Times New Roman" w:hAnsi="Times New Roman" w:cs="Times New Roman"/>
        </w:rPr>
        <w:t xml:space="preserve">Field, A. (2009). </w:t>
      </w:r>
      <w:r w:rsidRPr="00F358A5">
        <w:rPr>
          <w:rFonts w:ascii="Times New Roman" w:hAnsi="Times New Roman" w:cs="Times New Roman"/>
          <w:i/>
        </w:rPr>
        <w:t>Discovering statistics using SPSS</w:t>
      </w:r>
      <w:r w:rsidRPr="00F358A5">
        <w:rPr>
          <w:rFonts w:ascii="Times New Roman" w:hAnsi="Times New Roman" w:cs="Times New Roman"/>
        </w:rPr>
        <w:t xml:space="preserve"> (3rd ed.). New York, NY: The McGraw-Hill Companies.</w:t>
      </w:r>
    </w:p>
    <w:p w14:paraId="59D9D033" w14:textId="18E428C0" w:rsidR="00833ADB" w:rsidRDefault="0099532E" w:rsidP="00833ADB">
      <w:pPr>
        <w:pStyle w:val="NoSpacing"/>
        <w:ind w:left="720" w:hanging="720"/>
        <w:jc w:val="left"/>
        <w:rPr>
          <w:rFonts w:ascii="Times New Roman" w:hAnsi="Times New Roman" w:cs="Times New Roman"/>
        </w:rPr>
      </w:pPr>
      <w:proofErr w:type="spellStart"/>
      <w:r w:rsidRPr="00F358A5">
        <w:rPr>
          <w:rFonts w:ascii="Times New Roman" w:hAnsi="Times New Roman" w:cs="Times New Roman"/>
        </w:rPr>
        <w:t>Fraenkel</w:t>
      </w:r>
      <w:proofErr w:type="spellEnd"/>
      <w:r w:rsidRPr="00F358A5">
        <w:rPr>
          <w:rFonts w:ascii="Times New Roman" w:hAnsi="Times New Roman" w:cs="Times New Roman"/>
        </w:rPr>
        <w:t xml:space="preserve">, J. R., &amp; </w:t>
      </w:r>
      <w:proofErr w:type="spellStart"/>
      <w:r w:rsidRPr="00F358A5">
        <w:rPr>
          <w:rFonts w:ascii="Times New Roman" w:hAnsi="Times New Roman" w:cs="Times New Roman"/>
        </w:rPr>
        <w:t>Wallen</w:t>
      </w:r>
      <w:proofErr w:type="spellEnd"/>
      <w:r w:rsidRPr="00F358A5">
        <w:rPr>
          <w:rFonts w:ascii="Times New Roman" w:hAnsi="Times New Roman" w:cs="Times New Roman"/>
        </w:rPr>
        <w:t xml:space="preserve">, N. E. (2006). </w:t>
      </w:r>
      <w:proofErr w:type="gramStart"/>
      <w:r w:rsidRPr="00F358A5">
        <w:rPr>
          <w:rFonts w:ascii="Times New Roman" w:hAnsi="Times New Roman" w:cs="Times New Roman"/>
          <w:i/>
          <w:iCs/>
        </w:rPr>
        <w:t>How to design and evaluate research in education</w:t>
      </w:r>
      <w:r w:rsidRPr="00F358A5">
        <w:rPr>
          <w:rFonts w:ascii="Times New Roman" w:hAnsi="Times New Roman" w:cs="Times New Roman"/>
        </w:rPr>
        <w:t xml:space="preserve"> (6th ed.).</w:t>
      </w:r>
      <w:proofErr w:type="gramEnd"/>
      <w:r w:rsidRPr="00F358A5">
        <w:rPr>
          <w:rFonts w:ascii="Times New Roman" w:hAnsi="Times New Roman" w:cs="Times New Roman"/>
        </w:rPr>
        <w:t xml:space="preserve"> New York, NY: The McGraw-Hill Companies.</w:t>
      </w:r>
    </w:p>
    <w:p w14:paraId="14152B71" w14:textId="687CDAD6" w:rsidR="00833ADB" w:rsidRDefault="0057758A" w:rsidP="00833ADB">
      <w:pPr>
        <w:pStyle w:val="NoSpacing"/>
        <w:ind w:left="720" w:hanging="720"/>
        <w:jc w:val="left"/>
        <w:rPr>
          <w:rFonts w:ascii="Times New Roman" w:hAnsi="Times New Roman" w:cs="Times New Roman"/>
        </w:rPr>
      </w:pPr>
      <w:r w:rsidRPr="00F358A5">
        <w:rPr>
          <w:rFonts w:ascii="Times New Roman" w:hAnsi="Times New Roman" w:cs="Times New Roman"/>
        </w:rPr>
        <w:t xml:space="preserve">Glaser, B., &amp; Strauss, A. (1967). </w:t>
      </w:r>
      <w:proofErr w:type="gramStart"/>
      <w:r w:rsidRPr="00F358A5">
        <w:rPr>
          <w:rFonts w:ascii="Times New Roman" w:hAnsi="Times New Roman" w:cs="Times New Roman"/>
          <w:i/>
        </w:rPr>
        <w:t>The discovery of grounded theory</w:t>
      </w:r>
      <w:r w:rsidRPr="00F358A5">
        <w:rPr>
          <w:rFonts w:ascii="Times New Roman" w:hAnsi="Times New Roman" w:cs="Times New Roman"/>
        </w:rPr>
        <w:t>.</w:t>
      </w:r>
      <w:proofErr w:type="gramEnd"/>
      <w:r w:rsidRPr="00F358A5">
        <w:rPr>
          <w:rFonts w:ascii="Times New Roman" w:hAnsi="Times New Roman" w:cs="Times New Roman"/>
        </w:rPr>
        <w:t xml:space="preserve"> Chicago, IL: Aldine.</w:t>
      </w:r>
    </w:p>
    <w:p w14:paraId="0B304BA5" w14:textId="4A70E7E3" w:rsidR="00833ADB" w:rsidRDefault="002A484B" w:rsidP="00833ADB">
      <w:pPr>
        <w:pStyle w:val="NoSpacing"/>
        <w:ind w:left="720" w:hanging="720"/>
        <w:jc w:val="left"/>
        <w:rPr>
          <w:rFonts w:ascii="Times New Roman" w:hAnsi="Times New Roman" w:cs="Times New Roman"/>
        </w:rPr>
      </w:pPr>
      <w:proofErr w:type="spellStart"/>
      <w:r w:rsidRPr="00F358A5">
        <w:rPr>
          <w:rFonts w:ascii="Times New Roman" w:hAnsi="Times New Roman" w:cs="Times New Roman"/>
        </w:rPr>
        <w:t>Gumirakiza</w:t>
      </w:r>
      <w:proofErr w:type="spellEnd"/>
      <w:r w:rsidRPr="00F358A5">
        <w:rPr>
          <w:rFonts w:ascii="Times New Roman" w:hAnsi="Times New Roman" w:cs="Times New Roman"/>
        </w:rPr>
        <w:t xml:space="preserve">, J. D., Curtis, K. R., &amp; Bosworth, R. (2014). Who attends farmers’ markets and why? </w:t>
      </w:r>
      <w:proofErr w:type="gramStart"/>
      <w:r w:rsidRPr="00F358A5">
        <w:rPr>
          <w:rFonts w:ascii="Times New Roman" w:hAnsi="Times New Roman" w:cs="Times New Roman"/>
        </w:rPr>
        <w:t>Understanding consumers and their motivations.</w:t>
      </w:r>
      <w:proofErr w:type="gramEnd"/>
      <w:r w:rsidRPr="00F358A5">
        <w:rPr>
          <w:rFonts w:ascii="Times New Roman" w:hAnsi="Times New Roman" w:cs="Times New Roman"/>
        </w:rPr>
        <w:t xml:space="preserve"> </w:t>
      </w:r>
      <w:r w:rsidRPr="00F358A5">
        <w:rPr>
          <w:rFonts w:ascii="Times New Roman" w:hAnsi="Times New Roman" w:cs="Times New Roman"/>
          <w:i/>
        </w:rPr>
        <w:t>International Food and Agribusiness Management Review</w:t>
      </w:r>
      <w:r w:rsidR="00116E62" w:rsidRPr="00F358A5">
        <w:rPr>
          <w:rFonts w:ascii="Times New Roman" w:hAnsi="Times New Roman" w:cs="Times New Roman"/>
        </w:rPr>
        <w:t xml:space="preserve">, </w:t>
      </w:r>
      <w:r w:rsidR="00116E62" w:rsidRPr="00F358A5">
        <w:rPr>
          <w:rFonts w:ascii="Times New Roman" w:hAnsi="Times New Roman" w:cs="Times New Roman"/>
          <w:i/>
        </w:rPr>
        <w:t>17</w:t>
      </w:r>
      <w:r w:rsidR="00116E62" w:rsidRPr="00F358A5">
        <w:rPr>
          <w:rFonts w:ascii="Times New Roman" w:hAnsi="Times New Roman" w:cs="Times New Roman"/>
        </w:rPr>
        <w:t>(2), 65-82. Retrieved from http://ageconsearch.umn.edu/bitstream/167905/2/420130109.pdf</w:t>
      </w:r>
      <w:r w:rsidR="00506405" w:rsidRPr="00F358A5">
        <w:rPr>
          <w:rFonts w:ascii="Times New Roman" w:hAnsi="Times New Roman" w:cs="Times New Roman"/>
        </w:rPr>
        <w:t>.</w:t>
      </w:r>
    </w:p>
    <w:p w14:paraId="7059C474" w14:textId="7B0F89AE" w:rsidR="00AD3636" w:rsidRDefault="00AD3636" w:rsidP="001274C8">
      <w:pPr>
        <w:pStyle w:val="NoSpacing"/>
        <w:ind w:left="720" w:hanging="720"/>
        <w:jc w:val="left"/>
        <w:rPr>
          <w:rFonts w:ascii="Times New Roman" w:hAnsi="Times New Roman" w:cs="Times New Roman"/>
        </w:rPr>
      </w:pPr>
      <w:proofErr w:type="gramStart"/>
      <w:r w:rsidRPr="00AD3636">
        <w:rPr>
          <w:rFonts w:ascii="Times New Roman" w:hAnsi="Times New Roman" w:cs="Times New Roman"/>
        </w:rPr>
        <w:t xml:space="preserve">Kelsey, K. D., &amp; </w:t>
      </w:r>
      <w:proofErr w:type="spellStart"/>
      <w:r w:rsidRPr="00AD3636">
        <w:rPr>
          <w:rFonts w:ascii="Times New Roman" w:hAnsi="Times New Roman" w:cs="Times New Roman"/>
        </w:rPr>
        <w:t>Mariger</w:t>
      </w:r>
      <w:proofErr w:type="spellEnd"/>
      <w:r w:rsidRPr="00AD3636">
        <w:rPr>
          <w:rFonts w:ascii="Times New Roman" w:hAnsi="Times New Roman" w:cs="Times New Roman"/>
        </w:rPr>
        <w:t>, S. C. (2002).</w:t>
      </w:r>
      <w:proofErr w:type="gramEnd"/>
      <w:r w:rsidRPr="00AD3636">
        <w:rPr>
          <w:rFonts w:ascii="Times New Roman" w:hAnsi="Times New Roman" w:cs="Times New Roman"/>
        </w:rPr>
        <w:t xml:space="preserve"> A case study of stakeholder needs for extension education. </w:t>
      </w:r>
      <w:proofErr w:type="gramStart"/>
      <w:r w:rsidRPr="00AD3636">
        <w:rPr>
          <w:rFonts w:ascii="Times New Roman" w:hAnsi="Times New Roman" w:cs="Times New Roman"/>
          <w:i/>
        </w:rPr>
        <w:t>Journal of Extension</w:t>
      </w:r>
      <w:r w:rsidRPr="00AD3636">
        <w:rPr>
          <w:rFonts w:ascii="Times New Roman" w:hAnsi="Times New Roman" w:cs="Times New Roman"/>
        </w:rPr>
        <w:t xml:space="preserve">, </w:t>
      </w:r>
      <w:r w:rsidRPr="00AD3636">
        <w:rPr>
          <w:rFonts w:ascii="Times New Roman" w:hAnsi="Times New Roman" w:cs="Times New Roman"/>
          <w:i/>
        </w:rPr>
        <w:t>40</w:t>
      </w:r>
      <w:r w:rsidRPr="00AD3636">
        <w:rPr>
          <w:rFonts w:ascii="Times New Roman" w:hAnsi="Times New Roman" w:cs="Times New Roman"/>
        </w:rPr>
        <w:t>(2), 1-11.</w:t>
      </w:r>
      <w:proofErr w:type="gramEnd"/>
      <w:r w:rsidRPr="00AD3636">
        <w:rPr>
          <w:rFonts w:ascii="Times New Roman" w:hAnsi="Times New Roman" w:cs="Times New Roman"/>
        </w:rPr>
        <w:t xml:space="preserve"> Retrieved from http://www.joe.org/joe /2002april/rb2.php. </w:t>
      </w:r>
    </w:p>
    <w:p w14:paraId="70B5B98A" w14:textId="583F3C6F" w:rsidR="006A5CFF" w:rsidRPr="00F358A5" w:rsidRDefault="006A5CFF" w:rsidP="00833ADB">
      <w:pPr>
        <w:pStyle w:val="NoSpacing"/>
        <w:ind w:left="720" w:hanging="720"/>
        <w:jc w:val="left"/>
        <w:rPr>
          <w:rFonts w:ascii="Times New Roman" w:eastAsia="Times New Roman" w:hAnsi="Times New Roman" w:cs="Times New Roman"/>
        </w:rPr>
      </w:pPr>
      <w:proofErr w:type="spellStart"/>
      <w:r w:rsidRPr="00F358A5">
        <w:rPr>
          <w:rFonts w:ascii="Times New Roman" w:hAnsi="Times New Roman" w:cs="Times New Roman"/>
        </w:rPr>
        <w:t>Kovar</w:t>
      </w:r>
      <w:proofErr w:type="spellEnd"/>
      <w:r w:rsidRPr="00F358A5">
        <w:rPr>
          <w:rFonts w:ascii="Times New Roman" w:hAnsi="Times New Roman" w:cs="Times New Roman"/>
        </w:rPr>
        <w:t xml:space="preserve">, K. A., &amp; Ball, A. L. (2013). Two decades of agricultural literacy research: A synthesis of the literature. </w:t>
      </w:r>
      <w:proofErr w:type="gramStart"/>
      <w:r w:rsidRPr="00F358A5">
        <w:rPr>
          <w:rFonts w:ascii="Times New Roman" w:hAnsi="Times New Roman" w:cs="Times New Roman"/>
          <w:i/>
        </w:rPr>
        <w:t>Journal of Agricultural Education</w:t>
      </w:r>
      <w:r w:rsidRPr="00F358A5">
        <w:rPr>
          <w:rFonts w:ascii="Times New Roman" w:hAnsi="Times New Roman" w:cs="Times New Roman"/>
        </w:rPr>
        <w:t xml:space="preserve">, </w:t>
      </w:r>
      <w:r w:rsidRPr="00F358A5">
        <w:rPr>
          <w:rFonts w:ascii="Times New Roman" w:hAnsi="Times New Roman" w:cs="Times New Roman"/>
          <w:i/>
        </w:rPr>
        <w:t>54</w:t>
      </w:r>
      <w:r w:rsidRPr="00F358A5">
        <w:rPr>
          <w:rFonts w:ascii="Times New Roman" w:hAnsi="Times New Roman" w:cs="Times New Roman"/>
        </w:rPr>
        <w:t>(1), 153-169.</w:t>
      </w:r>
      <w:proofErr w:type="gramEnd"/>
      <w:r w:rsidRPr="00F358A5">
        <w:rPr>
          <w:rFonts w:ascii="Times New Roman" w:hAnsi="Times New Roman" w:cs="Times New Roman"/>
        </w:rPr>
        <w:t xml:space="preserve"> </w:t>
      </w:r>
      <w:proofErr w:type="spellStart"/>
      <w:proofErr w:type="gramStart"/>
      <w:r w:rsidRPr="00F358A5">
        <w:rPr>
          <w:rFonts w:ascii="Times New Roman" w:hAnsi="Times New Roman" w:cs="Times New Roman"/>
        </w:rPr>
        <w:t>doi</w:t>
      </w:r>
      <w:proofErr w:type="spellEnd"/>
      <w:proofErr w:type="gramEnd"/>
      <w:r w:rsidRPr="00F358A5">
        <w:rPr>
          <w:rFonts w:ascii="Times New Roman" w:hAnsi="Times New Roman" w:cs="Times New Roman"/>
        </w:rPr>
        <w:t xml:space="preserve">: </w:t>
      </w:r>
      <w:r w:rsidRPr="00F358A5">
        <w:rPr>
          <w:rFonts w:ascii="Times New Roman" w:eastAsia="Times New Roman" w:hAnsi="Times New Roman" w:cs="Times New Roman"/>
        </w:rPr>
        <w:t>10.5032/jae.2013 .01167</w:t>
      </w:r>
    </w:p>
    <w:p w14:paraId="7082A7D5" w14:textId="50EF43A3" w:rsidR="0099532E" w:rsidRPr="00F358A5" w:rsidRDefault="0099532E" w:rsidP="00833ADB">
      <w:pPr>
        <w:pStyle w:val="NoSpacing"/>
        <w:ind w:left="720" w:hanging="720"/>
        <w:jc w:val="left"/>
        <w:rPr>
          <w:rFonts w:ascii="Times New Roman" w:hAnsi="Times New Roman" w:cs="Times New Roman"/>
        </w:rPr>
      </w:pPr>
      <w:proofErr w:type="spellStart"/>
      <w:proofErr w:type="gramStart"/>
      <w:r w:rsidRPr="00F358A5">
        <w:rPr>
          <w:rFonts w:ascii="Times New Roman" w:hAnsi="Times New Roman" w:cs="Times New Roman"/>
        </w:rPr>
        <w:t>LaFollette</w:t>
      </w:r>
      <w:proofErr w:type="spellEnd"/>
      <w:r w:rsidRPr="00F358A5">
        <w:rPr>
          <w:rFonts w:ascii="Times New Roman" w:hAnsi="Times New Roman" w:cs="Times New Roman"/>
        </w:rPr>
        <w:t xml:space="preserve">, L. K., </w:t>
      </w:r>
      <w:proofErr w:type="spellStart"/>
      <w:r w:rsidRPr="00F358A5">
        <w:rPr>
          <w:rFonts w:ascii="Times New Roman" w:hAnsi="Times New Roman" w:cs="Times New Roman"/>
        </w:rPr>
        <w:t>Knobloch</w:t>
      </w:r>
      <w:proofErr w:type="spellEnd"/>
      <w:r w:rsidRPr="00F358A5">
        <w:rPr>
          <w:rFonts w:ascii="Times New Roman" w:hAnsi="Times New Roman" w:cs="Times New Roman"/>
        </w:rPr>
        <w:t xml:space="preserve">, N. A., </w:t>
      </w:r>
      <w:proofErr w:type="spellStart"/>
      <w:r w:rsidRPr="00F358A5">
        <w:rPr>
          <w:rFonts w:ascii="Times New Roman" w:hAnsi="Times New Roman" w:cs="Times New Roman"/>
        </w:rPr>
        <w:t>Schutz</w:t>
      </w:r>
      <w:proofErr w:type="spellEnd"/>
      <w:r w:rsidRPr="00F358A5">
        <w:rPr>
          <w:rFonts w:ascii="Times New Roman" w:hAnsi="Times New Roman" w:cs="Times New Roman"/>
        </w:rPr>
        <w:t>, M. M., &amp; Brady, C. M. (2015).</w:t>
      </w:r>
      <w:proofErr w:type="gramEnd"/>
      <w:r w:rsidRPr="00F358A5">
        <w:rPr>
          <w:rFonts w:ascii="Times New Roman" w:hAnsi="Times New Roman" w:cs="Times New Roman"/>
        </w:rPr>
        <w:t xml:space="preserve"> </w:t>
      </w:r>
      <w:proofErr w:type="gramStart"/>
      <w:r w:rsidRPr="00F358A5">
        <w:rPr>
          <w:rFonts w:ascii="Times New Roman" w:hAnsi="Times New Roman" w:cs="Times New Roman"/>
        </w:rPr>
        <w:t>Consumers’ motivations and dairy production beliefs regarding participation in an education dairy farm event.</w:t>
      </w:r>
      <w:proofErr w:type="gramEnd"/>
      <w:r w:rsidRPr="00F358A5">
        <w:rPr>
          <w:rFonts w:ascii="Times New Roman" w:hAnsi="Times New Roman" w:cs="Times New Roman"/>
        </w:rPr>
        <w:t xml:space="preserve"> </w:t>
      </w:r>
      <w:proofErr w:type="gramStart"/>
      <w:r w:rsidRPr="00F358A5">
        <w:rPr>
          <w:rFonts w:ascii="Times New Roman" w:hAnsi="Times New Roman" w:cs="Times New Roman"/>
          <w:i/>
        </w:rPr>
        <w:t>Journal of Agricultural Education</w:t>
      </w:r>
      <w:r w:rsidRPr="00F358A5">
        <w:rPr>
          <w:rFonts w:ascii="Times New Roman" w:hAnsi="Times New Roman" w:cs="Times New Roman"/>
        </w:rPr>
        <w:t xml:space="preserve">, </w:t>
      </w:r>
      <w:r w:rsidRPr="00F358A5">
        <w:rPr>
          <w:rFonts w:ascii="Times New Roman" w:hAnsi="Times New Roman" w:cs="Times New Roman"/>
          <w:i/>
        </w:rPr>
        <w:t>56</w:t>
      </w:r>
      <w:r w:rsidRPr="00F358A5">
        <w:rPr>
          <w:rFonts w:ascii="Times New Roman" w:hAnsi="Times New Roman" w:cs="Times New Roman"/>
        </w:rPr>
        <w:t>(2), 1</w:t>
      </w:r>
      <w:r w:rsidR="006A5CFF" w:rsidRPr="00F358A5">
        <w:rPr>
          <w:rFonts w:ascii="Times New Roman" w:hAnsi="Times New Roman" w:cs="Times New Roman"/>
        </w:rPr>
        <w:t>67</w:t>
      </w:r>
      <w:r w:rsidRPr="00F358A5">
        <w:rPr>
          <w:rFonts w:ascii="Times New Roman" w:hAnsi="Times New Roman" w:cs="Times New Roman"/>
        </w:rPr>
        <w:t>-1</w:t>
      </w:r>
      <w:r w:rsidR="006A5CFF" w:rsidRPr="00F358A5">
        <w:rPr>
          <w:rFonts w:ascii="Times New Roman" w:hAnsi="Times New Roman" w:cs="Times New Roman"/>
        </w:rPr>
        <w:t>78</w:t>
      </w:r>
      <w:r w:rsidRPr="00F358A5">
        <w:rPr>
          <w:rFonts w:ascii="Times New Roman" w:hAnsi="Times New Roman" w:cs="Times New Roman"/>
        </w:rPr>
        <w:t>.</w:t>
      </w:r>
      <w:proofErr w:type="gramEnd"/>
      <w:r w:rsidRPr="00F358A5">
        <w:rPr>
          <w:rFonts w:ascii="Times New Roman" w:hAnsi="Times New Roman" w:cs="Times New Roman"/>
        </w:rPr>
        <w:t xml:space="preserve"> </w:t>
      </w:r>
      <w:proofErr w:type="spellStart"/>
      <w:proofErr w:type="gramStart"/>
      <w:r w:rsidRPr="00F358A5">
        <w:rPr>
          <w:rFonts w:ascii="Times New Roman" w:hAnsi="Times New Roman" w:cs="Times New Roman"/>
        </w:rPr>
        <w:t>doi</w:t>
      </w:r>
      <w:proofErr w:type="spellEnd"/>
      <w:proofErr w:type="gramEnd"/>
      <w:r w:rsidRPr="00F358A5">
        <w:rPr>
          <w:rFonts w:ascii="Times New Roman" w:hAnsi="Times New Roman" w:cs="Times New Roman"/>
        </w:rPr>
        <w:t>: 10.5032/jae.2015</w:t>
      </w:r>
      <w:r w:rsidR="000652E2" w:rsidRPr="00F358A5">
        <w:rPr>
          <w:rFonts w:ascii="Times New Roman" w:hAnsi="Times New Roman" w:cs="Times New Roman"/>
        </w:rPr>
        <w:t xml:space="preserve"> </w:t>
      </w:r>
      <w:r w:rsidRPr="00F358A5">
        <w:rPr>
          <w:rFonts w:ascii="Times New Roman" w:hAnsi="Times New Roman" w:cs="Times New Roman"/>
        </w:rPr>
        <w:t>.02153</w:t>
      </w:r>
    </w:p>
    <w:p w14:paraId="64646FFD" w14:textId="41C92733" w:rsidR="00F5333B" w:rsidRPr="00F5333B" w:rsidRDefault="00F5333B" w:rsidP="00833ADB">
      <w:pPr>
        <w:pStyle w:val="NoSpacing"/>
        <w:ind w:left="720" w:hanging="720"/>
        <w:jc w:val="left"/>
        <w:rPr>
          <w:rFonts w:ascii="Times New Roman" w:hAnsi="Times New Roman" w:cs="Times New Roman"/>
        </w:rPr>
      </w:pPr>
      <w:r>
        <w:rPr>
          <w:rFonts w:ascii="Times New Roman" w:hAnsi="Times New Roman" w:cs="Times New Roman"/>
        </w:rPr>
        <w:t xml:space="preserve">Lincoln, Y. S., &amp; </w:t>
      </w:r>
      <w:proofErr w:type="spellStart"/>
      <w:r>
        <w:rPr>
          <w:rFonts w:ascii="Times New Roman" w:hAnsi="Times New Roman" w:cs="Times New Roman"/>
        </w:rPr>
        <w:t>Guba</w:t>
      </w:r>
      <w:proofErr w:type="spellEnd"/>
      <w:r>
        <w:rPr>
          <w:rFonts w:ascii="Times New Roman" w:hAnsi="Times New Roman" w:cs="Times New Roman"/>
        </w:rPr>
        <w:t xml:space="preserve">, E. G. (1985). </w:t>
      </w:r>
      <w:r>
        <w:rPr>
          <w:rFonts w:ascii="Times New Roman" w:hAnsi="Times New Roman" w:cs="Times New Roman"/>
          <w:i/>
        </w:rPr>
        <w:t>Naturalistic inquiry</w:t>
      </w:r>
      <w:r>
        <w:rPr>
          <w:rFonts w:ascii="Times New Roman" w:hAnsi="Times New Roman" w:cs="Times New Roman"/>
        </w:rPr>
        <w:t>. Newbury Park, CA: Sage.</w:t>
      </w:r>
    </w:p>
    <w:p w14:paraId="00180BF4" w14:textId="3AEEC123" w:rsidR="00FC43F7" w:rsidRDefault="00FC43F7" w:rsidP="00833ADB">
      <w:pPr>
        <w:pStyle w:val="NoSpacing"/>
        <w:ind w:left="720" w:hanging="720"/>
        <w:jc w:val="left"/>
        <w:rPr>
          <w:rFonts w:ascii="Times New Roman" w:hAnsi="Times New Roman" w:cs="Times New Roman"/>
        </w:rPr>
      </w:pPr>
      <w:proofErr w:type="gramStart"/>
      <w:r w:rsidRPr="00A0769D">
        <w:rPr>
          <w:rFonts w:ascii="Times New Roman" w:hAnsi="Times New Roman" w:cs="Times New Roman"/>
        </w:rPr>
        <w:t>Mealani’s Taste of the Hawaiian Range.</w:t>
      </w:r>
      <w:proofErr w:type="gramEnd"/>
      <w:r w:rsidRPr="00A0769D">
        <w:rPr>
          <w:rFonts w:ascii="Times New Roman" w:hAnsi="Times New Roman" w:cs="Times New Roman"/>
        </w:rPr>
        <w:t xml:space="preserve"> (2015)</w:t>
      </w:r>
      <w:proofErr w:type="gramStart"/>
      <w:r w:rsidRPr="00A0769D">
        <w:rPr>
          <w:rFonts w:ascii="Times New Roman" w:hAnsi="Times New Roman" w:cs="Times New Roman"/>
        </w:rPr>
        <w:t xml:space="preserve">. </w:t>
      </w:r>
      <w:r>
        <w:rPr>
          <w:rFonts w:ascii="Times New Roman" w:hAnsi="Times New Roman" w:cs="Times New Roman"/>
        </w:rPr>
        <w:t>About u</w:t>
      </w:r>
      <w:r w:rsidRPr="00A0769D">
        <w:rPr>
          <w:rFonts w:ascii="Times New Roman" w:hAnsi="Times New Roman" w:cs="Times New Roman"/>
        </w:rPr>
        <w:t>s.</w:t>
      </w:r>
      <w:proofErr w:type="gramEnd"/>
      <w:r w:rsidRPr="00A0769D">
        <w:rPr>
          <w:rFonts w:ascii="Times New Roman" w:hAnsi="Times New Roman" w:cs="Times New Roman"/>
        </w:rPr>
        <w:t xml:space="preserve"> Retrieved from http://</w:t>
      </w:r>
      <w:proofErr w:type="gramStart"/>
      <w:r w:rsidRPr="00A0769D">
        <w:rPr>
          <w:rFonts w:ascii="Times New Roman" w:hAnsi="Times New Roman" w:cs="Times New Roman"/>
        </w:rPr>
        <w:t>www</w:t>
      </w:r>
      <w:r>
        <w:rPr>
          <w:rFonts w:ascii="Times New Roman" w:hAnsi="Times New Roman" w:cs="Times New Roman"/>
        </w:rPr>
        <w:t xml:space="preserve"> </w:t>
      </w:r>
      <w:r w:rsidRPr="00A0769D">
        <w:rPr>
          <w:rFonts w:ascii="Times New Roman" w:hAnsi="Times New Roman" w:cs="Times New Roman"/>
        </w:rPr>
        <w:t>.tasteofthehawaiianrange.com</w:t>
      </w:r>
      <w:proofErr w:type="gramEnd"/>
      <w:r w:rsidRPr="00A0769D">
        <w:rPr>
          <w:rFonts w:ascii="Times New Roman" w:hAnsi="Times New Roman" w:cs="Times New Roman"/>
        </w:rPr>
        <w:t>/about-taste-of-the-hawaiian-range/index.htm</w:t>
      </w:r>
      <w:r w:rsidR="00C36A6C">
        <w:rPr>
          <w:rFonts w:ascii="Times New Roman" w:hAnsi="Times New Roman" w:cs="Times New Roman"/>
        </w:rPr>
        <w:t>l</w:t>
      </w:r>
    </w:p>
    <w:p w14:paraId="4848B1CD" w14:textId="358F3E3F" w:rsidR="00833ADB" w:rsidRDefault="00EF506B" w:rsidP="00833ADB">
      <w:pPr>
        <w:pStyle w:val="NoSpacing"/>
        <w:ind w:left="720" w:hanging="720"/>
        <w:jc w:val="left"/>
        <w:rPr>
          <w:rFonts w:ascii="Times New Roman" w:hAnsi="Times New Roman" w:cs="Times New Roman"/>
        </w:rPr>
      </w:pPr>
      <w:proofErr w:type="spellStart"/>
      <w:r w:rsidRPr="00F358A5">
        <w:rPr>
          <w:rFonts w:ascii="Times New Roman" w:hAnsi="Times New Roman" w:cs="Times New Roman"/>
        </w:rPr>
        <w:t>Pushpa</w:t>
      </w:r>
      <w:proofErr w:type="spellEnd"/>
      <w:r w:rsidRPr="00F358A5">
        <w:rPr>
          <w:rFonts w:ascii="Times New Roman" w:hAnsi="Times New Roman" w:cs="Times New Roman"/>
        </w:rPr>
        <w:t xml:space="preserve"> </w:t>
      </w:r>
      <w:proofErr w:type="spellStart"/>
      <w:r w:rsidRPr="00F358A5">
        <w:rPr>
          <w:rFonts w:ascii="Times New Roman" w:hAnsi="Times New Roman" w:cs="Times New Roman"/>
        </w:rPr>
        <w:t>Malkanthi</w:t>
      </w:r>
      <w:proofErr w:type="spellEnd"/>
      <w:r w:rsidRPr="00F358A5">
        <w:rPr>
          <w:rFonts w:ascii="Times New Roman" w:hAnsi="Times New Roman" w:cs="Times New Roman"/>
        </w:rPr>
        <w:t xml:space="preserve">, S. H. &amp; </w:t>
      </w:r>
      <w:proofErr w:type="spellStart"/>
      <w:r w:rsidRPr="00F358A5">
        <w:rPr>
          <w:rFonts w:ascii="Times New Roman" w:hAnsi="Times New Roman" w:cs="Times New Roman"/>
        </w:rPr>
        <w:t>Routray</w:t>
      </w:r>
      <w:proofErr w:type="spellEnd"/>
      <w:r w:rsidRPr="00F358A5">
        <w:rPr>
          <w:rFonts w:ascii="Times New Roman" w:hAnsi="Times New Roman" w:cs="Times New Roman"/>
        </w:rPr>
        <w:t xml:space="preserve">, J. K. (2012). </w:t>
      </w:r>
      <w:proofErr w:type="gramStart"/>
      <w:r w:rsidRPr="00F358A5">
        <w:rPr>
          <w:rFonts w:ascii="Times New Roman" w:hAnsi="Times New Roman" w:cs="Times New Roman"/>
        </w:rPr>
        <w:t xml:space="preserve">Visitor satisfaction in </w:t>
      </w:r>
      <w:proofErr w:type="spellStart"/>
      <w:r w:rsidRPr="00F358A5">
        <w:rPr>
          <w:rFonts w:ascii="Times New Roman" w:hAnsi="Times New Roman" w:cs="Times New Roman"/>
        </w:rPr>
        <w:t>agritourism</w:t>
      </w:r>
      <w:proofErr w:type="spellEnd"/>
      <w:r w:rsidRPr="00F358A5">
        <w:rPr>
          <w:rFonts w:ascii="Times New Roman" w:hAnsi="Times New Roman" w:cs="Times New Roman"/>
        </w:rPr>
        <w:t xml:space="preserve"> and its implications for </w:t>
      </w:r>
      <w:proofErr w:type="spellStart"/>
      <w:r w:rsidRPr="00F358A5">
        <w:rPr>
          <w:rFonts w:ascii="Times New Roman" w:hAnsi="Times New Roman" w:cs="Times New Roman"/>
        </w:rPr>
        <w:t>agritourism</w:t>
      </w:r>
      <w:proofErr w:type="spellEnd"/>
      <w:r w:rsidRPr="00F358A5">
        <w:rPr>
          <w:rFonts w:ascii="Times New Roman" w:hAnsi="Times New Roman" w:cs="Times New Roman"/>
        </w:rPr>
        <w:t xml:space="preserve"> farmers in Sri Lanka.</w:t>
      </w:r>
      <w:proofErr w:type="gramEnd"/>
      <w:r w:rsidRPr="00F358A5">
        <w:rPr>
          <w:rFonts w:ascii="Times New Roman" w:hAnsi="Times New Roman" w:cs="Times New Roman"/>
        </w:rPr>
        <w:t xml:space="preserve"> </w:t>
      </w:r>
      <w:proofErr w:type="gramStart"/>
      <w:r w:rsidRPr="00F358A5">
        <w:rPr>
          <w:rFonts w:ascii="Times New Roman" w:hAnsi="Times New Roman" w:cs="Times New Roman"/>
          <w:i/>
        </w:rPr>
        <w:t>International Journal of Agricultural Management</w:t>
      </w:r>
      <w:r w:rsidRPr="00F358A5">
        <w:rPr>
          <w:rFonts w:ascii="Times New Roman" w:hAnsi="Times New Roman" w:cs="Times New Roman"/>
        </w:rPr>
        <w:t xml:space="preserve">, </w:t>
      </w:r>
      <w:r w:rsidR="002730B5" w:rsidRPr="00F358A5">
        <w:rPr>
          <w:rFonts w:ascii="Times New Roman" w:hAnsi="Times New Roman" w:cs="Times New Roman"/>
          <w:i/>
        </w:rPr>
        <w:t>2</w:t>
      </w:r>
      <w:r w:rsidR="002730B5" w:rsidRPr="00F358A5">
        <w:rPr>
          <w:rFonts w:ascii="Times New Roman" w:hAnsi="Times New Roman" w:cs="Times New Roman"/>
        </w:rPr>
        <w:t>9(1), 17-30.</w:t>
      </w:r>
      <w:proofErr w:type="gramEnd"/>
      <w:r w:rsidR="002730B5" w:rsidRPr="00F358A5">
        <w:rPr>
          <w:rFonts w:ascii="Times New Roman" w:hAnsi="Times New Roman" w:cs="Times New Roman"/>
        </w:rPr>
        <w:t xml:space="preserve"> </w:t>
      </w:r>
      <w:proofErr w:type="spellStart"/>
      <w:proofErr w:type="gramStart"/>
      <w:r w:rsidR="002730B5" w:rsidRPr="00F358A5">
        <w:rPr>
          <w:rFonts w:ascii="Times New Roman" w:hAnsi="Times New Roman" w:cs="Times New Roman"/>
        </w:rPr>
        <w:t>doi</w:t>
      </w:r>
      <w:proofErr w:type="spellEnd"/>
      <w:proofErr w:type="gramEnd"/>
      <w:r w:rsidR="002730B5" w:rsidRPr="00F358A5">
        <w:rPr>
          <w:rFonts w:ascii="Times New Roman" w:hAnsi="Times New Roman" w:cs="Times New Roman"/>
        </w:rPr>
        <w:t>: 10.5836/</w:t>
      </w:r>
      <w:proofErr w:type="spellStart"/>
      <w:r w:rsidR="002730B5" w:rsidRPr="00F358A5">
        <w:rPr>
          <w:rFonts w:ascii="Times New Roman" w:hAnsi="Times New Roman" w:cs="Times New Roman"/>
        </w:rPr>
        <w:t>ijam</w:t>
      </w:r>
      <w:proofErr w:type="spellEnd"/>
      <w:r w:rsidR="002730B5" w:rsidRPr="00F358A5">
        <w:rPr>
          <w:rFonts w:ascii="Times New Roman" w:hAnsi="Times New Roman" w:cs="Times New Roman"/>
        </w:rPr>
        <w:t>/2013-01-03</w:t>
      </w:r>
      <w:r w:rsidRPr="00F358A5">
        <w:rPr>
          <w:rFonts w:ascii="Times New Roman" w:hAnsi="Times New Roman" w:cs="Times New Roman"/>
        </w:rPr>
        <w:t xml:space="preserve"> </w:t>
      </w:r>
    </w:p>
    <w:p w14:paraId="29896C3A" w14:textId="1D1FFAFC" w:rsidR="0057758A" w:rsidRPr="00F358A5" w:rsidRDefault="0057758A" w:rsidP="00833ADB">
      <w:pPr>
        <w:pStyle w:val="NoSpacing"/>
        <w:ind w:left="720" w:hanging="720"/>
        <w:jc w:val="left"/>
        <w:rPr>
          <w:rFonts w:ascii="Times New Roman" w:hAnsi="Times New Roman" w:cs="Times New Roman"/>
        </w:rPr>
      </w:pPr>
      <w:r w:rsidRPr="00F358A5">
        <w:rPr>
          <w:rFonts w:ascii="Times New Roman" w:hAnsi="Times New Roman" w:cs="Times New Roman"/>
        </w:rPr>
        <w:t xml:space="preserve">Rogers, E. M. (2003). </w:t>
      </w:r>
      <w:proofErr w:type="gramStart"/>
      <w:r w:rsidRPr="00F358A5">
        <w:rPr>
          <w:rFonts w:ascii="Times New Roman" w:hAnsi="Times New Roman" w:cs="Times New Roman"/>
          <w:i/>
          <w:iCs/>
        </w:rPr>
        <w:t>Diffusion of innovations</w:t>
      </w:r>
      <w:r w:rsidRPr="00F358A5">
        <w:rPr>
          <w:rFonts w:ascii="Times New Roman" w:hAnsi="Times New Roman" w:cs="Times New Roman"/>
        </w:rPr>
        <w:t xml:space="preserve"> (5th ed.).</w:t>
      </w:r>
      <w:proofErr w:type="gramEnd"/>
      <w:r w:rsidRPr="00F358A5">
        <w:rPr>
          <w:rFonts w:ascii="Times New Roman" w:hAnsi="Times New Roman" w:cs="Times New Roman"/>
        </w:rPr>
        <w:t xml:space="preserve"> New York, NY: Free Press.</w:t>
      </w:r>
    </w:p>
    <w:p w14:paraId="5074118F" w14:textId="61C3B57B" w:rsidR="0099532E" w:rsidRPr="00A0769D" w:rsidRDefault="0099532E" w:rsidP="00833ADB">
      <w:pPr>
        <w:pStyle w:val="NoSpacing"/>
        <w:ind w:left="720" w:hanging="720"/>
        <w:jc w:val="left"/>
        <w:rPr>
          <w:rFonts w:ascii="Times New Roman" w:hAnsi="Times New Roman" w:cs="Times New Roman"/>
        </w:rPr>
      </w:pPr>
      <w:proofErr w:type="spellStart"/>
      <w:r w:rsidRPr="00F358A5">
        <w:rPr>
          <w:rFonts w:ascii="Times New Roman" w:hAnsi="Times New Roman" w:cs="Times New Roman"/>
        </w:rPr>
        <w:t>Trochim</w:t>
      </w:r>
      <w:proofErr w:type="spellEnd"/>
      <w:r w:rsidRPr="00F358A5">
        <w:rPr>
          <w:rFonts w:ascii="Times New Roman" w:hAnsi="Times New Roman" w:cs="Times New Roman"/>
        </w:rPr>
        <w:t>, W. M. K. &amp; Donnelly, J. P. (2007</w:t>
      </w:r>
      <w:r w:rsidRPr="00A0769D">
        <w:rPr>
          <w:rFonts w:ascii="Times New Roman" w:hAnsi="Times New Roman" w:cs="Times New Roman"/>
        </w:rPr>
        <w:t xml:space="preserve">). </w:t>
      </w:r>
      <w:proofErr w:type="gramStart"/>
      <w:r w:rsidRPr="00A0769D">
        <w:rPr>
          <w:rFonts w:ascii="Times New Roman" w:hAnsi="Times New Roman" w:cs="Times New Roman"/>
          <w:i/>
        </w:rPr>
        <w:t>The research methods knowledge base</w:t>
      </w:r>
      <w:r w:rsidRPr="00A0769D">
        <w:rPr>
          <w:rFonts w:ascii="Times New Roman" w:hAnsi="Times New Roman" w:cs="Times New Roman"/>
        </w:rPr>
        <w:t xml:space="preserve"> (3</w:t>
      </w:r>
      <w:r w:rsidRPr="00A0769D">
        <w:rPr>
          <w:rFonts w:ascii="Times New Roman" w:hAnsi="Times New Roman" w:cs="Times New Roman"/>
          <w:vertAlign w:val="superscript"/>
        </w:rPr>
        <w:t>rd</w:t>
      </w:r>
      <w:r w:rsidRPr="00A0769D">
        <w:rPr>
          <w:rFonts w:ascii="Times New Roman" w:hAnsi="Times New Roman" w:cs="Times New Roman"/>
        </w:rPr>
        <w:t xml:space="preserve"> ed.).</w:t>
      </w:r>
      <w:proofErr w:type="gramEnd"/>
      <w:r w:rsidRPr="00A0769D">
        <w:rPr>
          <w:rFonts w:ascii="Times New Roman" w:hAnsi="Times New Roman" w:cs="Times New Roman"/>
        </w:rPr>
        <w:t xml:space="preserve"> Cincinnati, OH: Atomic Dog.</w:t>
      </w:r>
    </w:p>
    <w:p w14:paraId="4A85E060" w14:textId="7B5D0752" w:rsidR="00AD2FD7" w:rsidRPr="00A0769D" w:rsidRDefault="00AD2FD7" w:rsidP="00833ADB">
      <w:pPr>
        <w:pStyle w:val="NoSpacing"/>
        <w:ind w:left="720" w:hanging="720"/>
        <w:jc w:val="left"/>
        <w:rPr>
          <w:rFonts w:ascii="Times New Roman" w:hAnsi="Times New Roman" w:cs="Times New Roman"/>
        </w:rPr>
      </w:pPr>
    </w:p>
    <w:p w14:paraId="52E6BACA" w14:textId="77777777" w:rsidR="00AD2FD7" w:rsidRPr="00F358A5" w:rsidRDefault="00AD2FD7" w:rsidP="00F358A5">
      <w:pPr>
        <w:pStyle w:val="NoSpacing"/>
        <w:jc w:val="left"/>
        <w:rPr>
          <w:rFonts w:ascii="Times New Roman" w:hAnsi="Times New Roman" w:cs="Times New Roman"/>
        </w:rPr>
      </w:pPr>
    </w:p>
    <w:sectPr w:rsidR="00AD2FD7" w:rsidRPr="00F358A5" w:rsidSect="0099532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ACBC6A" w14:textId="77777777" w:rsidR="00FC43F7" w:rsidRDefault="00FC43F7">
      <w:pPr>
        <w:spacing w:after="0" w:line="240" w:lineRule="auto"/>
      </w:pPr>
      <w:r>
        <w:separator/>
      </w:r>
    </w:p>
  </w:endnote>
  <w:endnote w:type="continuationSeparator" w:id="0">
    <w:p w14:paraId="35AF3886" w14:textId="77777777" w:rsidR="00FC43F7" w:rsidRDefault="00FC4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11C082" w14:textId="77777777" w:rsidR="00FC43F7" w:rsidRDefault="00FC43F7">
      <w:pPr>
        <w:spacing w:after="0" w:line="240" w:lineRule="auto"/>
      </w:pPr>
      <w:r>
        <w:separator/>
      </w:r>
    </w:p>
  </w:footnote>
  <w:footnote w:type="continuationSeparator" w:id="0">
    <w:p w14:paraId="6BF67504" w14:textId="77777777" w:rsidR="00FC43F7" w:rsidRDefault="00FC43F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6DEC00" w14:textId="77777777" w:rsidR="00FC43F7" w:rsidRPr="007E2316" w:rsidRDefault="00FC43F7" w:rsidP="0099532E">
    <w:pPr>
      <w:pStyle w:val="Header"/>
      <w:jc w:val="right"/>
      <w:rPr>
        <w:rFonts w:ascii="Times New Roman" w:hAnsi="Times New Roman" w:cs="Times New Roman"/>
        <w:sz w:val="24"/>
        <w:szCs w:val="24"/>
      </w:rPr>
    </w:pPr>
    <w:r w:rsidRPr="007E2316">
      <w:rPr>
        <w:rFonts w:ascii="Times New Roman" w:hAnsi="Times New Roman" w:cs="Times New Roman"/>
        <w:sz w:val="24"/>
        <w:szCs w:val="24"/>
      </w:rPr>
      <w:t>Research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32E"/>
    <w:rsid w:val="000024E7"/>
    <w:rsid w:val="00016976"/>
    <w:rsid w:val="00032DD7"/>
    <w:rsid w:val="00037F85"/>
    <w:rsid w:val="00040419"/>
    <w:rsid w:val="00050BDA"/>
    <w:rsid w:val="0006415F"/>
    <w:rsid w:val="000652E2"/>
    <w:rsid w:val="00066E6D"/>
    <w:rsid w:val="00071399"/>
    <w:rsid w:val="000871D9"/>
    <w:rsid w:val="00087917"/>
    <w:rsid w:val="000A789E"/>
    <w:rsid w:val="000B7D8F"/>
    <w:rsid w:val="000D4A10"/>
    <w:rsid w:val="00116E62"/>
    <w:rsid w:val="001274C8"/>
    <w:rsid w:val="00156976"/>
    <w:rsid w:val="00186D78"/>
    <w:rsid w:val="00193311"/>
    <w:rsid w:val="001F3803"/>
    <w:rsid w:val="002005EF"/>
    <w:rsid w:val="00216961"/>
    <w:rsid w:val="00217779"/>
    <w:rsid w:val="0022063F"/>
    <w:rsid w:val="002700EF"/>
    <w:rsid w:val="002730B5"/>
    <w:rsid w:val="00286F9A"/>
    <w:rsid w:val="002A127C"/>
    <w:rsid w:val="002A484B"/>
    <w:rsid w:val="002B26AC"/>
    <w:rsid w:val="00300D1B"/>
    <w:rsid w:val="0037277D"/>
    <w:rsid w:val="00386B07"/>
    <w:rsid w:val="003D04AA"/>
    <w:rsid w:val="003E3488"/>
    <w:rsid w:val="003E749E"/>
    <w:rsid w:val="004427E7"/>
    <w:rsid w:val="00444C6A"/>
    <w:rsid w:val="004619ED"/>
    <w:rsid w:val="0048548C"/>
    <w:rsid w:val="004B772E"/>
    <w:rsid w:val="004B79E3"/>
    <w:rsid w:val="004E52B3"/>
    <w:rsid w:val="004E6507"/>
    <w:rsid w:val="00506405"/>
    <w:rsid w:val="00512F1F"/>
    <w:rsid w:val="0057758A"/>
    <w:rsid w:val="005874CE"/>
    <w:rsid w:val="0059527E"/>
    <w:rsid w:val="005A360F"/>
    <w:rsid w:val="005E30DE"/>
    <w:rsid w:val="00605224"/>
    <w:rsid w:val="00612DDE"/>
    <w:rsid w:val="006508FC"/>
    <w:rsid w:val="00652E66"/>
    <w:rsid w:val="006674CF"/>
    <w:rsid w:val="006A5CFF"/>
    <w:rsid w:val="006B2D74"/>
    <w:rsid w:val="006F5A1C"/>
    <w:rsid w:val="007128A8"/>
    <w:rsid w:val="007956FA"/>
    <w:rsid w:val="007B1886"/>
    <w:rsid w:val="007B3A47"/>
    <w:rsid w:val="007B4DFD"/>
    <w:rsid w:val="007E2316"/>
    <w:rsid w:val="00802865"/>
    <w:rsid w:val="00833ADB"/>
    <w:rsid w:val="00880BE5"/>
    <w:rsid w:val="008B13F6"/>
    <w:rsid w:val="008D0758"/>
    <w:rsid w:val="008D2790"/>
    <w:rsid w:val="00926467"/>
    <w:rsid w:val="009270E1"/>
    <w:rsid w:val="00933929"/>
    <w:rsid w:val="00994F33"/>
    <w:rsid w:val="0099532E"/>
    <w:rsid w:val="009D0792"/>
    <w:rsid w:val="00A0769D"/>
    <w:rsid w:val="00A1467E"/>
    <w:rsid w:val="00A212FC"/>
    <w:rsid w:val="00A23822"/>
    <w:rsid w:val="00A256CE"/>
    <w:rsid w:val="00A65BA2"/>
    <w:rsid w:val="00A66FB0"/>
    <w:rsid w:val="00A824B7"/>
    <w:rsid w:val="00A84906"/>
    <w:rsid w:val="00A86C9A"/>
    <w:rsid w:val="00AD0786"/>
    <w:rsid w:val="00AD2FD7"/>
    <w:rsid w:val="00AD3636"/>
    <w:rsid w:val="00AF02EA"/>
    <w:rsid w:val="00AF5C93"/>
    <w:rsid w:val="00B008FA"/>
    <w:rsid w:val="00B62D80"/>
    <w:rsid w:val="00BB485E"/>
    <w:rsid w:val="00BF1A8F"/>
    <w:rsid w:val="00BF6389"/>
    <w:rsid w:val="00C055EF"/>
    <w:rsid w:val="00C36A6C"/>
    <w:rsid w:val="00C53CAF"/>
    <w:rsid w:val="00C72108"/>
    <w:rsid w:val="00C87088"/>
    <w:rsid w:val="00CD1DA3"/>
    <w:rsid w:val="00CE70D5"/>
    <w:rsid w:val="00CF3D95"/>
    <w:rsid w:val="00D02E51"/>
    <w:rsid w:val="00D07620"/>
    <w:rsid w:val="00D2747B"/>
    <w:rsid w:val="00D44361"/>
    <w:rsid w:val="00D46928"/>
    <w:rsid w:val="00D66295"/>
    <w:rsid w:val="00D93F12"/>
    <w:rsid w:val="00DE61DB"/>
    <w:rsid w:val="00DF225D"/>
    <w:rsid w:val="00E45840"/>
    <w:rsid w:val="00E624B3"/>
    <w:rsid w:val="00E758E6"/>
    <w:rsid w:val="00E927F8"/>
    <w:rsid w:val="00E92FF7"/>
    <w:rsid w:val="00EC739F"/>
    <w:rsid w:val="00ED4993"/>
    <w:rsid w:val="00ED4CCC"/>
    <w:rsid w:val="00EF1E75"/>
    <w:rsid w:val="00EF4E36"/>
    <w:rsid w:val="00EF506B"/>
    <w:rsid w:val="00EF58DB"/>
    <w:rsid w:val="00F16FA4"/>
    <w:rsid w:val="00F210D3"/>
    <w:rsid w:val="00F358A5"/>
    <w:rsid w:val="00F5333B"/>
    <w:rsid w:val="00F73985"/>
    <w:rsid w:val="00F9430E"/>
    <w:rsid w:val="00FA7667"/>
    <w:rsid w:val="00FB1374"/>
    <w:rsid w:val="00FC43F7"/>
    <w:rsid w:val="00FE0FBD"/>
    <w:rsid w:val="00FF45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DD7B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32E"/>
    <w:pPr>
      <w:spacing w:after="160" w:line="259"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358A5"/>
    <w:pPr>
      <w:jc w:val="center"/>
    </w:pPr>
  </w:style>
  <w:style w:type="paragraph" w:customStyle="1" w:styleId="Protocol">
    <w:name w:val="Protocol"/>
    <w:basedOn w:val="NoSpacing"/>
    <w:qFormat/>
    <w:rsid w:val="0099532E"/>
    <w:rPr>
      <w:rFonts w:ascii="Times New Roman" w:eastAsiaTheme="minorHAnsi" w:hAnsi="Times New Roman"/>
      <w:szCs w:val="22"/>
    </w:rPr>
  </w:style>
  <w:style w:type="character" w:styleId="CommentReference">
    <w:name w:val="annotation reference"/>
    <w:basedOn w:val="DefaultParagraphFont"/>
    <w:uiPriority w:val="99"/>
    <w:semiHidden/>
    <w:unhideWhenUsed/>
    <w:rsid w:val="0099532E"/>
    <w:rPr>
      <w:sz w:val="16"/>
      <w:szCs w:val="16"/>
    </w:rPr>
  </w:style>
  <w:style w:type="paragraph" w:styleId="CommentText">
    <w:name w:val="annotation text"/>
    <w:basedOn w:val="Normal"/>
    <w:link w:val="CommentTextChar"/>
    <w:uiPriority w:val="99"/>
    <w:semiHidden/>
    <w:unhideWhenUsed/>
    <w:rsid w:val="0099532E"/>
    <w:pPr>
      <w:spacing w:line="240" w:lineRule="auto"/>
    </w:pPr>
    <w:rPr>
      <w:sz w:val="20"/>
      <w:szCs w:val="20"/>
    </w:rPr>
  </w:style>
  <w:style w:type="character" w:customStyle="1" w:styleId="CommentTextChar">
    <w:name w:val="Comment Text Char"/>
    <w:basedOn w:val="DefaultParagraphFont"/>
    <w:link w:val="CommentText"/>
    <w:uiPriority w:val="99"/>
    <w:semiHidden/>
    <w:rsid w:val="0099532E"/>
    <w:rPr>
      <w:rFonts w:eastAsiaTheme="minorHAnsi"/>
      <w:sz w:val="20"/>
      <w:szCs w:val="20"/>
    </w:rPr>
  </w:style>
  <w:style w:type="paragraph" w:styleId="Header">
    <w:name w:val="header"/>
    <w:basedOn w:val="Normal"/>
    <w:link w:val="HeaderChar"/>
    <w:uiPriority w:val="99"/>
    <w:unhideWhenUsed/>
    <w:rsid w:val="009953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32E"/>
    <w:rPr>
      <w:rFonts w:eastAsiaTheme="minorHAnsi"/>
      <w:sz w:val="22"/>
      <w:szCs w:val="22"/>
    </w:rPr>
  </w:style>
  <w:style w:type="paragraph" w:styleId="BalloonText">
    <w:name w:val="Balloon Text"/>
    <w:basedOn w:val="Normal"/>
    <w:link w:val="BalloonTextChar"/>
    <w:uiPriority w:val="99"/>
    <w:semiHidden/>
    <w:unhideWhenUsed/>
    <w:rsid w:val="0099532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532E"/>
    <w:rPr>
      <w:rFonts w:ascii="Lucida Grande" w:eastAsiaTheme="minorHAnsi"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D02E51"/>
    <w:rPr>
      <w:b/>
      <w:bCs/>
    </w:rPr>
  </w:style>
  <w:style w:type="character" w:customStyle="1" w:styleId="CommentSubjectChar">
    <w:name w:val="Comment Subject Char"/>
    <w:basedOn w:val="CommentTextChar"/>
    <w:link w:val="CommentSubject"/>
    <w:uiPriority w:val="99"/>
    <w:semiHidden/>
    <w:rsid w:val="00D02E51"/>
    <w:rPr>
      <w:rFonts w:eastAsiaTheme="minorHAnsi"/>
      <w:b/>
      <w:bCs/>
      <w:sz w:val="20"/>
      <w:szCs w:val="20"/>
    </w:rPr>
  </w:style>
  <w:style w:type="character" w:styleId="Hyperlink">
    <w:name w:val="Hyperlink"/>
    <w:basedOn w:val="DefaultParagraphFont"/>
    <w:uiPriority w:val="99"/>
    <w:unhideWhenUsed/>
    <w:rsid w:val="00FB1374"/>
    <w:rPr>
      <w:color w:val="0000FF" w:themeColor="hyperlink"/>
      <w:u w:val="single"/>
    </w:rPr>
  </w:style>
  <w:style w:type="character" w:styleId="FollowedHyperlink">
    <w:name w:val="FollowedHyperlink"/>
    <w:basedOn w:val="DefaultParagraphFont"/>
    <w:uiPriority w:val="99"/>
    <w:semiHidden/>
    <w:unhideWhenUsed/>
    <w:rsid w:val="004E6507"/>
    <w:rPr>
      <w:color w:val="800080" w:themeColor="followedHyperlink"/>
      <w:u w:val="single"/>
    </w:rPr>
  </w:style>
  <w:style w:type="paragraph" w:styleId="Footer">
    <w:name w:val="footer"/>
    <w:basedOn w:val="Normal"/>
    <w:link w:val="FooterChar"/>
    <w:uiPriority w:val="99"/>
    <w:unhideWhenUsed/>
    <w:rsid w:val="007E2316"/>
    <w:pPr>
      <w:tabs>
        <w:tab w:val="center" w:pos="4320"/>
        <w:tab w:val="right" w:pos="8640"/>
      </w:tabs>
      <w:spacing w:after="0" w:line="240" w:lineRule="auto"/>
    </w:pPr>
  </w:style>
  <w:style w:type="character" w:customStyle="1" w:styleId="FooterChar">
    <w:name w:val="Footer Char"/>
    <w:basedOn w:val="DefaultParagraphFont"/>
    <w:link w:val="Footer"/>
    <w:uiPriority w:val="99"/>
    <w:rsid w:val="007E2316"/>
    <w:rPr>
      <w:rFonts w:eastAsiaTheme="minorHAns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32E"/>
    <w:pPr>
      <w:spacing w:after="160" w:line="259"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358A5"/>
    <w:pPr>
      <w:jc w:val="center"/>
    </w:pPr>
  </w:style>
  <w:style w:type="paragraph" w:customStyle="1" w:styleId="Protocol">
    <w:name w:val="Protocol"/>
    <w:basedOn w:val="NoSpacing"/>
    <w:qFormat/>
    <w:rsid w:val="0099532E"/>
    <w:rPr>
      <w:rFonts w:ascii="Times New Roman" w:eastAsiaTheme="minorHAnsi" w:hAnsi="Times New Roman"/>
      <w:szCs w:val="22"/>
    </w:rPr>
  </w:style>
  <w:style w:type="character" w:styleId="CommentReference">
    <w:name w:val="annotation reference"/>
    <w:basedOn w:val="DefaultParagraphFont"/>
    <w:uiPriority w:val="99"/>
    <w:semiHidden/>
    <w:unhideWhenUsed/>
    <w:rsid w:val="0099532E"/>
    <w:rPr>
      <w:sz w:val="16"/>
      <w:szCs w:val="16"/>
    </w:rPr>
  </w:style>
  <w:style w:type="paragraph" w:styleId="CommentText">
    <w:name w:val="annotation text"/>
    <w:basedOn w:val="Normal"/>
    <w:link w:val="CommentTextChar"/>
    <w:uiPriority w:val="99"/>
    <w:semiHidden/>
    <w:unhideWhenUsed/>
    <w:rsid w:val="0099532E"/>
    <w:pPr>
      <w:spacing w:line="240" w:lineRule="auto"/>
    </w:pPr>
    <w:rPr>
      <w:sz w:val="20"/>
      <w:szCs w:val="20"/>
    </w:rPr>
  </w:style>
  <w:style w:type="character" w:customStyle="1" w:styleId="CommentTextChar">
    <w:name w:val="Comment Text Char"/>
    <w:basedOn w:val="DefaultParagraphFont"/>
    <w:link w:val="CommentText"/>
    <w:uiPriority w:val="99"/>
    <w:semiHidden/>
    <w:rsid w:val="0099532E"/>
    <w:rPr>
      <w:rFonts w:eastAsiaTheme="minorHAnsi"/>
      <w:sz w:val="20"/>
      <w:szCs w:val="20"/>
    </w:rPr>
  </w:style>
  <w:style w:type="paragraph" w:styleId="Header">
    <w:name w:val="header"/>
    <w:basedOn w:val="Normal"/>
    <w:link w:val="HeaderChar"/>
    <w:uiPriority w:val="99"/>
    <w:unhideWhenUsed/>
    <w:rsid w:val="009953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32E"/>
    <w:rPr>
      <w:rFonts w:eastAsiaTheme="minorHAnsi"/>
      <w:sz w:val="22"/>
      <w:szCs w:val="22"/>
    </w:rPr>
  </w:style>
  <w:style w:type="paragraph" w:styleId="BalloonText">
    <w:name w:val="Balloon Text"/>
    <w:basedOn w:val="Normal"/>
    <w:link w:val="BalloonTextChar"/>
    <w:uiPriority w:val="99"/>
    <w:semiHidden/>
    <w:unhideWhenUsed/>
    <w:rsid w:val="0099532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532E"/>
    <w:rPr>
      <w:rFonts w:ascii="Lucida Grande" w:eastAsiaTheme="minorHAnsi"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D02E51"/>
    <w:rPr>
      <w:b/>
      <w:bCs/>
    </w:rPr>
  </w:style>
  <w:style w:type="character" w:customStyle="1" w:styleId="CommentSubjectChar">
    <w:name w:val="Comment Subject Char"/>
    <w:basedOn w:val="CommentTextChar"/>
    <w:link w:val="CommentSubject"/>
    <w:uiPriority w:val="99"/>
    <w:semiHidden/>
    <w:rsid w:val="00D02E51"/>
    <w:rPr>
      <w:rFonts w:eastAsiaTheme="minorHAnsi"/>
      <w:b/>
      <w:bCs/>
      <w:sz w:val="20"/>
      <w:szCs w:val="20"/>
    </w:rPr>
  </w:style>
  <w:style w:type="character" w:styleId="Hyperlink">
    <w:name w:val="Hyperlink"/>
    <w:basedOn w:val="DefaultParagraphFont"/>
    <w:uiPriority w:val="99"/>
    <w:unhideWhenUsed/>
    <w:rsid w:val="00FB1374"/>
    <w:rPr>
      <w:color w:val="0000FF" w:themeColor="hyperlink"/>
      <w:u w:val="single"/>
    </w:rPr>
  </w:style>
  <w:style w:type="character" w:styleId="FollowedHyperlink">
    <w:name w:val="FollowedHyperlink"/>
    <w:basedOn w:val="DefaultParagraphFont"/>
    <w:uiPriority w:val="99"/>
    <w:semiHidden/>
    <w:unhideWhenUsed/>
    <w:rsid w:val="004E6507"/>
    <w:rPr>
      <w:color w:val="800080" w:themeColor="followedHyperlink"/>
      <w:u w:val="single"/>
    </w:rPr>
  </w:style>
  <w:style w:type="paragraph" w:styleId="Footer">
    <w:name w:val="footer"/>
    <w:basedOn w:val="Normal"/>
    <w:link w:val="FooterChar"/>
    <w:uiPriority w:val="99"/>
    <w:unhideWhenUsed/>
    <w:rsid w:val="007E2316"/>
    <w:pPr>
      <w:tabs>
        <w:tab w:val="center" w:pos="4320"/>
        <w:tab w:val="right" w:pos="8640"/>
      </w:tabs>
      <w:spacing w:after="0" w:line="240" w:lineRule="auto"/>
    </w:pPr>
  </w:style>
  <w:style w:type="character" w:customStyle="1" w:styleId="FooterChar">
    <w:name w:val="Footer Char"/>
    <w:basedOn w:val="DefaultParagraphFont"/>
    <w:link w:val="Footer"/>
    <w:uiPriority w:val="99"/>
    <w:rsid w:val="007E2316"/>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920937">
      <w:bodyDiv w:val="1"/>
      <w:marLeft w:val="0"/>
      <w:marRight w:val="0"/>
      <w:marTop w:val="0"/>
      <w:marBottom w:val="0"/>
      <w:divBdr>
        <w:top w:val="none" w:sz="0" w:space="0" w:color="auto"/>
        <w:left w:val="none" w:sz="0" w:space="0" w:color="auto"/>
        <w:bottom w:val="none" w:sz="0" w:space="0" w:color="auto"/>
        <w:right w:val="none" w:sz="0" w:space="0" w:color="auto"/>
      </w:divBdr>
    </w:div>
    <w:div w:id="592470334">
      <w:bodyDiv w:val="1"/>
      <w:marLeft w:val="0"/>
      <w:marRight w:val="0"/>
      <w:marTop w:val="0"/>
      <w:marBottom w:val="0"/>
      <w:divBdr>
        <w:top w:val="none" w:sz="0" w:space="0" w:color="auto"/>
        <w:left w:val="none" w:sz="0" w:space="0" w:color="auto"/>
        <w:bottom w:val="none" w:sz="0" w:space="0" w:color="auto"/>
        <w:right w:val="none" w:sz="0" w:space="0" w:color="auto"/>
      </w:divBdr>
    </w:div>
    <w:div w:id="1192302667">
      <w:bodyDiv w:val="1"/>
      <w:marLeft w:val="0"/>
      <w:marRight w:val="0"/>
      <w:marTop w:val="0"/>
      <w:marBottom w:val="0"/>
      <w:divBdr>
        <w:top w:val="none" w:sz="0" w:space="0" w:color="auto"/>
        <w:left w:val="none" w:sz="0" w:space="0" w:color="auto"/>
        <w:bottom w:val="none" w:sz="0" w:space="0" w:color="auto"/>
        <w:right w:val="none" w:sz="0" w:space="0" w:color="auto"/>
      </w:divBdr>
    </w:div>
    <w:div w:id="15193461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1626</Words>
  <Characters>9274</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10879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2016-04-12T03:30:00Z</dcterms:created>
  <dcterms:modified xsi:type="dcterms:W3CDTF">2016-05-12T01:48:00Z</dcterms:modified>
  <cp:category/>
</cp:coreProperties>
</file>