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A8E70" w14:textId="77777777" w:rsidR="00D12BFD" w:rsidRDefault="00D12BFD" w:rsidP="00D12BFD">
      <w:pPr>
        <w:rPr>
          <w:rFonts w:ascii="Times New Roman" w:hAnsi="Times New Roman" w:cs="Times New Roman"/>
          <w:b/>
          <w:i/>
          <w:sz w:val="24"/>
          <w:szCs w:val="24"/>
        </w:rPr>
      </w:pPr>
      <w:bookmarkStart w:id="0" w:name="_GoBack"/>
      <w:bookmarkEnd w:id="0"/>
    </w:p>
    <w:p w14:paraId="4BA719CE" w14:textId="77777777" w:rsidR="00D12BFD" w:rsidRDefault="00D12BFD" w:rsidP="00D12BFD">
      <w:pPr>
        <w:rPr>
          <w:rFonts w:ascii="Times New Roman" w:hAnsi="Times New Roman" w:cs="Times New Roman"/>
          <w:b/>
          <w:i/>
          <w:sz w:val="24"/>
          <w:szCs w:val="24"/>
        </w:rPr>
      </w:pPr>
    </w:p>
    <w:p w14:paraId="2CB32ABF" w14:textId="77777777" w:rsidR="00D12BFD" w:rsidRPr="00696979" w:rsidRDefault="00D12BFD" w:rsidP="00D12BFD">
      <w:pPr>
        <w:rPr>
          <w:rFonts w:ascii="Times New Roman" w:hAnsi="Times New Roman" w:cs="Times New Roman"/>
          <w:b/>
          <w:sz w:val="24"/>
          <w:szCs w:val="24"/>
        </w:rPr>
      </w:pPr>
      <w:r w:rsidRPr="00696979">
        <w:rPr>
          <w:rFonts w:ascii="Times New Roman" w:hAnsi="Times New Roman" w:cs="Times New Roman"/>
          <w:b/>
          <w:sz w:val="24"/>
          <w:szCs w:val="24"/>
        </w:rPr>
        <w:t>Creation of an Online Social Media Guide for Agricultural Education Programs</w:t>
      </w:r>
    </w:p>
    <w:p w14:paraId="6495D9BD" w14:textId="77777777" w:rsidR="00D12BFD" w:rsidRPr="00D838D8" w:rsidRDefault="00D12BFD" w:rsidP="00D12BFD">
      <w:pPr>
        <w:rPr>
          <w:rFonts w:ascii="Times New Roman" w:hAnsi="Times New Roman" w:cs="Times New Roman"/>
          <w:b/>
          <w:i/>
          <w:sz w:val="24"/>
          <w:szCs w:val="24"/>
        </w:rPr>
      </w:pPr>
    </w:p>
    <w:p w14:paraId="63CF02B2" w14:textId="77777777" w:rsidR="00D12BFD" w:rsidRPr="00D838D8" w:rsidRDefault="00D12BFD" w:rsidP="00D12BFD">
      <w:pPr>
        <w:rPr>
          <w:rFonts w:ascii="Times New Roman" w:hAnsi="Times New Roman" w:cs="Times New Roman"/>
          <w:b/>
          <w:i/>
          <w:sz w:val="24"/>
          <w:szCs w:val="24"/>
        </w:rPr>
      </w:pPr>
    </w:p>
    <w:p w14:paraId="17A75B1B" w14:textId="77777777" w:rsidR="00D12BFD" w:rsidRPr="00D838D8" w:rsidRDefault="00D12BFD" w:rsidP="00782F20">
      <w:pPr>
        <w:rPr>
          <w:rFonts w:ascii="Times New Roman" w:hAnsi="Times New Roman" w:cs="Times New Roman"/>
          <w:b/>
          <w:i/>
          <w:sz w:val="24"/>
          <w:szCs w:val="24"/>
        </w:rPr>
      </w:pPr>
    </w:p>
    <w:p w14:paraId="3CD52DCE" w14:textId="77777777" w:rsidR="00782F20" w:rsidRPr="00D838D8" w:rsidRDefault="00782F20" w:rsidP="00782F20">
      <w:pPr>
        <w:pStyle w:val="Default"/>
        <w:jc w:val="center"/>
      </w:pPr>
    </w:p>
    <w:p w14:paraId="594B0190" w14:textId="49274423" w:rsidR="00782F20" w:rsidRPr="00D838D8" w:rsidRDefault="00782F20" w:rsidP="00782F20">
      <w:pPr>
        <w:pStyle w:val="Default"/>
        <w:jc w:val="center"/>
        <w:rPr>
          <w:b/>
        </w:rPr>
      </w:pPr>
      <w:r w:rsidRPr="00D838D8">
        <w:rPr>
          <w:b/>
        </w:rPr>
        <w:t>Anna Bates</w:t>
      </w:r>
    </w:p>
    <w:p w14:paraId="2D87E753" w14:textId="026DD8D9" w:rsidR="00782F20" w:rsidRPr="00D838D8" w:rsidRDefault="00782F20" w:rsidP="00782F20">
      <w:pPr>
        <w:pStyle w:val="Default"/>
        <w:jc w:val="center"/>
      </w:pPr>
      <w:r w:rsidRPr="00D838D8">
        <w:t>Graduate Student</w:t>
      </w:r>
    </w:p>
    <w:p w14:paraId="51C23836" w14:textId="4B24A00C" w:rsidR="00782F20" w:rsidRPr="00D838D8" w:rsidRDefault="00782F20" w:rsidP="00782F20">
      <w:pPr>
        <w:pStyle w:val="Default"/>
        <w:jc w:val="center"/>
      </w:pPr>
      <w:proofErr w:type="spellStart"/>
      <w:r w:rsidRPr="00D838D8">
        <w:t>Doc@Distance</w:t>
      </w:r>
      <w:proofErr w:type="spellEnd"/>
      <w:r w:rsidRPr="00D838D8">
        <w:t xml:space="preserve"> Program</w:t>
      </w:r>
    </w:p>
    <w:p w14:paraId="22F36063" w14:textId="63C0BE95" w:rsidR="00782F20" w:rsidRPr="00D838D8" w:rsidRDefault="00782F20" w:rsidP="00782F20">
      <w:pPr>
        <w:pStyle w:val="Default"/>
        <w:jc w:val="center"/>
      </w:pPr>
      <w:r w:rsidRPr="00D838D8">
        <w:t>Texas Tech University / Texas A&amp;M University</w:t>
      </w:r>
    </w:p>
    <w:p w14:paraId="4B8A2D48" w14:textId="3481E171" w:rsidR="00782F20" w:rsidRPr="00D838D8" w:rsidRDefault="00782F20" w:rsidP="00782F20">
      <w:pPr>
        <w:pStyle w:val="Default"/>
        <w:jc w:val="center"/>
      </w:pPr>
      <w:r w:rsidRPr="00D838D8">
        <w:t xml:space="preserve">9520 </w:t>
      </w:r>
      <w:proofErr w:type="spellStart"/>
      <w:r w:rsidRPr="00D838D8">
        <w:t>Calle</w:t>
      </w:r>
      <w:proofErr w:type="spellEnd"/>
      <w:r w:rsidRPr="00D838D8">
        <w:t xml:space="preserve"> Milano</w:t>
      </w:r>
    </w:p>
    <w:p w14:paraId="0EF7F103" w14:textId="75B2758D" w:rsidR="00782F20" w:rsidRPr="00D838D8" w:rsidRDefault="00782F20" w:rsidP="00782F20">
      <w:pPr>
        <w:pStyle w:val="Default"/>
        <w:jc w:val="center"/>
      </w:pPr>
      <w:r w:rsidRPr="00D838D8">
        <w:t>Atascadero, CA 93422</w:t>
      </w:r>
    </w:p>
    <w:p w14:paraId="5F734974" w14:textId="58C74D10" w:rsidR="00D12BFD" w:rsidRPr="00D838D8" w:rsidRDefault="00696979" w:rsidP="00782F20">
      <w:pPr>
        <w:rPr>
          <w:rFonts w:ascii="Times New Roman" w:hAnsi="Times New Roman" w:cs="Times New Roman"/>
          <w:sz w:val="24"/>
          <w:szCs w:val="24"/>
        </w:rPr>
      </w:pPr>
      <w:r w:rsidRPr="00D838D8">
        <w:rPr>
          <w:rFonts w:ascii="Times New Roman" w:hAnsi="Times New Roman" w:cs="Times New Roman"/>
          <w:sz w:val="24"/>
          <w:szCs w:val="24"/>
        </w:rPr>
        <w:t>805-</w:t>
      </w:r>
      <w:r w:rsidR="00782F20" w:rsidRPr="00D838D8">
        <w:rPr>
          <w:rFonts w:ascii="Times New Roman" w:hAnsi="Times New Roman" w:cs="Times New Roman"/>
          <w:sz w:val="24"/>
          <w:szCs w:val="24"/>
        </w:rPr>
        <w:t>801-2532</w:t>
      </w:r>
    </w:p>
    <w:p w14:paraId="4DB0024A" w14:textId="77777777" w:rsidR="00696979" w:rsidRPr="00D838D8" w:rsidRDefault="00696979" w:rsidP="00696979">
      <w:pPr>
        <w:pStyle w:val="Default"/>
        <w:jc w:val="center"/>
      </w:pPr>
      <w:r w:rsidRPr="00D838D8">
        <w:t>abates@slcusd.org</w:t>
      </w:r>
    </w:p>
    <w:p w14:paraId="326E5497" w14:textId="77777777" w:rsidR="00696979" w:rsidRPr="00D838D8" w:rsidRDefault="00696979" w:rsidP="00782F20">
      <w:pPr>
        <w:rPr>
          <w:rFonts w:ascii="Times New Roman" w:hAnsi="Times New Roman" w:cs="Times New Roman"/>
          <w:b/>
          <w:sz w:val="24"/>
          <w:szCs w:val="24"/>
        </w:rPr>
      </w:pPr>
    </w:p>
    <w:p w14:paraId="79C0532D" w14:textId="77777777" w:rsidR="00D12BFD" w:rsidRPr="00D838D8" w:rsidRDefault="00D12BFD" w:rsidP="008B7889">
      <w:pPr>
        <w:rPr>
          <w:rFonts w:ascii="Times New Roman" w:hAnsi="Times New Roman" w:cs="Times New Roman"/>
          <w:b/>
          <w:sz w:val="24"/>
          <w:szCs w:val="24"/>
        </w:rPr>
      </w:pPr>
    </w:p>
    <w:p w14:paraId="1A424DDE" w14:textId="77777777" w:rsidR="00D12BFD" w:rsidRPr="00D838D8" w:rsidRDefault="00D12BFD" w:rsidP="00D12BFD">
      <w:pPr>
        <w:shd w:val="clear" w:color="auto" w:fill="FFFFFF"/>
        <w:rPr>
          <w:rFonts w:ascii="Times New Roman" w:hAnsi="Times New Roman" w:cs="Times New Roman"/>
          <w:b/>
          <w:sz w:val="24"/>
          <w:szCs w:val="24"/>
        </w:rPr>
      </w:pPr>
      <w:r w:rsidRPr="00D838D8">
        <w:rPr>
          <w:rFonts w:ascii="Times New Roman" w:hAnsi="Times New Roman" w:cs="Times New Roman"/>
          <w:b/>
          <w:sz w:val="24"/>
          <w:szCs w:val="24"/>
        </w:rPr>
        <w:t>Dr. Gaea Hock</w:t>
      </w:r>
    </w:p>
    <w:p w14:paraId="7CB1FC5C" w14:textId="77777777" w:rsidR="00D12BFD" w:rsidRPr="00D12BFD" w:rsidRDefault="00D12BFD" w:rsidP="00D12BFD">
      <w:pPr>
        <w:shd w:val="clear" w:color="auto" w:fill="FFFFFF"/>
        <w:rPr>
          <w:rFonts w:ascii="Times New Roman" w:hAnsi="Times New Roman" w:cs="Times New Roman"/>
          <w:sz w:val="24"/>
          <w:szCs w:val="24"/>
        </w:rPr>
      </w:pPr>
      <w:r w:rsidRPr="00D838D8">
        <w:rPr>
          <w:rFonts w:ascii="Times New Roman" w:hAnsi="Times New Roman" w:cs="Times New Roman"/>
          <w:sz w:val="24"/>
          <w:szCs w:val="24"/>
        </w:rPr>
        <w:t>Assistant Professo</w:t>
      </w:r>
      <w:r w:rsidRPr="00D12BFD">
        <w:rPr>
          <w:rFonts w:ascii="Times New Roman" w:hAnsi="Times New Roman" w:cs="Times New Roman"/>
          <w:sz w:val="24"/>
          <w:szCs w:val="24"/>
        </w:rPr>
        <w:t>r</w:t>
      </w:r>
    </w:p>
    <w:p w14:paraId="532B56E6" w14:textId="77777777" w:rsidR="00D12BFD" w:rsidRPr="00D12BFD" w:rsidRDefault="00D12BFD" w:rsidP="00D12BFD">
      <w:pPr>
        <w:shd w:val="clear" w:color="auto" w:fill="FFFFFF"/>
        <w:rPr>
          <w:rFonts w:ascii="Times New Roman" w:hAnsi="Times New Roman" w:cs="Times New Roman"/>
          <w:sz w:val="24"/>
          <w:szCs w:val="24"/>
        </w:rPr>
      </w:pPr>
      <w:r w:rsidRPr="00D12BFD">
        <w:rPr>
          <w:rFonts w:ascii="Times New Roman" w:hAnsi="Times New Roman" w:cs="Times New Roman"/>
          <w:sz w:val="24"/>
          <w:szCs w:val="24"/>
        </w:rPr>
        <w:t>Mississippi State University</w:t>
      </w:r>
    </w:p>
    <w:p w14:paraId="40B18A99" w14:textId="77777777" w:rsidR="00D12BFD" w:rsidRPr="00D12BFD" w:rsidRDefault="00D12BFD" w:rsidP="00D12BFD">
      <w:pPr>
        <w:shd w:val="clear" w:color="auto" w:fill="FFFFFF"/>
        <w:rPr>
          <w:rFonts w:ascii="Times New Roman" w:hAnsi="Times New Roman" w:cs="Times New Roman"/>
          <w:sz w:val="24"/>
          <w:szCs w:val="24"/>
        </w:rPr>
      </w:pPr>
      <w:r w:rsidRPr="00D12BFD">
        <w:rPr>
          <w:rFonts w:ascii="Times New Roman" w:hAnsi="Times New Roman" w:cs="Times New Roman"/>
          <w:sz w:val="24"/>
          <w:szCs w:val="24"/>
        </w:rPr>
        <w:t>Box 9745</w:t>
      </w:r>
    </w:p>
    <w:p w14:paraId="761EEFA3" w14:textId="77777777" w:rsidR="00D12BFD" w:rsidRPr="00D12BFD" w:rsidRDefault="00D12BFD" w:rsidP="00D12BFD">
      <w:pPr>
        <w:shd w:val="clear" w:color="auto" w:fill="FFFFFF"/>
        <w:rPr>
          <w:rFonts w:ascii="Times New Roman" w:hAnsi="Times New Roman" w:cs="Times New Roman"/>
          <w:sz w:val="24"/>
          <w:szCs w:val="24"/>
        </w:rPr>
      </w:pPr>
      <w:r w:rsidRPr="00D12BFD">
        <w:rPr>
          <w:rFonts w:ascii="Times New Roman" w:hAnsi="Times New Roman" w:cs="Times New Roman"/>
          <w:sz w:val="24"/>
          <w:szCs w:val="24"/>
        </w:rPr>
        <w:t>Mississippi State, MS 39762</w:t>
      </w:r>
    </w:p>
    <w:p w14:paraId="1BDC3B2D" w14:textId="77777777" w:rsidR="00D12BFD" w:rsidRPr="00696979" w:rsidRDefault="004B4EF3" w:rsidP="00D12BFD">
      <w:pPr>
        <w:shd w:val="clear" w:color="auto" w:fill="FFFFFF"/>
        <w:rPr>
          <w:rFonts w:ascii="Times New Roman" w:hAnsi="Times New Roman" w:cs="Times New Roman"/>
          <w:sz w:val="24"/>
          <w:szCs w:val="24"/>
        </w:rPr>
      </w:pPr>
      <w:hyperlink r:id="rId8" w:tgtFrame="_blank" w:history="1">
        <w:r w:rsidR="00D12BFD" w:rsidRPr="00696979">
          <w:rPr>
            <w:rStyle w:val="Hyperlink"/>
            <w:rFonts w:ascii="Times New Roman" w:hAnsi="Times New Roman" w:cs="Times New Roman"/>
            <w:color w:val="auto"/>
            <w:sz w:val="24"/>
            <w:szCs w:val="24"/>
            <w:u w:val="none"/>
          </w:rPr>
          <w:t>662-325-7834</w:t>
        </w:r>
      </w:hyperlink>
    </w:p>
    <w:p w14:paraId="6AD6E3AB" w14:textId="77777777" w:rsidR="00D12BFD" w:rsidRPr="00696979" w:rsidRDefault="004B4EF3" w:rsidP="00D12BFD">
      <w:pPr>
        <w:shd w:val="clear" w:color="auto" w:fill="FFFFFF"/>
        <w:rPr>
          <w:rFonts w:ascii="Times New Roman" w:hAnsi="Times New Roman" w:cs="Times New Roman"/>
          <w:sz w:val="24"/>
          <w:szCs w:val="24"/>
        </w:rPr>
      </w:pPr>
      <w:hyperlink r:id="rId9" w:tgtFrame="_blank" w:history="1">
        <w:r w:rsidR="00D12BFD" w:rsidRPr="00696979">
          <w:rPr>
            <w:rStyle w:val="Hyperlink"/>
            <w:rFonts w:ascii="Times New Roman" w:hAnsi="Times New Roman" w:cs="Times New Roman"/>
            <w:color w:val="auto"/>
            <w:sz w:val="24"/>
            <w:szCs w:val="24"/>
            <w:u w:val="none"/>
          </w:rPr>
          <w:t>gaea.hock@msstate.edu</w:t>
        </w:r>
      </w:hyperlink>
    </w:p>
    <w:p w14:paraId="6243E58C" w14:textId="77777777" w:rsidR="00D12BFD" w:rsidRPr="00D12BFD" w:rsidRDefault="00D12BFD" w:rsidP="008B7889">
      <w:pPr>
        <w:rPr>
          <w:rFonts w:ascii="Times New Roman" w:hAnsi="Times New Roman" w:cs="Times New Roman"/>
          <w:b/>
          <w:sz w:val="24"/>
          <w:szCs w:val="24"/>
        </w:rPr>
      </w:pPr>
    </w:p>
    <w:p w14:paraId="61CA23F8" w14:textId="77777777" w:rsidR="00D12BFD" w:rsidRPr="00D12BFD" w:rsidRDefault="00D12BFD" w:rsidP="008B7889">
      <w:pPr>
        <w:rPr>
          <w:rFonts w:ascii="Times New Roman" w:hAnsi="Times New Roman" w:cs="Times New Roman"/>
          <w:b/>
          <w:sz w:val="24"/>
          <w:szCs w:val="24"/>
        </w:rPr>
      </w:pPr>
    </w:p>
    <w:p w14:paraId="29AE7299" w14:textId="77777777" w:rsidR="00D12BFD" w:rsidRPr="00D12BFD" w:rsidRDefault="00D12BFD" w:rsidP="00D12BFD">
      <w:pPr>
        <w:shd w:val="clear" w:color="auto" w:fill="FFFFFF"/>
        <w:rPr>
          <w:rFonts w:ascii="Times New Roman" w:eastAsia="Times New Roman" w:hAnsi="Times New Roman" w:cs="Times New Roman"/>
          <w:sz w:val="24"/>
          <w:szCs w:val="24"/>
        </w:rPr>
      </w:pPr>
      <w:r w:rsidRPr="00D12BFD">
        <w:rPr>
          <w:rFonts w:ascii="Times New Roman" w:eastAsia="Times New Roman" w:hAnsi="Times New Roman" w:cs="Times New Roman"/>
          <w:b/>
          <w:bCs/>
          <w:sz w:val="24"/>
          <w:szCs w:val="24"/>
        </w:rPr>
        <w:t>Dr. Courtney Meyers</w:t>
      </w:r>
    </w:p>
    <w:p w14:paraId="246F2390" w14:textId="77777777" w:rsidR="00D12BFD" w:rsidRPr="00D12BFD" w:rsidRDefault="00D12BFD" w:rsidP="00D12BFD">
      <w:pPr>
        <w:shd w:val="clear" w:color="auto" w:fill="FFFFFF"/>
        <w:rPr>
          <w:rFonts w:ascii="Times New Roman" w:eastAsia="Times New Roman" w:hAnsi="Times New Roman" w:cs="Times New Roman"/>
          <w:sz w:val="24"/>
          <w:szCs w:val="24"/>
        </w:rPr>
      </w:pPr>
      <w:r w:rsidRPr="00D12BFD">
        <w:rPr>
          <w:rFonts w:ascii="Times New Roman" w:eastAsia="Times New Roman" w:hAnsi="Times New Roman" w:cs="Times New Roman"/>
          <w:sz w:val="24"/>
          <w:szCs w:val="24"/>
        </w:rPr>
        <w:t>Associate Professor</w:t>
      </w:r>
    </w:p>
    <w:p w14:paraId="56B405D5" w14:textId="77777777" w:rsidR="00D12BFD" w:rsidRPr="00D12BFD" w:rsidRDefault="00D12BFD" w:rsidP="00D12BFD">
      <w:pPr>
        <w:shd w:val="clear" w:color="auto" w:fill="FFFFFF"/>
        <w:rPr>
          <w:rFonts w:ascii="Times New Roman" w:eastAsia="Times New Roman" w:hAnsi="Times New Roman" w:cs="Times New Roman"/>
          <w:sz w:val="24"/>
          <w:szCs w:val="24"/>
        </w:rPr>
      </w:pPr>
      <w:r w:rsidRPr="00D12BFD">
        <w:rPr>
          <w:rFonts w:ascii="Times New Roman" w:eastAsia="Times New Roman" w:hAnsi="Times New Roman" w:cs="Times New Roman"/>
          <w:sz w:val="24"/>
          <w:szCs w:val="24"/>
        </w:rPr>
        <w:t>Texas Tech University</w:t>
      </w:r>
    </w:p>
    <w:p w14:paraId="535090E6" w14:textId="77777777" w:rsidR="00D12BFD" w:rsidRPr="00D12BFD" w:rsidRDefault="00D12BFD" w:rsidP="00D12BFD">
      <w:pPr>
        <w:shd w:val="clear" w:color="auto" w:fill="FFFFFF"/>
        <w:rPr>
          <w:rFonts w:ascii="Times New Roman" w:eastAsia="Times New Roman" w:hAnsi="Times New Roman" w:cs="Times New Roman"/>
          <w:sz w:val="24"/>
          <w:szCs w:val="24"/>
        </w:rPr>
      </w:pPr>
      <w:r w:rsidRPr="00D12BFD">
        <w:rPr>
          <w:rFonts w:ascii="Times New Roman" w:eastAsia="Times New Roman" w:hAnsi="Times New Roman" w:cs="Times New Roman"/>
          <w:sz w:val="24"/>
          <w:szCs w:val="24"/>
        </w:rPr>
        <w:t>Box 42131</w:t>
      </w:r>
    </w:p>
    <w:p w14:paraId="54D39D32" w14:textId="77777777" w:rsidR="00D12BFD" w:rsidRPr="00D12BFD" w:rsidRDefault="00D12BFD" w:rsidP="00D12BFD">
      <w:pPr>
        <w:shd w:val="clear" w:color="auto" w:fill="FFFFFF"/>
        <w:rPr>
          <w:rFonts w:ascii="Times New Roman" w:eastAsia="Times New Roman" w:hAnsi="Times New Roman" w:cs="Times New Roman"/>
          <w:sz w:val="24"/>
          <w:szCs w:val="24"/>
        </w:rPr>
      </w:pPr>
      <w:r w:rsidRPr="00D12BFD">
        <w:rPr>
          <w:rFonts w:ascii="Times New Roman" w:eastAsia="Times New Roman" w:hAnsi="Times New Roman" w:cs="Times New Roman"/>
          <w:sz w:val="24"/>
          <w:szCs w:val="24"/>
        </w:rPr>
        <w:t>Lubbock, TX</w:t>
      </w:r>
    </w:p>
    <w:p w14:paraId="5542789B" w14:textId="77777777" w:rsidR="00D12BFD" w:rsidRPr="00D12BFD" w:rsidRDefault="004B4EF3" w:rsidP="00D12BFD">
      <w:pPr>
        <w:shd w:val="clear" w:color="auto" w:fill="FFFFFF"/>
        <w:rPr>
          <w:rFonts w:ascii="Times New Roman" w:eastAsia="Times New Roman" w:hAnsi="Times New Roman" w:cs="Times New Roman"/>
          <w:sz w:val="24"/>
          <w:szCs w:val="24"/>
        </w:rPr>
      </w:pPr>
      <w:hyperlink r:id="rId10" w:tgtFrame="_blank" w:history="1">
        <w:r w:rsidR="00D12BFD" w:rsidRPr="00D12BFD">
          <w:rPr>
            <w:rFonts w:ascii="Times New Roman" w:eastAsia="Times New Roman" w:hAnsi="Times New Roman" w:cs="Times New Roman"/>
            <w:sz w:val="24"/>
            <w:szCs w:val="24"/>
          </w:rPr>
          <w:t>806-834-4364</w:t>
        </w:r>
      </w:hyperlink>
    </w:p>
    <w:p w14:paraId="7219AC4B" w14:textId="77777777" w:rsidR="00D12BFD" w:rsidRPr="00D12BFD" w:rsidRDefault="004B4EF3" w:rsidP="00D12BFD">
      <w:pPr>
        <w:shd w:val="clear" w:color="auto" w:fill="FFFFFF"/>
        <w:rPr>
          <w:rFonts w:ascii="Times New Roman" w:eastAsia="Times New Roman" w:hAnsi="Times New Roman" w:cs="Times New Roman"/>
          <w:sz w:val="24"/>
          <w:szCs w:val="24"/>
        </w:rPr>
      </w:pPr>
      <w:hyperlink r:id="rId11" w:tgtFrame="_blank" w:history="1">
        <w:r w:rsidR="00D12BFD" w:rsidRPr="00D12BFD">
          <w:rPr>
            <w:rFonts w:ascii="Times New Roman" w:eastAsia="Times New Roman" w:hAnsi="Times New Roman" w:cs="Times New Roman"/>
            <w:sz w:val="24"/>
            <w:szCs w:val="24"/>
          </w:rPr>
          <w:t>courtney.meyers@ttu.edu</w:t>
        </w:r>
      </w:hyperlink>
    </w:p>
    <w:p w14:paraId="22D2C174" w14:textId="77777777" w:rsidR="00D12BFD" w:rsidRDefault="00D12BFD" w:rsidP="008B7889">
      <w:pPr>
        <w:rPr>
          <w:rFonts w:ascii="Times New Roman" w:hAnsi="Times New Roman" w:cs="Times New Roman"/>
          <w:b/>
          <w:sz w:val="24"/>
          <w:szCs w:val="24"/>
        </w:rPr>
      </w:pPr>
    </w:p>
    <w:p w14:paraId="0A544940" w14:textId="77777777" w:rsidR="00D12BFD" w:rsidRDefault="00D12BFD" w:rsidP="008B7889">
      <w:pPr>
        <w:rPr>
          <w:rFonts w:ascii="Times New Roman" w:hAnsi="Times New Roman" w:cs="Times New Roman"/>
          <w:b/>
          <w:sz w:val="24"/>
          <w:szCs w:val="24"/>
        </w:rPr>
      </w:pPr>
    </w:p>
    <w:p w14:paraId="5E8AC203" w14:textId="77777777" w:rsidR="00D12BFD" w:rsidRDefault="00D12BFD" w:rsidP="008B7889">
      <w:pPr>
        <w:rPr>
          <w:rFonts w:ascii="Times New Roman" w:hAnsi="Times New Roman" w:cs="Times New Roman"/>
          <w:b/>
          <w:sz w:val="24"/>
          <w:szCs w:val="24"/>
        </w:rPr>
      </w:pPr>
    </w:p>
    <w:p w14:paraId="0C41DBEA" w14:textId="77777777" w:rsidR="00D12BFD" w:rsidRDefault="00D12BFD" w:rsidP="008B7889">
      <w:pPr>
        <w:rPr>
          <w:rFonts w:ascii="Times New Roman" w:hAnsi="Times New Roman" w:cs="Times New Roman"/>
          <w:b/>
          <w:sz w:val="24"/>
          <w:szCs w:val="24"/>
        </w:rPr>
      </w:pPr>
    </w:p>
    <w:p w14:paraId="23F051AC" w14:textId="77777777" w:rsidR="00D12BFD" w:rsidRDefault="00D12BFD" w:rsidP="008B7889">
      <w:pPr>
        <w:rPr>
          <w:rFonts w:ascii="Times New Roman" w:hAnsi="Times New Roman" w:cs="Times New Roman"/>
          <w:b/>
          <w:sz w:val="24"/>
          <w:szCs w:val="24"/>
        </w:rPr>
      </w:pPr>
    </w:p>
    <w:p w14:paraId="5579FE69" w14:textId="77777777" w:rsidR="00D12BFD" w:rsidRDefault="00D12BFD" w:rsidP="008B7889">
      <w:pPr>
        <w:rPr>
          <w:rFonts w:ascii="Times New Roman" w:hAnsi="Times New Roman" w:cs="Times New Roman"/>
          <w:b/>
          <w:sz w:val="24"/>
          <w:szCs w:val="24"/>
        </w:rPr>
      </w:pPr>
    </w:p>
    <w:p w14:paraId="4421F48F" w14:textId="77777777" w:rsidR="00D12BFD" w:rsidRDefault="00D12BFD" w:rsidP="008B7889">
      <w:pPr>
        <w:rPr>
          <w:rFonts w:ascii="Times New Roman" w:hAnsi="Times New Roman" w:cs="Times New Roman"/>
          <w:b/>
          <w:sz w:val="24"/>
          <w:szCs w:val="24"/>
        </w:rPr>
      </w:pPr>
    </w:p>
    <w:p w14:paraId="65AFF9CC" w14:textId="77777777" w:rsidR="00D12BFD" w:rsidRDefault="00D12BFD" w:rsidP="008B7889">
      <w:pPr>
        <w:rPr>
          <w:rFonts w:ascii="Times New Roman" w:hAnsi="Times New Roman" w:cs="Times New Roman"/>
          <w:b/>
          <w:sz w:val="24"/>
          <w:szCs w:val="24"/>
        </w:rPr>
      </w:pPr>
    </w:p>
    <w:p w14:paraId="2B0EFDDF" w14:textId="77777777" w:rsidR="00D12BFD" w:rsidRDefault="00D12BFD" w:rsidP="008B7889">
      <w:pPr>
        <w:rPr>
          <w:rFonts w:ascii="Times New Roman" w:hAnsi="Times New Roman" w:cs="Times New Roman"/>
          <w:b/>
          <w:sz w:val="24"/>
          <w:szCs w:val="24"/>
        </w:rPr>
      </w:pPr>
    </w:p>
    <w:p w14:paraId="792E2A07" w14:textId="77777777" w:rsidR="00D12BFD" w:rsidRDefault="00D12BFD" w:rsidP="008B7889">
      <w:pPr>
        <w:rPr>
          <w:rFonts w:ascii="Times New Roman" w:hAnsi="Times New Roman" w:cs="Times New Roman"/>
          <w:b/>
          <w:sz w:val="24"/>
          <w:szCs w:val="24"/>
        </w:rPr>
      </w:pPr>
    </w:p>
    <w:p w14:paraId="3081C706" w14:textId="77777777" w:rsidR="00D12BFD" w:rsidRDefault="00D12BFD" w:rsidP="008B7889">
      <w:pPr>
        <w:rPr>
          <w:rFonts w:ascii="Times New Roman" w:hAnsi="Times New Roman" w:cs="Times New Roman"/>
          <w:b/>
          <w:sz w:val="24"/>
          <w:szCs w:val="24"/>
        </w:rPr>
      </w:pPr>
    </w:p>
    <w:p w14:paraId="7DBD0851" w14:textId="77777777" w:rsidR="00D12BFD" w:rsidRDefault="00D12BFD" w:rsidP="008B7889">
      <w:pPr>
        <w:rPr>
          <w:rFonts w:ascii="Times New Roman" w:hAnsi="Times New Roman" w:cs="Times New Roman"/>
          <w:b/>
          <w:sz w:val="24"/>
          <w:szCs w:val="24"/>
        </w:rPr>
      </w:pPr>
    </w:p>
    <w:p w14:paraId="57F51525" w14:textId="77777777" w:rsidR="00D12BFD" w:rsidRDefault="00D12BFD" w:rsidP="008B7889">
      <w:pPr>
        <w:rPr>
          <w:rFonts w:ascii="Times New Roman" w:hAnsi="Times New Roman" w:cs="Times New Roman"/>
          <w:b/>
          <w:sz w:val="24"/>
          <w:szCs w:val="24"/>
        </w:rPr>
      </w:pPr>
    </w:p>
    <w:p w14:paraId="554C2492" w14:textId="77777777" w:rsidR="008B7889" w:rsidRPr="004A6D93" w:rsidRDefault="008B7889" w:rsidP="008B7889">
      <w:pPr>
        <w:rPr>
          <w:rFonts w:ascii="Times New Roman" w:hAnsi="Times New Roman" w:cs="Times New Roman"/>
          <w:b/>
          <w:sz w:val="24"/>
          <w:szCs w:val="24"/>
        </w:rPr>
      </w:pPr>
      <w:r w:rsidRPr="004A6D93">
        <w:rPr>
          <w:rFonts w:ascii="Times New Roman" w:hAnsi="Times New Roman" w:cs="Times New Roman"/>
          <w:b/>
          <w:sz w:val="24"/>
          <w:szCs w:val="24"/>
        </w:rPr>
        <w:lastRenderedPageBreak/>
        <w:t>Creation of an Online Social Media Guide for Agricultural Education Programs</w:t>
      </w:r>
    </w:p>
    <w:p w14:paraId="691D9C68" w14:textId="77777777" w:rsidR="00E3565E" w:rsidRDefault="00E3565E" w:rsidP="006C4FB4">
      <w:pPr>
        <w:jc w:val="both"/>
        <w:rPr>
          <w:rFonts w:ascii="Times New Roman" w:hAnsi="Times New Roman" w:cs="Times New Roman"/>
          <w:sz w:val="24"/>
          <w:szCs w:val="24"/>
        </w:rPr>
      </w:pPr>
    </w:p>
    <w:p w14:paraId="3006255D" w14:textId="77777777" w:rsidR="00D47F19" w:rsidRPr="0081261F" w:rsidRDefault="00E3565E" w:rsidP="0081261F">
      <w:pPr>
        <w:rPr>
          <w:rFonts w:ascii="Times New Roman" w:hAnsi="Times New Roman" w:cs="Times New Roman"/>
          <w:b/>
          <w:sz w:val="24"/>
          <w:szCs w:val="24"/>
        </w:rPr>
      </w:pPr>
      <w:r>
        <w:rPr>
          <w:rFonts w:ascii="Times New Roman" w:hAnsi="Times New Roman" w:cs="Times New Roman"/>
          <w:b/>
          <w:sz w:val="24"/>
          <w:szCs w:val="24"/>
        </w:rPr>
        <w:t>Introduction</w:t>
      </w:r>
      <w:r w:rsidR="0083712C">
        <w:rPr>
          <w:rFonts w:ascii="Times New Roman" w:hAnsi="Times New Roman" w:cs="Times New Roman"/>
          <w:b/>
          <w:sz w:val="24"/>
          <w:szCs w:val="24"/>
        </w:rPr>
        <w:t>/Need for Innovation</w:t>
      </w:r>
    </w:p>
    <w:p w14:paraId="7E3DC0BE" w14:textId="77777777" w:rsidR="0056226F" w:rsidRDefault="0056226F" w:rsidP="005420E9">
      <w:pPr>
        <w:jc w:val="left"/>
        <w:rPr>
          <w:rFonts w:ascii="Times New Roman" w:hAnsi="Times New Roman" w:cs="Times New Roman"/>
          <w:sz w:val="24"/>
          <w:szCs w:val="24"/>
          <w:highlight w:val="yellow"/>
        </w:rPr>
      </w:pPr>
    </w:p>
    <w:p w14:paraId="64DDCC32" w14:textId="4EDBC780" w:rsidR="0056226F" w:rsidRPr="00675E8B" w:rsidRDefault="0056226F" w:rsidP="0056226F">
      <w:pPr>
        <w:jc w:val="left"/>
        <w:rPr>
          <w:rFonts w:ascii="Times New Roman" w:hAnsi="Times New Roman" w:cs="Times New Roman"/>
          <w:sz w:val="24"/>
          <w:szCs w:val="24"/>
        </w:rPr>
      </w:pPr>
      <w:r w:rsidRPr="00675E8B">
        <w:rPr>
          <w:rFonts w:ascii="Times New Roman" w:hAnsi="Times New Roman" w:cs="Times New Roman"/>
          <w:sz w:val="24"/>
          <w:szCs w:val="24"/>
        </w:rPr>
        <w:t>In order for agricultural</w:t>
      </w:r>
      <w:r w:rsidR="00325DF6" w:rsidRPr="00675E8B">
        <w:rPr>
          <w:rFonts w:ascii="Times New Roman" w:hAnsi="Times New Roman" w:cs="Times New Roman"/>
          <w:sz w:val="24"/>
          <w:szCs w:val="24"/>
        </w:rPr>
        <w:t xml:space="preserve"> education teachers to adapt to an ever-changing educational environment, they must possess the skills necessary to integrate te</w:t>
      </w:r>
      <w:r w:rsidRPr="00675E8B">
        <w:rPr>
          <w:rFonts w:ascii="Times New Roman" w:hAnsi="Times New Roman" w:cs="Times New Roman"/>
          <w:sz w:val="24"/>
          <w:szCs w:val="24"/>
        </w:rPr>
        <w:t>chnology in</w:t>
      </w:r>
      <w:r w:rsidR="00CF2C6E">
        <w:rPr>
          <w:rFonts w:ascii="Times New Roman" w:hAnsi="Times New Roman" w:cs="Times New Roman"/>
          <w:sz w:val="24"/>
          <w:szCs w:val="24"/>
        </w:rPr>
        <w:t>to</w:t>
      </w:r>
      <w:r w:rsidRPr="00675E8B">
        <w:rPr>
          <w:rFonts w:ascii="Times New Roman" w:hAnsi="Times New Roman" w:cs="Times New Roman"/>
          <w:sz w:val="24"/>
          <w:szCs w:val="24"/>
        </w:rPr>
        <w:t xml:space="preserve"> their classrooms</w:t>
      </w:r>
      <w:r w:rsidR="00325DF6" w:rsidRPr="00675E8B">
        <w:rPr>
          <w:rFonts w:ascii="Times New Roman" w:hAnsi="Times New Roman" w:cs="Times New Roman"/>
          <w:noProof/>
          <w:sz w:val="24"/>
          <w:szCs w:val="24"/>
        </w:rPr>
        <w:t xml:space="preserve"> (Williams, Warner, Flowers, &amp; Croom, 2014)</w:t>
      </w:r>
      <w:r w:rsidRPr="00675E8B">
        <w:rPr>
          <w:rFonts w:ascii="Times New Roman" w:hAnsi="Times New Roman" w:cs="Times New Roman"/>
          <w:noProof/>
          <w:sz w:val="24"/>
          <w:szCs w:val="24"/>
        </w:rPr>
        <w:t xml:space="preserve">.  This integration is crucial as most of their students </w:t>
      </w:r>
      <w:r w:rsidR="00325DF6" w:rsidRPr="00675E8B">
        <w:rPr>
          <w:rFonts w:ascii="Times New Roman" w:hAnsi="Times New Roman" w:cs="Times New Roman"/>
          <w:sz w:val="24"/>
          <w:szCs w:val="24"/>
        </w:rPr>
        <w:t>are tech-savvy, community-minded individuals who prefer to communicate via text messaging, blogging, Facebook, and other more social types of media</w:t>
      </w:r>
      <w:r w:rsidR="00325DF6" w:rsidRPr="00675E8B">
        <w:rPr>
          <w:rFonts w:ascii="Times New Roman" w:hAnsi="Times New Roman" w:cs="Times New Roman"/>
          <w:noProof/>
          <w:sz w:val="24"/>
          <w:szCs w:val="24"/>
        </w:rPr>
        <w:t xml:space="preserve"> (Bowen, Stephans, Childers, Avery, &amp; Stripling, 2013)</w:t>
      </w:r>
      <w:r w:rsidRPr="00675E8B">
        <w:rPr>
          <w:rFonts w:ascii="Times New Roman" w:hAnsi="Times New Roman" w:cs="Times New Roman"/>
          <w:noProof/>
          <w:sz w:val="24"/>
          <w:szCs w:val="24"/>
        </w:rPr>
        <w:t xml:space="preserve">. </w:t>
      </w:r>
      <w:r w:rsidR="00675E8B">
        <w:rPr>
          <w:rFonts w:ascii="Times New Roman" w:hAnsi="Times New Roman" w:cs="Times New Roman"/>
          <w:noProof/>
          <w:sz w:val="24"/>
          <w:szCs w:val="24"/>
        </w:rPr>
        <w:t>Students</w:t>
      </w:r>
      <w:r w:rsidR="004A6D93">
        <w:rPr>
          <w:rFonts w:ascii="Times New Roman" w:hAnsi="Times New Roman" w:cs="Times New Roman"/>
          <w:noProof/>
          <w:sz w:val="24"/>
          <w:szCs w:val="24"/>
        </w:rPr>
        <w:t>’</w:t>
      </w:r>
      <w:r w:rsidR="00675E8B">
        <w:rPr>
          <w:rFonts w:ascii="Times New Roman" w:hAnsi="Times New Roman" w:cs="Times New Roman"/>
          <w:noProof/>
          <w:sz w:val="24"/>
          <w:szCs w:val="24"/>
        </w:rPr>
        <w:t xml:space="preserve"> use of </w:t>
      </w:r>
      <w:r w:rsidR="00675E8B" w:rsidRPr="00675E8B">
        <w:rPr>
          <w:rFonts w:ascii="Times New Roman" w:hAnsi="Times New Roman" w:cs="Times New Roman"/>
          <w:sz w:val="24"/>
          <w:szCs w:val="24"/>
        </w:rPr>
        <w:t>mobile</w:t>
      </w:r>
      <w:r w:rsidRPr="00675E8B">
        <w:rPr>
          <w:rFonts w:ascii="Times New Roman" w:hAnsi="Times New Roman" w:cs="Times New Roman"/>
          <w:sz w:val="24"/>
          <w:szCs w:val="24"/>
        </w:rPr>
        <w:t xml:space="preserve"> phone</w:t>
      </w:r>
      <w:r w:rsidR="00675E8B" w:rsidRPr="00675E8B">
        <w:rPr>
          <w:rFonts w:ascii="Times New Roman" w:hAnsi="Times New Roman" w:cs="Times New Roman"/>
          <w:sz w:val="24"/>
          <w:szCs w:val="24"/>
        </w:rPr>
        <w:t xml:space="preserve">s is high and not likely to change </w:t>
      </w:r>
      <w:r w:rsidRPr="00675E8B">
        <w:rPr>
          <w:rFonts w:ascii="Times New Roman" w:hAnsi="Times New Roman" w:cs="Times New Roman"/>
          <w:sz w:val="24"/>
          <w:szCs w:val="24"/>
        </w:rPr>
        <w:t>(Richard</w:t>
      </w:r>
      <w:r w:rsidR="0049122D">
        <w:rPr>
          <w:rFonts w:ascii="Times New Roman" w:hAnsi="Times New Roman" w:cs="Times New Roman"/>
          <w:sz w:val="24"/>
          <w:szCs w:val="24"/>
        </w:rPr>
        <w:t>son</w:t>
      </w:r>
      <w:r w:rsidRPr="00675E8B">
        <w:rPr>
          <w:rFonts w:ascii="Times New Roman" w:hAnsi="Times New Roman" w:cs="Times New Roman"/>
          <w:sz w:val="24"/>
          <w:szCs w:val="24"/>
        </w:rPr>
        <w:t xml:space="preserve"> &amp; </w:t>
      </w:r>
      <w:proofErr w:type="spellStart"/>
      <w:r w:rsidRPr="00675E8B">
        <w:rPr>
          <w:rFonts w:ascii="Times New Roman" w:hAnsi="Times New Roman" w:cs="Times New Roman"/>
          <w:sz w:val="24"/>
          <w:szCs w:val="24"/>
        </w:rPr>
        <w:t>Lenarcic</w:t>
      </w:r>
      <w:proofErr w:type="spellEnd"/>
      <w:r w:rsidRPr="00675E8B">
        <w:rPr>
          <w:rFonts w:ascii="Times New Roman" w:hAnsi="Times New Roman" w:cs="Times New Roman"/>
          <w:sz w:val="24"/>
          <w:szCs w:val="24"/>
        </w:rPr>
        <w:t>, 2007). Strong, Irby, and Dooley (2013) found that most students coming into higher education already have a wealth of knowledge and experience as w</w:t>
      </w:r>
      <w:r w:rsidR="00CF2C6E">
        <w:rPr>
          <w:rFonts w:ascii="Times New Roman" w:hAnsi="Times New Roman" w:cs="Times New Roman"/>
          <w:sz w:val="24"/>
          <w:szCs w:val="24"/>
        </w:rPr>
        <w:t>ell as positive outlooks toward</w:t>
      </w:r>
      <w:r w:rsidRPr="00675E8B">
        <w:rPr>
          <w:rFonts w:ascii="Times New Roman" w:hAnsi="Times New Roman" w:cs="Times New Roman"/>
          <w:sz w:val="24"/>
          <w:szCs w:val="24"/>
        </w:rPr>
        <w:t xml:space="preserve"> mobile technology.</w:t>
      </w:r>
    </w:p>
    <w:p w14:paraId="1A937BDB" w14:textId="75F553E8" w:rsidR="00854320" w:rsidRPr="00675E8B" w:rsidRDefault="00854320" w:rsidP="005420E9">
      <w:pPr>
        <w:jc w:val="left"/>
        <w:rPr>
          <w:rFonts w:ascii="Times New Roman" w:hAnsi="Times New Roman" w:cs="Times New Roman"/>
          <w:sz w:val="24"/>
          <w:szCs w:val="24"/>
        </w:rPr>
      </w:pPr>
    </w:p>
    <w:p w14:paraId="270340ED" w14:textId="50492B6D" w:rsidR="00854320" w:rsidRPr="00675E8B" w:rsidRDefault="0056226F" w:rsidP="005420E9">
      <w:pPr>
        <w:jc w:val="left"/>
        <w:rPr>
          <w:rFonts w:ascii="Times New Roman" w:hAnsi="Times New Roman" w:cs="Times New Roman"/>
          <w:sz w:val="24"/>
          <w:szCs w:val="24"/>
        </w:rPr>
      </w:pPr>
      <w:r w:rsidRPr="00675E8B">
        <w:rPr>
          <w:rFonts w:ascii="Times New Roman" w:hAnsi="Times New Roman" w:cs="Times New Roman"/>
          <w:sz w:val="24"/>
          <w:szCs w:val="24"/>
        </w:rPr>
        <w:t>One of the goals of the National Research Agenda (Priority Area 2) is to increase the use of new technologies and social networking skills for communication to selected target audiences</w:t>
      </w:r>
      <w:r w:rsidR="00675E8B" w:rsidRPr="00675E8B">
        <w:rPr>
          <w:rFonts w:ascii="Times New Roman" w:hAnsi="Times New Roman" w:cs="Times New Roman"/>
          <w:sz w:val="24"/>
          <w:szCs w:val="24"/>
        </w:rPr>
        <w:t xml:space="preserve"> </w:t>
      </w:r>
      <w:r w:rsidRPr="00675E8B">
        <w:rPr>
          <w:rFonts w:ascii="Times New Roman" w:hAnsi="Times New Roman" w:cs="Times New Roman"/>
          <w:noProof/>
          <w:sz w:val="24"/>
          <w:szCs w:val="24"/>
        </w:rPr>
        <w:t>(Doerfert, 2011).</w:t>
      </w:r>
      <w:r w:rsidR="00675E8B" w:rsidRPr="00675E8B">
        <w:rPr>
          <w:rFonts w:ascii="Times New Roman" w:hAnsi="Times New Roman" w:cs="Times New Roman"/>
          <w:sz w:val="24"/>
          <w:szCs w:val="24"/>
        </w:rPr>
        <w:t xml:space="preserve">  </w:t>
      </w:r>
      <w:r w:rsidR="00D22AE3">
        <w:rPr>
          <w:rFonts w:ascii="Times New Roman" w:hAnsi="Times New Roman" w:cs="Times New Roman"/>
          <w:sz w:val="24"/>
          <w:szCs w:val="24"/>
        </w:rPr>
        <w:t>In an effort to provide secondary agricultural education programs with resources to use social me</w:t>
      </w:r>
      <w:r w:rsidR="00782F20">
        <w:rPr>
          <w:rFonts w:ascii="Times New Roman" w:hAnsi="Times New Roman" w:cs="Times New Roman"/>
          <w:sz w:val="24"/>
          <w:szCs w:val="24"/>
        </w:rPr>
        <w:t>dia tools effectively, San Luis Obispo</w:t>
      </w:r>
      <w:r w:rsidR="00D22AE3">
        <w:rPr>
          <w:rFonts w:ascii="Times New Roman" w:hAnsi="Times New Roman" w:cs="Times New Roman"/>
          <w:sz w:val="24"/>
          <w:szCs w:val="24"/>
        </w:rPr>
        <w:t xml:space="preserve"> FFA members created a series of social media guides hosted on a publicly-available website.  </w:t>
      </w:r>
      <w:r w:rsidR="00190D8C">
        <w:rPr>
          <w:rFonts w:ascii="Times New Roman" w:hAnsi="Times New Roman" w:cs="Times New Roman"/>
          <w:sz w:val="24"/>
          <w:szCs w:val="24"/>
        </w:rPr>
        <w:t>As more agricultural education programs recognize the need to adopt social media tools, these resources provide a way to empower students to take ownership of the content and demonstrate their tech-savviness.</w:t>
      </w:r>
    </w:p>
    <w:p w14:paraId="537E1258" w14:textId="77777777" w:rsidR="00D47F19" w:rsidRPr="00F72331" w:rsidRDefault="00D47F19" w:rsidP="005420E9">
      <w:pPr>
        <w:jc w:val="left"/>
        <w:rPr>
          <w:rFonts w:ascii="Times New Roman" w:hAnsi="Times New Roman" w:cs="Times New Roman"/>
          <w:sz w:val="24"/>
          <w:szCs w:val="24"/>
        </w:rPr>
      </w:pPr>
    </w:p>
    <w:p w14:paraId="2692AF15" w14:textId="77777777" w:rsidR="00AB3BC0" w:rsidRDefault="0083712C" w:rsidP="00AB3BC0">
      <w:pPr>
        <w:rPr>
          <w:rFonts w:ascii="Times New Roman" w:hAnsi="Times New Roman" w:cs="Times New Roman"/>
          <w:sz w:val="24"/>
          <w:szCs w:val="24"/>
        </w:rPr>
      </w:pPr>
      <w:r>
        <w:rPr>
          <w:rFonts w:ascii="Times New Roman" w:hAnsi="Times New Roman" w:cs="Times New Roman"/>
          <w:b/>
          <w:sz w:val="24"/>
          <w:szCs w:val="24"/>
        </w:rPr>
        <w:t>How it Works/Methods/Steps</w:t>
      </w:r>
    </w:p>
    <w:p w14:paraId="25EB2A22" w14:textId="77777777" w:rsidR="008B7889" w:rsidRDefault="008B7889" w:rsidP="006C4FB4">
      <w:pPr>
        <w:jc w:val="left"/>
        <w:rPr>
          <w:rFonts w:ascii="Times New Roman" w:hAnsi="Times New Roman" w:cs="Times New Roman"/>
          <w:sz w:val="24"/>
          <w:szCs w:val="24"/>
        </w:rPr>
      </w:pPr>
    </w:p>
    <w:p w14:paraId="77121AD1" w14:textId="30FDA61A" w:rsidR="00675E8B" w:rsidRDefault="008B7889" w:rsidP="006C4FB4">
      <w:pPr>
        <w:jc w:val="left"/>
        <w:rPr>
          <w:rFonts w:ascii="Times New Roman" w:hAnsi="Times New Roman" w:cs="Times New Roman"/>
          <w:sz w:val="24"/>
          <w:szCs w:val="24"/>
        </w:rPr>
      </w:pPr>
      <w:r>
        <w:rPr>
          <w:rFonts w:ascii="Times New Roman" w:hAnsi="Times New Roman" w:cs="Times New Roman"/>
          <w:sz w:val="24"/>
          <w:szCs w:val="24"/>
        </w:rPr>
        <w:t xml:space="preserve">Creation of the social media guide began </w:t>
      </w:r>
      <w:r w:rsidR="00BA2921">
        <w:rPr>
          <w:rFonts w:ascii="Times New Roman" w:hAnsi="Times New Roman" w:cs="Times New Roman"/>
          <w:sz w:val="24"/>
          <w:szCs w:val="24"/>
        </w:rPr>
        <w:t>with the collaboration between the</w:t>
      </w:r>
      <w:r w:rsidR="00E60055">
        <w:rPr>
          <w:rFonts w:ascii="Times New Roman" w:hAnsi="Times New Roman" w:cs="Times New Roman"/>
          <w:sz w:val="24"/>
          <w:szCs w:val="24"/>
        </w:rPr>
        <w:t xml:space="preserve"> </w:t>
      </w:r>
      <w:r w:rsidR="004A6D93">
        <w:rPr>
          <w:rFonts w:ascii="Times New Roman" w:hAnsi="Times New Roman" w:cs="Times New Roman"/>
          <w:sz w:val="24"/>
          <w:szCs w:val="24"/>
        </w:rPr>
        <w:t>15</w:t>
      </w:r>
      <w:r w:rsidR="00E60055">
        <w:rPr>
          <w:rFonts w:ascii="Times New Roman" w:hAnsi="Times New Roman" w:cs="Times New Roman"/>
          <w:sz w:val="24"/>
          <w:szCs w:val="24"/>
        </w:rPr>
        <w:t xml:space="preserve"> members of the</w:t>
      </w:r>
      <w:r w:rsidR="00BA2921">
        <w:rPr>
          <w:rFonts w:ascii="Times New Roman" w:hAnsi="Times New Roman" w:cs="Times New Roman"/>
          <w:sz w:val="24"/>
          <w:szCs w:val="24"/>
        </w:rPr>
        <w:t xml:space="preserve"> publicity and technology</w:t>
      </w:r>
      <w:r w:rsidR="001D4519">
        <w:rPr>
          <w:rFonts w:ascii="Times New Roman" w:hAnsi="Times New Roman" w:cs="Times New Roman"/>
          <w:sz w:val="24"/>
          <w:szCs w:val="24"/>
        </w:rPr>
        <w:t xml:space="preserve"> program of activities (POA) </w:t>
      </w:r>
      <w:r w:rsidR="00782F20">
        <w:rPr>
          <w:rFonts w:ascii="Times New Roman" w:hAnsi="Times New Roman" w:cs="Times New Roman"/>
          <w:sz w:val="24"/>
          <w:szCs w:val="24"/>
        </w:rPr>
        <w:t>committees</w:t>
      </w:r>
      <w:r w:rsidR="004011B8">
        <w:rPr>
          <w:rFonts w:ascii="Times New Roman" w:hAnsi="Times New Roman" w:cs="Times New Roman"/>
          <w:sz w:val="24"/>
          <w:szCs w:val="24"/>
        </w:rPr>
        <w:t xml:space="preserve"> at San Luis Obispo FFA Chapter</w:t>
      </w:r>
      <w:r w:rsidR="00FF67EB">
        <w:rPr>
          <w:rFonts w:ascii="Times New Roman" w:hAnsi="Times New Roman" w:cs="Times New Roman"/>
          <w:sz w:val="24"/>
          <w:szCs w:val="24"/>
        </w:rPr>
        <w:t xml:space="preserve"> </w:t>
      </w:r>
      <w:r w:rsidR="004A6D93">
        <w:rPr>
          <w:rFonts w:ascii="Times New Roman" w:hAnsi="Times New Roman" w:cs="Times New Roman"/>
          <w:sz w:val="24"/>
          <w:szCs w:val="24"/>
        </w:rPr>
        <w:t>in September</w:t>
      </w:r>
      <w:r w:rsidR="00FF67EB">
        <w:rPr>
          <w:rFonts w:ascii="Times New Roman" w:hAnsi="Times New Roman" w:cs="Times New Roman"/>
          <w:sz w:val="24"/>
          <w:szCs w:val="24"/>
        </w:rPr>
        <w:t xml:space="preserve"> 2015</w:t>
      </w:r>
      <w:r>
        <w:rPr>
          <w:rFonts w:ascii="Times New Roman" w:hAnsi="Times New Roman" w:cs="Times New Roman"/>
          <w:sz w:val="24"/>
          <w:szCs w:val="24"/>
        </w:rPr>
        <w:t xml:space="preserve">. </w:t>
      </w:r>
      <w:r w:rsidR="004A6D93">
        <w:rPr>
          <w:rFonts w:ascii="Times New Roman" w:hAnsi="Times New Roman" w:cs="Times New Roman"/>
          <w:sz w:val="24"/>
          <w:szCs w:val="24"/>
        </w:rPr>
        <w:t xml:space="preserve"> </w:t>
      </w:r>
      <w:r w:rsidR="00FF67EB">
        <w:rPr>
          <w:rFonts w:ascii="Times New Roman" w:hAnsi="Times New Roman" w:cs="Times New Roman"/>
          <w:sz w:val="24"/>
          <w:szCs w:val="24"/>
        </w:rPr>
        <w:t>After conducting several focus group meetings, s</w:t>
      </w:r>
      <w:r>
        <w:rPr>
          <w:rFonts w:ascii="Times New Roman" w:hAnsi="Times New Roman" w:cs="Times New Roman"/>
          <w:sz w:val="24"/>
          <w:szCs w:val="24"/>
        </w:rPr>
        <w:t>tudents iden</w:t>
      </w:r>
      <w:r w:rsidR="00BA2921">
        <w:rPr>
          <w:rFonts w:ascii="Times New Roman" w:hAnsi="Times New Roman" w:cs="Times New Roman"/>
          <w:sz w:val="24"/>
          <w:szCs w:val="24"/>
        </w:rPr>
        <w:t xml:space="preserve">tified eight </w:t>
      </w:r>
      <w:r w:rsidR="004A6D93">
        <w:rPr>
          <w:rFonts w:ascii="Times New Roman" w:hAnsi="Times New Roman" w:cs="Times New Roman"/>
          <w:sz w:val="24"/>
          <w:szCs w:val="24"/>
        </w:rPr>
        <w:t xml:space="preserve">popular </w:t>
      </w:r>
      <w:r w:rsidR="00BA2921">
        <w:rPr>
          <w:rFonts w:ascii="Times New Roman" w:hAnsi="Times New Roman" w:cs="Times New Roman"/>
          <w:sz w:val="24"/>
          <w:szCs w:val="24"/>
        </w:rPr>
        <w:t>social media platforms or tools</w:t>
      </w:r>
      <w:r w:rsidR="004A6D93">
        <w:rPr>
          <w:rFonts w:ascii="Times New Roman" w:hAnsi="Times New Roman" w:cs="Times New Roman"/>
          <w:sz w:val="24"/>
          <w:szCs w:val="24"/>
        </w:rPr>
        <w:t xml:space="preserve"> for high school students and those in the agriculture industry.</w:t>
      </w:r>
      <w:r w:rsidR="00BA2921">
        <w:rPr>
          <w:rFonts w:ascii="Times New Roman" w:hAnsi="Times New Roman" w:cs="Times New Roman"/>
          <w:sz w:val="24"/>
          <w:szCs w:val="24"/>
        </w:rPr>
        <w:t xml:space="preserve"> </w:t>
      </w:r>
      <w:r w:rsidR="004A6D93">
        <w:rPr>
          <w:rFonts w:ascii="Times New Roman" w:hAnsi="Times New Roman" w:cs="Times New Roman"/>
          <w:sz w:val="24"/>
          <w:szCs w:val="24"/>
        </w:rPr>
        <w:t xml:space="preserve"> </w:t>
      </w:r>
      <w:r w:rsidR="00BA2921">
        <w:rPr>
          <w:rFonts w:ascii="Times New Roman" w:hAnsi="Times New Roman" w:cs="Times New Roman"/>
          <w:sz w:val="24"/>
          <w:szCs w:val="24"/>
        </w:rPr>
        <w:t>Thes</w:t>
      </w:r>
      <w:r w:rsidR="00202BEB">
        <w:rPr>
          <w:rFonts w:ascii="Times New Roman" w:hAnsi="Times New Roman" w:cs="Times New Roman"/>
          <w:sz w:val="24"/>
          <w:szCs w:val="24"/>
        </w:rPr>
        <w:t xml:space="preserve">e platforms </w:t>
      </w:r>
      <w:r w:rsidR="004A6D93">
        <w:rPr>
          <w:rFonts w:ascii="Times New Roman" w:hAnsi="Times New Roman" w:cs="Times New Roman"/>
          <w:sz w:val="24"/>
          <w:szCs w:val="24"/>
        </w:rPr>
        <w:t xml:space="preserve">are </w:t>
      </w:r>
      <w:r w:rsidR="00202BEB">
        <w:rPr>
          <w:rFonts w:ascii="Times New Roman" w:hAnsi="Times New Roman" w:cs="Times New Roman"/>
          <w:sz w:val="24"/>
          <w:szCs w:val="24"/>
        </w:rPr>
        <w:t xml:space="preserve">Facebook, YouTube, Snapchat, </w:t>
      </w:r>
      <w:proofErr w:type="spellStart"/>
      <w:r w:rsidR="00BA2921">
        <w:rPr>
          <w:rFonts w:ascii="Times New Roman" w:hAnsi="Times New Roman" w:cs="Times New Roman"/>
          <w:sz w:val="24"/>
          <w:szCs w:val="24"/>
        </w:rPr>
        <w:t>GroupMe</w:t>
      </w:r>
      <w:proofErr w:type="spellEnd"/>
      <w:r w:rsidR="00202BEB">
        <w:rPr>
          <w:rFonts w:ascii="Times New Roman" w:hAnsi="Times New Roman" w:cs="Times New Roman"/>
          <w:sz w:val="24"/>
          <w:szCs w:val="24"/>
        </w:rPr>
        <w:t xml:space="preserve">, Remind, Instagram, Twitter, and </w:t>
      </w:r>
      <w:r w:rsidR="00BA2921">
        <w:rPr>
          <w:rFonts w:ascii="Times New Roman" w:hAnsi="Times New Roman" w:cs="Times New Roman"/>
          <w:sz w:val="24"/>
          <w:szCs w:val="24"/>
        </w:rPr>
        <w:t xml:space="preserve">Periscope. </w:t>
      </w:r>
      <w:r w:rsidR="00E60055">
        <w:rPr>
          <w:rFonts w:ascii="Times New Roman" w:hAnsi="Times New Roman" w:cs="Times New Roman"/>
          <w:sz w:val="24"/>
          <w:szCs w:val="24"/>
        </w:rPr>
        <w:t xml:space="preserve">Members of the committee </w:t>
      </w:r>
      <w:r w:rsidR="004A6D93">
        <w:rPr>
          <w:rFonts w:ascii="Times New Roman" w:hAnsi="Times New Roman" w:cs="Times New Roman"/>
          <w:sz w:val="24"/>
          <w:szCs w:val="24"/>
        </w:rPr>
        <w:t>who were</w:t>
      </w:r>
      <w:r w:rsidR="00E60055">
        <w:rPr>
          <w:rFonts w:ascii="Times New Roman" w:hAnsi="Times New Roman" w:cs="Times New Roman"/>
          <w:sz w:val="24"/>
          <w:szCs w:val="24"/>
        </w:rPr>
        <w:t xml:space="preserve"> knowledgeable about </w:t>
      </w:r>
      <w:r w:rsidR="009B46E9">
        <w:rPr>
          <w:rFonts w:ascii="Times New Roman" w:hAnsi="Times New Roman" w:cs="Times New Roman"/>
          <w:sz w:val="24"/>
          <w:szCs w:val="24"/>
        </w:rPr>
        <w:t>particular</w:t>
      </w:r>
      <w:r w:rsidR="00E60055">
        <w:rPr>
          <w:rFonts w:ascii="Times New Roman" w:hAnsi="Times New Roman" w:cs="Times New Roman"/>
          <w:sz w:val="24"/>
          <w:szCs w:val="24"/>
        </w:rPr>
        <w:t xml:space="preserve"> platforms </w:t>
      </w:r>
      <w:r w:rsidR="004A6D93">
        <w:rPr>
          <w:rFonts w:ascii="Times New Roman" w:hAnsi="Times New Roman" w:cs="Times New Roman"/>
          <w:sz w:val="24"/>
          <w:szCs w:val="24"/>
        </w:rPr>
        <w:t xml:space="preserve">wrote individual guides that included the following information: </w:t>
      </w:r>
      <w:r w:rsidR="00202BEB">
        <w:rPr>
          <w:rFonts w:ascii="Times New Roman" w:hAnsi="Times New Roman" w:cs="Times New Roman"/>
          <w:sz w:val="24"/>
          <w:szCs w:val="24"/>
        </w:rPr>
        <w:t>a brief description</w:t>
      </w:r>
      <w:r w:rsidR="00675E8B">
        <w:rPr>
          <w:rFonts w:ascii="Times New Roman" w:hAnsi="Times New Roman" w:cs="Times New Roman"/>
          <w:sz w:val="24"/>
          <w:szCs w:val="24"/>
        </w:rPr>
        <w:t xml:space="preserve"> of the platform</w:t>
      </w:r>
      <w:r w:rsidR="00202BEB">
        <w:rPr>
          <w:rFonts w:ascii="Times New Roman" w:hAnsi="Times New Roman" w:cs="Times New Roman"/>
          <w:sz w:val="24"/>
          <w:szCs w:val="24"/>
        </w:rPr>
        <w:t xml:space="preserve">, how to create an account, pros and cons, </w:t>
      </w:r>
      <w:r w:rsidR="00435772">
        <w:rPr>
          <w:rFonts w:ascii="Times New Roman" w:hAnsi="Times New Roman" w:cs="Times New Roman"/>
          <w:sz w:val="24"/>
          <w:szCs w:val="24"/>
        </w:rPr>
        <w:t xml:space="preserve">determining </w:t>
      </w:r>
      <w:r w:rsidR="00202BEB">
        <w:rPr>
          <w:rFonts w:ascii="Times New Roman" w:hAnsi="Times New Roman" w:cs="Times New Roman"/>
          <w:sz w:val="24"/>
          <w:szCs w:val="24"/>
        </w:rPr>
        <w:t xml:space="preserve">the target audience, examples of use in FFA, tips on how students can play an active role in the management, </w:t>
      </w:r>
      <w:r w:rsidR="004A6D93">
        <w:rPr>
          <w:rFonts w:ascii="Times New Roman" w:hAnsi="Times New Roman" w:cs="Times New Roman"/>
          <w:sz w:val="24"/>
          <w:szCs w:val="24"/>
        </w:rPr>
        <w:t xml:space="preserve">and </w:t>
      </w:r>
      <w:r w:rsidR="00435772">
        <w:rPr>
          <w:rFonts w:ascii="Times New Roman" w:hAnsi="Times New Roman" w:cs="Times New Roman"/>
          <w:sz w:val="24"/>
          <w:szCs w:val="24"/>
        </w:rPr>
        <w:t xml:space="preserve">dos and don’ts. </w:t>
      </w:r>
      <w:r w:rsidR="00202BEB">
        <w:rPr>
          <w:rFonts w:ascii="Times New Roman" w:hAnsi="Times New Roman" w:cs="Times New Roman"/>
          <w:sz w:val="24"/>
          <w:szCs w:val="24"/>
        </w:rPr>
        <w:t xml:space="preserve"> Each </w:t>
      </w:r>
      <w:r w:rsidR="004A6D93">
        <w:rPr>
          <w:rFonts w:ascii="Times New Roman" w:hAnsi="Times New Roman" w:cs="Times New Roman"/>
          <w:sz w:val="24"/>
          <w:szCs w:val="24"/>
        </w:rPr>
        <w:t>platform guide</w:t>
      </w:r>
      <w:r w:rsidR="00202BEB">
        <w:rPr>
          <w:rFonts w:ascii="Times New Roman" w:hAnsi="Times New Roman" w:cs="Times New Roman"/>
          <w:sz w:val="24"/>
          <w:szCs w:val="24"/>
        </w:rPr>
        <w:t xml:space="preserve"> included </w:t>
      </w:r>
      <w:r w:rsidR="00435772">
        <w:rPr>
          <w:rFonts w:ascii="Times New Roman" w:hAnsi="Times New Roman" w:cs="Times New Roman"/>
          <w:sz w:val="24"/>
          <w:szCs w:val="24"/>
        </w:rPr>
        <w:t xml:space="preserve">the icon or logo and </w:t>
      </w:r>
      <w:r w:rsidR="004A6D93">
        <w:rPr>
          <w:rFonts w:ascii="Times New Roman" w:hAnsi="Times New Roman" w:cs="Times New Roman"/>
          <w:sz w:val="24"/>
          <w:szCs w:val="24"/>
        </w:rPr>
        <w:t>screen</w:t>
      </w:r>
      <w:r w:rsidR="00202BEB">
        <w:rPr>
          <w:rFonts w:ascii="Times New Roman" w:hAnsi="Times New Roman" w:cs="Times New Roman"/>
          <w:sz w:val="24"/>
          <w:szCs w:val="24"/>
        </w:rPr>
        <w:t>shot</w:t>
      </w:r>
      <w:r w:rsidR="00435772">
        <w:rPr>
          <w:rFonts w:ascii="Times New Roman" w:hAnsi="Times New Roman" w:cs="Times New Roman"/>
          <w:sz w:val="24"/>
          <w:szCs w:val="24"/>
        </w:rPr>
        <w:t>s</w:t>
      </w:r>
      <w:r w:rsidR="00FF67EB">
        <w:rPr>
          <w:rFonts w:ascii="Times New Roman" w:hAnsi="Times New Roman" w:cs="Times New Roman"/>
          <w:sz w:val="24"/>
          <w:szCs w:val="24"/>
        </w:rPr>
        <w:t xml:space="preserve"> of</w:t>
      </w:r>
      <w:r w:rsidR="00202BEB">
        <w:rPr>
          <w:rFonts w:ascii="Times New Roman" w:hAnsi="Times New Roman" w:cs="Times New Roman"/>
          <w:sz w:val="24"/>
          <w:szCs w:val="24"/>
        </w:rPr>
        <w:t xml:space="preserve"> sample post</w:t>
      </w:r>
      <w:r w:rsidR="00435772">
        <w:rPr>
          <w:rFonts w:ascii="Times New Roman" w:hAnsi="Times New Roman" w:cs="Times New Roman"/>
          <w:sz w:val="24"/>
          <w:szCs w:val="24"/>
        </w:rPr>
        <w:t>s</w:t>
      </w:r>
      <w:r w:rsidR="00202BEB">
        <w:rPr>
          <w:rFonts w:ascii="Times New Roman" w:hAnsi="Times New Roman" w:cs="Times New Roman"/>
          <w:sz w:val="24"/>
          <w:szCs w:val="24"/>
        </w:rPr>
        <w:t xml:space="preserve">. </w:t>
      </w:r>
    </w:p>
    <w:p w14:paraId="5044065A" w14:textId="77777777" w:rsidR="00675E8B" w:rsidRDefault="00675E8B" w:rsidP="006C4FB4">
      <w:pPr>
        <w:jc w:val="left"/>
        <w:rPr>
          <w:rFonts w:ascii="Times New Roman" w:hAnsi="Times New Roman" w:cs="Times New Roman"/>
          <w:sz w:val="24"/>
          <w:szCs w:val="24"/>
        </w:rPr>
      </w:pPr>
    </w:p>
    <w:p w14:paraId="6637A882" w14:textId="547B5497" w:rsidR="001D4519" w:rsidRDefault="001D4519" w:rsidP="006C4FB4">
      <w:pPr>
        <w:jc w:val="left"/>
        <w:rPr>
          <w:rFonts w:ascii="Times New Roman" w:hAnsi="Times New Roman" w:cs="Times New Roman"/>
          <w:sz w:val="24"/>
          <w:szCs w:val="24"/>
        </w:rPr>
      </w:pPr>
      <w:r>
        <w:rPr>
          <w:rFonts w:ascii="Times New Roman" w:hAnsi="Times New Roman" w:cs="Times New Roman"/>
          <w:sz w:val="24"/>
          <w:szCs w:val="24"/>
        </w:rPr>
        <w:t>Members used a</w:t>
      </w:r>
      <w:r w:rsidR="00FF67EB">
        <w:rPr>
          <w:rFonts w:ascii="Times New Roman" w:hAnsi="Times New Roman" w:cs="Times New Roman"/>
          <w:sz w:val="24"/>
          <w:szCs w:val="24"/>
        </w:rPr>
        <w:t xml:space="preserve"> shared </w:t>
      </w:r>
      <w:r>
        <w:rPr>
          <w:rFonts w:ascii="Times New Roman" w:hAnsi="Times New Roman" w:cs="Times New Roman"/>
          <w:sz w:val="24"/>
          <w:szCs w:val="24"/>
        </w:rPr>
        <w:t>G</w:t>
      </w:r>
      <w:r w:rsidR="00FF67EB">
        <w:rPr>
          <w:rFonts w:ascii="Times New Roman" w:hAnsi="Times New Roman" w:cs="Times New Roman"/>
          <w:sz w:val="24"/>
          <w:szCs w:val="24"/>
        </w:rPr>
        <w:t xml:space="preserve">oogle drive account to store </w:t>
      </w:r>
      <w:r>
        <w:rPr>
          <w:rFonts w:ascii="Times New Roman" w:hAnsi="Times New Roman" w:cs="Times New Roman"/>
          <w:sz w:val="24"/>
          <w:szCs w:val="24"/>
        </w:rPr>
        <w:t xml:space="preserve">and edit </w:t>
      </w:r>
      <w:r w:rsidR="00FF67EB">
        <w:rPr>
          <w:rFonts w:ascii="Times New Roman" w:hAnsi="Times New Roman" w:cs="Times New Roman"/>
          <w:sz w:val="24"/>
          <w:szCs w:val="24"/>
        </w:rPr>
        <w:t xml:space="preserve">content during the development of this innovation.  </w:t>
      </w:r>
      <w:r>
        <w:rPr>
          <w:rFonts w:ascii="Times New Roman" w:hAnsi="Times New Roman" w:cs="Times New Roman"/>
          <w:sz w:val="24"/>
          <w:szCs w:val="24"/>
        </w:rPr>
        <w:t>The committee members created f</w:t>
      </w:r>
      <w:r w:rsidR="00B704FC">
        <w:rPr>
          <w:rFonts w:ascii="Times New Roman" w:hAnsi="Times New Roman" w:cs="Times New Roman"/>
          <w:sz w:val="24"/>
          <w:szCs w:val="24"/>
        </w:rPr>
        <w:t xml:space="preserve">our </w:t>
      </w:r>
      <w:r w:rsidR="00675E8B">
        <w:rPr>
          <w:rFonts w:ascii="Times New Roman" w:hAnsi="Times New Roman" w:cs="Times New Roman"/>
          <w:sz w:val="24"/>
          <w:szCs w:val="24"/>
        </w:rPr>
        <w:t>additional</w:t>
      </w:r>
      <w:r w:rsidR="00B704FC">
        <w:rPr>
          <w:rFonts w:ascii="Times New Roman" w:hAnsi="Times New Roman" w:cs="Times New Roman"/>
          <w:sz w:val="24"/>
          <w:szCs w:val="24"/>
        </w:rPr>
        <w:t xml:space="preserve"> instrumental educational tools to help agriculture teachers and students </w:t>
      </w:r>
      <w:r w:rsidR="00650784">
        <w:rPr>
          <w:rFonts w:ascii="Times New Roman" w:hAnsi="Times New Roman" w:cs="Times New Roman"/>
          <w:sz w:val="24"/>
          <w:szCs w:val="24"/>
        </w:rPr>
        <w:t xml:space="preserve">learn how to prepare and manage their social media accounts. These items </w:t>
      </w:r>
      <w:r>
        <w:rPr>
          <w:rFonts w:ascii="Times New Roman" w:hAnsi="Times New Roman" w:cs="Times New Roman"/>
          <w:sz w:val="24"/>
          <w:szCs w:val="24"/>
        </w:rPr>
        <w:t>were</w:t>
      </w:r>
      <w:r w:rsidR="00650784">
        <w:rPr>
          <w:rFonts w:ascii="Times New Roman" w:hAnsi="Times New Roman" w:cs="Times New Roman"/>
          <w:sz w:val="24"/>
          <w:szCs w:val="24"/>
        </w:rPr>
        <w:t xml:space="preserve"> a </w:t>
      </w:r>
      <w:r>
        <w:rPr>
          <w:rFonts w:ascii="Times New Roman" w:hAnsi="Times New Roman" w:cs="Times New Roman"/>
          <w:sz w:val="24"/>
          <w:szCs w:val="24"/>
        </w:rPr>
        <w:t xml:space="preserve">social media </w:t>
      </w:r>
      <w:r w:rsidR="00650784">
        <w:rPr>
          <w:rFonts w:ascii="Times New Roman" w:hAnsi="Times New Roman" w:cs="Times New Roman"/>
          <w:sz w:val="24"/>
          <w:szCs w:val="24"/>
        </w:rPr>
        <w:t xml:space="preserve">scheduling guide, </w:t>
      </w:r>
      <w:r>
        <w:rPr>
          <w:rFonts w:ascii="Times New Roman" w:hAnsi="Times New Roman" w:cs="Times New Roman"/>
          <w:sz w:val="24"/>
          <w:szCs w:val="24"/>
        </w:rPr>
        <w:t xml:space="preserve">a </w:t>
      </w:r>
      <w:r w:rsidR="00650784">
        <w:rPr>
          <w:rFonts w:ascii="Times New Roman" w:hAnsi="Times New Roman" w:cs="Times New Roman"/>
          <w:sz w:val="24"/>
          <w:szCs w:val="24"/>
        </w:rPr>
        <w:t>social media contract, an informational postcard to distribute</w:t>
      </w:r>
      <w:r w:rsidR="00675E8B">
        <w:rPr>
          <w:rFonts w:ascii="Times New Roman" w:hAnsi="Times New Roman" w:cs="Times New Roman"/>
          <w:sz w:val="24"/>
          <w:szCs w:val="24"/>
        </w:rPr>
        <w:t xml:space="preserve"> to key audience segments</w:t>
      </w:r>
      <w:r w:rsidR="00650784">
        <w:rPr>
          <w:rFonts w:ascii="Times New Roman" w:hAnsi="Times New Roman" w:cs="Times New Roman"/>
          <w:sz w:val="24"/>
          <w:szCs w:val="24"/>
        </w:rPr>
        <w:t xml:space="preserve">, and a guide to using common video editing software to make creative content. </w:t>
      </w:r>
      <w:r>
        <w:rPr>
          <w:rFonts w:ascii="Times New Roman" w:hAnsi="Times New Roman" w:cs="Times New Roman"/>
          <w:sz w:val="24"/>
          <w:szCs w:val="24"/>
        </w:rPr>
        <w:t xml:space="preserve">The FFA chapter then partnered with a web designer to create a website to make these resources accessible to a broader audience. </w:t>
      </w:r>
    </w:p>
    <w:p w14:paraId="0E1363EE" w14:textId="6225A0C6" w:rsidR="00F25A63" w:rsidRPr="00552FE6" w:rsidRDefault="00F25A63" w:rsidP="00F25A63">
      <w:pPr>
        <w:tabs>
          <w:tab w:val="left" w:pos="4065"/>
        </w:tabs>
        <w:jc w:val="left"/>
        <w:rPr>
          <w:rFonts w:ascii="Times New Roman" w:hAnsi="Times New Roman" w:cs="Times New Roman"/>
          <w:sz w:val="24"/>
          <w:szCs w:val="24"/>
        </w:rPr>
      </w:pPr>
    </w:p>
    <w:p w14:paraId="497506DC" w14:textId="77777777" w:rsidR="00F97667" w:rsidRDefault="00F97667" w:rsidP="006C4FB4">
      <w:pPr>
        <w:rPr>
          <w:rFonts w:ascii="Times New Roman" w:hAnsi="Times New Roman" w:cs="Times New Roman"/>
          <w:b/>
          <w:sz w:val="24"/>
          <w:szCs w:val="24"/>
        </w:rPr>
      </w:pPr>
    </w:p>
    <w:p w14:paraId="7CB98FEB" w14:textId="77777777" w:rsidR="00ED2777" w:rsidRDefault="00ED2777" w:rsidP="006C4FB4">
      <w:pPr>
        <w:rPr>
          <w:rFonts w:ascii="Times New Roman" w:hAnsi="Times New Roman" w:cs="Times New Roman"/>
          <w:b/>
          <w:sz w:val="24"/>
          <w:szCs w:val="24"/>
        </w:rPr>
      </w:pPr>
    </w:p>
    <w:p w14:paraId="028617E6" w14:textId="77777777" w:rsidR="00782F20" w:rsidRDefault="00782F20" w:rsidP="006C4FB4">
      <w:pPr>
        <w:rPr>
          <w:rFonts w:ascii="Times New Roman" w:hAnsi="Times New Roman" w:cs="Times New Roman"/>
          <w:b/>
          <w:sz w:val="24"/>
          <w:szCs w:val="24"/>
        </w:rPr>
      </w:pPr>
    </w:p>
    <w:p w14:paraId="29951232" w14:textId="77777777" w:rsidR="00F97667" w:rsidRDefault="00F97667" w:rsidP="006C4FB4">
      <w:pPr>
        <w:rPr>
          <w:rFonts w:ascii="Times New Roman" w:hAnsi="Times New Roman" w:cs="Times New Roman"/>
          <w:b/>
          <w:sz w:val="24"/>
          <w:szCs w:val="24"/>
        </w:rPr>
      </w:pPr>
    </w:p>
    <w:p w14:paraId="085D0E66" w14:textId="77777777" w:rsidR="00E3565E" w:rsidRDefault="00AB3BC0" w:rsidP="006C4FB4">
      <w:pPr>
        <w:rPr>
          <w:rFonts w:ascii="Times New Roman" w:hAnsi="Times New Roman" w:cs="Times New Roman"/>
          <w:b/>
          <w:sz w:val="24"/>
          <w:szCs w:val="24"/>
        </w:rPr>
      </w:pPr>
      <w:r>
        <w:rPr>
          <w:rFonts w:ascii="Times New Roman" w:hAnsi="Times New Roman" w:cs="Times New Roman"/>
          <w:b/>
          <w:sz w:val="24"/>
          <w:szCs w:val="24"/>
        </w:rPr>
        <w:t>Results</w:t>
      </w:r>
      <w:r w:rsidR="0083712C">
        <w:rPr>
          <w:rFonts w:ascii="Times New Roman" w:hAnsi="Times New Roman" w:cs="Times New Roman"/>
          <w:b/>
          <w:sz w:val="24"/>
          <w:szCs w:val="24"/>
        </w:rPr>
        <w:t xml:space="preserve"> to Date</w:t>
      </w:r>
      <w:r w:rsidR="00F50FAE">
        <w:rPr>
          <w:rFonts w:ascii="Times New Roman" w:hAnsi="Times New Roman" w:cs="Times New Roman"/>
          <w:b/>
          <w:sz w:val="24"/>
          <w:szCs w:val="24"/>
        </w:rPr>
        <w:t>/Implications</w:t>
      </w:r>
    </w:p>
    <w:p w14:paraId="59FF9395" w14:textId="77777777" w:rsidR="008B7889" w:rsidRDefault="008B7889" w:rsidP="00AB3BC0">
      <w:pPr>
        <w:jc w:val="left"/>
        <w:rPr>
          <w:rFonts w:ascii="Times New Roman" w:hAnsi="Times New Roman" w:cs="Times New Roman"/>
          <w:i/>
          <w:sz w:val="24"/>
          <w:szCs w:val="24"/>
        </w:rPr>
      </w:pPr>
    </w:p>
    <w:p w14:paraId="2A66BFC3" w14:textId="7B546E4D" w:rsidR="00E86C09" w:rsidRDefault="00D12BFD" w:rsidP="009B46E9">
      <w:pPr>
        <w:jc w:val="left"/>
        <w:rPr>
          <w:rFonts w:ascii="Times New Roman" w:hAnsi="Times New Roman" w:cs="Times New Roman"/>
          <w:sz w:val="24"/>
          <w:szCs w:val="24"/>
        </w:rPr>
      </w:pPr>
      <w:r>
        <w:rPr>
          <w:rFonts w:ascii="Times New Roman" w:hAnsi="Times New Roman" w:cs="Times New Roman"/>
          <w:sz w:val="24"/>
          <w:szCs w:val="24"/>
        </w:rPr>
        <w:t>San Luis Obispo</w:t>
      </w:r>
      <w:r w:rsidR="00675E8B">
        <w:rPr>
          <w:rFonts w:ascii="Times New Roman" w:hAnsi="Times New Roman" w:cs="Times New Roman"/>
          <w:sz w:val="24"/>
          <w:szCs w:val="24"/>
        </w:rPr>
        <w:t xml:space="preserve"> chapter members on the two POA committees created </w:t>
      </w:r>
      <w:r w:rsidR="001D4519">
        <w:rPr>
          <w:rFonts w:ascii="Times New Roman" w:hAnsi="Times New Roman" w:cs="Times New Roman"/>
          <w:sz w:val="24"/>
          <w:szCs w:val="24"/>
        </w:rPr>
        <w:t>eight</w:t>
      </w:r>
      <w:r w:rsidR="00675E8B">
        <w:rPr>
          <w:rFonts w:ascii="Times New Roman" w:hAnsi="Times New Roman" w:cs="Times New Roman"/>
          <w:sz w:val="24"/>
          <w:szCs w:val="24"/>
        </w:rPr>
        <w:t xml:space="preserve"> social media user guides under the supervision of their agriculture teacher.</w:t>
      </w:r>
      <w:r w:rsidR="001D4519">
        <w:rPr>
          <w:rFonts w:ascii="Times New Roman" w:hAnsi="Times New Roman" w:cs="Times New Roman"/>
          <w:sz w:val="24"/>
          <w:szCs w:val="24"/>
        </w:rPr>
        <w:t xml:space="preserve"> </w:t>
      </w:r>
      <w:r w:rsidR="008B7889">
        <w:rPr>
          <w:rFonts w:ascii="Times New Roman" w:hAnsi="Times New Roman" w:cs="Times New Roman"/>
          <w:sz w:val="24"/>
          <w:szCs w:val="24"/>
        </w:rPr>
        <w:t>The social media guide website</w:t>
      </w:r>
      <w:r w:rsidR="001D4519">
        <w:rPr>
          <w:rFonts w:ascii="Times New Roman" w:hAnsi="Times New Roman" w:cs="Times New Roman"/>
          <w:sz w:val="24"/>
          <w:szCs w:val="24"/>
        </w:rPr>
        <w:t xml:space="preserve">, </w:t>
      </w:r>
      <w:r w:rsidR="001F638C">
        <w:rPr>
          <w:rFonts w:ascii="Times New Roman" w:hAnsi="Times New Roman" w:cs="Times New Roman"/>
          <w:sz w:val="24"/>
          <w:szCs w:val="24"/>
        </w:rPr>
        <w:t>which contains</w:t>
      </w:r>
      <w:r w:rsidR="001D4519">
        <w:rPr>
          <w:rFonts w:ascii="Times New Roman" w:hAnsi="Times New Roman" w:cs="Times New Roman"/>
          <w:sz w:val="24"/>
          <w:szCs w:val="24"/>
        </w:rPr>
        <w:t xml:space="preserve"> the </w:t>
      </w:r>
      <w:r w:rsidR="001F638C">
        <w:rPr>
          <w:rFonts w:ascii="Times New Roman" w:hAnsi="Times New Roman" w:cs="Times New Roman"/>
          <w:sz w:val="24"/>
          <w:szCs w:val="24"/>
        </w:rPr>
        <w:t>student-</w:t>
      </w:r>
      <w:r w:rsidR="001D4519">
        <w:rPr>
          <w:rFonts w:ascii="Times New Roman" w:hAnsi="Times New Roman" w:cs="Times New Roman"/>
          <w:sz w:val="24"/>
          <w:szCs w:val="24"/>
        </w:rPr>
        <w:t>developed materials,</w:t>
      </w:r>
      <w:r w:rsidR="008B7889">
        <w:rPr>
          <w:rFonts w:ascii="Times New Roman" w:hAnsi="Times New Roman" w:cs="Times New Roman"/>
          <w:sz w:val="24"/>
          <w:szCs w:val="24"/>
        </w:rPr>
        <w:t xml:space="preserve"> was highlighted during a workshop at the </w:t>
      </w:r>
      <w:r w:rsidR="009B46E9">
        <w:rPr>
          <w:rFonts w:ascii="Times New Roman" w:hAnsi="Times New Roman" w:cs="Times New Roman"/>
          <w:sz w:val="24"/>
          <w:szCs w:val="24"/>
        </w:rPr>
        <w:t xml:space="preserve">2015 </w:t>
      </w:r>
      <w:r w:rsidR="008B7889">
        <w:rPr>
          <w:rFonts w:ascii="Times New Roman" w:hAnsi="Times New Roman" w:cs="Times New Roman"/>
          <w:sz w:val="24"/>
          <w:szCs w:val="24"/>
        </w:rPr>
        <w:t>NAAE Convention in New Orleans, LA.</w:t>
      </w:r>
      <w:r w:rsidR="009B46E9">
        <w:rPr>
          <w:rFonts w:ascii="Times New Roman" w:hAnsi="Times New Roman" w:cs="Times New Roman"/>
          <w:sz w:val="24"/>
          <w:szCs w:val="24"/>
        </w:rPr>
        <w:t xml:space="preserve">  </w:t>
      </w:r>
      <w:r w:rsidR="001F638C">
        <w:rPr>
          <w:rFonts w:ascii="Times New Roman" w:hAnsi="Times New Roman" w:cs="Times New Roman"/>
          <w:sz w:val="24"/>
          <w:szCs w:val="24"/>
        </w:rPr>
        <w:t xml:space="preserve">In this workshop, the high school agriculture teacher and two colleagues who assisted in the development of the innovation shared the website’s resources with more than 20 attendees. The workshop was well received with a mean approval rating of 4.62 (SD = 0.59) on a 5-point Likert-type scale. Open-ended comments included: </w:t>
      </w:r>
      <w:r w:rsidR="00E86C09">
        <w:rPr>
          <w:rFonts w:ascii="Times New Roman" w:hAnsi="Times New Roman" w:cs="Times New Roman"/>
          <w:sz w:val="24"/>
          <w:szCs w:val="24"/>
        </w:rPr>
        <w:t xml:space="preserve">“I like that there is a how-to guide already </w:t>
      </w:r>
      <w:r w:rsidR="001F638C">
        <w:rPr>
          <w:rFonts w:ascii="Times New Roman" w:hAnsi="Times New Roman" w:cs="Times New Roman"/>
          <w:sz w:val="24"/>
          <w:szCs w:val="24"/>
        </w:rPr>
        <w:t>created and ready for us to use</w:t>
      </w:r>
      <w:r w:rsidR="00E86C09">
        <w:rPr>
          <w:rFonts w:ascii="Times New Roman" w:hAnsi="Times New Roman" w:cs="Times New Roman"/>
          <w:sz w:val="24"/>
          <w:szCs w:val="24"/>
        </w:rPr>
        <w:t>”</w:t>
      </w:r>
      <w:r w:rsidR="001F638C">
        <w:rPr>
          <w:rFonts w:ascii="Times New Roman" w:hAnsi="Times New Roman" w:cs="Times New Roman"/>
          <w:sz w:val="24"/>
          <w:szCs w:val="24"/>
        </w:rPr>
        <w:t xml:space="preserve">, </w:t>
      </w:r>
      <w:r w:rsidR="00E86C09">
        <w:rPr>
          <w:rFonts w:ascii="Times New Roman" w:hAnsi="Times New Roman" w:cs="Times New Roman"/>
          <w:sz w:val="24"/>
          <w:szCs w:val="24"/>
        </w:rPr>
        <w:t>“</w:t>
      </w:r>
      <w:r w:rsidR="001F638C">
        <w:rPr>
          <w:rFonts w:ascii="Times New Roman" w:hAnsi="Times New Roman" w:cs="Times New Roman"/>
          <w:sz w:val="24"/>
          <w:szCs w:val="24"/>
        </w:rPr>
        <w:t>g</w:t>
      </w:r>
      <w:r w:rsidR="00E86C09">
        <w:rPr>
          <w:rFonts w:ascii="Times New Roman" w:hAnsi="Times New Roman" w:cs="Times New Roman"/>
          <w:sz w:val="24"/>
          <w:szCs w:val="24"/>
        </w:rPr>
        <w:t xml:space="preserve">reat examples and </w:t>
      </w:r>
      <w:r w:rsidR="001F638C">
        <w:rPr>
          <w:rFonts w:ascii="Times New Roman" w:hAnsi="Times New Roman" w:cs="Times New Roman"/>
          <w:sz w:val="24"/>
          <w:szCs w:val="24"/>
        </w:rPr>
        <w:t>resources</w:t>
      </w:r>
      <w:r w:rsidR="00E86C09">
        <w:rPr>
          <w:rFonts w:ascii="Times New Roman" w:hAnsi="Times New Roman" w:cs="Times New Roman"/>
          <w:sz w:val="24"/>
          <w:szCs w:val="24"/>
        </w:rPr>
        <w:t xml:space="preserve"> for programs </w:t>
      </w:r>
      <w:r w:rsidR="001F638C">
        <w:rPr>
          <w:rFonts w:ascii="Times New Roman" w:hAnsi="Times New Roman" w:cs="Times New Roman"/>
          <w:sz w:val="24"/>
          <w:szCs w:val="24"/>
        </w:rPr>
        <w:t>to put into practice right away,</w:t>
      </w:r>
      <w:r w:rsidR="00E86C09">
        <w:rPr>
          <w:rFonts w:ascii="Times New Roman" w:hAnsi="Times New Roman" w:cs="Times New Roman"/>
          <w:sz w:val="24"/>
          <w:szCs w:val="24"/>
        </w:rPr>
        <w:t>”</w:t>
      </w:r>
      <w:r w:rsidR="001F638C">
        <w:rPr>
          <w:rFonts w:ascii="Times New Roman" w:hAnsi="Times New Roman" w:cs="Times New Roman"/>
          <w:sz w:val="24"/>
          <w:szCs w:val="24"/>
        </w:rPr>
        <w:t xml:space="preserve"> and </w:t>
      </w:r>
      <w:r w:rsidR="00E86C09">
        <w:rPr>
          <w:rFonts w:ascii="Times New Roman" w:hAnsi="Times New Roman" w:cs="Times New Roman"/>
          <w:sz w:val="24"/>
          <w:szCs w:val="24"/>
        </w:rPr>
        <w:t>‘</w:t>
      </w:r>
      <w:r w:rsidR="001F638C">
        <w:rPr>
          <w:rFonts w:ascii="Times New Roman" w:hAnsi="Times New Roman" w:cs="Times New Roman"/>
          <w:sz w:val="24"/>
          <w:szCs w:val="24"/>
        </w:rPr>
        <w:t>g</w:t>
      </w:r>
      <w:r w:rsidR="00E86C09">
        <w:rPr>
          <w:rFonts w:ascii="Times New Roman" w:hAnsi="Times New Roman" w:cs="Times New Roman"/>
          <w:sz w:val="24"/>
          <w:szCs w:val="24"/>
        </w:rPr>
        <w:t>reat resource to increase our chapter’s social media skills.”</w:t>
      </w:r>
    </w:p>
    <w:p w14:paraId="6E980B03" w14:textId="65CA70BE" w:rsidR="008B7889" w:rsidRDefault="008B7889" w:rsidP="008B7889">
      <w:pPr>
        <w:jc w:val="left"/>
        <w:rPr>
          <w:rFonts w:ascii="Times New Roman" w:hAnsi="Times New Roman" w:cs="Times New Roman"/>
          <w:sz w:val="24"/>
          <w:szCs w:val="24"/>
        </w:rPr>
      </w:pPr>
    </w:p>
    <w:p w14:paraId="38C13E45" w14:textId="03A54DA6" w:rsidR="008B7889" w:rsidRDefault="001F638C" w:rsidP="008B7889">
      <w:pPr>
        <w:jc w:val="left"/>
        <w:rPr>
          <w:rFonts w:ascii="Times New Roman" w:hAnsi="Times New Roman" w:cs="Times New Roman"/>
          <w:sz w:val="24"/>
          <w:szCs w:val="24"/>
        </w:rPr>
      </w:pPr>
      <w:r>
        <w:rPr>
          <w:rFonts w:ascii="Times New Roman" w:hAnsi="Times New Roman" w:cs="Times New Roman"/>
          <w:sz w:val="24"/>
          <w:szCs w:val="24"/>
        </w:rPr>
        <w:t xml:space="preserve">Students on the </w:t>
      </w:r>
      <w:r w:rsidR="00D12BFD">
        <w:rPr>
          <w:rFonts w:ascii="Times New Roman" w:hAnsi="Times New Roman" w:cs="Times New Roman"/>
          <w:sz w:val="24"/>
          <w:szCs w:val="24"/>
        </w:rPr>
        <w:t>San Luis Obispo</w:t>
      </w:r>
      <w:r w:rsidR="00675E8B">
        <w:rPr>
          <w:rFonts w:ascii="Times New Roman" w:hAnsi="Times New Roman" w:cs="Times New Roman"/>
          <w:sz w:val="24"/>
          <w:szCs w:val="24"/>
        </w:rPr>
        <w:t xml:space="preserve"> </w:t>
      </w:r>
      <w:r w:rsidR="009B46E9">
        <w:rPr>
          <w:rFonts w:ascii="Times New Roman" w:hAnsi="Times New Roman" w:cs="Times New Roman"/>
          <w:sz w:val="24"/>
          <w:szCs w:val="24"/>
        </w:rPr>
        <w:t>FFA</w:t>
      </w:r>
      <w:r>
        <w:rPr>
          <w:rFonts w:ascii="Times New Roman" w:hAnsi="Times New Roman" w:cs="Times New Roman"/>
          <w:sz w:val="24"/>
          <w:szCs w:val="24"/>
        </w:rPr>
        <w:t>’s</w:t>
      </w:r>
      <w:r w:rsidR="009B46E9">
        <w:rPr>
          <w:rFonts w:ascii="Times New Roman" w:hAnsi="Times New Roman" w:cs="Times New Roman"/>
          <w:sz w:val="24"/>
          <w:szCs w:val="24"/>
        </w:rPr>
        <w:t xml:space="preserve"> </w:t>
      </w:r>
      <w:r w:rsidR="00F25A63">
        <w:rPr>
          <w:rFonts w:ascii="Times New Roman" w:hAnsi="Times New Roman" w:cs="Times New Roman"/>
          <w:sz w:val="24"/>
          <w:szCs w:val="24"/>
        </w:rPr>
        <w:t>publicity committee</w:t>
      </w:r>
      <w:r w:rsidR="008B7889">
        <w:rPr>
          <w:rFonts w:ascii="Times New Roman" w:hAnsi="Times New Roman" w:cs="Times New Roman"/>
          <w:sz w:val="24"/>
          <w:szCs w:val="24"/>
        </w:rPr>
        <w:t xml:space="preserve"> </w:t>
      </w:r>
      <w:r>
        <w:rPr>
          <w:rFonts w:ascii="Times New Roman" w:hAnsi="Times New Roman" w:cs="Times New Roman"/>
          <w:sz w:val="24"/>
          <w:szCs w:val="24"/>
        </w:rPr>
        <w:t xml:space="preserve">have also </w:t>
      </w:r>
      <w:r w:rsidR="008B7889">
        <w:rPr>
          <w:rFonts w:ascii="Times New Roman" w:hAnsi="Times New Roman" w:cs="Times New Roman"/>
          <w:sz w:val="24"/>
          <w:szCs w:val="24"/>
        </w:rPr>
        <w:t>led</w:t>
      </w:r>
      <w:r w:rsidR="00F25A63">
        <w:rPr>
          <w:rFonts w:ascii="Times New Roman" w:hAnsi="Times New Roman" w:cs="Times New Roman"/>
          <w:sz w:val="24"/>
          <w:szCs w:val="24"/>
        </w:rPr>
        <w:t xml:space="preserve"> two</w:t>
      </w:r>
      <w:r>
        <w:rPr>
          <w:rFonts w:ascii="Times New Roman" w:hAnsi="Times New Roman" w:cs="Times New Roman"/>
          <w:sz w:val="24"/>
          <w:szCs w:val="24"/>
        </w:rPr>
        <w:t xml:space="preserve"> workshops</w:t>
      </w:r>
      <w:r w:rsidR="00D12BFD">
        <w:rPr>
          <w:rFonts w:ascii="Times New Roman" w:hAnsi="Times New Roman" w:cs="Times New Roman"/>
          <w:sz w:val="24"/>
          <w:szCs w:val="24"/>
        </w:rPr>
        <w:t xml:space="preserve"> in California </w:t>
      </w:r>
      <w:r w:rsidR="004608F8">
        <w:rPr>
          <w:rFonts w:ascii="Times New Roman" w:hAnsi="Times New Roman" w:cs="Times New Roman"/>
          <w:sz w:val="24"/>
          <w:szCs w:val="24"/>
        </w:rPr>
        <w:t xml:space="preserve">at </w:t>
      </w:r>
      <w:r w:rsidR="00F25A63">
        <w:rPr>
          <w:rFonts w:ascii="Times New Roman" w:hAnsi="Times New Roman" w:cs="Times New Roman"/>
          <w:sz w:val="24"/>
          <w:szCs w:val="24"/>
        </w:rPr>
        <w:t>a regional agriculture teacher</w:t>
      </w:r>
      <w:r w:rsidR="00E60055">
        <w:rPr>
          <w:rFonts w:ascii="Times New Roman" w:hAnsi="Times New Roman" w:cs="Times New Roman"/>
          <w:sz w:val="24"/>
          <w:szCs w:val="24"/>
        </w:rPr>
        <w:t>s’ association professional development in-service</w:t>
      </w:r>
      <w:r w:rsidR="00F25A63">
        <w:rPr>
          <w:rFonts w:ascii="Times New Roman" w:hAnsi="Times New Roman" w:cs="Times New Roman"/>
          <w:sz w:val="24"/>
          <w:szCs w:val="24"/>
        </w:rPr>
        <w:t xml:space="preserve"> in December</w:t>
      </w:r>
      <w:r w:rsidR="009B46E9">
        <w:rPr>
          <w:rFonts w:ascii="Times New Roman" w:hAnsi="Times New Roman" w:cs="Times New Roman"/>
          <w:sz w:val="24"/>
          <w:szCs w:val="24"/>
        </w:rPr>
        <w:t xml:space="preserve"> 2015</w:t>
      </w:r>
      <w:r w:rsidR="00F25A63">
        <w:rPr>
          <w:rFonts w:ascii="Times New Roman" w:hAnsi="Times New Roman" w:cs="Times New Roman"/>
          <w:sz w:val="24"/>
          <w:szCs w:val="24"/>
        </w:rPr>
        <w:t xml:space="preserve">. </w:t>
      </w:r>
      <w:r>
        <w:rPr>
          <w:rFonts w:ascii="Times New Roman" w:hAnsi="Times New Roman" w:cs="Times New Roman"/>
          <w:sz w:val="24"/>
          <w:szCs w:val="24"/>
        </w:rPr>
        <w:t xml:space="preserve">More than </w:t>
      </w:r>
      <w:r w:rsidR="00F25A63">
        <w:rPr>
          <w:rFonts w:ascii="Times New Roman" w:hAnsi="Times New Roman" w:cs="Times New Roman"/>
          <w:sz w:val="24"/>
          <w:szCs w:val="24"/>
        </w:rPr>
        <w:t>30 teachers and two administrators were in attendance for the sess</w:t>
      </w:r>
      <w:r w:rsidR="009B46E9">
        <w:rPr>
          <w:rFonts w:ascii="Times New Roman" w:hAnsi="Times New Roman" w:cs="Times New Roman"/>
          <w:sz w:val="24"/>
          <w:szCs w:val="24"/>
        </w:rPr>
        <w:t>ions. Teachers were given hands-</w:t>
      </w:r>
      <w:r w:rsidR="00F25A63">
        <w:rPr>
          <w:rFonts w:ascii="Times New Roman" w:hAnsi="Times New Roman" w:cs="Times New Roman"/>
          <w:sz w:val="24"/>
          <w:szCs w:val="24"/>
        </w:rPr>
        <w:t>on personalized instruction and guidance to cre</w:t>
      </w:r>
      <w:r w:rsidR="009B46E9">
        <w:rPr>
          <w:rFonts w:ascii="Times New Roman" w:hAnsi="Times New Roman" w:cs="Times New Roman"/>
          <w:sz w:val="24"/>
          <w:szCs w:val="24"/>
        </w:rPr>
        <w:t>ate accounts for several of the</w:t>
      </w:r>
      <w:r w:rsidR="00F25A63">
        <w:rPr>
          <w:rFonts w:ascii="Times New Roman" w:hAnsi="Times New Roman" w:cs="Times New Roman"/>
          <w:sz w:val="24"/>
          <w:szCs w:val="24"/>
        </w:rPr>
        <w:t xml:space="preserve"> tools. Workshop reviews yielded high scores indicating that the content was extremely helpful.  </w:t>
      </w:r>
      <w:r>
        <w:rPr>
          <w:rFonts w:ascii="Times New Roman" w:hAnsi="Times New Roman" w:cs="Times New Roman"/>
          <w:sz w:val="24"/>
          <w:szCs w:val="24"/>
        </w:rPr>
        <w:t xml:space="preserve">Collegiate FFA members will present a </w:t>
      </w:r>
      <w:r w:rsidR="00F25A63">
        <w:rPr>
          <w:rFonts w:ascii="Times New Roman" w:hAnsi="Times New Roman" w:cs="Times New Roman"/>
          <w:sz w:val="24"/>
          <w:szCs w:val="24"/>
        </w:rPr>
        <w:t xml:space="preserve">modified version of this workshop to </w:t>
      </w:r>
      <w:r w:rsidR="00E60055">
        <w:rPr>
          <w:rFonts w:ascii="Times New Roman" w:hAnsi="Times New Roman" w:cs="Times New Roman"/>
          <w:sz w:val="24"/>
          <w:szCs w:val="24"/>
        </w:rPr>
        <w:t>students</w:t>
      </w:r>
      <w:r w:rsidR="00D12BFD">
        <w:rPr>
          <w:rFonts w:ascii="Times New Roman" w:hAnsi="Times New Roman" w:cs="Times New Roman"/>
          <w:sz w:val="24"/>
          <w:szCs w:val="24"/>
        </w:rPr>
        <w:t xml:space="preserve"> at the 2016 California </w:t>
      </w:r>
      <w:r w:rsidR="00F25A63">
        <w:rPr>
          <w:rFonts w:ascii="Times New Roman" w:hAnsi="Times New Roman" w:cs="Times New Roman"/>
          <w:sz w:val="24"/>
          <w:szCs w:val="24"/>
        </w:rPr>
        <w:t>FFA Leadership Conference in April</w:t>
      </w:r>
      <w:r w:rsidR="009B46E9">
        <w:rPr>
          <w:rFonts w:ascii="Times New Roman" w:hAnsi="Times New Roman" w:cs="Times New Roman"/>
          <w:sz w:val="24"/>
          <w:szCs w:val="24"/>
        </w:rPr>
        <w:t xml:space="preserve"> 2016</w:t>
      </w:r>
      <w:r w:rsidR="00F25A63">
        <w:rPr>
          <w:rFonts w:ascii="Times New Roman" w:hAnsi="Times New Roman" w:cs="Times New Roman"/>
          <w:sz w:val="24"/>
          <w:szCs w:val="24"/>
        </w:rPr>
        <w:t xml:space="preserve">. </w:t>
      </w:r>
    </w:p>
    <w:p w14:paraId="5D18CC0B" w14:textId="77777777" w:rsidR="008B7889" w:rsidRDefault="008B7889" w:rsidP="008B7889">
      <w:pPr>
        <w:jc w:val="left"/>
        <w:rPr>
          <w:rFonts w:ascii="Times New Roman" w:hAnsi="Times New Roman" w:cs="Times New Roman"/>
          <w:sz w:val="24"/>
          <w:szCs w:val="24"/>
        </w:rPr>
      </w:pPr>
    </w:p>
    <w:p w14:paraId="623A3FDF" w14:textId="77777777" w:rsidR="00E3565E" w:rsidRDefault="00F50FAE" w:rsidP="006C4FB4">
      <w:pPr>
        <w:rPr>
          <w:rFonts w:ascii="Times New Roman" w:hAnsi="Times New Roman" w:cs="Times New Roman"/>
          <w:b/>
          <w:sz w:val="24"/>
          <w:szCs w:val="24"/>
        </w:rPr>
      </w:pPr>
      <w:r>
        <w:rPr>
          <w:rFonts w:ascii="Times New Roman" w:hAnsi="Times New Roman" w:cs="Times New Roman"/>
          <w:b/>
          <w:sz w:val="24"/>
          <w:szCs w:val="24"/>
        </w:rPr>
        <w:t>Future Plans</w:t>
      </w:r>
      <w:r w:rsidR="002943C3">
        <w:rPr>
          <w:rFonts w:ascii="Times New Roman" w:hAnsi="Times New Roman" w:cs="Times New Roman"/>
          <w:b/>
          <w:sz w:val="24"/>
          <w:szCs w:val="24"/>
        </w:rPr>
        <w:t>/Advice to Others</w:t>
      </w:r>
    </w:p>
    <w:p w14:paraId="7E045D51" w14:textId="77777777" w:rsidR="00552FE6" w:rsidRDefault="00552FE6" w:rsidP="00552FE6">
      <w:pPr>
        <w:jc w:val="left"/>
        <w:rPr>
          <w:rFonts w:ascii="Times New Roman" w:hAnsi="Times New Roman" w:cs="Times New Roman"/>
          <w:sz w:val="24"/>
          <w:szCs w:val="24"/>
        </w:rPr>
      </w:pPr>
    </w:p>
    <w:p w14:paraId="22350A20" w14:textId="08395490" w:rsidR="0056226F" w:rsidRDefault="00BE5DCB" w:rsidP="0056226F">
      <w:pPr>
        <w:jc w:val="left"/>
        <w:rPr>
          <w:rFonts w:ascii="Times New Roman" w:hAnsi="Times New Roman" w:cs="Times New Roman"/>
          <w:sz w:val="24"/>
          <w:szCs w:val="24"/>
        </w:rPr>
      </w:pPr>
      <w:r>
        <w:rPr>
          <w:rFonts w:ascii="Times New Roman" w:hAnsi="Times New Roman" w:cs="Times New Roman"/>
          <w:sz w:val="24"/>
          <w:szCs w:val="24"/>
        </w:rPr>
        <w:t xml:space="preserve">The social media guide website will continue to be supported and edited to include new </w:t>
      </w:r>
      <w:r w:rsidR="009B46E9">
        <w:rPr>
          <w:rFonts w:ascii="Times New Roman" w:hAnsi="Times New Roman" w:cs="Times New Roman"/>
          <w:sz w:val="24"/>
          <w:szCs w:val="24"/>
        </w:rPr>
        <w:t xml:space="preserve">social media platforms </w:t>
      </w:r>
      <w:r>
        <w:rPr>
          <w:rFonts w:ascii="Times New Roman" w:hAnsi="Times New Roman" w:cs="Times New Roman"/>
          <w:sz w:val="24"/>
          <w:szCs w:val="24"/>
        </w:rPr>
        <w:t>when they are</w:t>
      </w:r>
      <w:r w:rsidR="009B46E9">
        <w:rPr>
          <w:rFonts w:ascii="Times New Roman" w:hAnsi="Times New Roman" w:cs="Times New Roman"/>
          <w:sz w:val="24"/>
          <w:szCs w:val="24"/>
        </w:rPr>
        <w:t xml:space="preserve"> introduced and adopted.  </w:t>
      </w:r>
      <w:r w:rsidR="002D742C">
        <w:rPr>
          <w:rFonts w:ascii="Times New Roman" w:hAnsi="Times New Roman" w:cs="Times New Roman"/>
          <w:sz w:val="24"/>
          <w:szCs w:val="24"/>
        </w:rPr>
        <w:t>A</w:t>
      </w:r>
      <w:r w:rsidR="009B46E9">
        <w:rPr>
          <w:rFonts w:ascii="Times New Roman" w:hAnsi="Times New Roman" w:cs="Times New Roman"/>
          <w:sz w:val="24"/>
          <w:szCs w:val="24"/>
        </w:rPr>
        <w:t>s</w:t>
      </w:r>
      <w:r w:rsidR="002D742C">
        <w:rPr>
          <w:rFonts w:ascii="Times New Roman" w:hAnsi="Times New Roman" w:cs="Times New Roman"/>
          <w:sz w:val="24"/>
          <w:szCs w:val="24"/>
        </w:rPr>
        <w:t xml:space="preserve"> other</w:t>
      </w:r>
      <w:r w:rsidR="009B46E9">
        <w:rPr>
          <w:rFonts w:ascii="Times New Roman" w:hAnsi="Times New Roman" w:cs="Times New Roman"/>
          <w:sz w:val="24"/>
          <w:szCs w:val="24"/>
        </w:rPr>
        <w:t xml:space="preserve"> </w:t>
      </w:r>
      <w:r w:rsidR="002D742C">
        <w:rPr>
          <w:rFonts w:ascii="Times New Roman" w:hAnsi="Times New Roman" w:cs="Times New Roman"/>
          <w:sz w:val="24"/>
          <w:szCs w:val="24"/>
        </w:rPr>
        <w:t>FFA chapters and advisors access the website materials, there will be opportunities to e</w:t>
      </w:r>
      <w:r w:rsidR="009B46E9">
        <w:rPr>
          <w:rFonts w:ascii="Times New Roman" w:hAnsi="Times New Roman" w:cs="Times New Roman"/>
          <w:sz w:val="24"/>
          <w:szCs w:val="24"/>
        </w:rPr>
        <w:t>nhance and refine the</w:t>
      </w:r>
      <w:r w:rsidR="002D742C">
        <w:rPr>
          <w:rFonts w:ascii="Times New Roman" w:hAnsi="Times New Roman" w:cs="Times New Roman"/>
          <w:sz w:val="24"/>
          <w:szCs w:val="24"/>
        </w:rPr>
        <w:t xml:space="preserve"> social media resources to improve their use</w:t>
      </w:r>
      <w:r w:rsidR="009B46E9">
        <w:rPr>
          <w:rFonts w:ascii="Times New Roman" w:hAnsi="Times New Roman" w:cs="Times New Roman"/>
          <w:sz w:val="24"/>
          <w:szCs w:val="24"/>
        </w:rPr>
        <w:t xml:space="preserve">.  </w:t>
      </w:r>
      <w:r>
        <w:rPr>
          <w:rFonts w:ascii="Times New Roman" w:hAnsi="Times New Roman" w:cs="Times New Roman"/>
          <w:sz w:val="24"/>
          <w:szCs w:val="24"/>
        </w:rPr>
        <w:t>A</w:t>
      </w:r>
      <w:r w:rsidR="009B46E9">
        <w:rPr>
          <w:rFonts w:ascii="Times New Roman" w:hAnsi="Times New Roman" w:cs="Times New Roman"/>
          <w:sz w:val="24"/>
          <w:szCs w:val="24"/>
        </w:rPr>
        <w:t>ddition</w:t>
      </w:r>
      <w:r>
        <w:rPr>
          <w:rFonts w:ascii="Times New Roman" w:hAnsi="Times New Roman" w:cs="Times New Roman"/>
          <w:sz w:val="24"/>
          <w:szCs w:val="24"/>
        </w:rPr>
        <w:t>ally</w:t>
      </w:r>
      <w:r w:rsidR="0056226F">
        <w:rPr>
          <w:rFonts w:ascii="Times New Roman" w:hAnsi="Times New Roman" w:cs="Times New Roman"/>
          <w:sz w:val="24"/>
          <w:szCs w:val="24"/>
        </w:rPr>
        <w:t>, provid</w:t>
      </w:r>
      <w:r>
        <w:rPr>
          <w:rFonts w:ascii="Times New Roman" w:hAnsi="Times New Roman" w:cs="Times New Roman"/>
          <w:sz w:val="24"/>
          <w:szCs w:val="24"/>
        </w:rPr>
        <w:t>ing</w:t>
      </w:r>
      <w:r w:rsidR="0056226F">
        <w:rPr>
          <w:rFonts w:ascii="Times New Roman" w:hAnsi="Times New Roman" w:cs="Times New Roman"/>
          <w:sz w:val="24"/>
          <w:szCs w:val="24"/>
        </w:rPr>
        <w:t xml:space="preserve"> </w:t>
      </w:r>
      <w:r>
        <w:rPr>
          <w:rFonts w:ascii="Times New Roman" w:hAnsi="Times New Roman" w:cs="Times New Roman"/>
          <w:sz w:val="24"/>
          <w:szCs w:val="24"/>
        </w:rPr>
        <w:t xml:space="preserve">teachers with </w:t>
      </w:r>
      <w:r w:rsidR="0056226F">
        <w:rPr>
          <w:rFonts w:ascii="Times New Roman" w:hAnsi="Times New Roman" w:cs="Times New Roman"/>
          <w:sz w:val="24"/>
          <w:szCs w:val="24"/>
        </w:rPr>
        <w:t xml:space="preserve">more information and examples on how to use these social media guides as an educational resource </w:t>
      </w:r>
      <w:r>
        <w:rPr>
          <w:rFonts w:ascii="Times New Roman" w:hAnsi="Times New Roman" w:cs="Times New Roman"/>
          <w:sz w:val="24"/>
          <w:szCs w:val="24"/>
        </w:rPr>
        <w:t>will help</w:t>
      </w:r>
      <w:r w:rsidR="0056226F">
        <w:rPr>
          <w:rFonts w:ascii="Times New Roman" w:hAnsi="Times New Roman" w:cs="Times New Roman"/>
          <w:sz w:val="24"/>
          <w:szCs w:val="24"/>
        </w:rPr>
        <w:t xml:space="preserve"> eng</w:t>
      </w:r>
      <w:r w:rsidR="0049122D">
        <w:rPr>
          <w:rFonts w:ascii="Times New Roman" w:hAnsi="Times New Roman" w:cs="Times New Roman"/>
          <w:sz w:val="24"/>
          <w:szCs w:val="24"/>
        </w:rPr>
        <w:t xml:space="preserve">age students in creating course content.  For example, </w:t>
      </w:r>
      <w:r w:rsidR="00D12BFD">
        <w:rPr>
          <w:rFonts w:ascii="Times New Roman" w:hAnsi="Times New Roman" w:cs="Times New Roman"/>
          <w:sz w:val="24"/>
          <w:szCs w:val="24"/>
        </w:rPr>
        <w:t>students at San Luis Obispo FFA chapter</w:t>
      </w:r>
      <w:r>
        <w:rPr>
          <w:rFonts w:ascii="Times New Roman" w:hAnsi="Times New Roman" w:cs="Times New Roman"/>
          <w:sz w:val="24"/>
          <w:szCs w:val="24"/>
        </w:rPr>
        <w:t xml:space="preserve"> are now using </w:t>
      </w:r>
      <w:r w:rsidR="0049122D">
        <w:rPr>
          <w:rFonts w:ascii="Times New Roman" w:hAnsi="Times New Roman" w:cs="Times New Roman"/>
          <w:sz w:val="24"/>
          <w:szCs w:val="24"/>
        </w:rPr>
        <w:t>Instagram to highlight key learning objectives with an audience beyond the classroom walls.</w:t>
      </w:r>
      <w:r w:rsidR="00D22AE3">
        <w:rPr>
          <w:rFonts w:ascii="Times New Roman" w:hAnsi="Times New Roman" w:cs="Times New Roman"/>
          <w:sz w:val="24"/>
          <w:szCs w:val="24"/>
        </w:rPr>
        <w:t xml:space="preserve">  Others should seek ways to engage students in the content creation process and demonstrate their expertise with online communication media.  Doing so helps FFA chapter</w:t>
      </w:r>
      <w:r w:rsidR="00D12BFD">
        <w:rPr>
          <w:rFonts w:ascii="Times New Roman" w:hAnsi="Times New Roman" w:cs="Times New Roman"/>
          <w:sz w:val="24"/>
          <w:szCs w:val="24"/>
        </w:rPr>
        <w:t>s</w:t>
      </w:r>
      <w:r w:rsidR="00D22AE3">
        <w:rPr>
          <w:rFonts w:ascii="Times New Roman" w:hAnsi="Times New Roman" w:cs="Times New Roman"/>
          <w:sz w:val="24"/>
          <w:szCs w:val="24"/>
        </w:rPr>
        <w:t xml:space="preserve"> use social media to promote their programs and share their stories with interested audience members.</w:t>
      </w:r>
    </w:p>
    <w:p w14:paraId="3434720C" w14:textId="7E217C28" w:rsidR="008B7889" w:rsidRDefault="008B7889" w:rsidP="00552FE6">
      <w:pPr>
        <w:jc w:val="left"/>
        <w:rPr>
          <w:rFonts w:ascii="Times New Roman" w:hAnsi="Times New Roman" w:cs="Times New Roman"/>
          <w:sz w:val="24"/>
          <w:szCs w:val="24"/>
        </w:rPr>
      </w:pPr>
    </w:p>
    <w:p w14:paraId="087CDF25" w14:textId="77777777" w:rsidR="00F50FAE" w:rsidRDefault="002943C3" w:rsidP="006C4FB4">
      <w:pPr>
        <w:rPr>
          <w:rFonts w:ascii="Times New Roman" w:hAnsi="Times New Roman" w:cs="Times New Roman"/>
          <w:b/>
          <w:sz w:val="24"/>
          <w:szCs w:val="24"/>
        </w:rPr>
      </w:pPr>
      <w:r>
        <w:rPr>
          <w:rFonts w:ascii="Times New Roman" w:hAnsi="Times New Roman" w:cs="Times New Roman"/>
          <w:b/>
          <w:sz w:val="24"/>
          <w:szCs w:val="24"/>
        </w:rPr>
        <w:t>Costs/</w:t>
      </w:r>
      <w:r w:rsidR="00F50FAE">
        <w:rPr>
          <w:rFonts w:ascii="Times New Roman" w:hAnsi="Times New Roman" w:cs="Times New Roman"/>
          <w:b/>
          <w:sz w:val="24"/>
          <w:szCs w:val="24"/>
        </w:rPr>
        <w:t>Resources Needed</w:t>
      </w:r>
    </w:p>
    <w:p w14:paraId="543422C1" w14:textId="77777777" w:rsidR="00BE5DCB" w:rsidRDefault="00BE5DCB" w:rsidP="006C4FB4">
      <w:pPr>
        <w:rPr>
          <w:rFonts w:ascii="Times New Roman" w:hAnsi="Times New Roman" w:cs="Times New Roman"/>
          <w:b/>
          <w:sz w:val="24"/>
          <w:szCs w:val="24"/>
        </w:rPr>
      </w:pPr>
    </w:p>
    <w:p w14:paraId="5FFECF78" w14:textId="12255235" w:rsidR="0056226F" w:rsidRDefault="0056226F" w:rsidP="00AB3BC0">
      <w:pPr>
        <w:jc w:val="left"/>
        <w:rPr>
          <w:rFonts w:ascii="Times New Roman" w:hAnsi="Times New Roman" w:cs="Times New Roman"/>
          <w:sz w:val="24"/>
          <w:szCs w:val="24"/>
        </w:rPr>
      </w:pPr>
      <w:r>
        <w:rPr>
          <w:rFonts w:ascii="Times New Roman" w:hAnsi="Times New Roman" w:cs="Times New Roman"/>
          <w:sz w:val="24"/>
          <w:szCs w:val="24"/>
        </w:rPr>
        <w:t>The cost of creating the social media guide was minimal</w:t>
      </w:r>
      <w:r w:rsidR="00BE5DCB">
        <w:rPr>
          <w:rFonts w:ascii="Times New Roman" w:hAnsi="Times New Roman" w:cs="Times New Roman"/>
          <w:sz w:val="24"/>
          <w:szCs w:val="24"/>
        </w:rPr>
        <w:t xml:space="preserve"> because the chapter already has a website and a student web manager. The external web designer donated her time to design the social media guide website and this content was then added to the chapter’s existing website.  </w:t>
      </w:r>
      <w:r>
        <w:rPr>
          <w:rFonts w:ascii="Times New Roman" w:hAnsi="Times New Roman" w:cs="Times New Roman"/>
          <w:sz w:val="24"/>
          <w:szCs w:val="24"/>
        </w:rPr>
        <w:t>FFA members did the majority of the work with minimal oversight by the agriculture teacher</w:t>
      </w:r>
      <w:r w:rsidR="00BE5DCB">
        <w:rPr>
          <w:rFonts w:ascii="Times New Roman" w:hAnsi="Times New Roman" w:cs="Times New Roman"/>
          <w:sz w:val="24"/>
          <w:szCs w:val="24"/>
        </w:rPr>
        <w:t xml:space="preserve"> to assist with editing and revising</w:t>
      </w:r>
      <w:r>
        <w:rPr>
          <w:rFonts w:ascii="Times New Roman" w:hAnsi="Times New Roman" w:cs="Times New Roman"/>
          <w:sz w:val="24"/>
          <w:szCs w:val="24"/>
        </w:rPr>
        <w:t xml:space="preserve">.  </w:t>
      </w:r>
      <w:r w:rsidR="00BE5DCB">
        <w:rPr>
          <w:rFonts w:ascii="Times New Roman" w:hAnsi="Times New Roman" w:cs="Times New Roman"/>
          <w:sz w:val="24"/>
          <w:szCs w:val="24"/>
        </w:rPr>
        <w:t xml:space="preserve">The most important resource was having </w:t>
      </w:r>
      <w:r>
        <w:rPr>
          <w:rFonts w:ascii="Times New Roman" w:hAnsi="Times New Roman" w:cs="Times New Roman"/>
          <w:sz w:val="24"/>
          <w:szCs w:val="24"/>
        </w:rPr>
        <w:t xml:space="preserve">students who </w:t>
      </w:r>
      <w:r w:rsidR="00BE5DCB">
        <w:rPr>
          <w:rFonts w:ascii="Times New Roman" w:hAnsi="Times New Roman" w:cs="Times New Roman"/>
          <w:sz w:val="24"/>
          <w:szCs w:val="24"/>
        </w:rPr>
        <w:t xml:space="preserve">were interested in completing this </w:t>
      </w:r>
      <w:r>
        <w:rPr>
          <w:rFonts w:ascii="Times New Roman" w:hAnsi="Times New Roman" w:cs="Times New Roman"/>
          <w:sz w:val="24"/>
          <w:szCs w:val="24"/>
        </w:rPr>
        <w:t>initiative.  The</w:t>
      </w:r>
      <w:r w:rsidR="00BE5DCB">
        <w:rPr>
          <w:rFonts w:ascii="Times New Roman" w:hAnsi="Times New Roman" w:cs="Times New Roman"/>
          <w:sz w:val="24"/>
          <w:szCs w:val="24"/>
        </w:rPr>
        <w:t>se</w:t>
      </w:r>
      <w:r>
        <w:rPr>
          <w:rFonts w:ascii="Times New Roman" w:hAnsi="Times New Roman" w:cs="Times New Roman"/>
          <w:sz w:val="24"/>
          <w:szCs w:val="24"/>
        </w:rPr>
        <w:t xml:space="preserve"> students </w:t>
      </w:r>
      <w:r w:rsidR="00BE5DCB">
        <w:rPr>
          <w:rFonts w:ascii="Times New Roman" w:hAnsi="Times New Roman" w:cs="Times New Roman"/>
          <w:sz w:val="24"/>
          <w:szCs w:val="24"/>
        </w:rPr>
        <w:t>w</w:t>
      </w:r>
      <w:r>
        <w:rPr>
          <w:rFonts w:ascii="Times New Roman" w:hAnsi="Times New Roman" w:cs="Times New Roman"/>
          <w:sz w:val="24"/>
          <w:szCs w:val="24"/>
        </w:rPr>
        <w:t xml:space="preserve">ere on the </w:t>
      </w:r>
      <w:r w:rsidR="0049122D">
        <w:rPr>
          <w:rFonts w:ascii="Times New Roman" w:hAnsi="Times New Roman" w:cs="Times New Roman"/>
          <w:sz w:val="24"/>
          <w:szCs w:val="24"/>
        </w:rPr>
        <w:t xml:space="preserve">publicity and technology committees </w:t>
      </w:r>
      <w:r>
        <w:rPr>
          <w:rFonts w:ascii="Times New Roman" w:hAnsi="Times New Roman" w:cs="Times New Roman"/>
          <w:sz w:val="24"/>
          <w:szCs w:val="24"/>
        </w:rPr>
        <w:t>of the chapter’s POA.</w:t>
      </w:r>
      <w:r w:rsidR="0049122D">
        <w:rPr>
          <w:rFonts w:ascii="Times New Roman" w:hAnsi="Times New Roman" w:cs="Times New Roman"/>
          <w:sz w:val="24"/>
          <w:szCs w:val="24"/>
        </w:rPr>
        <w:t xml:space="preserve">  A similar committee could be created for each FFA chapter to initiate and sustain the use of social media platforms to promote the complete agricultural education program (Classroom, FFA, and SAE).</w:t>
      </w:r>
    </w:p>
    <w:p w14:paraId="4BF10E44" w14:textId="56E7CDB2" w:rsidR="00B93C61" w:rsidRPr="00F97667" w:rsidRDefault="00BE5DCB" w:rsidP="00552FE6">
      <w:pPr>
        <w:rPr>
          <w:rFonts w:ascii="Times New Roman" w:hAnsi="Times New Roman" w:cs="Times New Roman"/>
          <w:b/>
          <w:sz w:val="24"/>
          <w:szCs w:val="24"/>
        </w:rPr>
      </w:pPr>
      <w:r>
        <w:rPr>
          <w:rFonts w:ascii="Times New Roman" w:hAnsi="Times New Roman" w:cs="Times New Roman"/>
          <w:b/>
          <w:sz w:val="24"/>
          <w:szCs w:val="24"/>
        </w:rPr>
        <w:br w:type="page"/>
      </w:r>
      <w:r w:rsidR="006C4FB4" w:rsidRPr="00414892">
        <w:rPr>
          <w:rFonts w:ascii="Times New Roman" w:hAnsi="Times New Roman" w:cs="Times New Roman"/>
          <w:b/>
          <w:sz w:val="24"/>
          <w:szCs w:val="24"/>
        </w:rPr>
        <w:lastRenderedPageBreak/>
        <w:t>References</w:t>
      </w:r>
    </w:p>
    <w:p w14:paraId="79BD1B12" w14:textId="77777777" w:rsidR="00B93C61" w:rsidRPr="00414892" w:rsidRDefault="00B93C61" w:rsidP="006C4FB4">
      <w:pPr>
        <w:jc w:val="left"/>
        <w:rPr>
          <w:rFonts w:ascii="Times New Roman" w:hAnsi="Times New Roman" w:cs="Times New Roman"/>
          <w:sz w:val="24"/>
          <w:szCs w:val="24"/>
        </w:rPr>
      </w:pPr>
    </w:p>
    <w:p w14:paraId="3F4590D0" w14:textId="77777777" w:rsidR="0049122D" w:rsidRPr="0049122D" w:rsidRDefault="0049122D" w:rsidP="0049122D">
      <w:pPr>
        <w:pStyle w:val="Bibliography"/>
        <w:ind w:left="720" w:hanging="720"/>
        <w:rPr>
          <w:noProof/>
        </w:rPr>
      </w:pPr>
      <w:r w:rsidRPr="0049122D">
        <w:rPr>
          <w:noProof/>
        </w:rPr>
        <w:t xml:space="preserve">Bowen, R., Stephans, C., Childers, C., Avery, E., &amp; Stripling, C. (2013). Diffusion of Social Media Amony County 4-H Programs in Tennesee. </w:t>
      </w:r>
      <w:r w:rsidRPr="0049122D">
        <w:rPr>
          <w:i/>
          <w:iCs/>
          <w:noProof/>
        </w:rPr>
        <w:t>Journal of Agriculture Education, 54</w:t>
      </w:r>
      <w:r w:rsidRPr="0049122D">
        <w:rPr>
          <w:noProof/>
        </w:rPr>
        <w:t>(3), 84-99. doi:10.5032/jae.2013.03084</w:t>
      </w:r>
    </w:p>
    <w:p w14:paraId="4E402263" w14:textId="77777777" w:rsidR="0049122D" w:rsidRPr="0049122D" w:rsidRDefault="0049122D" w:rsidP="00D22AE3">
      <w:pPr>
        <w:jc w:val="left"/>
        <w:rPr>
          <w:rFonts w:ascii="Times New Roman" w:hAnsi="Times New Roman" w:cs="Times New Roman"/>
          <w:sz w:val="24"/>
          <w:szCs w:val="24"/>
        </w:rPr>
      </w:pPr>
    </w:p>
    <w:p w14:paraId="0D741D4A" w14:textId="77777777" w:rsidR="0049122D" w:rsidRPr="0049122D" w:rsidRDefault="0049122D" w:rsidP="0049122D">
      <w:pPr>
        <w:pStyle w:val="Bibliography"/>
        <w:ind w:left="720" w:hanging="720"/>
        <w:rPr>
          <w:noProof/>
        </w:rPr>
      </w:pPr>
      <w:r w:rsidRPr="0049122D">
        <w:rPr>
          <w:noProof/>
        </w:rPr>
        <w:t xml:space="preserve">Doerfert, D. (2011). </w:t>
      </w:r>
      <w:r w:rsidRPr="0049122D">
        <w:rPr>
          <w:i/>
          <w:iCs/>
          <w:noProof/>
        </w:rPr>
        <w:t>National Research Agenda: American Association for agricultural education's research priority areas for 2011-2015.</w:t>
      </w:r>
      <w:r w:rsidRPr="0049122D">
        <w:rPr>
          <w:noProof/>
        </w:rPr>
        <w:t xml:space="preserve"> Lubbock, TX: Texas Tech University, Department of Agricultural Education and Communications.</w:t>
      </w:r>
    </w:p>
    <w:p w14:paraId="3A9453E2" w14:textId="77777777" w:rsidR="0049122D" w:rsidRPr="0049122D" w:rsidRDefault="0049122D" w:rsidP="0049122D"/>
    <w:p w14:paraId="3CF665B9" w14:textId="182DB676" w:rsidR="00AB155F" w:rsidRPr="0049122D" w:rsidRDefault="00AB155F" w:rsidP="00AB155F">
      <w:pPr>
        <w:ind w:left="720" w:hanging="720"/>
        <w:jc w:val="left"/>
        <w:rPr>
          <w:rFonts w:ascii="Times New Roman" w:hAnsi="Times New Roman" w:cs="Times New Roman"/>
          <w:sz w:val="24"/>
          <w:szCs w:val="24"/>
        </w:rPr>
      </w:pPr>
      <w:r w:rsidRPr="0049122D">
        <w:rPr>
          <w:rFonts w:ascii="Times New Roman" w:hAnsi="Times New Roman" w:cs="Times New Roman"/>
          <w:sz w:val="24"/>
          <w:szCs w:val="24"/>
        </w:rPr>
        <w:t xml:space="preserve">Richardson, J., </w:t>
      </w:r>
      <w:r w:rsidR="004A6D93">
        <w:rPr>
          <w:rFonts w:ascii="Times New Roman" w:hAnsi="Times New Roman" w:cs="Times New Roman"/>
          <w:sz w:val="24"/>
          <w:szCs w:val="24"/>
        </w:rPr>
        <w:t xml:space="preserve">&amp; </w:t>
      </w:r>
      <w:proofErr w:type="spellStart"/>
      <w:r w:rsidRPr="0049122D">
        <w:rPr>
          <w:rFonts w:ascii="Times New Roman" w:hAnsi="Times New Roman" w:cs="Times New Roman"/>
          <w:sz w:val="24"/>
          <w:szCs w:val="24"/>
        </w:rPr>
        <w:t>Lenarcic</w:t>
      </w:r>
      <w:proofErr w:type="spellEnd"/>
      <w:r w:rsidRPr="0049122D">
        <w:rPr>
          <w:rFonts w:ascii="Times New Roman" w:hAnsi="Times New Roman" w:cs="Times New Roman"/>
          <w:sz w:val="24"/>
          <w:szCs w:val="24"/>
        </w:rPr>
        <w:t xml:space="preserve">, J. (2007, June). E-inclusion through text messaging: The emergence of an administrative ecology within a university student population via the use of a mobile academic information delivery system. </w:t>
      </w:r>
      <w:r w:rsidRPr="0049122D">
        <w:rPr>
          <w:rFonts w:ascii="Times New Roman" w:hAnsi="Times New Roman" w:cs="Times New Roman"/>
          <w:i/>
          <w:sz w:val="24"/>
          <w:szCs w:val="24"/>
        </w:rPr>
        <w:t xml:space="preserve">Proceedings of the 20th Bled </w:t>
      </w:r>
      <w:proofErr w:type="spellStart"/>
      <w:r w:rsidRPr="0049122D">
        <w:rPr>
          <w:rFonts w:ascii="Times New Roman" w:hAnsi="Times New Roman" w:cs="Times New Roman"/>
          <w:i/>
          <w:sz w:val="24"/>
          <w:szCs w:val="24"/>
        </w:rPr>
        <w:t>eConference</w:t>
      </w:r>
      <w:proofErr w:type="spellEnd"/>
      <w:r w:rsidRPr="0049122D">
        <w:rPr>
          <w:rFonts w:ascii="Times New Roman" w:hAnsi="Times New Roman" w:cs="Times New Roman"/>
          <w:sz w:val="24"/>
          <w:szCs w:val="24"/>
        </w:rPr>
        <w:t xml:space="preserve">, </w:t>
      </w:r>
      <w:r w:rsidRPr="0049122D">
        <w:rPr>
          <w:rFonts w:ascii="Times New Roman" w:hAnsi="Times New Roman" w:cs="Times New Roman"/>
          <w:i/>
          <w:sz w:val="24"/>
          <w:szCs w:val="24"/>
        </w:rPr>
        <w:t>Bled, Slovenia</w:t>
      </w:r>
      <w:r w:rsidRPr="0049122D">
        <w:rPr>
          <w:rFonts w:ascii="Times New Roman" w:hAnsi="Times New Roman" w:cs="Times New Roman"/>
          <w:sz w:val="24"/>
          <w:szCs w:val="24"/>
        </w:rPr>
        <w:t>. Retrieved from http://www.academia.edu/864041/</w:t>
      </w:r>
    </w:p>
    <w:p w14:paraId="53A931EA" w14:textId="77777777" w:rsidR="00AB155F" w:rsidRPr="0049122D" w:rsidRDefault="00AB155F" w:rsidP="00AB155F">
      <w:pPr>
        <w:ind w:left="720" w:hanging="720"/>
        <w:jc w:val="left"/>
        <w:rPr>
          <w:rFonts w:ascii="Times New Roman" w:hAnsi="Times New Roman" w:cs="Times New Roman"/>
          <w:sz w:val="24"/>
          <w:szCs w:val="24"/>
        </w:rPr>
      </w:pPr>
    </w:p>
    <w:p w14:paraId="3D651EC4" w14:textId="6762E130" w:rsidR="00B93C61" w:rsidRPr="0049122D" w:rsidRDefault="00C57113" w:rsidP="00C57113">
      <w:pPr>
        <w:ind w:left="720" w:hanging="720"/>
        <w:jc w:val="left"/>
        <w:rPr>
          <w:rFonts w:ascii="Times New Roman" w:hAnsi="Times New Roman" w:cs="Times New Roman"/>
          <w:sz w:val="24"/>
          <w:szCs w:val="24"/>
        </w:rPr>
      </w:pPr>
      <w:r w:rsidRPr="0049122D">
        <w:rPr>
          <w:rFonts w:ascii="Times New Roman" w:hAnsi="Times New Roman" w:cs="Times New Roman"/>
          <w:sz w:val="24"/>
          <w:szCs w:val="24"/>
        </w:rPr>
        <w:t xml:space="preserve">Strong R., Irby, T.L., &amp; </w:t>
      </w:r>
      <w:r w:rsidR="0049122D">
        <w:rPr>
          <w:rFonts w:ascii="Times New Roman" w:hAnsi="Times New Roman" w:cs="Times New Roman"/>
          <w:sz w:val="24"/>
          <w:szCs w:val="24"/>
        </w:rPr>
        <w:t>Do</w:t>
      </w:r>
      <w:r w:rsidRPr="0049122D">
        <w:rPr>
          <w:rFonts w:ascii="Times New Roman" w:hAnsi="Times New Roman" w:cs="Times New Roman"/>
          <w:sz w:val="24"/>
          <w:szCs w:val="24"/>
        </w:rPr>
        <w:t xml:space="preserve">oley, L.M. (2013). Factors influencing agricultural leadership students’ behavioral intentions: Examining the potential use of mobile technology in courses. </w:t>
      </w:r>
      <w:r w:rsidRPr="0049122D">
        <w:rPr>
          <w:rFonts w:ascii="Times New Roman" w:hAnsi="Times New Roman" w:cs="Times New Roman"/>
          <w:i/>
          <w:sz w:val="24"/>
          <w:szCs w:val="24"/>
        </w:rPr>
        <w:t>Journal of Agricultural Education, 54</w:t>
      </w:r>
      <w:r w:rsidRPr="0049122D">
        <w:rPr>
          <w:rFonts w:ascii="Times New Roman" w:hAnsi="Times New Roman" w:cs="Times New Roman"/>
          <w:sz w:val="24"/>
          <w:szCs w:val="24"/>
        </w:rPr>
        <w:t xml:space="preserve">(4), 149-161. </w:t>
      </w:r>
      <w:proofErr w:type="spellStart"/>
      <w:proofErr w:type="gramStart"/>
      <w:r w:rsidRPr="0049122D">
        <w:rPr>
          <w:rFonts w:ascii="Times New Roman" w:hAnsi="Times New Roman" w:cs="Times New Roman"/>
          <w:sz w:val="24"/>
          <w:szCs w:val="24"/>
        </w:rPr>
        <w:t>doi</w:t>
      </w:r>
      <w:proofErr w:type="spellEnd"/>
      <w:proofErr w:type="gramEnd"/>
      <w:r w:rsidRPr="0049122D">
        <w:rPr>
          <w:rFonts w:ascii="Times New Roman" w:hAnsi="Times New Roman" w:cs="Times New Roman"/>
          <w:sz w:val="24"/>
          <w:szCs w:val="24"/>
        </w:rPr>
        <w:t>:  10.2032/jae.2013.04149</w:t>
      </w:r>
    </w:p>
    <w:p w14:paraId="6970EF44" w14:textId="77777777" w:rsidR="00325DF6" w:rsidRPr="0049122D" w:rsidRDefault="00325DF6" w:rsidP="00325DF6">
      <w:pPr>
        <w:pStyle w:val="Bibliography"/>
        <w:ind w:left="720" w:hanging="720"/>
        <w:rPr>
          <w:noProof/>
        </w:rPr>
      </w:pPr>
    </w:p>
    <w:p w14:paraId="7EEBB6C1" w14:textId="77777777" w:rsidR="00325DF6" w:rsidRDefault="00325DF6" w:rsidP="00325DF6">
      <w:pPr>
        <w:pStyle w:val="Bibliography"/>
        <w:ind w:left="720" w:hanging="720"/>
        <w:rPr>
          <w:noProof/>
        </w:rPr>
      </w:pPr>
      <w:r w:rsidRPr="0049122D">
        <w:rPr>
          <w:noProof/>
        </w:rPr>
        <w:t xml:space="preserve">Williams, M., Warner, W., Flowers, J., &amp; Croom, D. (2014). Teaching with Technology; North Carolina agriculture teachers' knowlege acquisition, attitudes, and identified barriers. </w:t>
      </w:r>
      <w:r w:rsidRPr="0049122D">
        <w:rPr>
          <w:i/>
          <w:iCs/>
          <w:noProof/>
        </w:rPr>
        <w:t>Journal of Agriculture Education, 55</w:t>
      </w:r>
      <w:r w:rsidRPr="0049122D">
        <w:rPr>
          <w:noProof/>
        </w:rPr>
        <w:t>(5), 1-15. doi:10.5032/jae.2014.05001</w:t>
      </w:r>
    </w:p>
    <w:p w14:paraId="3682C404" w14:textId="77777777" w:rsidR="00325DF6" w:rsidRPr="00325DF6" w:rsidRDefault="00325DF6" w:rsidP="00325DF6"/>
    <w:p w14:paraId="5BBF4370" w14:textId="77777777" w:rsidR="00325DF6" w:rsidRPr="00E3565E" w:rsidRDefault="00325DF6" w:rsidP="00C57113">
      <w:pPr>
        <w:ind w:left="720" w:hanging="720"/>
        <w:jc w:val="left"/>
        <w:rPr>
          <w:rFonts w:ascii="Times New Roman" w:hAnsi="Times New Roman" w:cs="Times New Roman"/>
          <w:sz w:val="24"/>
          <w:szCs w:val="24"/>
        </w:rPr>
      </w:pPr>
    </w:p>
    <w:sectPr w:rsidR="00325DF6" w:rsidRPr="00E3565E">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2AF6D" w14:textId="77777777" w:rsidR="004B4EF3" w:rsidRDefault="004B4EF3" w:rsidP="00ED2777">
      <w:r>
        <w:separator/>
      </w:r>
    </w:p>
  </w:endnote>
  <w:endnote w:type="continuationSeparator" w:id="0">
    <w:p w14:paraId="79D096E3" w14:textId="77777777" w:rsidR="004B4EF3" w:rsidRDefault="004B4EF3" w:rsidP="00ED2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FBF3BA" w14:textId="77777777" w:rsidR="004B4EF3" w:rsidRDefault="004B4EF3" w:rsidP="00ED2777">
      <w:r>
        <w:separator/>
      </w:r>
    </w:p>
  </w:footnote>
  <w:footnote w:type="continuationSeparator" w:id="0">
    <w:p w14:paraId="453C6CEA" w14:textId="77777777" w:rsidR="004B4EF3" w:rsidRDefault="004B4EF3" w:rsidP="00ED2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7F5F2" w14:textId="46246167" w:rsidR="00ED2777" w:rsidRPr="00ED2777" w:rsidRDefault="00ED2777" w:rsidP="00ED2777">
    <w:pPr>
      <w:pStyle w:val="Header"/>
      <w:tabs>
        <w:tab w:val="left" w:pos="3695"/>
      </w:tabs>
      <w:jc w:val="left"/>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Pr>
        <w:rFonts w:ascii="Times New Roman" w:hAnsi="Times New Roman" w:cs="Times New Roman"/>
        <w:b/>
      </w:rPr>
      <w:tab/>
      <w:t xml:space="preserve">         </w:t>
    </w:r>
    <w:r w:rsidRPr="00ED2777">
      <w:rPr>
        <w:rFonts w:ascii="Times New Roman" w:hAnsi="Times New Roman" w:cs="Times New Roman"/>
        <w:b/>
      </w:rPr>
      <w:t>Innovative Poster</w:t>
    </w:r>
  </w:p>
  <w:p w14:paraId="177EDF75" w14:textId="77777777" w:rsidR="00ED2777" w:rsidRDefault="00ED2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57E1D"/>
    <w:multiLevelType w:val="hybridMultilevel"/>
    <w:tmpl w:val="FD926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B6DEF"/>
    <w:multiLevelType w:val="hybridMultilevel"/>
    <w:tmpl w:val="FCECB32C"/>
    <w:lvl w:ilvl="0" w:tplc="3ED28F98">
      <w:start w:val="1"/>
      <w:numFmt w:val="decimal"/>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65E"/>
    <w:rsid w:val="00067A9D"/>
    <w:rsid w:val="00096EA3"/>
    <w:rsid w:val="00111ED8"/>
    <w:rsid w:val="00113052"/>
    <w:rsid w:val="001356D7"/>
    <w:rsid w:val="00141FA0"/>
    <w:rsid w:val="00142CB0"/>
    <w:rsid w:val="00190D8C"/>
    <w:rsid w:val="001C18F4"/>
    <w:rsid w:val="001D02AB"/>
    <w:rsid w:val="001D4519"/>
    <w:rsid w:val="001F638C"/>
    <w:rsid w:val="00202BEB"/>
    <w:rsid w:val="002943C3"/>
    <w:rsid w:val="002D742C"/>
    <w:rsid w:val="002F1D09"/>
    <w:rsid w:val="002F55EC"/>
    <w:rsid w:val="00325DF6"/>
    <w:rsid w:val="00344A45"/>
    <w:rsid w:val="003A27FA"/>
    <w:rsid w:val="004011B8"/>
    <w:rsid w:val="00414892"/>
    <w:rsid w:val="00435772"/>
    <w:rsid w:val="004431AD"/>
    <w:rsid w:val="004608F8"/>
    <w:rsid w:val="00484E84"/>
    <w:rsid w:val="0049122D"/>
    <w:rsid w:val="004A6D93"/>
    <w:rsid w:val="004B4EF3"/>
    <w:rsid w:val="004D430B"/>
    <w:rsid w:val="004E51E6"/>
    <w:rsid w:val="00521A3E"/>
    <w:rsid w:val="005420E9"/>
    <w:rsid w:val="00552FE6"/>
    <w:rsid w:val="0056226F"/>
    <w:rsid w:val="00571145"/>
    <w:rsid w:val="005F021D"/>
    <w:rsid w:val="006428F6"/>
    <w:rsid w:val="00650784"/>
    <w:rsid w:val="00675E8B"/>
    <w:rsid w:val="00696979"/>
    <w:rsid w:val="006C0FAC"/>
    <w:rsid w:val="006C4FB4"/>
    <w:rsid w:val="0071607A"/>
    <w:rsid w:val="00736E55"/>
    <w:rsid w:val="0074218C"/>
    <w:rsid w:val="00782F20"/>
    <w:rsid w:val="00793127"/>
    <w:rsid w:val="007952B2"/>
    <w:rsid w:val="007E7E90"/>
    <w:rsid w:val="007F0743"/>
    <w:rsid w:val="007F6160"/>
    <w:rsid w:val="0081261F"/>
    <w:rsid w:val="0083712C"/>
    <w:rsid w:val="00854320"/>
    <w:rsid w:val="008A69ED"/>
    <w:rsid w:val="008B7889"/>
    <w:rsid w:val="00901545"/>
    <w:rsid w:val="009477CD"/>
    <w:rsid w:val="00955293"/>
    <w:rsid w:val="009722F2"/>
    <w:rsid w:val="009B46E9"/>
    <w:rsid w:val="00A1259F"/>
    <w:rsid w:val="00A418B4"/>
    <w:rsid w:val="00A77D23"/>
    <w:rsid w:val="00AB155F"/>
    <w:rsid w:val="00AB3BC0"/>
    <w:rsid w:val="00AC231E"/>
    <w:rsid w:val="00AC7EB1"/>
    <w:rsid w:val="00AD5B36"/>
    <w:rsid w:val="00B24165"/>
    <w:rsid w:val="00B526E9"/>
    <w:rsid w:val="00B704FC"/>
    <w:rsid w:val="00B86C29"/>
    <w:rsid w:val="00B93C61"/>
    <w:rsid w:val="00BA2921"/>
    <w:rsid w:val="00BA7814"/>
    <w:rsid w:val="00BE5DCB"/>
    <w:rsid w:val="00BF07B1"/>
    <w:rsid w:val="00C57113"/>
    <w:rsid w:val="00C63A8F"/>
    <w:rsid w:val="00CC73AA"/>
    <w:rsid w:val="00CF0A71"/>
    <w:rsid w:val="00CF2C6E"/>
    <w:rsid w:val="00D049C5"/>
    <w:rsid w:val="00D12BFD"/>
    <w:rsid w:val="00D22AE3"/>
    <w:rsid w:val="00D23E5B"/>
    <w:rsid w:val="00D47F19"/>
    <w:rsid w:val="00D838D8"/>
    <w:rsid w:val="00D963C4"/>
    <w:rsid w:val="00DC445D"/>
    <w:rsid w:val="00DE7341"/>
    <w:rsid w:val="00DF4BC0"/>
    <w:rsid w:val="00E3565E"/>
    <w:rsid w:val="00E42E61"/>
    <w:rsid w:val="00E51EB6"/>
    <w:rsid w:val="00E52848"/>
    <w:rsid w:val="00E56CCF"/>
    <w:rsid w:val="00E60055"/>
    <w:rsid w:val="00E86C09"/>
    <w:rsid w:val="00ED2777"/>
    <w:rsid w:val="00ED2838"/>
    <w:rsid w:val="00ED34AE"/>
    <w:rsid w:val="00F029A7"/>
    <w:rsid w:val="00F17989"/>
    <w:rsid w:val="00F179FA"/>
    <w:rsid w:val="00F25A63"/>
    <w:rsid w:val="00F440F8"/>
    <w:rsid w:val="00F50FAE"/>
    <w:rsid w:val="00F55B01"/>
    <w:rsid w:val="00F61FB1"/>
    <w:rsid w:val="00F668C8"/>
    <w:rsid w:val="00F72331"/>
    <w:rsid w:val="00F97667"/>
    <w:rsid w:val="00FF6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5E"/>
    <w:rPr>
      <w:color w:val="0563C1" w:themeColor="hyperlink"/>
      <w:u w:val="single"/>
    </w:rPr>
  </w:style>
  <w:style w:type="paragraph" w:styleId="ListParagraph">
    <w:name w:val="List Paragraph"/>
    <w:basedOn w:val="Normal"/>
    <w:uiPriority w:val="34"/>
    <w:qFormat/>
    <w:rsid w:val="001356D7"/>
    <w:pPr>
      <w:ind w:left="720"/>
      <w:contextualSpacing/>
    </w:pPr>
  </w:style>
  <w:style w:type="paragraph" w:styleId="Title">
    <w:name w:val="Title"/>
    <w:basedOn w:val="Normal"/>
    <w:link w:val="TitleChar"/>
    <w:qFormat/>
    <w:rsid w:val="00AB3BC0"/>
    <w:pPr>
      <w:spacing w:after="60"/>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AB3BC0"/>
    <w:rPr>
      <w:rFonts w:ascii="Times New Roman" w:eastAsia="Times New Roman" w:hAnsi="Times New Roman" w:cs="Arial"/>
      <w:b/>
      <w:bCs/>
      <w:kern w:val="28"/>
      <w:sz w:val="24"/>
      <w:szCs w:val="32"/>
    </w:rPr>
  </w:style>
  <w:style w:type="character" w:styleId="FollowedHyperlink">
    <w:name w:val="FollowedHyperlink"/>
    <w:basedOn w:val="DefaultParagraphFont"/>
    <w:uiPriority w:val="99"/>
    <w:semiHidden/>
    <w:unhideWhenUsed/>
    <w:rsid w:val="005420E9"/>
    <w:rPr>
      <w:color w:val="954F72" w:themeColor="followedHyperlink"/>
      <w:u w:val="single"/>
    </w:rPr>
  </w:style>
  <w:style w:type="character" w:styleId="CommentReference">
    <w:name w:val="annotation reference"/>
    <w:basedOn w:val="DefaultParagraphFont"/>
    <w:uiPriority w:val="99"/>
    <w:semiHidden/>
    <w:unhideWhenUsed/>
    <w:rsid w:val="00111ED8"/>
    <w:rPr>
      <w:sz w:val="16"/>
      <w:szCs w:val="16"/>
    </w:rPr>
  </w:style>
  <w:style w:type="paragraph" w:styleId="CommentText">
    <w:name w:val="annotation text"/>
    <w:basedOn w:val="Normal"/>
    <w:link w:val="CommentTextChar"/>
    <w:uiPriority w:val="99"/>
    <w:semiHidden/>
    <w:unhideWhenUsed/>
    <w:rsid w:val="00111ED8"/>
    <w:rPr>
      <w:sz w:val="20"/>
      <w:szCs w:val="20"/>
    </w:rPr>
  </w:style>
  <w:style w:type="character" w:customStyle="1" w:styleId="CommentTextChar">
    <w:name w:val="Comment Text Char"/>
    <w:basedOn w:val="DefaultParagraphFont"/>
    <w:link w:val="CommentText"/>
    <w:uiPriority w:val="99"/>
    <w:semiHidden/>
    <w:rsid w:val="00111ED8"/>
    <w:rPr>
      <w:sz w:val="20"/>
      <w:szCs w:val="20"/>
    </w:rPr>
  </w:style>
  <w:style w:type="paragraph" w:styleId="CommentSubject">
    <w:name w:val="annotation subject"/>
    <w:basedOn w:val="CommentText"/>
    <w:next w:val="CommentText"/>
    <w:link w:val="CommentSubjectChar"/>
    <w:uiPriority w:val="99"/>
    <w:semiHidden/>
    <w:unhideWhenUsed/>
    <w:rsid w:val="00111ED8"/>
    <w:rPr>
      <w:b/>
      <w:bCs/>
    </w:rPr>
  </w:style>
  <w:style w:type="character" w:customStyle="1" w:styleId="CommentSubjectChar">
    <w:name w:val="Comment Subject Char"/>
    <w:basedOn w:val="CommentTextChar"/>
    <w:link w:val="CommentSubject"/>
    <w:uiPriority w:val="99"/>
    <w:semiHidden/>
    <w:rsid w:val="00111ED8"/>
    <w:rPr>
      <w:b/>
      <w:bCs/>
      <w:sz w:val="20"/>
      <w:szCs w:val="20"/>
    </w:rPr>
  </w:style>
  <w:style w:type="paragraph" w:styleId="BalloonText">
    <w:name w:val="Balloon Text"/>
    <w:basedOn w:val="Normal"/>
    <w:link w:val="BalloonTextChar"/>
    <w:uiPriority w:val="99"/>
    <w:semiHidden/>
    <w:unhideWhenUsed/>
    <w:rsid w:val="00111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ED8"/>
    <w:rPr>
      <w:rFonts w:ascii="Segoe UI" w:hAnsi="Segoe UI" w:cs="Segoe UI"/>
      <w:sz w:val="18"/>
      <w:szCs w:val="18"/>
    </w:rPr>
  </w:style>
  <w:style w:type="paragraph" w:styleId="Bibliography">
    <w:name w:val="Bibliography"/>
    <w:basedOn w:val="Normal"/>
    <w:next w:val="Normal"/>
    <w:uiPriority w:val="37"/>
    <w:unhideWhenUsed/>
    <w:rsid w:val="00202BEB"/>
    <w:pPr>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D2777"/>
    <w:pPr>
      <w:tabs>
        <w:tab w:val="center" w:pos="4680"/>
        <w:tab w:val="right" w:pos="9360"/>
      </w:tabs>
    </w:pPr>
  </w:style>
  <w:style w:type="character" w:customStyle="1" w:styleId="HeaderChar">
    <w:name w:val="Header Char"/>
    <w:basedOn w:val="DefaultParagraphFont"/>
    <w:link w:val="Header"/>
    <w:uiPriority w:val="99"/>
    <w:rsid w:val="00ED2777"/>
  </w:style>
  <w:style w:type="paragraph" w:styleId="Footer">
    <w:name w:val="footer"/>
    <w:basedOn w:val="Normal"/>
    <w:link w:val="FooterChar"/>
    <w:uiPriority w:val="99"/>
    <w:unhideWhenUsed/>
    <w:rsid w:val="00ED2777"/>
    <w:pPr>
      <w:tabs>
        <w:tab w:val="center" w:pos="4680"/>
        <w:tab w:val="right" w:pos="9360"/>
      </w:tabs>
    </w:pPr>
  </w:style>
  <w:style w:type="character" w:customStyle="1" w:styleId="FooterChar">
    <w:name w:val="Footer Char"/>
    <w:basedOn w:val="DefaultParagraphFont"/>
    <w:link w:val="Footer"/>
    <w:uiPriority w:val="99"/>
    <w:rsid w:val="00ED2777"/>
  </w:style>
  <w:style w:type="paragraph" w:customStyle="1" w:styleId="Default">
    <w:name w:val="Default"/>
    <w:rsid w:val="00782F20"/>
    <w:pPr>
      <w:autoSpaceDE w:val="0"/>
      <w:autoSpaceDN w:val="0"/>
      <w:adjustRightInd w:val="0"/>
      <w:jc w:val="left"/>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5E"/>
    <w:rPr>
      <w:color w:val="0563C1" w:themeColor="hyperlink"/>
      <w:u w:val="single"/>
    </w:rPr>
  </w:style>
  <w:style w:type="paragraph" w:styleId="ListParagraph">
    <w:name w:val="List Paragraph"/>
    <w:basedOn w:val="Normal"/>
    <w:uiPriority w:val="34"/>
    <w:qFormat/>
    <w:rsid w:val="001356D7"/>
    <w:pPr>
      <w:ind w:left="720"/>
      <w:contextualSpacing/>
    </w:pPr>
  </w:style>
  <w:style w:type="paragraph" w:styleId="Title">
    <w:name w:val="Title"/>
    <w:basedOn w:val="Normal"/>
    <w:link w:val="TitleChar"/>
    <w:qFormat/>
    <w:rsid w:val="00AB3BC0"/>
    <w:pPr>
      <w:spacing w:after="60"/>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AB3BC0"/>
    <w:rPr>
      <w:rFonts w:ascii="Times New Roman" w:eastAsia="Times New Roman" w:hAnsi="Times New Roman" w:cs="Arial"/>
      <w:b/>
      <w:bCs/>
      <w:kern w:val="28"/>
      <w:sz w:val="24"/>
      <w:szCs w:val="32"/>
    </w:rPr>
  </w:style>
  <w:style w:type="character" w:styleId="FollowedHyperlink">
    <w:name w:val="FollowedHyperlink"/>
    <w:basedOn w:val="DefaultParagraphFont"/>
    <w:uiPriority w:val="99"/>
    <w:semiHidden/>
    <w:unhideWhenUsed/>
    <w:rsid w:val="005420E9"/>
    <w:rPr>
      <w:color w:val="954F72" w:themeColor="followedHyperlink"/>
      <w:u w:val="single"/>
    </w:rPr>
  </w:style>
  <w:style w:type="character" w:styleId="CommentReference">
    <w:name w:val="annotation reference"/>
    <w:basedOn w:val="DefaultParagraphFont"/>
    <w:uiPriority w:val="99"/>
    <w:semiHidden/>
    <w:unhideWhenUsed/>
    <w:rsid w:val="00111ED8"/>
    <w:rPr>
      <w:sz w:val="16"/>
      <w:szCs w:val="16"/>
    </w:rPr>
  </w:style>
  <w:style w:type="paragraph" w:styleId="CommentText">
    <w:name w:val="annotation text"/>
    <w:basedOn w:val="Normal"/>
    <w:link w:val="CommentTextChar"/>
    <w:uiPriority w:val="99"/>
    <w:semiHidden/>
    <w:unhideWhenUsed/>
    <w:rsid w:val="00111ED8"/>
    <w:rPr>
      <w:sz w:val="20"/>
      <w:szCs w:val="20"/>
    </w:rPr>
  </w:style>
  <w:style w:type="character" w:customStyle="1" w:styleId="CommentTextChar">
    <w:name w:val="Comment Text Char"/>
    <w:basedOn w:val="DefaultParagraphFont"/>
    <w:link w:val="CommentText"/>
    <w:uiPriority w:val="99"/>
    <w:semiHidden/>
    <w:rsid w:val="00111ED8"/>
    <w:rPr>
      <w:sz w:val="20"/>
      <w:szCs w:val="20"/>
    </w:rPr>
  </w:style>
  <w:style w:type="paragraph" w:styleId="CommentSubject">
    <w:name w:val="annotation subject"/>
    <w:basedOn w:val="CommentText"/>
    <w:next w:val="CommentText"/>
    <w:link w:val="CommentSubjectChar"/>
    <w:uiPriority w:val="99"/>
    <w:semiHidden/>
    <w:unhideWhenUsed/>
    <w:rsid w:val="00111ED8"/>
    <w:rPr>
      <w:b/>
      <w:bCs/>
    </w:rPr>
  </w:style>
  <w:style w:type="character" w:customStyle="1" w:styleId="CommentSubjectChar">
    <w:name w:val="Comment Subject Char"/>
    <w:basedOn w:val="CommentTextChar"/>
    <w:link w:val="CommentSubject"/>
    <w:uiPriority w:val="99"/>
    <w:semiHidden/>
    <w:rsid w:val="00111ED8"/>
    <w:rPr>
      <w:b/>
      <w:bCs/>
      <w:sz w:val="20"/>
      <w:szCs w:val="20"/>
    </w:rPr>
  </w:style>
  <w:style w:type="paragraph" w:styleId="BalloonText">
    <w:name w:val="Balloon Text"/>
    <w:basedOn w:val="Normal"/>
    <w:link w:val="BalloonTextChar"/>
    <w:uiPriority w:val="99"/>
    <w:semiHidden/>
    <w:unhideWhenUsed/>
    <w:rsid w:val="00111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ED8"/>
    <w:rPr>
      <w:rFonts w:ascii="Segoe UI" w:hAnsi="Segoe UI" w:cs="Segoe UI"/>
      <w:sz w:val="18"/>
      <w:szCs w:val="18"/>
    </w:rPr>
  </w:style>
  <w:style w:type="paragraph" w:styleId="Bibliography">
    <w:name w:val="Bibliography"/>
    <w:basedOn w:val="Normal"/>
    <w:next w:val="Normal"/>
    <w:uiPriority w:val="37"/>
    <w:unhideWhenUsed/>
    <w:rsid w:val="00202BEB"/>
    <w:pPr>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D2777"/>
    <w:pPr>
      <w:tabs>
        <w:tab w:val="center" w:pos="4680"/>
        <w:tab w:val="right" w:pos="9360"/>
      </w:tabs>
    </w:pPr>
  </w:style>
  <w:style w:type="character" w:customStyle="1" w:styleId="HeaderChar">
    <w:name w:val="Header Char"/>
    <w:basedOn w:val="DefaultParagraphFont"/>
    <w:link w:val="Header"/>
    <w:uiPriority w:val="99"/>
    <w:rsid w:val="00ED2777"/>
  </w:style>
  <w:style w:type="paragraph" w:styleId="Footer">
    <w:name w:val="footer"/>
    <w:basedOn w:val="Normal"/>
    <w:link w:val="FooterChar"/>
    <w:uiPriority w:val="99"/>
    <w:unhideWhenUsed/>
    <w:rsid w:val="00ED2777"/>
    <w:pPr>
      <w:tabs>
        <w:tab w:val="center" w:pos="4680"/>
        <w:tab w:val="right" w:pos="9360"/>
      </w:tabs>
    </w:pPr>
  </w:style>
  <w:style w:type="character" w:customStyle="1" w:styleId="FooterChar">
    <w:name w:val="Footer Char"/>
    <w:basedOn w:val="DefaultParagraphFont"/>
    <w:link w:val="Footer"/>
    <w:uiPriority w:val="99"/>
    <w:rsid w:val="00ED2777"/>
  </w:style>
  <w:style w:type="paragraph" w:customStyle="1" w:styleId="Default">
    <w:name w:val="Default"/>
    <w:rsid w:val="00782F20"/>
    <w:pPr>
      <w:autoSpaceDE w:val="0"/>
      <w:autoSpaceDN w:val="0"/>
      <w:adjustRightInd w:val="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40154">
      <w:bodyDiv w:val="1"/>
      <w:marLeft w:val="0"/>
      <w:marRight w:val="0"/>
      <w:marTop w:val="0"/>
      <w:marBottom w:val="0"/>
      <w:divBdr>
        <w:top w:val="none" w:sz="0" w:space="0" w:color="auto"/>
        <w:left w:val="none" w:sz="0" w:space="0" w:color="auto"/>
        <w:bottom w:val="none" w:sz="0" w:space="0" w:color="auto"/>
        <w:right w:val="none" w:sz="0" w:space="0" w:color="auto"/>
      </w:divBdr>
    </w:div>
    <w:div w:id="103608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662-325-783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urtney.meyers@ttu.edu" TargetMode="External"/><Relationship Id="rId5" Type="http://schemas.openxmlformats.org/officeDocument/2006/relationships/webSettings" Target="webSettings.xml"/><Relationship Id="rId10" Type="http://schemas.openxmlformats.org/officeDocument/2006/relationships/hyperlink" Target="tel:806-834-4364" TargetMode="External"/><Relationship Id="rId4" Type="http://schemas.openxmlformats.org/officeDocument/2006/relationships/settings" Target="settings.xml"/><Relationship Id="rId9" Type="http://schemas.openxmlformats.org/officeDocument/2006/relationships/hyperlink" Target="mailto:gaea.hock@msstat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1264</Words>
  <Characters>7210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ab693</dc:creator>
  <cp:lastModifiedBy>Anna Bates</cp:lastModifiedBy>
  <cp:revision>2</cp:revision>
  <cp:lastPrinted>2016-02-26T13:00:00Z</cp:lastPrinted>
  <dcterms:created xsi:type="dcterms:W3CDTF">2016-04-13T01:29:00Z</dcterms:created>
  <dcterms:modified xsi:type="dcterms:W3CDTF">2016-04-13T01:29:00Z</dcterms:modified>
</cp:coreProperties>
</file>