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AD33E3" w14:textId="35461324" w:rsidR="003768B0" w:rsidRDefault="003768B0" w:rsidP="003768B0">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Innovative</w:t>
      </w:r>
    </w:p>
    <w:p w14:paraId="4BAC8A65" w14:textId="77777777" w:rsidR="003768B0" w:rsidRDefault="003768B0" w:rsidP="00F14D8B">
      <w:pPr>
        <w:spacing w:after="0" w:line="240" w:lineRule="auto"/>
        <w:jc w:val="center"/>
        <w:rPr>
          <w:rFonts w:ascii="Times New Roman" w:hAnsi="Times New Roman" w:cs="Times New Roman"/>
          <w:b/>
          <w:sz w:val="24"/>
          <w:szCs w:val="24"/>
        </w:rPr>
      </w:pPr>
    </w:p>
    <w:p w14:paraId="5F433FBD" w14:textId="77777777" w:rsidR="009D32E1" w:rsidRDefault="00F14D8B" w:rsidP="00F14D8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CAMPUS-BASED RECRUITMENT EVENT FOR</w:t>
      </w:r>
      <w:r w:rsidR="008268D4" w:rsidRPr="0011057B">
        <w:rPr>
          <w:rFonts w:ascii="Times New Roman" w:hAnsi="Times New Roman" w:cs="Times New Roman"/>
          <w:b/>
          <w:sz w:val="24"/>
          <w:szCs w:val="24"/>
        </w:rPr>
        <w:t xml:space="preserve"> AGRICULTURAL AND </w:t>
      </w:r>
    </w:p>
    <w:p w14:paraId="2610CE0F" w14:textId="31F11485" w:rsidR="008268D4" w:rsidRDefault="008268D4" w:rsidP="00F14D8B">
      <w:pPr>
        <w:spacing w:after="0" w:line="240" w:lineRule="auto"/>
        <w:jc w:val="center"/>
        <w:rPr>
          <w:rFonts w:ascii="Times New Roman" w:hAnsi="Times New Roman" w:cs="Times New Roman"/>
          <w:b/>
          <w:sz w:val="24"/>
          <w:szCs w:val="24"/>
        </w:rPr>
      </w:pPr>
      <w:r w:rsidRPr="0011057B">
        <w:rPr>
          <w:rFonts w:ascii="Times New Roman" w:hAnsi="Times New Roman" w:cs="Times New Roman"/>
          <w:b/>
          <w:sz w:val="24"/>
          <w:szCs w:val="24"/>
        </w:rPr>
        <w:t>FAMILY AND CONSUMER SCIENCE EDUCATION</w:t>
      </w:r>
    </w:p>
    <w:p w14:paraId="5D6B0ACB" w14:textId="77777777" w:rsidR="008A631D" w:rsidRDefault="008A631D" w:rsidP="00F14D8B">
      <w:pPr>
        <w:spacing w:after="0" w:line="240" w:lineRule="auto"/>
        <w:jc w:val="center"/>
        <w:rPr>
          <w:rFonts w:ascii="Times New Roman" w:hAnsi="Times New Roman" w:cs="Times New Roman"/>
          <w:b/>
          <w:sz w:val="24"/>
          <w:szCs w:val="24"/>
        </w:rPr>
      </w:pPr>
    </w:p>
    <w:p w14:paraId="18599F7C" w14:textId="77777777" w:rsidR="00364263" w:rsidRDefault="00364263" w:rsidP="00F14D8B">
      <w:pPr>
        <w:spacing w:after="0" w:line="240" w:lineRule="auto"/>
        <w:jc w:val="center"/>
        <w:rPr>
          <w:rFonts w:ascii="Times New Roman" w:hAnsi="Times New Roman" w:cs="Times New Roman"/>
          <w:b/>
          <w:sz w:val="24"/>
          <w:szCs w:val="24"/>
        </w:rPr>
      </w:pPr>
    </w:p>
    <w:p w14:paraId="4148296B" w14:textId="4FB79B97" w:rsidR="00364263" w:rsidRDefault="00364263" w:rsidP="00F14D8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Scott W. Smalley</w:t>
      </w:r>
    </w:p>
    <w:p w14:paraId="15D9CC0C" w14:textId="5F75A6EC" w:rsidR="00364263" w:rsidRDefault="00364263" w:rsidP="00F14D8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Assistant Professor </w:t>
      </w:r>
    </w:p>
    <w:p w14:paraId="12BF4B47" w14:textId="3E5F5186" w:rsidR="00364263" w:rsidRPr="00364263" w:rsidRDefault="00364263" w:rsidP="00F14D8B">
      <w:pPr>
        <w:spacing w:after="0" w:line="240" w:lineRule="auto"/>
        <w:jc w:val="center"/>
        <w:rPr>
          <w:rFonts w:ascii="Times New Roman" w:hAnsi="Times New Roman" w:cs="Times New Roman"/>
          <w:sz w:val="24"/>
          <w:szCs w:val="24"/>
        </w:rPr>
      </w:pPr>
      <w:r w:rsidRPr="00364263">
        <w:rPr>
          <w:rFonts w:ascii="Times New Roman" w:hAnsi="Times New Roman" w:cs="Times New Roman"/>
          <w:sz w:val="24"/>
          <w:szCs w:val="24"/>
        </w:rPr>
        <w:t xml:space="preserve">102 Wenona Hall </w:t>
      </w:r>
      <w:r w:rsidRPr="00364263">
        <w:rPr>
          <w:rFonts w:ascii="Times New Roman" w:hAnsi="Times New Roman" w:cs="Times New Roman"/>
          <w:sz w:val="24"/>
          <w:szCs w:val="24"/>
        </w:rPr>
        <w:br/>
        <w:t>Brookings, SD 57007</w:t>
      </w:r>
    </w:p>
    <w:p w14:paraId="4B0FF60E" w14:textId="4F561FE5" w:rsidR="00364263" w:rsidRDefault="00364263" w:rsidP="00F14D8B">
      <w:pPr>
        <w:spacing w:after="0" w:line="240" w:lineRule="auto"/>
        <w:jc w:val="center"/>
        <w:rPr>
          <w:rFonts w:ascii="Times New Roman" w:hAnsi="Times New Roman" w:cs="Times New Roman"/>
          <w:sz w:val="24"/>
          <w:szCs w:val="24"/>
        </w:rPr>
      </w:pPr>
      <w:r w:rsidRPr="00364263">
        <w:rPr>
          <w:rFonts w:ascii="Times New Roman" w:hAnsi="Times New Roman" w:cs="Times New Roman"/>
          <w:sz w:val="24"/>
          <w:szCs w:val="24"/>
        </w:rPr>
        <w:t>scott.smalley@sdstate.edu</w:t>
      </w:r>
    </w:p>
    <w:p w14:paraId="5024E90A" w14:textId="36127094" w:rsidR="00364263" w:rsidRPr="00364263" w:rsidRDefault="00364263" w:rsidP="00F14D8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605.688.6484</w:t>
      </w:r>
    </w:p>
    <w:p w14:paraId="5126AB71" w14:textId="77777777" w:rsidR="00364263" w:rsidRDefault="00364263" w:rsidP="00F14D8B">
      <w:pPr>
        <w:spacing w:after="0" w:line="240" w:lineRule="auto"/>
        <w:jc w:val="center"/>
        <w:rPr>
          <w:rFonts w:ascii="Times New Roman" w:hAnsi="Times New Roman" w:cs="Times New Roman"/>
          <w:b/>
          <w:sz w:val="24"/>
          <w:szCs w:val="24"/>
        </w:rPr>
      </w:pPr>
    </w:p>
    <w:p w14:paraId="0869D1C1" w14:textId="50981DB7" w:rsidR="00364263" w:rsidRDefault="00364263" w:rsidP="00F14D8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Amy R. Smith</w:t>
      </w:r>
    </w:p>
    <w:p w14:paraId="3F919F46" w14:textId="2BC82506" w:rsidR="00364263" w:rsidRDefault="00364263" w:rsidP="00F14D8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Assistant Professor</w:t>
      </w:r>
    </w:p>
    <w:p w14:paraId="76B8D4C9" w14:textId="7A26965D" w:rsidR="00364263" w:rsidRDefault="00364263" w:rsidP="00F14D8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146C Ruttan Hall</w:t>
      </w:r>
    </w:p>
    <w:p w14:paraId="0E8407A9" w14:textId="2ED705DA" w:rsidR="00364263" w:rsidRDefault="00364263" w:rsidP="00F14D8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St. Paul, MN 55108</w:t>
      </w:r>
    </w:p>
    <w:p w14:paraId="151702E7" w14:textId="13481A48" w:rsidR="00364263" w:rsidRDefault="00364263" w:rsidP="00F14D8B">
      <w:pPr>
        <w:spacing w:after="0" w:line="240" w:lineRule="auto"/>
        <w:jc w:val="center"/>
        <w:rPr>
          <w:rFonts w:ascii="Times New Roman" w:hAnsi="Times New Roman" w:cs="Times New Roman"/>
          <w:sz w:val="24"/>
          <w:szCs w:val="24"/>
        </w:rPr>
      </w:pPr>
      <w:r w:rsidRPr="00364263">
        <w:rPr>
          <w:rFonts w:ascii="Times New Roman" w:hAnsi="Times New Roman" w:cs="Times New Roman"/>
          <w:sz w:val="24"/>
          <w:szCs w:val="24"/>
        </w:rPr>
        <w:t>arsmith@umn.edu</w:t>
      </w:r>
    </w:p>
    <w:p w14:paraId="0A083CF0" w14:textId="617CCFA0" w:rsidR="00364263" w:rsidRDefault="00364263" w:rsidP="00F14D8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612.624.6590</w:t>
      </w:r>
    </w:p>
    <w:p w14:paraId="3841105A" w14:textId="77777777" w:rsidR="00364263" w:rsidRDefault="00364263" w:rsidP="00F14D8B">
      <w:pPr>
        <w:spacing w:after="0" w:line="240" w:lineRule="auto"/>
        <w:jc w:val="center"/>
        <w:rPr>
          <w:rFonts w:ascii="Times New Roman" w:hAnsi="Times New Roman" w:cs="Times New Roman"/>
          <w:sz w:val="24"/>
          <w:szCs w:val="24"/>
        </w:rPr>
      </w:pPr>
    </w:p>
    <w:p w14:paraId="331D16E0" w14:textId="77777777" w:rsidR="00364263" w:rsidRDefault="00364263" w:rsidP="00F14D8B">
      <w:pPr>
        <w:spacing w:after="0" w:line="240" w:lineRule="auto"/>
        <w:jc w:val="center"/>
        <w:rPr>
          <w:rFonts w:ascii="Times New Roman" w:hAnsi="Times New Roman" w:cs="Times New Roman"/>
          <w:sz w:val="24"/>
          <w:szCs w:val="24"/>
        </w:rPr>
      </w:pPr>
    </w:p>
    <w:p w14:paraId="62E5804A" w14:textId="77777777" w:rsidR="00364263" w:rsidRDefault="00364263" w:rsidP="00F14D8B">
      <w:pPr>
        <w:spacing w:after="0" w:line="240" w:lineRule="auto"/>
        <w:jc w:val="center"/>
        <w:rPr>
          <w:rFonts w:ascii="Times New Roman" w:hAnsi="Times New Roman" w:cs="Times New Roman"/>
          <w:sz w:val="24"/>
          <w:szCs w:val="24"/>
        </w:rPr>
      </w:pPr>
    </w:p>
    <w:p w14:paraId="7C75B62D" w14:textId="77777777" w:rsidR="00364263" w:rsidRDefault="00364263" w:rsidP="00F14D8B">
      <w:pPr>
        <w:spacing w:after="0" w:line="240" w:lineRule="auto"/>
        <w:jc w:val="center"/>
        <w:rPr>
          <w:rFonts w:ascii="Times New Roman" w:hAnsi="Times New Roman" w:cs="Times New Roman"/>
          <w:sz w:val="24"/>
          <w:szCs w:val="24"/>
        </w:rPr>
      </w:pPr>
    </w:p>
    <w:p w14:paraId="4ADAE970" w14:textId="77777777" w:rsidR="00364263" w:rsidRDefault="00364263" w:rsidP="00F14D8B">
      <w:pPr>
        <w:spacing w:after="0" w:line="240" w:lineRule="auto"/>
        <w:jc w:val="center"/>
        <w:rPr>
          <w:rFonts w:ascii="Times New Roman" w:hAnsi="Times New Roman" w:cs="Times New Roman"/>
          <w:sz w:val="24"/>
          <w:szCs w:val="24"/>
        </w:rPr>
      </w:pPr>
    </w:p>
    <w:p w14:paraId="4B3A48BA" w14:textId="77777777" w:rsidR="00364263" w:rsidRDefault="00364263" w:rsidP="00F14D8B">
      <w:pPr>
        <w:spacing w:after="0" w:line="240" w:lineRule="auto"/>
        <w:jc w:val="center"/>
        <w:rPr>
          <w:rFonts w:ascii="Times New Roman" w:hAnsi="Times New Roman" w:cs="Times New Roman"/>
          <w:sz w:val="24"/>
          <w:szCs w:val="24"/>
        </w:rPr>
      </w:pPr>
    </w:p>
    <w:p w14:paraId="1604D5A6" w14:textId="77777777" w:rsidR="00364263" w:rsidRDefault="00364263" w:rsidP="00F14D8B">
      <w:pPr>
        <w:spacing w:after="0" w:line="240" w:lineRule="auto"/>
        <w:jc w:val="center"/>
        <w:rPr>
          <w:rFonts w:ascii="Times New Roman" w:hAnsi="Times New Roman" w:cs="Times New Roman"/>
          <w:sz w:val="24"/>
          <w:szCs w:val="24"/>
        </w:rPr>
      </w:pPr>
    </w:p>
    <w:p w14:paraId="5284FF1F" w14:textId="77777777" w:rsidR="00364263" w:rsidRDefault="00364263" w:rsidP="00F14D8B">
      <w:pPr>
        <w:spacing w:after="0" w:line="240" w:lineRule="auto"/>
        <w:jc w:val="center"/>
        <w:rPr>
          <w:rFonts w:ascii="Times New Roman" w:hAnsi="Times New Roman" w:cs="Times New Roman"/>
          <w:sz w:val="24"/>
          <w:szCs w:val="24"/>
        </w:rPr>
      </w:pPr>
    </w:p>
    <w:p w14:paraId="533C1C7B" w14:textId="77777777" w:rsidR="00364263" w:rsidRDefault="00364263" w:rsidP="00F14D8B">
      <w:pPr>
        <w:spacing w:after="0" w:line="240" w:lineRule="auto"/>
        <w:jc w:val="center"/>
        <w:rPr>
          <w:rFonts w:ascii="Times New Roman" w:hAnsi="Times New Roman" w:cs="Times New Roman"/>
          <w:sz w:val="24"/>
          <w:szCs w:val="24"/>
        </w:rPr>
      </w:pPr>
    </w:p>
    <w:p w14:paraId="441D7AD1" w14:textId="77777777" w:rsidR="00364263" w:rsidRDefault="00364263" w:rsidP="00F14D8B">
      <w:pPr>
        <w:spacing w:after="0" w:line="240" w:lineRule="auto"/>
        <w:jc w:val="center"/>
        <w:rPr>
          <w:rFonts w:ascii="Times New Roman" w:hAnsi="Times New Roman" w:cs="Times New Roman"/>
          <w:sz w:val="24"/>
          <w:szCs w:val="24"/>
        </w:rPr>
      </w:pPr>
    </w:p>
    <w:p w14:paraId="39FD7F7D" w14:textId="77777777" w:rsidR="00364263" w:rsidRDefault="00364263" w:rsidP="00F14D8B">
      <w:pPr>
        <w:spacing w:after="0" w:line="240" w:lineRule="auto"/>
        <w:jc w:val="center"/>
        <w:rPr>
          <w:rFonts w:ascii="Times New Roman" w:hAnsi="Times New Roman" w:cs="Times New Roman"/>
          <w:sz w:val="24"/>
          <w:szCs w:val="24"/>
        </w:rPr>
      </w:pPr>
    </w:p>
    <w:p w14:paraId="4D10B6E6" w14:textId="77777777" w:rsidR="00364263" w:rsidRDefault="00364263" w:rsidP="00F14D8B">
      <w:pPr>
        <w:spacing w:after="0" w:line="240" w:lineRule="auto"/>
        <w:jc w:val="center"/>
        <w:rPr>
          <w:rFonts w:ascii="Times New Roman" w:hAnsi="Times New Roman" w:cs="Times New Roman"/>
          <w:sz w:val="24"/>
          <w:szCs w:val="24"/>
        </w:rPr>
      </w:pPr>
    </w:p>
    <w:p w14:paraId="15458341" w14:textId="77777777" w:rsidR="00364263" w:rsidRDefault="00364263" w:rsidP="00F14D8B">
      <w:pPr>
        <w:spacing w:after="0" w:line="240" w:lineRule="auto"/>
        <w:jc w:val="center"/>
        <w:rPr>
          <w:rFonts w:ascii="Times New Roman" w:hAnsi="Times New Roman" w:cs="Times New Roman"/>
          <w:sz w:val="24"/>
          <w:szCs w:val="24"/>
        </w:rPr>
      </w:pPr>
    </w:p>
    <w:p w14:paraId="26C90518" w14:textId="77777777" w:rsidR="00364263" w:rsidRDefault="00364263" w:rsidP="00F14D8B">
      <w:pPr>
        <w:spacing w:after="0" w:line="240" w:lineRule="auto"/>
        <w:jc w:val="center"/>
        <w:rPr>
          <w:rFonts w:ascii="Times New Roman" w:hAnsi="Times New Roman" w:cs="Times New Roman"/>
          <w:sz w:val="24"/>
          <w:szCs w:val="24"/>
        </w:rPr>
      </w:pPr>
    </w:p>
    <w:p w14:paraId="08D53134" w14:textId="77777777" w:rsidR="00364263" w:rsidRDefault="00364263" w:rsidP="00F14D8B">
      <w:pPr>
        <w:spacing w:after="0" w:line="240" w:lineRule="auto"/>
        <w:jc w:val="center"/>
        <w:rPr>
          <w:rFonts w:ascii="Times New Roman" w:hAnsi="Times New Roman" w:cs="Times New Roman"/>
          <w:sz w:val="24"/>
          <w:szCs w:val="24"/>
        </w:rPr>
      </w:pPr>
    </w:p>
    <w:p w14:paraId="75CD564E" w14:textId="77777777" w:rsidR="00364263" w:rsidRDefault="00364263" w:rsidP="00F14D8B">
      <w:pPr>
        <w:spacing w:after="0" w:line="240" w:lineRule="auto"/>
        <w:jc w:val="center"/>
        <w:rPr>
          <w:rFonts w:ascii="Times New Roman" w:hAnsi="Times New Roman" w:cs="Times New Roman"/>
          <w:sz w:val="24"/>
          <w:szCs w:val="24"/>
        </w:rPr>
      </w:pPr>
    </w:p>
    <w:p w14:paraId="6174D3F0" w14:textId="77777777" w:rsidR="00364263" w:rsidRDefault="00364263" w:rsidP="00F14D8B">
      <w:pPr>
        <w:spacing w:after="0" w:line="240" w:lineRule="auto"/>
        <w:jc w:val="center"/>
        <w:rPr>
          <w:rFonts w:ascii="Times New Roman" w:hAnsi="Times New Roman" w:cs="Times New Roman"/>
          <w:sz w:val="24"/>
          <w:szCs w:val="24"/>
        </w:rPr>
      </w:pPr>
    </w:p>
    <w:p w14:paraId="59F383B7" w14:textId="77777777" w:rsidR="00364263" w:rsidRDefault="00364263" w:rsidP="00F14D8B">
      <w:pPr>
        <w:spacing w:after="0" w:line="240" w:lineRule="auto"/>
        <w:jc w:val="center"/>
        <w:rPr>
          <w:rFonts w:ascii="Times New Roman" w:hAnsi="Times New Roman" w:cs="Times New Roman"/>
          <w:sz w:val="24"/>
          <w:szCs w:val="24"/>
        </w:rPr>
      </w:pPr>
    </w:p>
    <w:p w14:paraId="6E10E20A" w14:textId="77777777" w:rsidR="00364263" w:rsidRDefault="00364263" w:rsidP="00F14D8B">
      <w:pPr>
        <w:spacing w:after="0" w:line="240" w:lineRule="auto"/>
        <w:jc w:val="center"/>
        <w:rPr>
          <w:rFonts w:ascii="Times New Roman" w:hAnsi="Times New Roman" w:cs="Times New Roman"/>
          <w:sz w:val="24"/>
          <w:szCs w:val="24"/>
        </w:rPr>
      </w:pPr>
    </w:p>
    <w:p w14:paraId="18BC7C51" w14:textId="77777777" w:rsidR="00364263" w:rsidRDefault="00364263" w:rsidP="00F14D8B">
      <w:pPr>
        <w:spacing w:after="0" w:line="240" w:lineRule="auto"/>
        <w:jc w:val="center"/>
        <w:rPr>
          <w:rFonts w:ascii="Times New Roman" w:hAnsi="Times New Roman" w:cs="Times New Roman"/>
          <w:sz w:val="24"/>
          <w:szCs w:val="24"/>
        </w:rPr>
      </w:pPr>
    </w:p>
    <w:p w14:paraId="11F9EB72" w14:textId="77777777" w:rsidR="00364263" w:rsidRDefault="00364263" w:rsidP="00F14D8B">
      <w:pPr>
        <w:spacing w:after="0" w:line="240" w:lineRule="auto"/>
        <w:jc w:val="center"/>
        <w:rPr>
          <w:rFonts w:ascii="Times New Roman" w:hAnsi="Times New Roman" w:cs="Times New Roman"/>
          <w:sz w:val="24"/>
          <w:szCs w:val="24"/>
        </w:rPr>
      </w:pPr>
    </w:p>
    <w:p w14:paraId="3BCA3AD9" w14:textId="77777777" w:rsidR="00364263" w:rsidRDefault="00364263" w:rsidP="00F14D8B">
      <w:pPr>
        <w:spacing w:after="0" w:line="240" w:lineRule="auto"/>
        <w:jc w:val="center"/>
        <w:rPr>
          <w:rFonts w:ascii="Times New Roman" w:hAnsi="Times New Roman" w:cs="Times New Roman"/>
          <w:sz w:val="24"/>
          <w:szCs w:val="24"/>
        </w:rPr>
      </w:pPr>
    </w:p>
    <w:p w14:paraId="584066C8" w14:textId="77777777" w:rsidR="00364263" w:rsidRDefault="00364263" w:rsidP="00F14D8B">
      <w:pPr>
        <w:spacing w:after="0" w:line="240" w:lineRule="auto"/>
        <w:jc w:val="center"/>
        <w:rPr>
          <w:rFonts w:ascii="Times New Roman" w:hAnsi="Times New Roman" w:cs="Times New Roman"/>
          <w:sz w:val="24"/>
          <w:szCs w:val="24"/>
        </w:rPr>
      </w:pPr>
    </w:p>
    <w:p w14:paraId="39B3D93A" w14:textId="77777777" w:rsidR="00364263" w:rsidRDefault="00364263" w:rsidP="00F14D8B">
      <w:pPr>
        <w:spacing w:after="0" w:line="240" w:lineRule="auto"/>
        <w:jc w:val="center"/>
        <w:rPr>
          <w:rFonts w:ascii="Times New Roman" w:hAnsi="Times New Roman" w:cs="Times New Roman"/>
          <w:sz w:val="24"/>
          <w:szCs w:val="24"/>
        </w:rPr>
      </w:pPr>
    </w:p>
    <w:p w14:paraId="43A1665A" w14:textId="77777777" w:rsidR="00364263" w:rsidRDefault="00364263" w:rsidP="00F14D8B">
      <w:pPr>
        <w:spacing w:after="0" w:line="240" w:lineRule="auto"/>
        <w:jc w:val="center"/>
        <w:rPr>
          <w:rFonts w:ascii="Times New Roman" w:hAnsi="Times New Roman" w:cs="Times New Roman"/>
          <w:sz w:val="24"/>
          <w:szCs w:val="24"/>
        </w:rPr>
      </w:pPr>
    </w:p>
    <w:p w14:paraId="21E07432" w14:textId="77777777" w:rsidR="00364263" w:rsidRDefault="00364263" w:rsidP="00F14D8B">
      <w:pPr>
        <w:spacing w:after="0" w:line="240" w:lineRule="auto"/>
        <w:jc w:val="center"/>
        <w:rPr>
          <w:rFonts w:ascii="Times New Roman" w:hAnsi="Times New Roman" w:cs="Times New Roman"/>
          <w:sz w:val="24"/>
          <w:szCs w:val="24"/>
        </w:rPr>
      </w:pPr>
    </w:p>
    <w:p w14:paraId="3AD6726A" w14:textId="77777777" w:rsidR="00364263" w:rsidRDefault="00364263" w:rsidP="00F14D8B">
      <w:pPr>
        <w:spacing w:after="0" w:line="240" w:lineRule="auto"/>
        <w:jc w:val="center"/>
        <w:rPr>
          <w:rFonts w:ascii="Times New Roman" w:hAnsi="Times New Roman" w:cs="Times New Roman"/>
          <w:sz w:val="24"/>
          <w:szCs w:val="24"/>
        </w:rPr>
      </w:pPr>
    </w:p>
    <w:p w14:paraId="4FF01497" w14:textId="77777777" w:rsidR="00364263" w:rsidRDefault="00364263" w:rsidP="00F14D8B">
      <w:pPr>
        <w:spacing w:after="0" w:line="240" w:lineRule="auto"/>
        <w:jc w:val="center"/>
        <w:rPr>
          <w:rFonts w:ascii="Times New Roman" w:hAnsi="Times New Roman" w:cs="Times New Roman"/>
          <w:sz w:val="24"/>
          <w:szCs w:val="24"/>
        </w:rPr>
      </w:pPr>
    </w:p>
    <w:p w14:paraId="4852B4A7" w14:textId="77777777" w:rsidR="00364263" w:rsidRPr="00364263" w:rsidRDefault="00364263" w:rsidP="00F14D8B">
      <w:pPr>
        <w:spacing w:after="0" w:line="240" w:lineRule="auto"/>
        <w:jc w:val="center"/>
        <w:rPr>
          <w:rFonts w:ascii="Times New Roman" w:hAnsi="Times New Roman" w:cs="Times New Roman"/>
          <w:sz w:val="24"/>
          <w:szCs w:val="24"/>
        </w:rPr>
      </w:pPr>
    </w:p>
    <w:p w14:paraId="5EA09175" w14:textId="77777777" w:rsidR="00364263" w:rsidRDefault="00364263" w:rsidP="00F14D8B">
      <w:pPr>
        <w:spacing w:after="0" w:line="240" w:lineRule="auto"/>
        <w:jc w:val="center"/>
        <w:rPr>
          <w:rFonts w:ascii="Times New Roman" w:hAnsi="Times New Roman" w:cs="Times New Roman"/>
          <w:b/>
          <w:sz w:val="24"/>
          <w:szCs w:val="24"/>
        </w:rPr>
      </w:pPr>
    </w:p>
    <w:p w14:paraId="7CF0BBA6" w14:textId="702BB4D9" w:rsidR="00BF09C4" w:rsidRDefault="00BF09C4" w:rsidP="00F14D8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w:t>
      </w:r>
    </w:p>
    <w:p w14:paraId="3B7E3B41" w14:textId="3D884349" w:rsidR="00EE6951" w:rsidRDefault="00DA0030" w:rsidP="008C2EB9">
      <w:pPr>
        <w:spacing w:after="0" w:line="240" w:lineRule="auto"/>
        <w:rPr>
          <w:rFonts w:ascii="Times New Roman" w:hAnsi="Times New Roman"/>
          <w:sz w:val="24"/>
          <w:szCs w:val="24"/>
        </w:rPr>
      </w:pPr>
      <w:r w:rsidRPr="00931446">
        <w:rPr>
          <w:rFonts w:ascii="Times New Roman" w:hAnsi="Times New Roman"/>
          <w:sz w:val="24"/>
          <w:szCs w:val="24"/>
        </w:rPr>
        <w:t xml:space="preserve">Career and technical education programs at </w:t>
      </w:r>
      <w:r w:rsidR="00EE6951">
        <w:rPr>
          <w:rFonts w:ascii="Times New Roman" w:hAnsi="Times New Roman"/>
          <w:sz w:val="24"/>
          <w:szCs w:val="24"/>
        </w:rPr>
        <w:t xml:space="preserve">both </w:t>
      </w:r>
      <w:r w:rsidRPr="00931446">
        <w:rPr>
          <w:rFonts w:ascii="Times New Roman" w:hAnsi="Times New Roman"/>
          <w:sz w:val="24"/>
          <w:szCs w:val="24"/>
        </w:rPr>
        <w:t xml:space="preserve">the secondary and post-secondary levels </w:t>
      </w:r>
      <w:r w:rsidR="00EE6951">
        <w:rPr>
          <w:rFonts w:ascii="Times New Roman" w:hAnsi="Times New Roman"/>
          <w:sz w:val="24"/>
          <w:szCs w:val="24"/>
        </w:rPr>
        <w:t xml:space="preserve">have the potential to </w:t>
      </w:r>
      <w:r w:rsidRPr="00931446">
        <w:rPr>
          <w:rFonts w:ascii="Times New Roman" w:hAnsi="Times New Roman"/>
          <w:sz w:val="24"/>
          <w:szCs w:val="24"/>
        </w:rPr>
        <w:t xml:space="preserve">lead to employment in high-skill, high-wage, high demand occupations or professions (ACTE, 2010); this type of employment is critical to the economic development of </w:t>
      </w:r>
      <w:r w:rsidR="00364263">
        <w:rPr>
          <w:rFonts w:ascii="Times New Roman" w:hAnsi="Times New Roman"/>
          <w:sz w:val="24"/>
          <w:szCs w:val="24"/>
        </w:rPr>
        <w:t>South Dakota</w:t>
      </w:r>
      <w:r w:rsidRPr="00931446">
        <w:rPr>
          <w:rFonts w:ascii="Times New Roman" w:hAnsi="Times New Roman"/>
          <w:sz w:val="24"/>
          <w:szCs w:val="24"/>
        </w:rPr>
        <w:t xml:space="preserve"> and the regio</w:t>
      </w:r>
      <w:r w:rsidR="007A57C4" w:rsidRPr="00931446">
        <w:rPr>
          <w:rFonts w:ascii="Times New Roman" w:hAnsi="Times New Roman"/>
          <w:sz w:val="24"/>
          <w:szCs w:val="24"/>
        </w:rPr>
        <w:t xml:space="preserve">n. </w:t>
      </w:r>
    </w:p>
    <w:p w14:paraId="377FB7CC" w14:textId="77777777" w:rsidR="006B1A11" w:rsidRPr="00931446" w:rsidRDefault="006B1A11" w:rsidP="008C2EB9">
      <w:pPr>
        <w:spacing w:after="0" w:line="240" w:lineRule="auto"/>
        <w:rPr>
          <w:rFonts w:ascii="Times New Roman" w:hAnsi="Times New Roman"/>
          <w:sz w:val="24"/>
          <w:szCs w:val="24"/>
        </w:rPr>
      </w:pPr>
    </w:p>
    <w:p w14:paraId="39BAF08A" w14:textId="7475B2EE" w:rsidR="00DA0030" w:rsidRPr="00931446" w:rsidRDefault="00DA0030" w:rsidP="008C2EB9">
      <w:pPr>
        <w:spacing w:after="0" w:line="240" w:lineRule="auto"/>
        <w:rPr>
          <w:rFonts w:ascii="Times New Roman" w:hAnsi="Times New Roman"/>
          <w:sz w:val="24"/>
          <w:szCs w:val="24"/>
        </w:rPr>
      </w:pPr>
      <w:r w:rsidRPr="00931446">
        <w:rPr>
          <w:rFonts w:ascii="Times New Roman" w:hAnsi="Times New Roman"/>
          <w:sz w:val="24"/>
          <w:szCs w:val="24"/>
        </w:rPr>
        <w:t>A review of data on teacher shortages across the nation indicate</w:t>
      </w:r>
      <w:r w:rsidR="001E5718">
        <w:rPr>
          <w:rFonts w:ascii="Times New Roman" w:hAnsi="Times New Roman"/>
          <w:sz w:val="24"/>
          <w:szCs w:val="24"/>
        </w:rPr>
        <w:t>s</w:t>
      </w:r>
      <w:r w:rsidRPr="00931446">
        <w:rPr>
          <w:rFonts w:ascii="Times New Roman" w:hAnsi="Times New Roman"/>
          <w:sz w:val="24"/>
          <w:szCs w:val="24"/>
        </w:rPr>
        <w:t xml:space="preserve"> critical shortages of agricultural and family </w:t>
      </w:r>
      <w:r w:rsidR="00867612">
        <w:rPr>
          <w:rFonts w:ascii="Times New Roman" w:hAnsi="Times New Roman"/>
          <w:sz w:val="24"/>
          <w:szCs w:val="24"/>
        </w:rPr>
        <w:t>and</w:t>
      </w:r>
      <w:r w:rsidRPr="00931446">
        <w:rPr>
          <w:rFonts w:ascii="Times New Roman" w:hAnsi="Times New Roman"/>
          <w:sz w:val="24"/>
          <w:szCs w:val="24"/>
        </w:rPr>
        <w:t xml:space="preserve"> consumer sciences education teachers throughout the Midwest. Particularly, </w:t>
      </w:r>
      <w:r w:rsidR="00EE27D2">
        <w:rPr>
          <w:rFonts w:ascii="Times New Roman" w:hAnsi="Times New Roman"/>
          <w:sz w:val="24"/>
          <w:szCs w:val="24"/>
        </w:rPr>
        <w:t xml:space="preserve">South Dakota, </w:t>
      </w:r>
      <w:r w:rsidRPr="00931446">
        <w:rPr>
          <w:rFonts w:ascii="Times New Roman" w:hAnsi="Times New Roman"/>
          <w:sz w:val="24"/>
          <w:szCs w:val="24"/>
        </w:rPr>
        <w:t>Minnesota, Nebraska, North Dakota, Iowa</w:t>
      </w:r>
      <w:r w:rsidR="00867612">
        <w:rPr>
          <w:rFonts w:ascii="Times New Roman" w:hAnsi="Times New Roman"/>
          <w:sz w:val="24"/>
          <w:szCs w:val="24"/>
        </w:rPr>
        <w:t>,</w:t>
      </w:r>
      <w:r w:rsidRPr="00931446">
        <w:rPr>
          <w:rFonts w:ascii="Times New Roman" w:hAnsi="Times New Roman"/>
          <w:sz w:val="24"/>
          <w:szCs w:val="24"/>
        </w:rPr>
        <w:t xml:space="preserve"> and Wisconsin </w:t>
      </w:r>
      <w:r w:rsidR="001E5718">
        <w:rPr>
          <w:rFonts w:ascii="Times New Roman" w:hAnsi="Times New Roman"/>
          <w:sz w:val="24"/>
          <w:szCs w:val="24"/>
        </w:rPr>
        <w:t xml:space="preserve">have </w:t>
      </w:r>
      <w:r w:rsidRPr="00931446">
        <w:rPr>
          <w:rFonts w:ascii="Times New Roman" w:hAnsi="Times New Roman"/>
          <w:sz w:val="24"/>
          <w:szCs w:val="24"/>
        </w:rPr>
        <w:t>report</w:t>
      </w:r>
      <w:r w:rsidR="001E5718">
        <w:rPr>
          <w:rFonts w:ascii="Times New Roman" w:hAnsi="Times New Roman"/>
          <w:sz w:val="24"/>
          <w:szCs w:val="24"/>
        </w:rPr>
        <w:t xml:space="preserve">ed </w:t>
      </w:r>
      <w:r w:rsidR="00867612">
        <w:rPr>
          <w:rFonts w:ascii="Times New Roman" w:hAnsi="Times New Roman"/>
          <w:sz w:val="24"/>
          <w:szCs w:val="24"/>
        </w:rPr>
        <w:t xml:space="preserve">an </w:t>
      </w:r>
      <w:r w:rsidRPr="00931446">
        <w:rPr>
          <w:rFonts w:ascii="Times New Roman" w:hAnsi="Times New Roman"/>
          <w:sz w:val="24"/>
          <w:szCs w:val="24"/>
        </w:rPr>
        <w:t xml:space="preserve">inadequate supply of teachers in one or both of these areas </w:t>
      </w:r>
      <w:r w:rsidR="00867612">
        <w:rPr>
          <w:rFonts w:ascii="Times New Roman" w:hAnsi="Times New Roman"/>
          <w:sz w:val="24"/>
          <w:szCs w:val="24"/>
        </w:rPr>
        <w:t>throughout</w:t>
      </w:r>
      <w:r w:rsidR="00867612" w:rsidRPr="00931446">
        <w:rPr>
          <w:rFonts w:ascii="Times New Roman" w:hAnsi="Times New Roman"/>
          <w:sz w:val="24"/>
          <w:szCs w:val="24"/>
        </w:rPr>
        <w:t xml:space="preserve"> </w:t>
      </w:r>
      <w:r w:rsidRPr="00931446">
        <w:rPr>
          <w:rFonts w:ascii="Times New Roman" w:hAnsi="Times New Roman"/>
          <w:sz w:val="24"/>
          <w:szCs w:val="24"/>
        </w:rPr>
        <w:t xml:space="preserve">the past four years (Office </w:t>
      </w:r>
      <w:r w:rsidR="006B1A11" w:rsidRPr="00931446">
        <w:rPr>
          <w:rFonts w:ascii="Times New Roman" w:hAnsi="Times New Roman"/>
          <w:sz w:val="24"/>
          <w:szCs w:val="24"/>
        </w:rPr>
        <w:t>of Postsecondary Education, 2013</w:t>
      </w:r>
      <w:r w:rsidRPr="00931446">
        <w:rPr>
          <w:rFonts w:ascii="Times New Roman" w:hAnsi="Times New Roman"/>
          <w:sz w:val="24"/>
          <w:szCs w:val="24"/>
        </w:rPr>
        <w:t xml:space="preserve">). </w:t>
      </w:r>
      <w:r w:rsidR="00867612">
        <w:rPr>
          <w:rFonts w:ascii="Times New Roman" w:hAnsi="Times New Roman"/>
          <w:sz w:val="24"/>
          <w:szCs w:val="24"/>
        </w:rPr>
        <w:t xml:space="preserve">Despite the recognized demand for teachers in agricultural and family and consumer sciences education in </w:t>
      </w:r>
      <w:r w:rsidR="00364263">
        <w:rPr>
          <w:rFonts w:ascii="Times New Roman" w:hAnsi="Times New Roman"/>
          <w:sz w:val="24"/>
          <w:szCs w:val="24"/>
        </w:rPr>
        <w:t>South Dakota,</w:t>
      </w:r>
      <w:r w:rsidR="00EE6951" w:rsidRPr="00931446">
        <w:rPr>
          <w:rFonts w:ascii="Times New Roman" w:hAnsi="Times New Roman"/>
          <w:sz w:val="24"/>
          <w:szCs w:val="24"/>
        </w:rPr>
        <w:t xml:space="preserve"> </w:t>
      </w:r>
      <w:r w:rsidR="00364263">
        <w:rPr>
          <w:rFonts w:ascii="Times New Roman" w:hAnsi="Times New Roman"/>
          <w:sz w:val="24"/>
          <w:szCs w:val="24"/>
        </w:rPr>
        <w:t>South Dakota State University</w:t>
      </w:r>
      <w:r w:rsidR="00867612">
        <w:rPr>
          <w:rFonts w:ascii="Times New Roman" w:hAnsi="Times New Roman"/>
          <w:sz w:val="24"/>
          <w:szCs w:val="24"/>
        </w:rPr>
        <w:t xml:space="preserve"> has still struggled</w:t>
      </w:r>
      <w:r w:rsidR="00EE6951" w:rsidRPr="00931446">
        <w:rPr>
          <w:rFonts w:ascii="Times New Roman" w:hAnsi="Times New Roman"/>
          <w:sz w:val="24"/>
          <w:szCs w:val="24"/>
        </w:rPr>
        <w:t xml:space="preserve">, in recent years, to produce an adequate </w:t>
      </w:r>
      <w:r w:rsidR="00867612">
        <w:rPr>
          <w:rFonts w:ascii="Times New Roman" w:hAnsi="Times New Roman"/>
          <w:sz w:val="24"/>
          <w:szCs w:val="24"/>
        </w:rPr>
        <w:t>number</w:t>
      </w:r>
      <w:r w:rsidR="00EE6951" w:rsidRPr="00931446">
        <w:rPr>
          <w:rFonts w:ascii="Times New Roman" w:hAnsi="Times New Roman"/>
          <w:sz w:val="24"/>
          <w:szCs w:val="24"/>
        </w:rPr>
        <w:t xml:space="preserve"> of program graduates to fill available positions. </w:t>
      </w:r>
    </w:p>
    <w:p w14:paraId="53AAB965" w14:textId="77777777" w:rsidR="00DA0030" w:rsidRPr="00931446" w:rsidRDefault="00DA0030" w:rsidP="008C2EB9">
      <w:pPr>
        <w:spacing w:after="0" w:line="240" w:lineRule="auto"/>
        <w:rPr>
          <w:rFonts w:ascii="Times New Roman" w:hAnsi="Times New Roman"/>
          <w:sz w:val="24"/>
          <w:szCs w:val="24"/>
        </w:rPr>
      </w:pPr>
    </w:p>
    <w:p w14:paraId="65224F50" w14:textId="3A729D15" w:rsidR="00DA0030" w:rsidRDefault="007A57C4" w:rsidP="008C2EB9">
      <w:pPr>
        <w:spacing w:after="0" w:line="240" w:lineRule="auto"/>
        <w:rPr>
          <w:rFonts w:ascii="Times New Roman" w:hAnsi="Times New Roman"/>
          <w:sz w:val="24"/>
          <w:szCs w:val="24"/>
        </w:rPr>
      </w:pPr>
      <w:r w:rsidRPr="00931446">
        <w:rPr>
          <w:rFonts w:ascii="Times New Roman" w:hAnsi="Times New Roman"/>
          <w:sz w:val="24"/>
          <w:szCs w:val="24"/>
        </w:rPr>
        <w:t xml:space="preserve">The gap between the supply and demand of graduates in </w:t>
      </w:r>
      <w:r w:rsidR="001E5718">
        <w:rPr>
          <w:rFonts w:ascii="Times New Roman" w:hAnsi="Times New Roman"/>
          <w:sz w:val="24"/>
          <w:szCs w:val="24"/>
        </w:rPr>
        <w:t xml:space="preserve">agricultural and family and consumer sciences education may </w:t>
      </w:r>
      <w:r w:rsidRPr="00931446">
        <w:rPr>
          <w:rFonts w:ascii="Times New Roman" w:hAnsi="Times New Roman"/>
          <w:sz w:val="24"/>
          <w:szCs w:val="24"/>
        </w:rPr>
        <w:t xml:space="preserve">exist for a number of reasons. First, </w:t>
      </w:r>
      <w:r w:rsidR="001E5718">
        <w:rPr>
          <w:rFonts w:ascii="Times New Roman" w:hAnsi="Times New Roman"/>
          <w:sz w:val="24"/>
          <w:szCs w:val="24"/>
        </w:rPr>
        <w:t xml:space="preserve">similar to other areas of </w:t>
      </w:r>
      <w:r w:rsidRPr="00931446">
        <w:rPr>
          <w:rFonts w:ascii="Times New Roman" w:hAnsi="Times New Roman"/>
          <w:sz w:val="24"/>
          <w:szCs w:val="24"/>
        </w:rPr>
        <w:t xml:space="preserve">education, a large portion of the workforce in </w:t>
      </w:r>
      <w:r w:rsidR="001E5718">
        <w:rPr>
          <w:rFonts w:ascii="Times New Roman" w:hAnsi="Times New Roman"/>
          <w:sz w:val="24"/>
          <w:szCs w:val="24"/>
        </w:rPr>
        <w:t>these two</w:t>
      </w:r>
      <w:r w:rsidRPr="00931446">
        <w:rPr>
          <w:rFonts w:ascii="Times New Roman" w:hAnsi="Times New Roman"/>
          <w:sz w:val="24"/>
          <w:szCs w:val="24"/>
        </w:rPr>
        <w:t xml:space="preserve"> areas is comprised of “senior teachers” who are</w:t>
      </w:r>
      <w:r w:rsidR="001E5718">
        <w:rPr>
          <w:rFonts w:ascii="Times New Roman" w:hAnsi="Times New Roman"/>
          <w:sz w:val="24"/>
          <w:szCs w:val="24"/>
        </w:rPr>
        <w:t xml:space="preserve"> at, or</w:t>
      </w:r>
      <w:r w:rsidRPr="00931446">
        <w:rPr>
          <w:rFonts w:ascii="Times New Roman" w:hAnsi="Times New Roman"/>
          <w:sz w:val="24"/>
          <w:szCs w:val="24"/>
        </w:rPr>
        <w:t xml:space="preserve"> nearing retirement. </w:t>
      </w:r>
      <w:r w:rsidR="001E5718">
        <w:rPr>
          <w:rFonts w:ascii="Times New Roman" w:hAnsi="Times New Roman"/>
          <w:sz w:val="24"/>
          <w:szCs w:val="24"/>
        </w:rPr>
        <w:t>Generally speaking</w:t>
      </w:r>
      <w:r w:rsidRPr="00931446">
        <w:rPr>
          <w:rFonts w:ascii="Times New Roman" w:hAnsi="Times New Roman"/>
          <w:sz w:val="24"/>
          <w:szCs w:val="24"/>
        </w:rPr>
        <w:t xml:space="preserve">, more than 37% of the education workforce is over 50 and considering retirement (Graziano, n.d.). </w:t>
      </w:r>
      <w:r w:rsidR="001E5718">
        <w:rPr>
          <w:rFonts w:ascii="Times New Roman" w:hAnsi="Times New Roman"/>
          <w:sz w:val="24"/>
          <w:szCs w:val="24"/>
        </w:rPr>
        <w:t>Additionally, retention in the teaching profession is a challenge. M</w:t>
      </w:r>
      <w:r w:rsidRPr="00931446">
        <w:rPr>
          <w:rFonts w:ascii="Times New Roman" w:hAnsi="Times New Roman"/>
          <w:sz w:val="24"/>
          <w:szCs w:val="24"/>
        </w:rPr>
        <w:t xml:space="preserve">ore than 45% of new teachers do not remain in the profession for longer than 5 years (Graziano, </w:t>
      </w:r>
      <w:r w:rsidR="00213555">
        <w:rPr>
          <w:rFonts w:ascii="Times New Roman" w:hAnsi="Times New Roman"/>
          <w:sz w:val="24"/>
          <w:szCs w:val="24"/>
        </w:rPr>
        <w:t>2005</w:t>
      </w:r>
      <w:r w:rsidRPr="00931446">
        <w:rPr>
          <w:rFonts w:ascii="Times New Roman" w:hAnsi="Times New Roman"/>
          <w:sz w:val="24"/>
          <w:szCs w:val="24"/>
        </w:rPr>
        <w:t>).</w:t>
      </w:r>
      <w:r w:rsidR="00904D63">
        <w:rPr>
          <w:rFonts w:ascii="Times New Roman" w:hAnsi="Times New Roman"/>
          <w:sz w:val="24"/>
          <w:szCs w:val="24"/>
        </w:rPr>
        <w:t xml:space="preserve"> </w:t>
      </w:r>
      <w:r w:rsidR="00DA0030" w:rsidRPr="00931446">
        <w:rPr>
          <w:rFonts w:ascii="Times New Roman" w:hAnsi="Times New Roman"/>
          <w:sz w:val="24"/>
          <w:szCs w:val="24"/>
        </w:rPr>
        <w:t xml:space="preserve">To </w:t>
      </w:r>
      <w:r w:rsidR="001E5718">
        <w:rPr>
          <w:rFonts w:ascii="Times New Roman" w:hAnsi="Times New Roman"/>
          <w:sz w:val="24"/>
          <w:szCs w:val="24"/>
        </w:rPr>
        <w:t>address the deficit that exists and ensure</w:t>
      </w:r>
      <w:r w:rsidR="001E5718" w:rsidRPr="00931446">
        <w:rPr>
          <w:rFonts w:ascii="Times New Roman" w:hAnsi="Times New Roman"/>
          <w:sz w:val="24"/>
          <w:szCs w:val="24"/>
        </w:rPr>
        <w:t xml:space="preserve"> </w:t>
      </w:r>
      <w:r w:rsidR="00DA0030" w:rsidRPr="00931446">
        <w:rPr>
          <w:rFonts w:ascii="Times New Roman" w:hAnsi="Times New Roman"/>
          <w:sz w:val="24"/>
          <w:szCs w:val="24"/>
        </w:rPr>
        <w:t xml:space="preserve">that an adequate number of highly qualified graduates complete </w:t>
      </w:r>
      <w:r w:rsidR="001E5718">
        <w:rPr>
          <w:rFonts w:ascii="Times New Roman" w:hAnsi="Times New Roman"/>
          <w:sz w:val="24"/>
          <w:szCs w:val="24"/>
        </w:rPr>
        <w:t xml:space="preserve">teacher preparation </w:t>
      </w:r>
      <w:r w:rsidR="00DA0030" w:rsidRPr="00931446">
        <w:rPr>
          <w:rFonts w:ascii="Times New Roman" w:hAnsi="Times New Roman"/>
          <w:sz w:val="24"/>
          <w:szCs w:val="24"/>
        </w:rPr>
        <w:t>programs in</w:t>
      </w:r>
      <w:r w:rsidR="001E5718">
        <w:rPr>
          <w:rFonts w:ascii="Times New Roman" w:hAnsi="Times New Roman"/>
          <w:sz w:val="24"/>
          <w:szCs w:val="24"/>
        </w:rPr>
        <w:t xml:space="preserve"> both agricultural and family and consumer sciences education</w:t>
      </w:r>
      <w:r w:rsidR="00DA0030" w:rsidRPr="00931446">
        <w:rPr>
          <w:rFonts w:ascii="Times New Roman" w:hAnsi="Times New Roman"/>
          <w:sz w:val="24"/>
          <w:szCs w:val="24"/>
        </w:rPr>
        <w:t xml:space="preserve">, focused </w:t>
      </w:r>
      <w:r w:rsidR="001E5718">
        <w:rPr>
          <w:rFonts w:ascii="Times New Roman" w:hAnsi="Times New Roman"/>
          <w:sz w:val="24"/>
          <w:szCs w:val="24"/>
        </w:rPr>
        <w:t xml:space="preserve">and intentional </w:t>
      </w:r>
      <w:r w:rsidR="00DA0030" w:rsidRPr="00931446">
        <w:rPr>
          <w:rFonts w:ascii="Times New Roman" w:hAnsi="Times New Roman"/>
          <w:sz w:val="24"/>
          <w:szCs w:val="24"/>
        </w:rPr>
        <w:t xml:space="preserve">efforts must be made in recruitment and retention.  </w:t>
      </w:r>
    </w:p>
    <w:p w14:paraId="0BD28702" w14:textId="77777777" w:rsidR="000F16D5" w:rsidRPr="00931446" w:rsidRDefault="000F16D5" w:rsidP="008C2EB9">
      <w:pPr>
        <w:spacing w:after="0" w:line="240" w:lineRule="auto"/>
        <w:rPr>
          <w:rFonts w:ascii="Times New Roman" w:hAnsi="Times New Roman"/>
          <w:sz w:val="24"/>
          <w:szCs w:val="24"/>
        </w:rPr>
      </w:pPr>
    </w:p>
    <w:p w14:paraId="7049ABFE" w14:textId="393044F7" w:rsidR="00DA0030" w:rsidRPr="000F16D5" w:rsidRDefault="000F16D5" w:rsidP="000F16D5">
      <w:pPr>
        <w:spacing w:after="0" w:line="240" w:lineRule="auto"/>
        <w:jc w:val="center"/>
        <w:rPr>
          <w:rFonts w:ascii="Times New Roman" w:hAnsi="Times New Roman"/>
          <w:b/>
          <w:sz w:val="24"/>
          <w:szCs w:val="24"/>
        </w:rPr>
      </w:pPr>
      <w:r w:rsidRPr="000F16D5">
        <w:rPr>
          <w:rFonts w:ascii="Times New Roman" w:hAnsi="Times New Roman"/>
          <w:b/>
          <w:sz w:val="24"/>
          <w:szCs w:val="24"/>
        </w:rPr>
        <w:t>How it Works</w:t>
      </w:r>
    </w:p>
    <w:p w14:paraId="715F0812" w14:textId="06562AED" w:rsidR="00DA0030" w:rsidRPr="00931446" w:rsidRDefault="00DA0030" w:rsidP="008C2EB9">
      <w:pPr>
        <w:spacing w:after="0" w:line="240" w:lineRule="auto"/>
        <w:rPr>
          <w:rFonts w:ascii="Times New Roman" w:hAnsi="Times New Roman"/>
          <w:sz w:val="24"/>
          <w:szCs w:val="24"/>
        </w:rPr>
      </w:pPr>
      <w:r w:rsidRPr="00931446">
        <w:rPr>
          <w:rFonts w:ascii="Times New Roman" w:hAnsi="Times New Roman"/>
          <w:sz w:val="24"/>
          <w:szCs w:val="24"/>
        </w:rPr>
        <w:t>The</w:t>
      </w:r>
      <w:r w:rsidR="001E5718">
        <w:rPr>
          <w:rFonts w:ascii="Times New Roman" w:hAnsi="Times New Roman"/>
          <w:sz w:val="24"/>
          <w:szCs w:val="24"/>
        </w:rPr>
        <w:t xml:space="preserve"> iTeachU program was designed as an intentional focused recruitment activity for both agricultural and family and consumer sciences education. While increasing the visibility of the programs on and beyond the college campus, the primary</w:t>
      </w:r>
      <w:r w:rsidRPr="00931446">
        <w:rPr>
          <w:rFonts w:ascii="Times New Roman" w:hAnsi="Times New Roman"/>
          <w:sz w:val="24"/>
          <w:szCs w:val="24"/>
        </w:rPr>
        <w:t xml:space="preserve"> </w:t>
      </w:r>
      <w:r w:rsidR="00A03A19" w:rsidRPr="00931446">
        <w:rPr>
          <w:rFonts w:ascii="Times New Roman" w:hAnsi="Times New Roman"/>
          <w:sz w:val="24"/>
          <w:szCs w:val="24"/>
        </w:rPr>
        <w:t xml:space="preserve">purpose of this project was to recruit students to agricultural education and family and consumer sciences education. Specific objectives </w:t>
      </w:r>
      <w:r w:rsidR="001E5718">
        <w:rPr>
          <w:rFonts w:ascii="Times New Roman" w:hAnsi="Times New Roman"/>
          <w:sz w:val="24"/>
          <w:szCs w:val="24"/>
        </w:rPr>
        <w:t>included</w:t>
      </w:r>
      <w:r w:rsidR="00A03A19" w:rsidRPr="00931446">
        <w:rPr>
          <w:rFonts w:ascii="Times New Roman" w:hAnsi="Times New Roman"/>
          <w:sz w:val="24"/>
          <w:szCs w:val="24"/>
        </w:rPr>
        <w:t>:</w:t>
      </w:r>
      <w:r w:rsidRPr="00931446">
        <w:rPr>
          <w:rFonts w:ascii="Times New Roman" w:hAnsi="Times New Roman"/>
          <w:sz w:val="24"/>
          <w:szCs w:val="24"/>
        </w:rPr>
        <w:t xml:space="preserve"> </w:t>
      </w:r>
    </w:p>
    <w:p w14:paraId="6B0B497A" w14:textId="543F7968" w:rsidR="001E5718" w:rsidRPr="00EE27D2" w:rsidRDefault="001E5718" w:rsidP="008C2EB9">
      <w:pPr>
        <w:pStyle w:val="ListParagraph"/>
        <w:numPr>
          <w:ilvl w:val="0"/>
          <w:numId w:val="7"/>
        </w:numPr>
        <w:spacing w:after="0" w:line="240" w:lineRule="auto"/>
        <w:rPr>
          <w:rFonts w:ascii="Times New Roman" w:hAnsi="Times New Roman"/>
          <w:b/>
          <w:i/>
          <w:sz w:val="24"/>
          <w:szCs w:val="24"/>
        </w:rPr>
      </w:pPr>
      <w:r>
        <w:rPr>
          <w:rFonts w:ascii="Times New Roman" w:hAnsi="Times New Roman"/>
          <w:sz w:val="24"/>
          <w:szCs w:val="24"/>
        </w:rPr>
        <w:t xml:space="preserve">Identify </w:t>
      </w:r>
      <w:r w:rsidR="00EE27D2">
        <w:rPr>
          <w:rFonts w:ascii="Times New Roman" w:hAnsi="Times New Roman"/>
          <w:sz w:val="24"/>
          <w:szCs w:val="24"/>
        </w:rPr>
        <w:t>current 9-12</w:t>
      </w:r>
      <w:r w:rsidR="00EE27D2" w:rsidRPr="00EE27D2">
        <w:rPr>
          <w:rFonts w:ascii="Times New Roman" w:hAnsi="Times New Roman"/>
          <w:sz w:val="24"/>
          <w:szCs w:val="24"/>
          <w:vertAlign w:val="superscript"/>
        </w:rPr>
        <w:t>th</w:t>
      </w:r>
      <w:r w:rsidR="00EE27D2">
        <w:rPr>
          <w:rFonts w:ascii="Times New Roman" w:hAnsi="Times New Roman"/>
          <w:sz w:val="24"/>
          <w:szCs w:val="24"/>
        </w:rPr>
        <w:t xml:space="preserve"> grade </w:t>
      </w:r>
      <w:r>
        <w:rPr>
          <w:rFonts w:ascii="Times New Roman" w:hAnsi="Times New Roman"/>
          <w:sz w:val="24"/>
          <w:szCs w:val="24"/>
        </w:rPr>
        <w:t xml:space="preserve">secondary </w:t>
      </w:r>
      <w:r w:rsidR="00DA0030" w:rsidRPr="00931446">
        <w:rPr>
          <w:rFonts w:ascii="Times New Roman" w:hAnsi="Times New Roman"/>
          <w:sz w:val="24"/>
          <w:szCs w:val="24"/>
        </w:rPr>
        <w:t xml:space="preserve">students in </w:t>
      </w:r>
      <w:r w:rsidR="00364263">
        <w:rPr>
          <w:rFonts w:ascii="Times New Roman" w:hAnsi="Times New Roman"/>
          <w:sz w:val="24"/>
          <w:szCs w:val="24"/>
        </w:rPr>
        <w:t>South Dakota</w:t>
      </w:r>
      <w:r w:rsidR="00DA0030" w:rsidRPr="00931446">
        <w:rPr>
          <w:rFonts w:ascii="Times New Roman" w:hAnsi="Times New Roman"/>
          <w:sz w:val="24"/>
          <w:szCs w:val="24"/>
        </w:rPr>
        <w:t xml:space="preserve"> and the surrounding states who </w:t>
      </w:r>
      <w:r>
        <w:rPr>
          <w:rFonts w:ascii="Times New Roman" w:hAnsi="Times New Roman"/>
          <w:sz w:val="24"/>
          <w:szCs w:val="24"/>
        </w:rPr>
        <w:t xml:space="preserve">have demonstrated an </w:t>
      </w:r>
      <w:r w:rsidR="00DA0030" w:rsidRPr="00931446">
        <w:rPr>
          <w:rFonts w:ascii="Times New Roman" w:hAnsi="Times New Roman"/>
          <w:sz w:val="24"/>
          <w:szCs w:val="24"/>
        </w:rPr>
        <w:t>interest in</w:t>
      </w:r>
      <w:r>
        <w:rPr>
          <w:rFonts w:ascii="Times New Roman" w:hAnsi="Times New Roman"/>
          <w:sz w:val="24"/>
          <w:szCs w:val="24"/>
        </w:rPr>
        <w:t xml:space="preserve"> one or both of</w:t>
      </w:r>
      <w:r w:rsidR="00DA0030" w:rsidRPr="00931446">
        <w:rPr>
          <w:rFonts w:ascii="Times New Roman" w:hAnsi="Times New Roman"/>
          <w:sz w:val="24"/>
          <w:szCs w:val="24"/>
        </w:rPr>
        <w:t xml:space="preserve"> these career areas and/or have </w:t>
      </w:r>
      <w:r>
        <w:rPr>
          <w:rFonts w:ascii="Times New Roman" w:hAnsi="Times New Roman"/>
          <w:sz w:val="24"/>
          <w:szCs w:val="24"/>
        </w:rPr>
        <w:t>been nominated by someone for possessing</w:t>
      </w:r>
      <w:r w:rsidRPr="00931446">
        <w:rPr>
          <w:rFonts w:ascii="Times New Roman" w:hAnsi="Times New Roman"/>
          <w:sz w:val="24"/>
          <w:szCs w:val="24"/>
        </w:rPr>
        <w:t xml:space="preserve"> </w:t>
      </w:r>
      <w:r w:rsidR="00DA0030" w:rsidRPr="00931446">
        <w:rPr>
          <w:rFonts w:ascii="Times New Roman" w:hAnsi="Times New Roman"/>
          <w:sz w:val="24"/>
          <w:szCs w:val="24"/>
        </w:rPr>
        <w:t>the potential to be an effective teacher of agriculture o</w:t>
      </w:r>
      <w:r w:rsidR="00A03A19" w:rsidRPr="00931446">
        <w:rPr>
          <w:rFonts w:ascii="Times New Roman" w:hAnsi="Times New Roman"/>
          <w:sz w:val="24"/>
          <w:szCs w:val="24"/>
        </w:rPr>
        <w:t>r family and consumer sciences</w:t>
      </w:r>
      <w:r>
        <w:rPr>
          <w:rFonts w:ascii="Times New Roman" w:hAnsi="Times New Roman"/>
          <w:sz w:val="24"/>
          <w:szCs w:val="24"/>
        </w:rPr>
        <w:t>.</w:t>
      </w:r>
    </w:p>
    <w:p w14:paraId="65C57E7E" w14:textId="2E8AD34F" w:rsidR="00DA0030" w:rsidRPr="00EE27D2" w:rsidRDefault="001E5718" w:rsidP="008C2EB9">
      <w:pPr>
        <w:pStyle w:val="ListParagraph"/>
        <w:numPr>
          <w:ilvl w:val="0"/>
          <w:numId w:val="7"/>
        </w:numPr>
        <w:spacing w:after="0" w:line="240" w:lineRule="auto"/>
        <w:rPr>
          <w:rFonts w:ascii="Times New Roman" w:hAnsi="Times New Roman"/>
          <w:b/>
          <w:i/>
          <w:sz w:val="24"/>
          <w:szCs w:val="24"/>
        </w:rPr>
      </w:pPr>
      <w:r>
        <w:rPr>
          <w:rFonts w:ascii="Times New Roman" w:hAnsi="Times New Roman"/>
          <w:sz w:val="24"/>
          <w:szCs w:val="24"/>
        </w:rPr>
        <w:t>Host a one-day, campus-based program</w:t>
      </w:r>
      <w:r w:rsidR="00B54A5E">
        <w:rPr>
          <w:rFonts w:ascii="Times New Roman" w:hAnsi="Times New Roman"/>
          <w:sz w:val="24"/>
          <w:szCs w:val="24"/>
        </w:rPr>
        <w:t>, free for participants,</w:t>
      </w:r>
      <w:r>
        <w:rPr>
          <w:rFonts w:ascii="Times New Roman" w:hAnsi="Times New Roman"/>
          <w:sz w:val="24"/>
          <w:szCs w:val="24"/>
        </w:rPr>
        <w:t xml:space="preserve"> that allows </w:t>
      </w:r>
      <w:r w:rsidR="00B54A5E">
        <w:rPr>
          <w:rFonts w:ascii="Times New Roman" w:hAnsi="Times New Roman"/>
          <w:sz w:val="24"/>
          <w:szCs w:val="24"/>
        </w:rPr>
        <w:t xml:space="preserve">for connection </w:t>
      </w:r>
      <w:r>
        <w:rPr>
          <w:rFonts w:ascii="Times New Roman" w:hAnsi="Times New Roman"/>
          <w:sz w:val="24"/>
          <w:szCs w:val="24"/>
        </w:rPr>
        <w:t>with faculty, students, and the college environment</w:t>
      </w:r>
      <w:r w:rsidR="00A03A19" w:rsidRPr="00931446">
        <w:rPr>
          <w:rFonts w:ascii="Times New Roman" w:hAnsi="Times New Roman"/>
          <w:sz w:val="24"/>
          <w:szCs w:val="24"/>
        </w:rPr>
        <w:t>.</w:t>
      </w:r>
    </w:p>
    <w:p w14:paraId="6E6696F2" w14:textId="2162CF9A" w:rsidR="00F41558" w:rsidRPr="00FB095F" w:rsidRDefault="00F41558" w:rsidP="008C2EB9">
      <w:pPr>
        <w:pStyle w:val="ListParagraph"/>
        <w:numPr>
          <w:ilvl w:val="0"/>
          <w:numId w:val="7"/>
        </w:numPr>
        <w:spacing w:after="0" w:line="240" w:lineRule="auto"/>
        <w:rPr>
          <w:rFonts w:ascii="Times New Roman" w:hAnsi="Times New Roman"/>
          <w:b/>
          <w:i/>
          <w:sz w:val="24"/>
          <w:szCs w:val="24"/>
        </w:rPr>
      </w:pPr>
      <w:r>
        <w:rPr>
          <w:rFonts w:ascii="Times New Roman" w:hAnsi="Times New Roman"/>
          <w:sz w:val="24"/>
          <w:szCs w:val="24"/>
        </w:rPr>
        <w:t xml:space="preserve">Develop a personalized approach to follow-up with iTeachU participants to increase the likelihood of students applying to the teacher preparation programs, and further develop relationships with prospective students. </w:t>
      </w:r>
    </w:p>
    <w:p w14:paraId="7AB747D0" w14:textId="77777777" w:rsidR="00FB095F" w:rsidRDefault="00FB095F" w:rsidP="00FB095F">
      <w:pPr>
        <w:spacing w:after="0" w:line="240" w:lineRule="auto"/>
        <w:rPr>
          <w:rFonts w:ascii="Times New Roman" w:hAnsi="Times New Roman"/>
          <w:b/>
          <w:i/>
          <w:sz w:val="24"/>
          <w:szCs w:val="24"/>
        </w:rPr>
      </w:pPr>
    </w:p>
    <w:p w14:paraId="6474B8A9" w14:textId="77777777" w:rsidR="00FB095F" w:rsidRPr="00FB095F" w:rsidRDefault="00FB095F" w:rsidP="00FB095F">
      <w:pPr>
        <w:spacing w:after="0" w:line="240" w:lineRule="auto"/>
        <w:rPr>
          <w:rFonts w:ascii="Times New Roman" w:hAnsi="Times New Roman"/>
          <w:b/>
          <w:i/>
          <w:sz w:val="24"/>
          <w:szCs w:val="24"/>
        </w:rPr>
      </w:pPr>
    </w:p>
    <w:p w14:paraId="14B02E85" w14:textId="77777777" w:rsidR="00BF09C4" w:rsidRDefault="00BF09C4" w:rsidP="00BF09C4">
      <w:pPr>
        <w:spacing w:after="0" w:line="240" w:lineRule="auto"/>
        <w:rPr>
          <w:rFonts w:ascii="Times New Roman" w:hAnsi="Times New Roman"/>
          <w:sz w:val="24"/>
          <w:szCs w:val="24"/>
        </w:rPr>
      </w:pPr>
    </w:p>
    <w:p w14:paraId="36F41DEF" w14:textId="77777777" w:rsidR="00B54A5E" w:rsidRDefault="00B54A5E" w:rsidP="00BF09C4">
      <w:pPr>
        <w:spacing w:after="0" w:line="240" w:lineRule="auto"/>
        <w:jc w:val="center"/>
        <w:rPr>
          <w:rFonts w:ascii="Times New Roman" w:hAnsi="Times New Roman"/>
          <w:b/>
          <w:sz w:val="24"/>
          <w:szCs w:val="24"/>
        </w:rPr>
      </w:pPr>
    </w:p>
    <w:p w14:paraId="73512E4F" w14:textId="56130F23" w:rsidR="00BF09C4" w:rsidRPr="00BF09C4" w:rsidRDefault="000F16D5" w:rsidP="00BF09C4">
      <w:pPr>
        <w:spacing w:after="0" w:line="240" w:lineRule="auto"/>
        <w:jc w:val="center"/>
        <w:rPr>
          <w:rFonts w:ascii="Times New Roman" w:hAnsi="Times New Roman"/>
          <w:b/>
          <w:sz w:val="24"/>
          <w:szCs w:val="24"/>
        </w:rPr>
      </w:pPr>
      <w:r>
        <w:rPr>
          <w:rFonts w:ascii="Times New Roman" w:hAnsi="Times New Roman"/>
          <w:b/>
          <w:sz w:val="24"/>
          <w:szCs w:val="24"/>
        </w:rPr>
        <w:lastRenderedPageBreak/>
        <w:t>Results to Date</w:t>
      </w:r>
    </w:p>
    <w:p w14:paraId="01EB44E7" w14:textId="5419728E" w:rsidR="005A3DE2" w:rsidRDefault="00501FA2" w:rsidP="00904D63">
      <w:pPr>
        <w:shd w:val="clear" w:color="auto" w:fill="FFFFFF"/>
        <w:spacing w:after="0" w:line="240" w:lineRule="auto"/>
        <w:rPr>
          <w:rFonts w:ascii="Times New Roman" w:hAnsi="Times New Roman"/>
          <w:sz w:val="24"/>
          <w:szCs w:val="24"/>
        </w:rPr>
      </w:pPr>
      <w:r w:rsidRPr="00931446">
        <w:rPr>
          <w:rFonts w:ascii="Times New Roman" w:hAnsi="Times New Roman"/>
          <w:sz w:val="24"/>
          <w:szCs w:val="24"/>
        </w:rPr>
        <w:t xml:space="preserve">The </w:t>
      </w:r>
      <w:r w:rsidR="00F41558">
        <w:rPr>
          <w:rFonts w:ascii="Times New Roman" w:hAnsi="Times New Roman"/>
          <w:sz w:val="24"/>
          <w:szCs w:val="24"/>
        </w:rPr>
        <w:t>inaugural i</w:t>
      </w:r>
      <w:r w:rsidR="00F14D8B">
        <w:rPr>
          <w:rFonts w:ascii="Times New Roman" w:hAnsi="Times New Roman"/>
          <w:sz w:val="24"/>
          <w:szCs w:val="24"/>
        </w:rPr>
        <w:t>TeachU</w:t>
      </w:r>
      <w:r w:rsidRPr="00931446">
        <w:rPr>
          <w:rFonts w:ascii="Times New Roman" w:hAnsi="Times New Roman"/>
          <w:sz w:val="24"/>
          <w:szCs w:val="24"/>
        </w:rPr>
        <w:t xml:space="preserve"> event </w:t>
      </w:r>
      <w:r w:rsidR="00F41558">
        <w:rPr>
          <w:rFonts w:ascii="Times New Roman" w:hAnsi="Times New Roman"/>
          <w:sz w:val="24"/>
          <w:szCs w:val="24"/>
        </w:rPr>
        <w:t xml:space="preserve">was held in the </w:t>
      </w:r>
      <w:r w:rsidR="00904D63">
        <w:rPr>
          <w:rFonts w:ascii="Times New Roman" w:hAnsi="Times New Roman"/>
          <w:sz w:val="24"/>
          <w:szCs w:val="24"/>
        </w:rPr>
        <w:t>spring of 2011</w:t>
      </w:r>
      <w:r w:rsidR="00F41558">
        <w:rPr>
          <w:rFonts w:ascii="Times New Roman" w:hAnsi="Times New Roman"/>
          <w:sz w:val="24"/>
          <w:szCs w:val="24"/>
        </w:rPr>
        <w:t xml:space="preserve">. </w:t>
      </w:r>
      <w:r w:rsidR="000F5CCE">
        <w:rPr>
          <w:rFonts w:ascii="Times New Roman" w:hAnsi="Times New Roman"/>
          <w:sz w:val="24"/>
          <w:szCs w:val="24"/>
        </w:rPr>
        <w:t>Since the inaugural year, atte</w:t>
      </w:r>
      <w:r w:rsidR="000F5CCE" w:rsidRPr="00B45D8F">
        <w:rPr>
          <w:rFonts w:ascii="Times New Roman" w:hAnsi="Times New Roman"/>
          <w:sz w:val="24"/>
          <w:szCs w:val="24"/>
        </w:rPr>
        <w:t>nd</w:t>
      </w:r>
      <w:r w:rsidR="000F5CCE" w:rsidRPr="002143B6">
        <w:rPr>
          <w:rFonts w:ascii="Times New Roman" w:hAnsi="Times New Roman" w:cs="Times New Roman"/>
          <w:sz w:val="24"/>
          <w:szCs w:val="24"/>
        </w:rPr>
        <w:t>ance at iTeachU has consistently increased</w:t>
      </w:r>
      <w:r w:rsidR="00B45D8F" w:rsidRPr="007735AC">
        <w:rPr>
          <w:rFonts w:ascii="Times New Roman" w:hAnsi="Times New Roman" w:cs="Times New Roman"/>
          <w:sz w:val="24"/>
          <w:szCs w:val="24"/>
        </w:rPr>
        <w:t xml:space="preserve"> (2011: 12; 2012: 15; 2013: 33; 2014: 40</w:t>
      </w:r>
      <w:r w:rsidR="00B45D8F" w:rsidRPr="00EE27D2">
        <w:rPr>
          <w:rFonts w:ascii="Times New Roman" w:hAnsi="Times New Roman" w:cs="Times New Roman"/>
          <w:sz w:val="24"/>
          <w:szCs w:val="24"/>
        </w:rPr>
        <w:t>; 2015: 53)</w:t>
      </w:r>
      <w:r w:rsidR="000F5CCE" w:rsidRPr="002143B6">
        <w:rPr>
          <w:rFonts w:ascii="Times New Roman" w:hAnsi="Times New Roman" w:cs="Times New Roman"/>
          <w:sz w:val="24"/>
          <w:szCs w:val="24"/>
        </w:rPr>
        <w:t xml:space="preserve">. </w:t>
      </w:r>
      <w:r w:rsidR="000F5CCE">
        <w:rPr>
          <w:rFonts w:ascii="Times New Roman" w:hAnsi="Times New Roman"/>
          <w:sz w:val="24"/>
          <w:szCs w:val="24"/>
        </w:rPr>
        <w:t>From 2011-2013, t</w:t>
      </w:r>
      <w:r w:rsidR="006B1A11" w:rsidRPr="00931446">
        <w:rPr>
          <w:rFonts w:ascii="Times New Roman" w:hAnsi="Times New Roman"/>
          <w:sz w:val="24"/>
          <w:szCs w:val="24"/>
        </w:rPr>
        <w:t xml:space="preserve">he </w:t>
      </w:r>
      <w:r w:rsidR="000F5CCE">
        <w:rPr>
          <w:rFonts w:ascii="Times New Roman" w:hAnsi="Times New Roman"/>
          <w:sz w:val="24"/>
          <w:szCs w:val="24"/>
        </w:rPr>
        <w:t>event was held during the spring semester. Initially it was hosted during Finals Week, which allowed for greater access to campus facilities and more flexible schedules for the college students assisting with the event. In</w:t>
      </w:r>
      <w:r w:rsidR="002E3196">
        <w:rPr>
          <w:rFonts w:ascii="Times New Roman" w:hAnsi="Times New Roman"/>
          <w:sz w:val="24"/>
          <w:szCs w:val="24"/>
        </w:rPr>
        <w:t xml:space="preserve"> </w:t>
      </w:r>
      <w:r w:rsidR="00AF2B7A">
        <w:rPr>
          <w:rFonts w:ascii="Times New Roman" w:hAnsi="Times New Roman"/>
          <w:sz w:val="24"/>
          <w:szCs w:val="24"/>
        </w:rPr>
        <w:t>2014</w:t>
      </w:r>
      <w:r w:rsidR="000F5CCE">
        <w:rPr>
          <w:rFonts w:ascii="Times New Roman" w:hAnsi="Times New Roman"/>
          <w:sz w:val="24"/>
          <w:szCs w:val="24"/>
        </w:rPr>
        <w:t>,</w:t>
      </w:r>
      <w:r w:rsidR="002E3196">
        <w:rPr>
          <w:rFonts w:ascii="Times New Roman" w:hAnsi="Times New Roman"/>
          <w:sz w:val="24"/>
          <w:szCs w:val="24"/>
        </w:rPr>
        <w:t xml:space="preserve"> </w:t>
      </w:r>
      <w:r w:rsidR="00D53683">
        <w:rPr>
          <w:rFonts w:ascii="Times New Roman" w:hAnsi="Times New Roman"/>
          <w:sz w:val="24"/>
          <w:szCs w:val="24"/>
        </w:rPr>
        <w:t>the event was move</w:t>
      </w:r>
      <w:r w:rsidR="000F5CCE">
        <w:rPr>
          <w:rFonts w:ascii="Times New Roman" w:hAnsi="Times New Roman"/>
          <w:sz w:val="24"/>
          <w:szCs w:val="24"/>
        </w:rPr>
        <w:t>d to the</w:t>
      </w:r>
      <w:r w:rsidR="00D53683">
        <w:rPr>
          <w:rFonts w:ascii="Times New Roman" w:hAnsi="Times New Roman"/>
          <w:sz w:val="24"/>
          <w:szCs w:val="24"/>
        </w:rPr>
        <w:t xml:space="preserve"> </w:t>
      </w:r>
      <w:r w:rsidR="002E3196">
        <w:rPr>
          <w:rFonts w:ascii="Times New Roman" w:hAnsi="Times New Roman"/>
          <w:sz w:val="24"/>
          <w:szCs w:val="24"/>
        </w:rPr>
        <w:t>fall semester</w:t>
      </w:r>
      <w:r w:rsidR="000F5CCE">
        <w:rPr>
          <w:rFonts w:ascii="Times New Roman" w:hAnsi="Times New Roman"/>
          <w:sz w:val="24"/>
          <w:szCs w:val="24"/>
        </w:rPr>
        <w:t>.</w:t>
      </w:r>
      <w:r w:rsidR="002E3196">
        <w:rPr>
          <w:rFonts w:ascii="Times New Roman" w:hAnsi="Times New Roman"/>
          <w:sz w:val="24"/>
          <w:szCs w:val="24"/>
        </w:rPr>
        <w:t xml:space="preserve"> </w:t>
      </w:r>
      <w:r w:rsidR="000F5CCE">
        <w:rPr>
          <w:rFonts w:ascii="Times New Roman" w:hAnsi="Times New Roman"/>
          <w:sz w:val="24"/>
          <w:szCs w:val="24"/>
        </w:rPr>
        <w:t xml:space="preserve">This move allowed for coordination </w:t>
      </w:r>
      <w:r w:rsidR="002E3196">
        <w:rPr>
          <w:rFonts w:ascii="Times New Roman" w:hAnsi="Times New Roman"/>
          <w:sz w:val="24"/>
          <w:szCs w:val="24"/>
        </w:rPr>
        <w:t xml:space="preserve">with a fall </w:t>
      </w:r>
      <w:r w:rsidR="000F5CCE">
        <w:rPr>
          <w:rFonts w:ascii="Times New Roman" w:hAnsi="Times New Roman"/>
          <w:sz w:val="24"/>
          <w:szCs w:val="24"/>
        </w:rPr>
        <w:t xml:space="preserve">meeting for </w:t>
      </w:r>
      <w:r w:rsidR="002E3196">
        <w:rPr>
          <w:rFonts w:ascii="Times New Roman" w:hAnsi="Times New Roman"/>
          <w:sz w:val="24"/>
          <w:szCs w:val="24"/>
        </w:rPr>
        <w:t>cooperati</w:t>
      </w:r>
      <w:r w:rsidR="000F5CCE">
        <w:rPr>
          <w:rFonts w:ascii="Times New Roman" w:hAnsi="Times New Roman"/>
          <w:sz w:val="24"/>
          <w:szCs w:val="24"/>
        </w:rPr>
        <w:t>ng</w:t>
      </w:r>
      <w:r w:rsidR="002E3196">
        <w:rPr>
          <w:rFonts w:ascii="Times New Roman" w:hAnsi="Times New Roman"/>
          <w:sz w:val="24"/>
          <w:szCs w:val="24"/>
        </w:rPr>
        <w:t xml:space="preserve"> teacher</w:t>
      </w:r>
      <w:r w:rsidR="000F5CCE">
        <w:rPr>
          <w:rFonts w:ascii="Times New Roman" w:hAnsi="Times New Roman"/>
          <w:sz w:val="24"/>
          <w:szCs w:val="24"/>
        </w:rPr>
        <w:t>s</w:t>
      </w:r>
      <w:r w:rsidR="005A3DE2">
        <w:rPr>
          <w:rFonts w:ascii="Times New Roman" w:hAnsi="Times New Roman"/>
          <w:sz w:val="24"/>
          <w:szCs w:val="24"/>
        </w:rPr>
        <w:t>. Participation in iTeachU increased as a result</w:t>
      </w:r>
      <w:r w:rsidR="00AF2B7A">
        <w:rPr>
          <w:rFonts w:ascii="Times New Roman" w:hAnsi="Times New Roman"/>
          <w:sz w:val="24"/>
          <w:szCs w:val="24"/>
        </w:rPr>
        <w:t xml:space="preserve"> </w:t>
      </w:r>
      <w:r w:rsidR="005A3DE2">
        <w:rPr>
          <w:rFonts w:ascii="Times New Roman" w:hAnsi="Times New Roman"/>
          <w:sz w:val="24"/>
          <w:szCs w:val="24"/>
        </w:rPr>
        <w:t xml:space="preserve">of this move. </w:t>
      </w:r>
    </w:p>
    <w:p w14:paraId="45CD1063" w14:textId="77777777" w:rsidR="00AF2B7A" w:rsidRDefault="00AF2B7A" w:rsidP="008C2EB9">
      <w:pPr>
        <w:spacing w:after="0" w:line="240" w:lineRule="auto"/>
        <w:rPr>
          <w:rFonts w:ascii="Times New Roman" w:hAnsi="Times New Roman"/>
          <w:sz w:val="24"/>
          <w:szCs w:val="24"/>
        </w:rPr>
      </w:pPr>
    </w:p>
    <w:p w14:paraId="66FA7048" w14:textId="62487DB5" w:rsidR="002E3196" w:rsidRDefault="005A3DE2" w:rsidP="008C2EB9">
      <w:pPr>
        <w:spacing w:after="0" w:line="240" w:lineRule="auto"/>
        <w:rPr>
          <w:rFonts w:ascii="Times New Roman" w:hAnsi="Times New Roman"/>
          <w:sz w:val="24"/>
          <w:szCs w:val="24"/>
        </w:rPr>
      </w:pPr>
      <w:r>
        <w:rPr>
          <w:rFonts w:ascii="Times New Roman" w:hAnsi="Times New Roman"/>
          <w:sz w:val="24"/>
          <w:szCs w:val="24"/>
        </w:rPr>
        <w:t xml:space="preserve">In </w:t>
      </w:r>
      <w:r w:rsidR="00EE27D2">
        <w:rPr>
          <w:rFonts w:ascii="Times New Roman" w:hAnsi="Times New Roman"/>
          <w:sz w:val="24"/>
          <w:szCs w:val="24"/>
        </w:rPr>
        <w:t xml:space="preserve">2014, </w:t>
      </w:r>
      <w:r>
        <w:rPr>
          <w:rFonts w:ascii="Times New Roman" w:hAnsi="Times New Roman"/>
          <w:sz w:val="24"/>
          <w:szCs w:val="24"/>
        </w:rPr>
        <w:t xml:space="preserve">the scope of the </w:t>
      </w:r>
      <w:r w:rsidR="002E3196">
        <w:rPr>
          <w:rFonts w:ascii="Times New Roman" w:hAnsi="Times New Roman"/>
          <w:sz w:val="24"/>
          <w:szCs w:val="24"/>
        </w:rPr>
        <w:t xml:space="preserve">recruitment event also </w:t>
      </w:r>
      <w:r>
        <w:rPr>
          <w:rFonts w:ascii="Times New Roman" w:hAnsi="Times New Roman"/>
          <w:sz w:val="24"/>
          <w:szCs w:val="24"/>
        </w:rPr>
        <w:t>expanded to include</w:t>
      </w:r>
      <w:r w:rsidR="002E3196">
        <w:rPr>
          <w:rFonts w:ascii="Times New Roman" w:hAnsi="Times New Roman"/>
          <w:sz w:val="24"/>
          <w:szCs w:val="24"/>
        </w:rPr>
        <w:t xml:space="preserve"> prospective students</w:t>
      </w:r>
      <w:r w:rsidR="00AF2B7A">
        <w:rPr>
          <w:rFonts w:ascii="Times New Roman" w:hAnsi="Times New Roman"/>
          <w:sz w:val="24"/>
          <w:szCs w:val="24"/>
        </w:rPr>
        <w:t xml:space="preserve"> </w:t>
      </w:r>
      <w:r>
        <w:rPr>
          <w:rFonts w:ascii="Times New Roman" w:hAnsi="Times New Roman"/>
          <w:sz w:val="24"/>
          <w:szCs w:val="24"/>
        </w:rPr>
        <w:t xml:space="preserve">with </w:t>
      </w:r>
      <w:r w:rsidR="002E3196">
        <w:rPr>
          <w:rFonts w:ascii="Times New Roman" w:hAnsi="Times New Roman"/>
          <w:sz w:val="24"/>
          <w:szCs w:val="24"/>
        </w:rPr>
        <w:t xml:space="preserve">an interest in </w:t>
      </w:r>
      <w:r>
        <w:rPr>
          <w:rFonts w:ascii="Times New Roman" w:hAnsi="Times New Roman"/>
          <w:sz w:val="24"/>
          <w:szCs w:val="24"/>
        </w:rPr>
        <w:t>any area of</w:t>
      </w:r>
      <w:r w:rsidR="002E3196">
        <w:rPr>
          <w:rFonts w:ascii="Times New Roman" w:hAnsi="Times New Roman"/>
          <w:sz w:val="24"/>
          <w:szCs w:val="24"/>
        </w:rPr>
        <w:t xml:space="preserve"> secondary </w:t>
      </w:r>
      <w:r>
        <w:rPr>
          <w:rFonts w:ascii="Times New Roman" w:hAnsi="Times New Roman"/>
          <w:sz w:val="24"/>
          <w:szCs w:val="24"/>
        </w:rPr>
        <w:t>education</w:t>
      </w:r>
      <w:r w:rsidR="002E3196">
        <w:rPr>
          <w:rFonts w:ascii="Times New Roman" w:hAnsi="Times New Roman"/>
          <w:sz w:val="24"/>
          <w:szCs w:val="24"/>
        </w:rPr>
        <w:t>.</w:t>
      </w:r>
      <w:r w:rsidR="006D5ACD">
        <w:rPr>
          <w:rFonts w:ascii="Times New Roman" w:hAnsi="Times New Roman"/>
          <w:sz w:val="24"/>
          <w:szCs w:val="24"/>
        </w:rPr>
        <w:t xml:space="preserve"> </w:t>
      </w:r>
      <w:r>
        <w:rPr>
          <w:rFonts w:ascii="Times New Roman" w:hAnsi="Times New Roman"/>
          <w:sz w:val="24"/>
          <w:szCs w:val="24"/>
        </w:rPr>
        <w:t xml:space="preserve">Rather than requiring a nomination from someone, each </w:t>
      </w:r>
      <w:r w:rsidR="006D5ACD">
        <w:rPr>
          <w:rFonts w:ascii="Times New Roman" w:hAnsi="Times New Roman"/>
          <w:sz w:val="24"/>
          <w:szCs w:val="24"/>
        </w:rPr>
        <w:t xml:space="preserve">student </w:t>
      </w:r>
      <w:r>
        <w:rPr>
          <w:rFonts w:ascii="Times New Roman" w:hAnsi="Times New Roman"/>
          <w:sz w:val="24"/>
          <w:szCs w:val="24"/>
        </w:rPr>
        <w:t>simply applies</w:t>
      </w:r>
      <w:r w:rsidR="006D5ACD">
        <w:rPr>
          <w:rFonts w:ascii="Times New Roman" w:hAnsi="Times New Roman"/>
          <w:sz w:val="24"/>
          <w:szCs w:val="24"/>
        </w:rPr>
        <w:t xml:space="preserve"> to </w:t>
      </w:r>
      <w:r>
        <w:rPr>
          <w:rFonts w:ascii="Times New Roman" w:hAnsi="Times New Roman"/>
          <w:sz w:val="24"/>
          <w:szCs w:val="24"/>
        </w:rPr>
        <w:t>participate. They submit an</w:t>
      </w:r>
      <w:r w:rsidR="006D5ACD">
        <w:rPr>
          <w:rFonts w:ascii="Times New Roman" w:hAnsi="Times New Roman"/>
          <w:sz w:val="24"/>
          <w:szCs w:val="24"/>
        </w:rPr>
        <w:t xml:space="preserve"> application </w:t>
      </w:r>
      <w:r>
        <w:rPr>
          <w:rFonts w:ascii="Times New Roman" w:hAnsi="Times New Roman"/>
          <w:sz w:val="24"/>
          <w:szCs w:val="24"/>
        </w:rPr>
        <w:t>and</w:t>
      </w:r>
      <w:r w:rsidR="006D5ACD">
        <w:rPr>
          <w:rFonts w:ascii="Times New Roman" w:hAnsi="Times New Roman"/>
          <w:sz w:val="24"/>
          <w:szCs w:val="24"/>
        </w:rPr>
        <w:t xml:space="preserve"> a letter of recommendation by a current teacher, counselor</w:t>
      </w:r>
      <w:r>
        <w:rPr>
          <w:rFonts w:ascii="Times New Roman" w:hAnsi="Times New Roman"/>
          <w:sz w:val="24"/>
          <w:szCs w:val="24"/>
        </w:rPr>
        <w:t>,</w:t>
      </w:r>
      <w:r w:rsidR="006D5ACD">
        <w:rPr>
          <w:rFonts w:ascii="Times New Roman" w:hAnsi="Times New Roman"/>
          <w:sz w:val="24"/>
          <w:szCs w:val="24"/>
        </w:rPr>
        <w:t xml:space="preserve"> or administrator. In the application, </w:t>
      </w:r>
      <w:r w:rsidR="00B45D8F">
        <w:rPr>
          <w:rFonts w:ascii="Times New Roman" w:hAnsi="Times New Roman"/>
          <w:sz w:val="24"/>
          <w:szCs w:val="24"/>
        </w:rPr>
        <w:t xml:space="preserve">students identify </w:t>
      </w:r>
      <w:r w:rsidR="009D32E1">
        <w:rPr>
          <w:rFonts w:ascii="Times New Roman" w:hAnsi="Times New Roman"/>
          <w:sz w:val="24"/>
          <w:szCs w:val="24"/>
        </w:rPr>
        <w:t xml:space="preserve">the </w:t>
      </w:r>
      <w:r w:rsidR="00B45D8F">
        <w:rPr>
          <w:rFonts w:ascii="Times New Roman" w:hAnsi="Times New Roman"/>
          <w:sz w:val="24"/>
          <w:szCs w:val="24"/>
        </w:rPr>
        <w:t xml:space="preserve">area of </w:t>
      </w:r>
      <w:r>
        <w:rPr>
          <w:rFonts w:ascii="Times New Roman" w:hAnsi="Times New Roman"/>
          <w:sz w:val="24"/>
          <w:szCs w:val="24"/>
        </w:rPr>
        <w:t xml:space="preserve">secondary </w:t>
      </w:r>
      <w:r w:rsidR="00B45D8F">
        <w:rPr>
          <w:rFonts w:ascii="Times New Roman" w:hAnsi="Times New Roman"/>
          <w:sz w:val="24"/>
          <w:szCs w:val="24"/>
        </w:rPr>
        <w:t xml:space="preserve">education they are interested in, </w:t>
      </w:r>
      <w:r w:rsidR="006D5ACD">
        <w:rPr>
          <w:rFonts w:ascii="Times New Roman" w:hAnsi="Times New Roman"/>
          <w:sz w:val="24"/>
          <w:szCs w:val="24"/>
        </w:rPr>
        <w:t>share why they have an interest in education</w:t>
      </w:r>
      <w:r w:rsidR="00B45D8F">
        <w:rPr>
          <w:rFonts w:ascii="Times New Roman" w:hAnsi="Times New Roman"/>
          <w:sz w:val="24"/>
          <w:szCs w:val="24"/>
        </w:rPr>
        <w:t>,</w:t>
      </w:r>
      <w:r w:rsidR="006D5ACD">
        <w:rPr>
          <w:rFonts w:ascii="Times New Roman" w:hAnsi="Times New Roman"/>
          <w:sz w:val="24"/>
          <w:szCs w:val="24"/>
        </w:rPr>
        <w:t xml:space="preserve"> and </w:t>
      </w:r>
      <w:r>
        <w:rPr>
          <w:rFonts w:ascii="Times New Roman" w:hAnsi="Times New Roman"/>
          <w:sz w:val="24"/>
          <w:szCs w:val="24"/>
        </w:rPr>
        <w:t xml:space="preserve">describe </w:t>
      </w:r>
      <w:r w:rsidR="006D5ACD">
        <w:rPr>
          <w:rFonts w:ascii="Times New Roman" w:hAnsi="Times New Roman"/>
          <w:sz w:val="24"/>
          <w:szCs w:val="24"/>
        </w:rPr>
        <w:t xml:space="preserve">their personal involvement in education, leadership, and community activities that may </w:t>
      </w:r>
      <w:r>
        <w:rPr>
          <w:rFonts w:ascii="Times New Roman" w:hAnsi="Times New Roman"/>
          <w:sz w:val="24"/>
          <w:szCs w:val="24"/>
        </w:rPr>
        <w:t xml:space="preserve">contribute to their success </w:t>
      </w:r>
      <w:r w:rsidR="006D5ACD">
        <w:rPr>
          <w:rFonts w:ascii="Times New Roman" w:hAnsi="Times New Roman"/>
          <w:sz w:val="24"/>
          <w:szCs w:val="24"/>
        </w:rPr>
        <w:t xml:space="preserve">as a teacher.  </w:t>
      </w:r>
      <w:r>
        <w:rPr>
          <w:rFonts w:ascii="Times New Roman" w:hAnsi="Times New Roman"/>
          <w:sz w:val="24"/>
          <w:szCs w:val="24"/>
        </w:rPr>
        <w:t>Applications and recommendations are reviewed</w:t>
      </w:r>
      <w:r w:rsidR="00364263">
        <w:rPr>
          <w:rFonts w:ascii="Times New Roman" w:hAnsi="Times New Roman"/>
          <w:sz w:val="24"/>
          <w:szCs w:val="24"/>
        </w:rPr>
        <w:t xml:space="preserve"> by South Dakota State University </w:t>
      </w:r>
      <w:r w:rsidR="00FD7185">
        <w:rPr>
          <w:rFonts w:ascii="Times New Roman" w:hAnsi="Times New Roman"/>
          <w:sz w:val="24"/>
          <w:szCs w:val="24"/>
        </w:rPr>
        <w:t>faculty</w:t>
      </w:r>
      <w:r>
        <w:rPr>
          <w:rFonts w:ascii="Times New Roman" w:hAnsi="Times New Roman"/>
          <w:sz w:val="24"/>
          <w:szCs w:val="24"/>
        </w:rPr>
        <w:t>, with those s</w:t>
      </w:r>
      <w:r w:rsidR="006D5ACD">
        <w:rPr>
          <w:rFonts w:ascii="Times New Roman" w:hAnsi="Times New Roman"/>
          <w:sz w:val="24"/>
          <w:szCs w:val="24"/>
        </w:rPr>
        <w:t xml:space="preserve">tudents selected </w:t>
      </w:r>
      <w:r>
        <w:rPr>
          <w:rFonts w:ascii="Times New Roman" w:hAnsi="Times New Roman"/>
          <w:sz w:val="24"/>
          <w:szCs w:val="24"/>
        </w:rPr>
        <w:t xml:space="preserve">receiving </w:t>
      </w:r>
      <w:r w:rsidR="006D5ACD">
        <w:rPr>
          <w:rFonts w:ascii="Times New Roman" w:hAnsi="Times New Roman"/>
          <w:sz w:val="24"/>
          <w:szCs w:val="24"/>
        </w:rPr>
        <w:t>congratulatory letters</w:t>
      </w:r>
      <w:r w:rsidR="00EE27D2">
        <w:rPr>
          <w:rFonts w:ascii="Times New Roman" w:hAnsi="Times New Roman"/>
          <w:sz w:val="24"/>
          <w:szCs w:val="24"/>
        </w:rPr>
        <w:t xml:space="preserve"> through email.</w:t>
      </w:r>
      <w:r w:rsidR="006D5ACD">
        <w:rPr>
          <w:rFonts w:ascii="Times New Roman" w:hAnsi="Times New Roman"/>
          <w:sz w:val="24"/>
          <w:szCs w:val="24"/>
        </w:rPr>
        <w:t xml:space="preserve"> </w:t>
      </w:r>
      <w:r w:rsidR="00024996">
        <w:rPr>
          <w:rFonts w:ascii="Times New Roman" w:hAnsi="Times New Roman"/>
          <w:sz w:val="24"/>
          <w:szCs w:val="24"/>
        </w:rPr>
        <w:t>Up to this point</w:t>
      </w:r>
      <w:r w:rsidR="001040CA">
        <w:rPr>
          <w:rFonts w:ascii="Times New Roman" w:hAnsi="Times New Roman"/>
          <w:sz w:val="24"/>
          <w:szCs w:val="24"/>
        </w:rPr>
        <w:t>,</w:t>
      </w:r>
      <w:r w:rsidR="00024996">
        <w:rPr>
          <w:rFonts w:ascii="Times New Roman" w:hAnsi="Times New Roman"/>
          <w:sz w:val="24"/>
          <w:szCs w:val="24"/>
        </w:rPr>
        <w:t xml:space="preserve"> no applicants for the program have been turned away t</w:t>
      </w:r>
      <w:r w:rsidR="00BA02DF">
        <w:rPr>
          <w:rFonts w:ascii="Times New Roman" w:hAnsi="Times New Roman"/>
          <w:sz w:val="24"/>
          <w:szCs w:val="24"/>
        </w:rPr>
        <w:t>o</w:t>
      </w:r>
      <w:r w:rsidR="00024996">
        <w:rPr>
          <w:rFonts w:ascii="Times New Roman" w:hAnsi="Times New Roman"/>
          <w:sz w:val="24"/>
          <w:szCs w:val="24"/>
        </w:rPr>
        <w:t xml:space="preserve"> </w:t>
      </w:r>
      <w:r w:rsidR="001040CA">
        <w:rPr>
          <w:rFonts w:ascii="Times New Roman" w:hAnsi="Times New Roman"/>
          <w:sz w:val="24"/>
          <w:szCs w:val="24"/>
        </w:rPr>
        <w:t xml:space="preserve">participate </w:t>
      </w:r>
      <w:r w:rsidR="00024996">
        <w:rPr>
          <w:rFonts w:ascii="Times New Roman" w:hAnsi="Times New Roman"/>
          <w:sz w:val="24"/>
          <w:szCs w:val="24"/>
        </w:rPr>
        <w:t>in the event.</w:t>
      </w:r>
    </w:p>
    <w:p w14:paraId="30B27244" w14:textId="77777777" w:rsidR="006D5ACD" w:rsidRDefault="006D5ACD" w:rsidP="008C2EB9">
      <w:pPr>
        <w:spacing w:after="0" w:line="240" w:lineRule="auto"/>
        <w:rPr>
          <w:rFonts w:ascii="Times New Roman" w:hAnsi="Times New Roman"/>
          <w:sz w:val="24"/>
          <w:szCs w:val="24"/>
        </w:rPr>
      </w:pPr>
    </w:p>
    <w:p w14:paraId="48D67B10" w14:textId="6A7CE6EA" w:rsidR="00274D8D" w:rsidRPr="00EE27D2" w:rsidRDefault="00B45D8F" w:rsidP="008C2EB9">
      <w:pPr>
        <w:shd w:val="clear" w:color="auto" w:fill="FFFFFF"/>
        <w:spacing w:after="0" w:line="240" w:lineRule="auto"/>
        <w:rPr>
          <w:rFonts w:ascii="Times" w:hAnsi="Times" w:cs="Arial"/>
          <w:color w:val="222222"/>
          <w:sz w:val="20"/>
          <w:szCs w:val="20"/>
        </w:rPr>
      </w:pPr>
      <w:r>
        <w:rPr>
          <w:rFonts w:ascii="Times New Roman" w:hAnsi="Times New Roman"/>
          <w:sz w:val="24"/>
          <w:szCs w:val="24"/>
        </w:rPr>
        <w:t xml:space="preserve">On the day of the event, </w:t>
      </w:r>
      <w:r w:rsidR="00904D63">
        <w:rPr>
          <w:rFonts w:ascii="Times New Roman" w:hAnsi="Times New Roman"/>
          <w:sz w:val="24"/>
          <w:szCs w:val="24"/>
        </w:rPr>
        <w:t>f</w:t>
      </w:r>
      <w:r w:rsidR="00A6021E">
        <w:rPr>
          <w:rFonts w:ascii="Times New Roman" w:hAnsi="Times New Roman"/>
          <w:sz w:val="24"/>
          <w:szCs w:val="24"/>
        </w:rPr>
        <w:t xml:space="preserve">rom </w:t>
      </w:r>
      <w:r w:rsidR="001040CA">
        <w:rPr>
          <w:rFonts w:ascii="Times New Roman" w:hAnsi="Times New Roman"/>
          <w:sz w:val="24"/>
          <w:szCs w:val="24"/>
        </w:rPr>
        <w:t>9:00 a.m.</w:t>
      </w:r>
      <w:r w:rsidR="00A6021E">
        <w:rPr>
          <w:rFonts w:ascii="Times New Roman" w:hAnsi="Times New Roman"/>
          <w:sz w:val="24"/>
          <w:szCs w:val="24"/>
        </w:rPr>
        <w:t xml:space="preserve"> to </w:t>
      </w:r>
      <w:r w:rsidR="001040CA">
        <w:rPr>
          <w:rFonts w:ascii="Times New Roman" w:hAnsi="Times New Roman"/>
          <w:sz w:val="24"/>
          <w:szCs w:val="24"/>
        </w:rPr>
        <w:t>3:00 p.m.</w:t>
      </w:r>
      <w:r>
        <w:rPr>
          <w:rFonts w:ascii="Times New Roman" w:hAnsi="Times New Roman"/>
          <w:sz w:val="24"/>
          <w:szCs w:val="24"/>
        </w:rPr>
        <w:t xml:space="preserve">, students are on campus participating in </w:t>
      </w:r>
      <w:r w:rsidR="001040CA">
        <w:rPr>
          <w:rFonts w:ascii="Times New Roman" w:hAnsi="Times New Roman"/>
          <w:sz w:val="24"/>
          <w:szCs w:val="24"/>
        </w:rPr>
        <w:t>various</w:t>
      </w:r>
      <w:r>
        <w:rPr>
          <w:rFonts w:ascii="Times New Roman" w:hAnsi="Times New Roman"/>
          <w:sz w:val="24"/>
          <w:szCs w:val="24"/>
        </w:rPr>
        <w:t xml:space="preserve"> activities. C</w:t>
      </w:r>
      <w:r w:rsidR="00B258D0">
        <w:rPr>
          <w:rFonts w:ascii="Times New Roman" w:hAnsi="Times New Roman"/>
          <w:sz w:val="24"/>
          <w:szCs w:val="24"/>
        </w:rPr>
        <w:t>urrent undergraduate students</w:t>
      </w:r>
      <w:r>
        <w:rPr>
          <w:rFonts w:ascii="Times New Roman" w:hAnsi="Times New Roman"/>
          <w:sz w:val="24"/>
          <w:szCs w:val="24"/>
        </w:rPr>
        <w:t xml:space="preserve"> in agricultural and family and consumer science</w:t>
      </w:r>
      <w:r w:rsidR="00A6021E">
        <w:rPr>
          <w:rFonts w:ascii="Times New Roman" w:hAnsi="Times New Roman"/>
          <w:sz w:val="24"/>
          <w:szCs w:val="24"/>
        </w:rPr>
        <w:t>s</w:t>
      </w:r>
      <w:r>
        <w:rPr>
          <w:rFonts w:ascii="Times New Roman" w:hAnsi="Times New Roman"/>
          <w:sz w:val="24"/>
          <w:szCs w:val="24"/>
        </w:rPr>
        <w:t xml:space="preserve"> education serve as hosts for the prospective students and interact </w:t>
      </w:r>
      <w:r w:rsidR="001040CA">
        <w:rPr>
          <w:rFonts w:ascii="Times New Roman" w:hAnsi="Times New Roman"/>
          <w:sz w:val="24"/>
          <w:szCs w:val="24"/>
        </w:rPr>
        <w:t xml:space="preserve">with them </w:t>
      </w:r>
      <w:r>
        <w:rPr>
          <w:rFonts w:ascii="Times New Roman" w:hAnsi="Times New Roman"/>
          <w:sz w:val="24"/>
          <w:szCs w:val="24"/>
        </w:rPr>
        <w:t>throughout the day</w:t>
      </w:r>
      <w:r w:rsidR="00B258D0">
        <w:rPr>
          <w:rFonts w:ascii="Times New Roman" w:hAnsi="Times New Roman"/>
          <w:sz w:val="24"/>
          <w:szCs w:val="24"/>
        </w:rPr>
        <w:t xml:space="preserve">. </w:t>
      </w:r>
      <w:r>
        <w:rPr>
          <w:rFonts w:ascii="Times New Roman" w:hAnsi="Times New Roman"/>
          <w:sz w:val="24"/>
          <w:szCs w:val="24"/>
        </w:rPr>
        <w:t xml:space="preserve">Through this interaction, prospective students are able </w:t>
      </w:r>
      <w:r w:rsidR="00B258D0">
        <w:rPr>
          <w:rFonts w:ascii="Times New Roman" w:hAnsi="Times New Roman"/>
          <w:sz w:val="24"/>
          <w:szCs w:val="24"/>
        </w:rPr>
        <w:t>to hear firsthand the</w:t>
      </w:r>
      <w:r w:rsidR="00A6021E">
        <w:rPr>
          <w:rFonts w:ascii="Times New Roman" w:hAnsi="Times New Roman"/>
          <w:sz w:val="24"/>
          <w:szCs w:val="24"/>
        </w:rPr>
        <w:t xml:space="preserve"> opportunities available to them</w:t>
      </w:r>
      <w:r w:rsidR="00B258D0">
        <w:rPr>
          <w:rFonts w:ascii="Times New Roman" w:hAnsi="Times New Roman"/>
          <w:sz w:val="24"/>
          <w:szCs w:val="24"/>
        </w:rPr>
        <w:t>.</w:t>
      </w:r>
      <w:r w:rsidR="00CD498D">
        <w:rPr>
          <w:rFonts w:ascii="Times New Roman" w:hAnsi="Times New Roman"/>
          <w:sz w:val="24"/>
          <w:szCs w:val="24"/>
        </w:rPr>
        <w:t xml:space="preserve"> </w:t>
      </w:r>
      <w:r w:rsidR="00904D63">
        <w:rPr>
          <w:rFonts w:ascii="Times New Roman" w:hAnsi="Times New Roman"/>
          <w:sz w:val="24"/>
          <w:szCs w:val="24"/>
        </w:rPr>
        <w:t>A</w:t>
      </w:r>
      <w:r w:rsidR="00CD498D">
        <w:rPr>
          <w:rFonts w:ascii="Times New Roman" w:hAnsi="Times New Roman"/>
          <w:sz w:val="24"/>
          <w:szCs w:val="24"/>
        </w:rPr>
        <w:t xml:space="preserve"> variety of interactive activities </w:t>
      </w:r>
      <w:r>
        <w:rPr>
          <w:rFonts w:ascii="Times New Roman" w:hAnsi="Times New Roman"/>
          <w:sz w:val="24"/>
          <w:szCs w:val="24"/>
        </w:rPr>
        <w:t xml:space="preserve">are included in the day’s agenda. </w:t>
      </w:r>
      <w:r w:rsidR="001040CA">
        <w:rPr>
          <w:rFonts w:ascii="Times New Roman" w:hAnsi="Times New Roman"/>
          <w:sz w:val="24"/>
          <w:szCs w:val="24"/>
        </w:rPr>
        <w:t>The format varies</w:t>
      </w:r>
      <w:r>
        <w:rPr>
          <w:rFonts w:ascii="Times New Roman" w:hAnsi="Times New Roman"/>
          <w:sz w:val="24"/>
          <w:szCs w:val="24"/>
        </w:rPr>
        <w:t xml:space="preserve"> from year to year, but include</w:t>
      </w:r>
      <w:r w:rsidR="001040CA">
        <w:rPr>
          <w:rFonts w:ascii="Times New Roman" w:hAnsi="Times New Roman"/>
          <w:sz w:val="24"/>
          <w:szCs w:val="24"/>
        </w:rPr>
        <w:t>s</w:t>
      </w:r>
      <w:r>
        <w:rPr>
          <w:rFonts w:ascii="Times New Roman" w:hAnsi="Times New Roman"/>
          <w:sz w:val="24"/>
          <w:szCs w:val="24"/>
        </w:rPr>
        <w:t xml:space="preserve"> activities such as charades to</w:t>
      </w:r>
      <w:r w:rsidR="00CD498D">
        <w:rPr>
          <w:rFonts w:ascii="Times New Roman" w:hAnsi="Times New Roman"/>
          <w:sz w:val="24"/>
          <w:szCs w:val="24"/>
        </w:rPr>
        <w:t xml:space="preserve"> identify qualities of effective teachers, a scavenger hunt, team-building activities</w:t>
      </w:r>
      <w:r>
        <w:rPr>
          <w:rFonts w:ascii="Times New Roman" w:hAnsi="Times New Roman"/>
          <w:sz w:val="24"/>
          <w:szCs w:val="24"/>
        </w:rPr>
        <w:t xml:space="preserve"> facilitated</w:t>
      </w:r>
      <w:r w:rsidR="00CD498D">
        <w:rPr>
          <w:rFonts w:ascii="Times New Roman" w:hAnsi="Times New Roman"/>
          <w:sz w:val="24"/>
          <w:szCs w:val="24"/>
        </w:rPr>
        <w:t xml:space="preserve"> by undergraduate students</w:t>
      </w:r>
      <w:r>
        <w:rPr>
          <w:rFonts w:ascii="Times New Roman" w:hAnsi="Times New Roman"/>
          <w:sz w:val="24"/>
          <w:szCs w:val="24"/>
        </w:rPr>
        <w:t>, and</w:t>
      </w:r>
      <w:r w:rsidR="00CD498D">
        <w:rPr>
          <w:rFonts w:ascii="Times New Roman" w:hAnsi="Times New Roman"/>
          <w:sz w:val="24"/>
          <w:szCs w:val="24"/>
        </w:rPr>
        <w:t xml:space="preserve"> a “field trip” to the university dairy processing facility and </w:t>
      </w:r>
      <w:r>
        <w:rPr>
          <w:rFonts w:ascii="Times New Roman" w:hAnsi="Times New Roman"/>
          <w:sz w:val="24"/>
          <w:szCs w:val="24"/>
        </w:rPr>
        <w:t xml:space="preserve">campus </w:t>
      </w:r>
      <w:r w:rsidR="00CD498D">
        <w:rPr>
          <w:rFonts w:ascii="Times New Roman" w:hAnsi="Times New Roman"/>
          <w:sz w:val="24"/>
          <w:szCs w:val="24"/>
        </w:rPr>
        <w:t>ice cream</w:t>
      </w:r>
      <w:r>
        <w:rPr>
          <w:rFonts w:ascii="Times New Roman" w:hAnsi="Times New Roman"/>
          <w:sz w:val="24"/>
          <w:szCs w:val="24"/>
        </w:rPr>
        <w:t xml:space="preserve"> store</w:t>
      </w:r>
      <w:r w:rsidR="00CD498D">
        <w:rPr>
          <w:rFonts w:ascii="Times New Roman" w:hAnsi="Times New Roman"/>
          <w:sz w:val="24"/>
          <w:szCs w:val="24"/>
        </w:rPr>
        <w:t xml:space="preserve">. </w:t>
      </w:r>
      <w:r>
        <w:rPr>
          <w:rFonts w:ascii="Times New Roman" w:hAnsi="Times New Roman"/>
          <w:sz w:val="24"/>
          <w:szCs w:val="24"/>
        </w:rPr>
        <w:t xml:space="preserve">Each year’s agenda has also included lunch at the student center and a </w:t>
      </w:r>
      <w:r w:rsidR="00A6021E">
        <w:rPr>
          <w:rFonts w:ascii="Times New Roman" w:hAnsi="Times New Roman"/>
          <w:sz w:val="24"/>
          <w:szCs w:val="24"/>
        </w:rPr>
        <w:t>panel of teacher candidate</w:t>
      </w:r>
      <w:r w:rsidR="00CD498D">
        <w:rPr>
          <w:rFonts w:ascii="Times New Roman" w:hAnsi="Times New Roman"/>
          <w:sz w:val="24"/>
          <w:szCs w:val="24"/>
        </w:rPr>
        <w:t xml:space="preserve"> students who expressed their</w:t>
      </w:r>
      <w:r>
        <w:rPr>
          <w:rFonts w:ascii="Times New Roman" w:hAnsi="Times New Roman"/>
          <w:sz w:val="24"/>
          <w:szCs w:val="24"/>
        </w:rPr>
        <w:t xml:space="preserve"> own</w:t>
      </w:r>
      <w:r w:rsidR="00CD498D">
        <w:rPr>
          <w:rFonts w:ascii="Times New Roman" w:hAnsi="Times New Roman"/>
          <w:sz w:val="24"/>
          <w:szCs w:val="24"/>
        </w:rPr>
        <w:t xml:space="preserve"> passion for education </w:t>
      </w:r>
      <w:r>
        <w:rPr>
          <w:rFonts w:ascii="Times New Roman" w:hAnsi="Times New Roman"/>
          <w:sz w:val="24"/>
          <w:szCs w:val="24"/>
        </w:rPr>
        <w:t>and</w:t>
      </w:r>
      <w:r w:rsidR="00CD498D">
        <w:rPr>
          <w:rFonts w:ascii="Times New Roman" w:hAnsi="Times New Roman"/>
          <w:sz w:val="24"/>
          <w:szCs w:val="24"/>
        </w:rPr>
        <w:t xml:space="preserve"> answer</w:t>
      </w:r>
      <w:r>
        <w:rPr>
          <w:rFonts w:ascii="Times New Roman" w:hAnsi="Times New Roman"/>
          <w:sz w:val="24"/>
          <w:szCs w:val="24"/>
        </w:rPr>
        <w:t>ed</w:t>
      </w:r>
      <w:r w:rsidR="00CD498D">
        <w:rPr>
          <w:rFonts w:ascii="Times New Roman" w:hAnsi="Times New Roman"/>
          <w:sz w:val="24"/>
          <w:szCs w:val="24"/>
        </w:rPr>
        <w:t xml:space="preserve"> questions. </w:t>
      </w:r>
    </w:p>
    <w:p w14:paraId="673BDEEA" w14:textId="77777777" w:rsidR="00274D8D" w:rsidRDefault="00274D8D" w:rsidP="008C2EB9">
      <w:pPr>
        <w:spacing w:after="0" w:line="240" w:lineRule="auto"/>
        <w:rPr>
          <w:rFonts w:ascii="Times New Roman" w:hAnsi="Times New Roman"/>
          <w:sz w:val="24"/>
          <w:szCs w:val="24"/>
        </w:rPr>
      </w:pPr>
    </w:p>
    <w:p w14:paraId="18A8EE3D" w14:textId="23C85F2C" w:rsidR="00C03CF1" w:rsidRPr="00C03CF1" w:rsidRDefault="00C03CF1" w:rsidP="00C03CF1">
      <w:pPr>
        <w:spacing w:after="0" w:line="240" w:lineRule="auto"/>
        <w:jc w:val="center"/>
        <w:rPr>
          <w:rFonts w:ascii="Times New Roman" w:hAnsi="Times New Roman"/>
          <w:b/>
          <w:sz w:val="24"/>
          <w:szCs w:val="24"/>
        </w:rPr>
      </w:pPr>
      <w:r w:rsidRPr="00C03CF1">
        <w:rPr>
          <w:rFonts w:ascii="Times New Roman" w:hAnsi="Times New Roman"/>
          <w:b/>
          <w:sz w:val="24"/>
          <w:szCs w:val="24"/>
        </w:rPr>
        <w:t>Future Plans</w:t>
      </w:r>
    </w:p>
    <w:p w14:paraId="7EE3A97F" w14:textId="7216BD21" w:rsidR="009C4275" w:rsidRDefault="00FB095F" w:rsidP="008C2EB9">
      <w:pPr>
        <w:spacing w:after="0" w:line="240" w:lineRule="auto"/>
        <w:rPr>
          <w:rFonts w:ascii="Times New Roman" w:hAnsi="Times New Roman"/>
          <w:sz w:val="24"/>
          <w:szCs w:val="24"/>
        </w:rPr>
      </w:pPr>
      <w:r>
        <w:rPr>
          <w:rFonts w:ascii="Times New Roman" w:hAnsi="Times New Roman"/>
          <w:sz w:val="24"/>
          <w:szCs w:val="24"/>
        </w:rPr>
        <w:t>The i</w:t>
      </w:r>
      <w:r w:rsidR="00EF096E">
        <w:rPr>
          <w:rFonts w:ascii="Times New Roman" w:hAnsi="Times New Roman"/>
          <w:sz w:val="24"/>
          <w:szCs w:val="24"/>
        </w:rPr>
        <w:t xml:space="preserve">TeachU event will continue at South Dakota State University </w:t>
      </w:r>
      <w:r w:rsidR="00FD7185">
        <w:rPr>
          <w:rFonts w:ascii="Times New Roman" w:hAnsi="Times New Roman"/>
          <w:sz w:val="24"/>
          <w:szCs w:val="24"/>
        </w:rPr>
        <w:t xml:space="preserve">in years to come. Additionally, because some student </w:t>
      </w:r>
      <w:r w:rsidR="00802719">
        <w:rPr>
          <w:rFonts w:ascii="Times New Roman" w:hAnsi="Times New Roman"/>
          <w:sz w:val="24"/>
          <w:szCs w:val="24"/>
        </w:rPr>
        <w:t>participants have expressed interest in returning for a second year</w:t>
      </w:r>
      <w:r w:rsidR="00FD7185">
        <w:rPr>
          <w:rFonts w:ascii="Times New Roman" w:hAnsi="Times New Roman"/>
          <w:sz w:val="24"/>
          <w:szCs w:val="24"/>
        </w:rPr>
        <w:t>,</w:t>
      </w:r>
      <w:r w:rsidR="009C4275">
        <w:rPr>
          <w:rFonts w:ascii="Times New Roman" w:hAnsi="Times New Roman"/>
          <w:sz w:val="24"/>
          <w:szCs w:val="24"/>
        </w:rPr>
        <w:t xml:space="preserve"> </w:t>
      </w:r>
      <w:r w:rsidR="00B41AB1">
        <w:rPr>
          <w:rFonts w:ascii="Times New Roman" w:hAnsi="Times New Roman"/>
          <w:sz w:val="24"/>
          <w:szCs w:val="24"/>
        </w:rPr>
        <w:t>a two</w:t>
      </w:r>
      <w:r w:rsidR="00802719">
        <w:rPr>
          <w:rFonts w:ascii="Times New Roman" w:hAnsi="Times New Roman"/>
          <w:sz w:val="24"/>
          <w:szCs w:val="24"/>
        </w:rPr>
        <w:t>-</w:t>
      </w:r>
      <w:r w:rsidR="00B41AB1">
        <w:rPr>
          <w:rFonts w:ascii="Times New Roman" w:hAnsi="Times New Roman"/>
          <w:sz w:val="24"/>
          <w:szCs w:val="24"/>
        </w:rPr>
        <w:t>track approach to the</w:t>
      </w:r>
      <w:r w:rsidR="009C4275">
        <w:rPr>
          <w:rFonts w:ascii="Times New Roman" w:hAnsi="Times New Roman"/>
          <w:sz w:val="24"/>
          <w:szCs w:val="24"/>
        </w:rPr>
        <w:t xml:space="preserve"> event</w:t>
      </w:r>
      <w:r w:rsidR="00024996">
        <w:rPr>
          <w:rFonts w:ascii="Times New Roman" w:hAnsi="Times New Roman"/>
          <w:sz w:val="24"/>
          <w:szCs w:val="24"/>
        </w:rPr>
        <w:t xml:space="preserve"> </w:t>
      </w:r>
      <w:r w:rsidR="00904D63">
        <w:rPr>
          <w:rFonts w:ascii="Times New Roman" w:hAnsi="Times New Roman"/>
          <w:sz w:val="24"/>
          <w:szCs w:val="24"/>
        </w:rPr>
        <w:t>will be implemented</w:t>
      </w:r>
      <w:r w:rsidR="00802719">
        <w:rPr>
          <w:rFonts w:ascii="Times New Roman" w:hAnsi="Times New Roman"/>
          <w:sz w:val="24"/>
          <w:szCs w:val="24"/>
        </w:rPr>
        <w:t xml:space="preserve">. Track </w:t>
      </w:r>
      <w:r w:rsidR="009C4275">
        <w:rPr>
          <w:rFonts w:ascii="Times New Roman" w:hAnsi="Times New Roman"/>
          <w:sz w:val="24"/>
          <w:szCs w:val="24"/>
        </w:rPr>
        <w:t xml:space="preserve">one </w:t>
      </w:r>
      <w:r w:rsidR="00FD7185">
        <w:rPr>
          <w:rFonts w:ascii="Times New Roman" w:hAnsi="Times New Roman"/>
          <w:sz w:val="24"/>
          <w:szCs w:val="24"/>
        </w:rPr>
        <w:t xml:space="preserve">will </w:t>
      </w:r>
      <w:r w:rsidR="00802719">
        <w:rPr>
          <w:rFonts w:ascii="Times New Roman" w:hAnsi="Times New Roman"/>
          <w:sz w:val="24"/>
          <w:szCs w:val="24"/>
        </w:rPr>
        <w:t xml:space="preserve">serve as </w:t>
      </w:r>
      <w:r w:rsidR="009C4275">
        <w:rPr>
          <w:rFonts w:ascii="Times New Roman" w:hAnsi="Times New Roman"/>
          <w:sz w:val="24"/>
          <w:szCs w:val="24"/>
        </w:rPr>
        <w:t xml:space="preserve">an introduction to education </w:t>
      </w:r>
      <w:r w:rsidR="00802719">
        <w:rPr>
          <w:rFonts w:ascii="Times New Roman" w:hAnsi="Times New Roman"/>
          <w:sz w:val="24"/>
          <w:szCs w:val="24"/>
        </w:rPr>
        <w:t xml:space="preserve">and the teaching profession, while track two </w:t>
      </w:r>
      <w:r w:rsidR="00FD7185">
        <w:rPr>
          <w:rFonts w:ascii="Times New Roman" w:hAnsi="Times New Roman"/>
          <w:sz w:val="24"/>
          <w:szCs w:val="24"/>
        </w:rPr>
        <w:t xml:space="preserve">will </w:t>
      </w:r>
      <w:r w:rsidR="001040CA">
        <w:rPr>
          <w:rFonts w:ascii="Times New Roman" w:hAnsi="Times New Roman"/>
          <w:sz w:val="24"/>
          <w:szCs w:val="24"/>
        </w:rPr>
        <w:t xml:space="preserve">involve </w:t>
      </w:r>
      <w:r w:rsidR="00802719">
        <w:rPr>
          <w:rFonts w:ascii="Times New Roman" w:hAnsi="Times New Roman"/>
          <w:sz w:val="24"/>
          <w:szCs w:val="24"/>
        </w:rPr>
        <w:t xml:space="preserve">a more in-depth experience </w:t>
      </w:r>
      <w:r w:rsidR="00B41AB1">
        <w:rPr>
          <w:rFonts w:ascii="Times New Roman" w:hAnsi="Times New Roman"/>
          <w:sz w:val="24"/>
          <w:szCs w:val="24"/>
        </w:rPr>
        <w:t xml:space="preserve">for students </w:t>
      </w:r>
      <w:r w:rsidR="001040CA">
        <w:rPr>
          <w:rFonts w:ascii="Times New Roman" w:hAnsi="Times New Roman"/>
          <w:sz w:val="24"/>
          <w:szCs w:val="24"/>
        </w:rPr>
        <w:t>returning to campus for the second time</w:t>
      </w:r>
      <w:r w:rsidR="00B41AB1">
        <w:rPr>
          <w:rFonts w:ascii="Times New Roman" w:hAnsi="Times New Roman"/>
          <w:sz w:val="24"/>
          <w:szCs w:val="24"/>
        </w:rPr>
        <w:t xml:space="preserve">. </w:t>
      </w:r>
    </w:p>
    <w:p w14:paraId="2CDF50B3" w14:textId="77777777" w:rsidR="00510A4C" w:rsidRDefault="00510A4C" w:rsidP="008C2EB9">
      <w:pPr>
        <w:spacing w:after="0" w:line="240" w:lineRule="auto"/>
        <w:rPr>
          <w:rFonts w:ascii="Times New Roman" w:hAnsi="Times New Roman"/>
          <w:sz w:val="24"/>
          <w:szCs w:val="24"/>
        </w:rPr>
      </w:pPr>
    </w:p>
    <w:p w14:paraId="6C12B103" w14:textId="77777777" w:rsidR="00C03CF1" w:rsidRPr="00145A6A" w:rsidRDefault="00C03CF1" w:rsidP="00C03CF1">
      <w:pPr>
        <w:spacing w:after="0" w:line="240" w:lineRule="auto"/>
        <w:jc w:val="center"/>
        <w:rPr>
          <w:rFonts w:ascii="Times New Roman" w:hAnsi="Times New Roman"/>
          <w:b/>
          <w:sz w:val="24"/>
          <w:szCs w:val="24"/>
        </w:rPr>
      </w:pPr>
      <w:r w:rsidRPr="00145A6A">
        <w:rPr>
          <w:rFonts w:ascii="Times New Roman" w:hAnsi="Times New Roman"/>
          <w:b/>
          <w:sz w:val="24"/>
          <w:szCs w:val="24"/>
        </w:rPr>
        <w:t>Costs/Resources Needed</w:t>
      </w:r>
    </w:p>
    <w:p w14:paraId="4AFD221E" w14:textId="259D0DDA" w:rsidR="00C03CF1" w:rsidRDefault="001040CA" w:rsidP="008C2EB9">
      <w:pPr>
        <w:spacing w:after="0" w:line="240" w:lineRule="auto"/>
        <w:rPr>
          <w:rFonts w:ascii="Times New Roman" w:hAnsi="Times New Roman"/>
          <w:sz w:val="24"/>
          <w:szCs w:val="24"/>
        </w:rPr>
      </w:pPr>
      <w:r>
        <w:rPr>
          <w:rFonts w:ascii="Times New Roman" w:hAnsi="Times New Roman"/>
          <w:sz w:val="24"/>
          <w:szCs w:val="24"/>
        </w:rPr>
        <w:t xml:space="preserve">The </w:t>
      </w:r>
      <w:r w:rsidR="000908C9">
        <w:rPr>
          <w:rFonts w:ascii="Times New Roman" w:hAnsi="Times New Roman"/>
          <w:sz w:val="24"/>
          <w:szCs w:val="24"/>
        </w:rPr>
        <w:t>initial grant in 2011 was obtained from within the university in the amount of $2,300 to pay for c</w:t>
      </w:r>
      <w:r w:rsidR="00FB095F">
        <w:rPr>
          <w:rFonts w:ascii="Times New Roman" w:hAnsi="Times New Roman"/>
          <w:sz w:val="24"/>
          <w:szCs w:val="24"/>
        </w:rPr>
        <w:t>osts associated with this event for three years.</w:t>
      </w:r>
      <w:r w:rsidR="000908C9">
        <w:rPr>
          <w:rFonts w:ascii="Times New Roman" w:hAnsi="Times New Roman"/>
          <w:sz w:val="24"/>
          <w:szCs w:val="24"/>
        </w:rPr>
        <w:t xml:space="preserve"> </w:t>
      </w:r>
      <w:r w:rsidR="00C03CF1">
        <w:rPr>
          <w:rFonts w:ascii="Times New Roman" w:hAnsi="Times New Roman"/>
          <w:sz w:val="24"/>
          <w:szCs w:val="24"/>
        </w:rPr>
        <w:t xml:space="preserve">Participants are provided with promotional materials and lunch. </w:t>
      </w:r>
      <w:r w:rsidR="000908C9">
        <w:rPr>
          <w:rFonts w:ascii="Times New Roman" w:hAnsi="Times New Roman"/>
          <w:sz w:val="24"/>
          <w:szCs w:val="24"/>
        </w:rPr>
        <w:t>Since the initial grant funding has been obtained from the college to support this annual recruitment effort</w:t>
      </w:r>
      <w:r>
        <w:rPr>
          <w:rFonts w:ascii="Times New Roman" w:hAnsi="Times New Roman"/>
          <w:sz w:val="24"/>
          <w:szCs w:val="24"/>
        </w:rPr>
        <w:t>,</w:t>
      </w:r>
      <w:r w:rsidR="000908C9">
        <w:rPr>
          <w:rFonts w:ascii="Times New Roman" w:hAnsi="Times New Roman"/>
          <w:sz w:val="24"/>
          <w:szCs w:val="24"/>
        </w:rPr>
        <w:t xml:space="preserve"> </w:t>
      </w:r>
      <w:r>
        <w:rPr>
          <w:rFonts w:ascii="Times New Roman" w:hAnsi="Times New Roman"/>
          <w:sz w:val="24"/>
          <w:szCs w:val="24"/>
        </w:rPr>
        <w:t>t</w:t>
      </w:r>
      <w:r w:rsidR="000908C9">
        <w:rPr>
          <w:rFonts w:ascii="Times New Roman" w:hAnsi="Times New Roman"/>
          <w:sz w:val="24"/>
          <w:szCs w:val="24"/>
        </w:rPr>
        <w:t>he cost has not exceeded $750.</w:t>
      </w:r>
    </w:p>
    <w:p w14:paraId="2227E8DC" w14:textId="6E257A41" w:rsidR="00FB095F" w:rsidRDefault="00FB095F">
      <w:pPr>
        <w:rPr>
          <w:rFonts w:ascii="Times New Roman" w:hAnsi="Times New Roman"/>
          <w:sz w:val="24"/>
          <w:szCs w:val="24"/>
        </w:rPr>
      </w:pPr>
      <w:r>
        <w:rPr>
          <w:rFonts w:ascii="Times New Roman" w:hAnsi="Times New Roman"/>
          <w:sz w:val="24"/>
          <w:szCs w:val="24"/>
        </w:rPr>
        <w:br w:type="page"/>
      </w:r>
    </w:p>
    <w:p w14:paraId="2ECFF358" w14:textId="77777777" w:rsidR="00C03CF1" w:rsidRDefault="00C03CF1" w:rsidP="008C2EB9">
      <w:pPr>
        <w:spacing w:after="0" w:line="240" w:lineRule="auto"/>
        <w:rPr>
          <w:rFonts w:ascii="Times New Roman" w:hAnsi="Times New Roman"/>
          <w:sz w:val="24"/>
          <w:szCs w:val="24"/>
        </w:rPr>
      </w:pPr>
    </w:p>
    <w:p w14:paraId="469AB548" w14:textId="41BDA3EC" w:rsidR="003D44A8" w:rsidRPr="00154E91" w:rsidRDefault="008C2EB9" w:rsidP="00510A4C">
      <w:pPr>
        <w:spacing w:after="0" w:line="240" w:lineRule="auto"/>
        <w:jc w:val="center"/>
        <w:outlineLvl w:val="0"/>
        <w:rPr>
          <w:rFonts w:ascii="Times New Roman" w:hAnsi="Times New Roman"/>
          <w:b/>
          <w:sz w:val="24"/>
          <w:szCs w:val="24"/>
        </w:rPr>
      </w:pPr>
      <w:r>
        <w:rPr>
          <w:rFonts w:ascii="Times New Roman" w:hAnsi="Times New Roman"/>
          <w:b/>
          <w:sz w:val="24"/>
          <w:szCs w:val="24"/>
        </w:rPr>
        <w:t>R</w:t>
      </w:r>
      <w:r w:rsidR="003D44A8" w:rsidRPr="00154E91">
        <w:rPr>
          <w:rFonts w:ascii="Times New Roman" w:hAnsi="Times New Roman"/>
          <w:b/>
          <w:sz w:val="24"/>
          <w:szCs w:val="24"/>
        </w:rPr>
        <w:t>eferences</w:t>
      </w:r>
    </w:p>
    <w:p w14:paraId="2416C753" w14:textId="77777777" w:rsidR="00B17464" w:rsidRDefault="00B17464" w:rsidP="003D44A8">
      <w:pPr>
        <w:spacing w:after="0" w:line="240" w:lineRule="auto"/>
        <w:ind w:left="720" w:right="-180" w:hanging="720"/>
        <w:rPr>
          <w:rFonts w:ascii="Times New Roman" w:hAnsi="Times New Roman"/>
          <w:sz w:val="24"/>
          <w:szCs w:val="24"/>
        </w:rPr>
      </w:pPr>
    </w:p>
    <w:p w14:paraId="3829594F" w14:textId="4B5822CB" w:rsidR="003D44A8" w:rsidRDefault="003D44A8" w:rsidP="003D44A8">
      <w:pPr>
        <w:spacing w:after="0" w:line="240" w:lineRule="auto"/>
        <w:ind w:left="720" w:right="-180" w:hanging="720"/>
        <w:rPr>
          <w:rFonts w:ascii="Times New Roman" w:hAnsi="Times New Roman"/>
          <w:sz w:val="24"/>
          <w:szCs w:val="24"/>
        </w:rPr>
      </w:pPr>
      <w:r>
        <w:rPr>
          <w:rFonts w:ascii="Times New Roman" w:hAnsi="Times New Roman"/>
          <w:sz w:val="24"/>
          <w:szCs w:val="24"/>
        </w:rPr>
        <w:t xml:space="preserve">Association for Career &amp; Technical Education. (2010). Economic impact of career &amp; technical education. Retrieved from </w:t>
      </w:r>
      <w:r w:rsidR="00213555" w:rsidRPr="00213555">
        <w:rPr>
          <w:rFonts w:ascii="Times New Roman" w:hAnsi="Times New Roman"/>
          <w:sz w:val="24"/>
          <w:szCs w:val="24"/>
        </w:rPr>
        <w:t>http://www.acteonline.org/economicimpact.aspx</w:t>
      </w:r>
    </w:p>
    <w:p w14:paraId="42ED0082" w14:textId="77777777" w:rsidR="00BA02DF" w:rsidRDefault="00BA02DF" w:rsidP="003D44A8">
      <w:pPr>
        <w:spacing w:after="0" w:line="240" w:lineRule="auto"/>
        <w:ind w:left="720" w:right="-180" w:hanging="720"/>
        <w:rPr>
          <w:rFonts w:ascii="Times New Roman" w:hAnsi="Times New Roman"/>
          <w:sz w:val="24"/>
          <w:szCs w:val="24"/>
        </w:rPr>
      </w:pPr>
    </w:p>
    <w:p w14:paraId="6618924B" w14:textId="75B87ECD" w:rsidR="00BA02DF" w:rsidRDefault="00BA02DF" w:rsidP="00213555">
      <w:pPr>
        <w:spacing w:after="0" w:line="240" w:lineRule="auto"/>
        <w:ind w:left="720" w:right="-180" w:hanging="720"/>
        <w:rPr>
          <w:rFonts w:ascii="Times New Roman" w:hAnsi="Times New Roman"/>
          <w:sz w:val="24"/>
          <w:szCs w:val="24"/>
        </w:rPr>
      </w:pPr>
      <w:r>
        <w:rPr>
          <w:rFonts w:ascii="Times New Roman" w:hAnsi="Times New Roman"/>
          <w:sz w:val="24"/>
          <w:szCs w:val="24"/>
        </w:rPr>
        <w:t>Critical Nee</w:t>
      </w:r>
      <w:r w:rsidR="00B54A5E">
        <w:rPr>
          <w:rFonts w:ascii="Times New Roman" w:hAnsi="Times New Roman"/>
          <w:sz w:val="24"/>
          <w:szCs w:val="24"/>
        </w:rPr>
        <w:t>ds Teaching Scholarship. (2016). R</w:t>
      </w:r>
      <w:r>
        <w:rPr>
          <w:rFonts w:ascii="Times New Roman" w:hAnsi="Times New Roman"/>
          <w:sz w:val="24"/>
          <w:szCs w:val="24"/>
        </w:rPr>
        <w:t xml:space="preserve">etrieved from </w:t>
      </w:r>
      <w:r w:rsidR="00213555" w:rsidRPr="00213555">
        <w:rPr>
          <w:rFonts w:ascii="Times New Roman" w:hAnsi="Times New Roman"/>
          <w:sz w:val="24"/>
          <w:szCs w:val="24"/>
        </w:rPr>
        <w:t>https://www.sdbor.edu/students/</w:t>
      </w:r>
      <w:r>
        <w:rPr>
          <w:rFonts w:ascii="Times New Roman" w:hAnsi="Times New Roman"/>
          <w:sz w:val="24"/>
          <w:szCs w:val="24"/>
        </w:rPr>
        <w:t xml:space="preserve"> </w:t>
      </w:r>
      <w:r w:rsidRPr="00BA02DF">
        <w:rPr>
          <w:rFonts w:ascii="Times New Roman" w:hAnsi="Times New Roman"/>
          <w:sz w:val="24"/>
          <w:szCs w:val="24"/>
        </w:rPr>
        <w:t>CriticalTeachingNeedsScholarship.htm</w:t>
      </w:r>
    </w:p>
    <w:p w14:paraId="5983333D" w14:textId="77777777" w:rsidR="00213555" w:rsidRPr="00BC1CCB" w:rsidRDefault="00213555" w:rsidP="00213555">
      <w:pPr>
        <w:spacing w:after="0" w:line="240" w:lineRule="auto"/>
        <w:ind w:left="720" w:right="-180" w:hanging="720"/>
        <w:rPr>
          <w:rFonts w:ascii="Times New Roman" w:hAnsi="Times New Roman"/>
          <w:sz w:val="24"/>
          <w:szCs w:val="24"/>
        </w:rPr>
      </w:pPr>
    </w:p>
    <w:p w14:paraId="203D9526" w14:textId="6D656CEB" w:rsidR="003D44A8" w:rsidRDefault="003D44A8" w:rsidP="00213555">
      <w:pPr>
        <w:spacing w:after="0" w:line="240" w:lineRule="auto"/>
        <w:ind w:left="720" w:hanging="720"/>
        <w:rPr>
          <w:rFonts w:ascii="Times New Roman" w:hAnsi="Times New Roman"/>
          <w:sz w:val="24"/>
          <w:szCs w:val="24"/>
        </w:rPr>
      </w:pPr>
      <w:r>
        <w:rPr>
          <w:rFonts w:ascii="Times New Roman" w:hAnsi="Times New Roman"/>
          <w:sz w:val="24"/>
          <w:szCs w:val="24"/>
        </w:rPr>
        <w:t>Graziano, C. (</w:t>
      </w:r>
      <w:r w:rsidR="00213555">
        <w:rPr>
          <w:rFonts w:ascii="Times New Roman" w:hAnsi="Times New Roman"/>
          <w:sz w:val="24"/>
          <w:szCs w:val="24"/>
        </w:rPr>
        <w:t>2005</w:t>
      </w:r>
      <w:r>
        <w:rPr>
          <w:rFonts w:ascii="Times New Roman" w:hAnsi="Times New Roman"/>
          <w:sz w:val="24"/>
          <w:szCs w:val="24"/>
        </w:rPr>
        <w:t>.) Public education faces a crisis in teacher retention. Retrieved from</w:t>
      </w:r>
    </w:p>
    <w:p w14:paraId="331443B3" w14:textId="717D87BD" w:rsidR="00213555" w:rsidRDefault="00213555" w:rsidP="00213555">
      <w:pPr>
        <w:spacing w:after="0" w:line="240" w:lineRule="auto"/>
        <w:ind w:left="720"/>
        <w:rPr>
          <w:rFonts w:ascii="Times New Roman" w:hAnsi="Times New Roman"/>
          <w:sz w:val="24"/>
          <w:szCs w:val="24"/>
        </w:rPr>
      </w:pPr>
      <w:r w:rsidRPr="00213555">
        <w:rPr>
          <w:rFonts w:ascii="Times New Roman" w:hAnsi="Times New Roman"/>
          <w:sz w:val="24"/>
          <w:szCs w:val="24"/>
        </w:rPr>
        <w:t>http://www.edutopia.org/new-teacher-burnout-retention</w:t>
      </w:r>
    </w:p>
    <w:p w14:paraId="1951A213" w14:textId="77777777" w:rsidR="00213555" w:rsidRDefault="00213555" w:rsidP="00213555">
      <w:pPr>
        <w:spacing w:after="0" w:line="240" w:lineRule="auto"/>
        <w:ind w:left="720" w:hanging="720"/>
        <w:rPr>
          <w:rFonts w:ascii="Times New Roman" w:hAnsi="Times New Roman"/>
          <w:sz w:val="24"/>
          <w:szCs w:val="24"/>
        </w:rPr>
      </w:pPr>
    </w:p>
    <w:p w14:paraId="1F1F1E52" w14:textId="7EA94750" w:rsidR="003D44A8" w:rsidRDefault="003D44A8" w:rsidP="00213555">
      <w:pPr>
        <w:spacing w:after="0" w:line="240" w:lineRule="auto"/>
        <w:ind w:left="720" w:hanging="720"/>
        <w:rPr>
          <w:rFonts w:ascii="Times New Roman" w:hAnsi="Times New Roman"/>
          <w:sz w:val="24"/>
          <w:szCs w:val="24"/>
        </w:rPr>
      </w:pPr>
      <w:r>
        <w:rPr>
          <w:rFonts w:ascii="Times New Roman" w:hAnsi="Times New Roman"/>
          <w:sz w:val="24"/>
          <w:szCs w:val="24"/>
        </w:rPr>
        <w:t>Office of Postsecondary Education. (2011)</w:t>
      </w:r>
      <w:r w:rsidR="006525A3">
        <w:rPr>
          <w:rFonts w:ascii="Times New Roman" w:hAnsi="Times New Roman"/>
          <w:sz w:val="24"/>
          <w:szCs w:val="24"/>
        </w:rPr>
        <w:t>.</w:t>
      </w:r>
      <w:r>
        <w:rPr>
          <w:rFonts w:ascii="Times New Roman" w:hAnsi="Times New Roman"/>
          <w:sz w:val="24"/>
          <w:szCs w:val="24"/>
        </w:rPr>
        <w:t xml:space="preserve"> Teacher shortage areas. Retrieved from </w:t>
      </w:r>
      <w:r w:rsidRPr="006D0A6D">
        <w:rPr>
          <w:rFonts w:ascii="Times New Roman" w:hAnsi="Times New Roman"/>
          <w:sz w:val="24"/>
          <w:szCs w:val="24"/>
        </w:rPr>
        <w:t>http://www2.ed.gov/about/offices/list/ope/pol/tsa.html</w:t>
      </w:r>
    </w:p>
    <w:p w14:paraId="07DAF3C1" w14:textId="77777777" w:rsidR="003D44A8" w:rsidRPr="0039139E" w:rsidRDefault="003D44A8" w:rsidP="003D44A8">
      <w:pPr>
        <w:spacing w:after="0" w:line="240" w:lineRule="auto"/>
        <w:ind w:left="720" w:hanging="720"/>
        <w:rPr>
          <w:rFonts w:ascii="Times New Roman" w:hAnsi="Times New Roman"/>
          <w:sz w:val="12"/>
          <w:szCs w:val="12"/>
        </w:rPr>
      </w:pPr>
    </w:p>
    <w:p w14:paraId="75C5DCEC" w14:textId="77777777" w:rsidR="003D44A8" w:rsidRPr="00BC1CCB" w:rsidRDefault="003D44A8" w:rsidP="003D44A8">
      <w:pPr>
        <w:spacing w:after="0" w:line="240" w:lineRule="auto"/>
        <w:ind w:left="720" w:hanging="720"/>
        <w:rPr>
          <w:rFonts w:ascii="Times New Roman" w:hAnsi="Times New Roman"/>
          <w:sz w:val="24"/>
          <w:szCs w:val="24"/>
        </w:rPr>
      </w:pPr>
      <w:r w:rsidRPr="00BC1CCB">
        <w:rPr>
          <w:rFonts w:ascii="Times New Roman" w:hAnsi="Times New Roman"/>
          <w:sz w:val="24"/>
          <w:szCs w:val="24"/>
        </w:rPr>
        <w:t xml:space="preserve">Ronan, G. B. (2005). </w:t>
      </w:r>
      <w:r w:rsidRPr="00BC1CCB">
        <w:rPr>
          <w:rFonts w:ascii="Times New Roman" w:hAnsi="Times New Roman"/>
          <w:color w:val="262626"/>
          <w:sz w:val="24"/>
          <w:szCs w:val="24"/>
        </w:rPr>
        <w:t xml:space="preserve">College freshmen face major dilemma. </w:t>
      </w:r>
      <w:r w:rsidRPr="00BC1CCB">
        <w:rPr>
          <w:rFonts w:ascii="Times New Roman" w:hAnsi="Times New Roman"/>
          <w:sz w:val="24"/>
          <w:szCs w:val="24"/>
        </w:rPr>
        <w:t>Retrieved from http://www.msnbc.msn.com/id/10154383/ns/business-personal_finance/t/college-freshmen-face-major-dilemma/#.ToC6gc2Fb3o</w:t>
      </w:r>
    </w:p>
    <w:p w14:paraId="42B93136" w14:textId="77777777" w:rsidR="0011057B" w:rsidRDefault="0011057B" w:rsidP="003413DC">
      <w:pPr>
        <w:spacing w:after="0" w:line="240" w:lineRule="auto"/>
        <w:ind w:left="720" w:hanging="720"/>
        <w:outlineLvl w:val="0"/>
        <w:rPr>
          <w:rFonts w:ascii="Times New Roman" w:hAnsi="Times New Roman"/>
          <w:b/>
          <w:sz w:val="24"/>
          <w:szCs w:val="24"/>
        </w:rPr>
      </w:pPr>
    </w:p>
    <w:p w14:paraId="38342A44" w14:textId="77777777" w:rsidR="0011057B" w:rsidRDefault="0011057B" w:rsidP="0011057B">
      <w:pPr>
        <w:spacing w:after="0" w:line="240" w:lineRule="auto"/>
        <w:outlineLvl w:val="0"/>
        <w:rPr>
          <w:rFonts w:ascii="Times New Roman" w:hAnsi="Times New Roman"/>
          <w:b/>
          <w:sz w:val="24"/>
          <w:szCs w:val="24"/>
        </w:rPr>
      </w:pPr>
      <w:bookmarkStart w:id="0" w:name="_GoBack"/>
      <w:bookmarkEnd w:id="0"/>
    </w:p>
    <w:p w14:paraId="44463444" w14:textId="77777777" w:rsidR="0011057B" w:rsidRDefault="0011057B" w:rsidP="0011057B">
      <w:pPr>
        <w:spacing w:after="0" w:line="240" w:lineRule="auto"/>
        <w:outlineLvl w:val="0"/>
        <w:rPr>
          <w:rFonts w:ascii="Times New Roman" w:hAnsi="Times New Roman"/>
          <w:b/>
          <w:sz w:val="24"/>
          <w:szCs w:val="24"/>
        </w:rPr>
      </w:pPr>
    </w:p>
    <w:p w14:paraId="544FEC12" w14:textId="77777777" w:rsidR="0011057B" w:rsidRDefault="0011057B" w:rsidP="0011057B">
      <w:pPr>
        <w:spacing w:after="0" w:line="240" w:lineRule="auto"/>
        <w:outlineLvl w:val="0"/>
        <w:rPr>
          <w:rFonts w:ascii="Times New Roman" w:hAnsi="Times New Roman"/>
          <w:b/>
          <w:sz w:val="24"/>
          <w:szCs w:val="24"/>
        </w:rPr>
      </w:pPr>
    </w:p>
    <w:p w14:paraId="19204070" w14:textId="77777777" w:rsidR="001C270B" w:rsidRDefault="001C270B" w:rsidP="0011057B">
      <w:pPr>
        <w:pStyle w:val="Default"/>
        <w:rPr>
          <w:bCs/>
        </w:rPr>
      </w:pPr>
    </w:p>
    <w:p w14:paraId="0554D09F" w14:textId="77777777" w:rsidR="001C270B" w:rsidRDefault="001C270B" w:rsidP="00984047">
      <w:pPr>
        <w:pStyle w:val="Default"/>
        <w:jc w:val="center"/>
        <w:rPr>
          <w:bCs/>
        </w:rPr>
      </w:pPr>
    </w:p>
    <w:p w14:paraId="21D425A0" w14:textId="77777777" w:rsidR="001C270B" w:rsidRDefault="001C270B" w:rsidP="00984047">
      <w:pPr>
        <w:pStyle w:val="Default"/>
        <w:jc w:val="center"/>
        <w:rPr>
          <w:bCs/>
        </w:rPr>
      </w:pPr>
    </w:p>
    <w:p w14:paraId="62B43800" w14:textId="77777777" w:rsidR="001C270B" w:rsidRDefault="001C270B" w:rsidP="00984047">
      <w:pPr>
        <w:pStyle w:val="Default"/>
        <w:jc w:val="center"/>
        <w:rPr>
          <w:bCs/>
        </w:rPr>
      </w:pPr>
    </w:p>
    <w:p w14:paraId="36D53FC7" w14:textId="77777777" w:rsidR="001C270B" w:rsidRDefault="001C270B" w:rsidP="00984047">
      <w:pPr>
        <w:pStyle w:val="Default"/>
        <w:jc w:val="center"/>
        <w:rPr>
          <w:bCs/>
        </w:rPr>
      </w:pPr>
    </w:p>
    <w:p w14:paraId="2DFC7EB9" w14:textId="77777777" w:rsidR="001C270B" w:rsidRDefault="001C270B" w:rsidP="00984047">
      <w:pPr>
        <w:pStyle w:val="Default"/>
        <w:jc w:val="center"/>
        <w:rPr>
          <w:bCs/>
        </w:rPr>
      </w:pPr>
    </w:p>
    <w:p w14:paraId="4A965958" w14:textId="77777777" w:rsidR="001C270B" w:rsidRDefault="001C270B" w:rsidP="00984047">
      <w:pPr>
        <w:pStyle w:val="Default"/>
        <w:jc w:val="center"/>
        <w:rPr>
          <w:bCs/>
        </w:rPr>
      </w:pPr>
    </w:p>
    <w:p w14:paraId="04EE7285" w14:textId="77777777" w:rsidR="001C270B" w:rsidRDefault="001C270B" w:rsidP="00984047">
      <w:pPr>
        <w:pStyle w:val="Default"/>
        <w:jc w:val="center"/>
        <w:rPr>
          <w:bCs/>
        </w:rPr>
      </w:pPr>
    </w:p>
    <w:p w14:paraId="4AABFADC" w14:textId="77777777" w:rsidR="001C270B" w:rsidRDefault="001C270B" w:rsidP="00984047">
      <w:pPr>
        <w:pStyle w:val="Default"/>
        <w:jc w:val="center"/>
        <w:rPr>
          <w:bCs/>
        </w:rPr>
      </w:pPr>
    </w:p>
    <w:p w14:paraId="42C399A5" w14:textId="77777777" w:rsidR="001C270B" w:rsidRDefault="001C270B" w:rsidP="00984047">
      <w:pPr>
        <w:pStyle w:val="Default"/>
        <w:jc w:val="center"/>
        <w:rPr>
          <w:bCs/>
        </w:rPr>
      </w:pPr>
    </w:p>
    <w:p w14:paraId="64EA32F8" w14:textId="77777777" w:rsidR="001C270B" w:rsidRDefault="001C270B" w:rsidP="00984047">
      <w:pPr>
        <w:pStyle w:val="Default"/>
        <w:jc w:val="center"/>
        <w:rPr>
          <w:bCs/>
        </w:rPr>
      </w:pPr>
    </w:p>
    <w:p w14:paraId="07B240BE" w14:textId="77777777" w:rsidR="001C270B" w:rsidRDefault="001C270B" w:rsidP="00984047">
      <w:pPr>
        <w:pStyle w:val="Default"/>
        <w:jc w:val="center"/>
        <w:rPr>
          <w:bCs/>
        </w:rPr>
      </w:pPr>
    </w:p>
    <w:p w14:paraId="5C6A7B09" w14:textId="77777777" w:rsidR="001C270B" w:rsidRDefault="001C270B" w:rsidP="00984047">
      <w:pPr>
        <w:pStyle w:val="Default"/>
        <w:jc w:val="center"/>
        <w:rPr>
          <w:bCs/>
        </w:rPr>
      </w:pPr>
    </w:p>
    <w:sectPr w:rsidR="001C27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968AF6" w14:textId="77777777" w:rsidR="00E6277E" w:rsidRDefault="00E6277E" w:rsidP="00B643A0">
      <w:pPr>
        <w:spacing w:after="0" w:line="240" w:lineRule="auto"/>
      </w:pPr>
      <w:r>
        <w:separator/>
      </w:r>
    </w:p>
  </w:endnote>
  <w:endnote w:type="continuationSeparator" w:id="0">
    <w:p w14:paraId="633A2E39" w14:textId="77777777" w:rsidR="00E6277E" w:rsidRDefault="00E6277E" w:rsidP="00B64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2F2949" w14:textId="77777777" w:rsidR="00E6277E" w:rsidRDefault="00E6277E" w:rsidP="00B643A0">
      <w:pPr>
        <w:spacing w:after="0" w:line="240" w:lineRule="auto"/>
      </w:pPr>
      <w:r>
        <w:separator/>
      </w:r>
    </w:p>
  </w:footnote>
  <w:footnote w:type="continuationSeparator" w:id="0">
    <w:p w14:paraId="7C4696C1" w14:textId="77777777" w:rsidR="00E6277E" w:rsidRDefault="00E6277E" w:rsidP="00B643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F2FF7"/>
    <w:multiLevelType w:val="hybridMultilevel"/>
    <w:tmpl w:val="8B30504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BF923AD"/>
    <w:multiLevelType w:val="hybridMultilevel"/>
    <w:tmpl w:val="9AF4FB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AA50254"/>
    <w:multiLevelType w:val="hybridMultilevel"/>
    <w:tmpl w:val="3BD81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C72E6E"/>
    <w:multiLevelType w:val="hybridMultilevel"/>
    <w:tmpl w:val="E662E8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2C6CE4"/>
    <w:multiLevelType w:val="hybridMultilevel"/>
    <w:tmpl w:val="73DADDD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83147B"/>
    <w:multiLevelType w:val="hybridMultilevel"/>
    <w:tmpl w:val="3614ECDA"/>
    <w:lvl w:ilvl="0" w:tplc="93E2F04C">
      <w:numFmt w:val="bullet"/>
      <w:lvlText w:val="•"/>
      <w:lvlJc w:val="left"/>
      <w:pPr>
        <w:ind w:left="720" w:hanging="360"/>
      </w:pPr>
      <w:rPr>
        <w:rFonts w:ascii="Corbel" w:eastAsiaTheme="minorHAnsi" w:hAnsi="Corbe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478"/>
    <w:rsid w:val="00024996"/>
    <w:rsid w:val="000308C6"/>
    <w:rsid w:val="000908C9"/>
    <w:rsid w:val="000F16D5"/>
    <w:rsid w:val="000F5CCE"/>
    <w:rsid w:val="001040CA"/>
    <w:rsid w:val="0011057B"/>
    <w:rsid w:val="00154E91"/>
    <w:rsid w:val="001C270B"/>
    <w:rsid w:val="001E5718"/>
    <w:rsid w:val="00213555"/>
    <w:rsid w:val="002143B6"/>
    <w:rsid w:val="00240417"/>
    <w:rsid w:val="00274D8D"/>
    <w:rsid w:val="00283A67"/>
    <w:rsid w:val="002E0905"/>
    <w:rsid w:val="002E3196"/>
    <w:rsid w:val="0033454C"/>
    <w:rsid w:val="003413DC"/>
    <w:rsid w:val="00364263"/>
    <w:rsid w:val="0036448A"/>
    <w:rsid w:val="003768B0"/>
    <w:rsid w:val="003D44A8"/>
    <w:rsid w:val="003F6D38"/>
    <w:rsid w:val="00501FA2"/>
    <w:rsid w:val="00510A4C"/>
    <w:rsid w:val="00514552"/>
    <w:rsid w:val="0054433A"/>
    <w:rsid w:val="005A2BD4"/>
    <w:rsid w:val="005A3DE2"/>
    <w:rsid w:val="005A772F"/>
    <w:rsid w:val="005C0F48"/>
    <w:rsid w:val="0060381E"/>
    <w:rsid w:val="00612C60"/>
    <w:rsid w:val="00623478"/>
    <w:rsid w:val="006525A3"/>
    <w:rsid w:val="006900D0"/>
    <w:rsid w:val="006B1A11"/>
    <w:rsid w:val="006C4134"/>
    <w:rsid w:val="006D5ACD"/>
    <w:rsid w:val="006F1726"/>
    <w:rsid w:val="00724D58"/>
    <w:rsid w:val="007262E7"/>
    <w:rsid w:val="007417D2"/>
    <w:rsid w:val="0075053F"/>
    <w:rsid w:val="007735AC"/>
    <w:rsid w:val="007A57C4"/>
    <w:rsid w:val="00802719"/>
    <w:rsid w:val="008268D4"/>
    <w:rsid w:val="00867612"/>
    <w:rsid w:val="008A631D"/>
    <w:rsid w:val="008C2EB9"/>
    <w:rsid w:val="00904D63"/>
    <w:rsid w:val="00931446"/>
    <w:rsid w:val="00940C7F"/>
    <w:rsid w:val="009838DF"/>
    <w:rsid w:val="00984047"/>
    <w:rsid w:val="009C4275"/>
    <w:rsid w:val="009D32E1"/>
    <w:rsid w:val="00A03A19"/>
    <w:rsid w:val="00A1741B"/>
    <w:rsid w:val="00A6021E"/>
    <w:rsid w:val="00AB794A"/>
    <w:rsid w:val="00AF2B7A"/>
    <w:rsid w:val="00B17464"/>
    <w:rsid w:val="00B258D0"/>
    <w:rsid w:val="00B41AB1"/>
    <w:rsid w:val="00B45D8F"/>
    <w:rsid w:val="00B54A5E"/>
    <w:rsid w:val="00B643A0"/>
    <w:rsid w:val="00BA02DF"/>
    <w:rsid w:val="00BF09C4"/>
    <w:rsid w:val="00C03CF1"/>
    <w:rsid w:val="00CD498D"/>
    <w:rsid w:val="00D53683"/>
    <w:rsid w:val="00DA0030"/>
    <w:rsid w:val="00DC5D65"/>
    <w:rsid w:val="00E6277E"/>
    <w:rsid w:val="00E713C2"/>
    <w:rsid w:val="00EE27D2"/>
    <w:rsid w:val="00EE6951"/>
    <w:rsid w:val="00EF096E"/>
    <w:rsid w:val="00F14D8B"/>
    <w:rsid w:val="00F41558"/>
    <w:rsid w:val="00FB095F"/>
    <w:rsid w:val="00FD71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52EAA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8404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A03A19"/>
    <w:pPr>
      <w:ind w:left="720"/>
      <w:contextualSpacing/>
    </w:pPr>
  </w:style>
  <w:style w:type="paragraph" w:styleId="BalloonText">
    <w:name w:val="Balloon Text"/>
    <w:basedOn w:val="Normal"/>
    <w:link w:val="BalloonTextChar"/>
    <w:uiPriority w:val="99"/>
    <w:semiHidden/>
    <w:unhideWhenUsed/>
    <w:rsid w:val="00F14D8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4D8B"/>
    <w:rPr>
      <w:rFonts w:ascii="Lucida Grande" w:hAnsi="Lucida Grande" w:cs="Lucida Grande"/>
      <w:sz w:val="18"/>
      <w:szCs w:val="18"/>
    </w:rPr>
  </w:style>
  <w:style w:type="character" w:styleId="CommentReference">
    <w:name w:val="annotation reference"/>
    <w:basedOn w:val="DefaultParagraphFont"/>
    <w:uiPriority w:val="99"/>
    <w:semiHidden/>
    <w:unhideWhenUsed/>
    <w:rsid w:val="00867612"/>
    <w:rPr>
      <w:sz w:val="18"/>
      <w:szCs w:val="18"/>
    </w:rPr>
  </w:style>
  <w:style w:type="paragraph" w:styleId="CommentText">
    <w:name w:val="annotation text"/>
    <w:basedOn w:val="Normal"/>
    <w:link w:val="CommentTextChar"/>
    <w:uiPriority w:val="99"/>
    <w:semiHidden/>
    <w:unhideWhenUsed/>
    <w:rsid w:val="00867612"/>
    <w:pPr>
      <w:spacing w:line="240" w:lineRule="auto"/>
    </w:pPr>
    <w:rPr>
      <w:sz w:val="24"/>
      <w:szCs w:val="24"/>
    </w:rPr>
  </w:style>
  <w:style w:type="character" w:customStyle="1" w:styleId="CommentTextChar">
    <w:name w:val="Comment Text Char"/>
    <w:basedOn w:val="DefaultParagraphFont"/>
    <w:link w:val="CommentText"/>
    <w:uiPriority w:val="99"/>
    <w:semiHidden/>
    <w:rsid w:val="00867612"/>
    <w:rPr>
      <w:sz w:val="24"/>
      <w:szCs w:val="24"/>
    </w:rPr>
  </w:style>
  <w:style w:type="paragraph" w:styleId="CommentSubject">
    <w:name w:val="annotation subject"/>
    <w:basedOn w:val="CommentText"/>
    <w:next w:val="CommentText"/>
    <w:link w:val="CommentSubjectChar"/>
    <w:uiPriority w:val="99"/>
    <w:semiHidden/>
    <w:unhideWhenUsed/>
    <w:rsid w:val="00867612"/>
    <w:rPr>
      <w:b/>
      <w:bCs/>
      <w:sz w:val="20"/>
      <w:szCs w:val="20"/>
    </w:rPr>
  </w:style>
  <w:style w:type="character" w:customStyle="1" w:styleId="CommentSubjectChar">
    <w:name w:val="Comment Subject Char"/>
    <w:basedOn w:val="CommentTextChar"/>
    <w:link w:val="CommentSubject"/>
    <w:uiPriority w:val="99"/>
    <w:semiHidden/>
    <w:rsid w:val="00867612"/>
    <w:rPr>
      <w:b/>
      <w:bCs/>
      <w:sz w:val="20"/>
      <w:szCs w:val="20"/>
    </w:rPr>
  </w:style>
  <w:style w:type="character" w:customStyle="1" w:styleId="apple-converted-space">
    <w:name w:val="apple-converted-space"/>
    <w:basedOn w:val="DefaultParagraphFont"/>
    <w:rsid w:val="00F41558"/>
  </w:style>
  <w:style w:type="character" w:customStyle="1" w:styleId="contenttext">
    <w:name w:val="contenttext"/>
    <w:basedOn w:val="DefaultParagraphFont"/>
    <w:rsid w:val="00BA02DF"/>
  </w:style>
  <w:style w:type="character" w:styleId="Hyperlink">
    <w:name w:val="Hyperlink"/>
    <w:basedOn w:val="DefaultParagraphFont"/>
    <w:uiPriority w:val="99"/>
    <w:unhideWhenUsed/>
    <w:rsid w:val="00BA02DF"/>
    <w:rPr>
      <w:color w:val="0563C1" w:themeColor="hyperlink"/>
      <w:u w:val="single"/>
    </w:rPr>
  </w:style>
  <w:style w:type="paragraph" w:styleId="Header">
    <w:name w:val="header"/>
    <w:basedOn w:val="Normal"/>
    <w:link w:val="HeaderChar"/>
    <w:uiPriority w:val="99"/>
    <w:unhideWhenUsed/>
    <w:rsid w:val="00B643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3A0"/>
  </w:style>
  <w:style w:type="paragraph" w:styleId="Footer">
    <w:name w:val="footer"/>
    <w:basedOn w:val="Normal"/>
    <w:link w:val="FooterChar"/>
    <w:uiPriority w:val="99"/>
    <w:unhideWhenUsed/>
    <w:rsid w:val="00B643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3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858036">
      <w:bodyDiv w:val="1"/>
      <w:marLeft w:val="0"/>
      <w:marRight w:val="0"/>
      <w:marTop w:val="0"/>
      <w:marBottom w:val="0"/>
      <w:divBdr>
        <w:top w:val="none" w:sz="0" w:space="0" w:color="auto"/>
        <w:left w:val="none" w:sz="0" w:space="0" w:color="auto"/>
        <w:bottom w:val="none" w:sz="0" w:space="0" w:color="auto"/>
        <w:right w:val="none" w:sz="0" w:space="0" w:color="auto"/>
      </w:divBdr>
      <w:divsChild>
        <w:div w:id="619412611">
          <w:marLeft w:val="0"/>
          <w:marRight w:val="0"/>
          <w:marTop w:val="0"/>
          <w:marBottom w:val="0"/>
          <w:divBdr>
            <w:top w:val="none" w:sz="0" w:space="0" w:color="auto"/>
            <w:left w:val="none" w:sz="0" w:space="0" w:color="auto"/>
            <w:bottom w:val="none" w:sz="0" w:space="0" w:color="auto"/>
            <w:right w:val="none" w:sz="0" w:space="0" w:color="auto"/>
          </w:divBdr>
        </w:div>
        <w:div w:id="1759983353">
          <w:marLeft w:val="0"/>
          <w:marRight w:val="0"/>
          <w:marTop w:val="0"/>
          <w:marBottom w:val="0"/>
          <w:divBdr>
            <w:top w:val="none" w:sz="0" w:space="0" w:color="auto"/>
            <w:left w:val="none" w:sz="0" w:space="0" w:color="auto"/>
            <w:bottom w:val="none" w:sz="0" w:space="0" w:color="auto"/>
            <w:right w:val="none" w:sz="0" w:space="0" w:color="auto"/>
          </w:divBdr>
        </w:div>
        <w:div w:id="2025663330">
          <w:marLeft w:val="0"/>
          <w:marRight w:val="0"/>
          <w:marTop w:val="0"/>
          <w:marBottom w:val="0"/>
          <w:divBdr>
            <w:top w:val="none" w:sz="0" w:space="0" w:color="auto"/>
            <w:left w:val="none" w:sz="0" w:space="0" w:color="auto"/>
            <w:bottom w:val="none" w:sz="0" w:space="0" w:color="auto"/>
            <w:right w:val="none" w:sz="0" w:space="0" w:color="auto"/>
          </w:divBdr>
        </w:div>
        <w:div w:id="1605763917">
          <w:marLeft w:val="0"/>
          <w:marRight w:val="0"/>
          <w:marTop w:val="0"/>
          <w:marBottom w:val="0"/>
          <w:divBdr>
            <w:top w:val="none" w:sz="0" w:space="0" w:color="auto"/>
            <w:left w:val="none" w:sz="0" w:space="0" w:color="auto"/>
            <w:bottom w:val="none" w:sz="0" w:space="0" w:color="auto"/>
            <w:right w:val="none" w:sz="0" w:space="0" w:color="auto"/>
          </w:divBdr>
        </w:div>
        <w:div w:id="762646073">
          <w:marLeft w:val="0"/>
          <w:marRight w:val="0"/>
          <w:marTop w:val="0"/>
          <w:marBottom w:val="0"/>
          <w:divBdr>
            <w:top w:val="none" w:sz="0" w:space="0" w:color="auto"/>
            <w:left w:val="none" w:sz="0" w:space="0" w:color="auto"/>
            <w:bottom w:val="none" w:sz="0" w:space="0" w:color="auto"/>
            <w:right w:val="none" w:sz="0" w:space="0" w:color="auto"/>
          </w:divBdr>
        </w:div>
      </w:divsChild>
    </w:div>
    <w:div w:id="843711361">
      <w:bodyDiv w:val="1"/>
      <w:marLeft w:val="0"/>
      <w:marRight w:val="0"/>
      <w:marTop w:val="0"/>
      <w:marBottom w:val="0"/>
      <w:divBdr>
        <w:top w:val="none" w:sz="0" w:space="0" w:color="auto"/>
        <w:left w:val="none" w:sz="0" w:space="0" w:color="auto"/>
        <w:bottom w:val="none" w:sz="0" w:space="0" w:color="auto"/>
        <w:right w:val="none" w:sz="0" w:space="0" w:color="auto"/>
      </w:divBdr>
      <w:divsChild>
        <w:div w:id="1545412174">
          <w:marLeft w:val="0"/>
          <w:marRight w:val="0"/>
          <w:marTop w:val="0"/>
          <w:marBottom w:val="0"/>
          <w:divBdr>
            <w:top w:val="none" w:sz="0" w:space="0" w:color="auto"/>
            <w:left w:val="none" w:sz="0" w:space="0" w:color="auto"/>
            <w:bottom w:val="none" w:sz="0" w:space="0" w:color="auto"/>
            <w:right w:val="none" w:sz="0" w:space="0" w:color="auto"/>
          </w:divBdr>
          <w:divsChild>
            <w:div w:id="655307558">
              <w:marLeft w:val="0"/>
              <w:marRight w:val="0"/>
              <w:marTop w:val="0"/>
              <w:marBottom w:val="0"/>
              <w:divBdr>
                <w:top w:val="none" w:sz="0" w:space="0" w:color="auto"/>
                <w:left w:val="none" w:sz="0" w:space="0" w:color="auto"/>
                <w:bottom w:val="none" w:sz="0" w:space="0" w:color="auto"/>
                <w:right w:val="none" w:sz="0" w:space="0" w:color="auto"/>
              </w:divBdr>
              <w:divsChild>
                <w:div w:id="996953758">
                  <w:marLeft w:val="0"/>
                  <w:marRight w:val="0"/>
                  <w:marTop w:val="0"/>
                  <w:marBottom w:val="0"/>
                  <w:divBdr>
                    <w:top w:val="none" w:sz="0" w:space="0" w:color="auto"/>
                    <w:left w:val="none" w:sz="0" w:space="0" w:color="auto"/>
                    <w:bottom w:val="none" w:sz="0" w:space="0" w:color="auto"/>
                    <w:right w:val="none" w:sz="0" w:space="0" w:color="auto"/>
                  </w:divBdr>
                  <w:divsChild>
                    <w:div w:id="20119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859861">
          <w:marLeft w:val="0"/>
          <w:marRight w:val="0"/>
          <w:marTop w:val="0"/>
          <w:marBottom w:val="0"/>
          <w:divBdr>
            <w:top w:val="none" w:sz="0" w:space="0" w:color="auto"/>
            <w:left w:val="none" w:sz="0" w:space="0" w:color="auto"/>
            <w:bottom w:val="none" w:sz="0" w:space="0" w:color="auto"/>
            <w:right w:val="none" w:sz="0" w:space="0" w:color="auto"/>
          </w:divBdr>
          <w:divsChild>
            <w:div w:id="1108743308">
              <w:marLeft w:val="0"/>
              <w:marRight w:val="0"/>
              <w:marTop w:val="0"/>
              <w:marBottom w:val="0"/>
              <w:divBdr>
                <w:top w:val="none" w:sz="0" w:space="0" w:color="auto"/>
                <w:left w:val="none" w:sz="0" w:space="0" w:color="auto"/>
                <w:bottom w:val="none" w:sz="0" w:space="0" w:color="auto"/>
                <w:right w:val="none" w:sz="0" w:space="0" w:color="auto"/>
              </w:divBdr>
              <w:divsChild>
                <w:div w:id="1581526591">
                  <w:marLeft w:val="0"/>
                  <w:marRight w:val="0"/>
                  <w:marTop w:val="0"/>
                  <w:marBottom w:val="0"/>
                  <w:divBdr>
                    <w:top w:val="none" w:sz="0" w:space="0" w:color="auto"/>
                    <w:left w:val="none" w:sz="0" w:space="0" w:color="auto"/>
                    <w:bottom w:val="none" w:sz="0" w:space="0" w:color="auto"/>
                    <w:right w:val="none" w:sz="0" w:space="0" w:color="auto"/>
                  </w:divBdr>
                  <w:divsChild>
                    <w:div w:id="53061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327178">
          <w:marLeft w:val="0"/>
          <w:marRight w:val="0"/>
          <w:marTop w:val="0"/>
          <w:marBottom w:val="0"/>
          <w:divBdr>
            <w:top w:val="none" w:sz="0" w:space="0" w:color="auto"/>
            <w:left w:val="none" w:sz="0" w:space="0" w:color="auto"/>
            <w:bottom w:val="none" w:sz="0" w:space="0" w:color="auto"/>
            <w:right w:val="none" w:sz="0" w:space="0" w:color="auto"/>
          </w:divBdr>
          <w:divsChild>
            <w:div w:id="999187377">
              <w:marLeft w:val="0"/>
              <w:marRight w:val="0"/>
              <w:marTop w:val="0"/>
              <w:marBottom w:val="0"/>
              <w:divBdr>
                <w:top w:val="none" w:sz="0" w:space="0" w:color="auto"/>
                <w:left w:val="none" w:sz="0" w:space="0" w:color="auto"/>
                <w:bottom w:val="none" w:sz="0" w:space="0" w:color="auto"/>
                <w:right w:val="none" w:sz="0" w:space="0" w:color="auto"/>
              </w:divBdr>
              <w:divsChild>
                <w:div w:id="1807624393">
                  <w:marLeft w:val="0"/>
                  <w:marRight w:val="0"/>
                  <w:marTop w:val="0"/>
                  <w:marBottom w:val="0"/>
                  <w:divBdr>
                    <w:top w:val="none" w:sz="0" w:space="0" w:color="auto"/>
                    <w:left w:val="none" w:sz="0" w:space="0" w:color="auto"/>
                    <w:bottom w:val="none" w:sz="0" w:space="0" w:color="auto"/>
                    <w:right w:val="none" w:sz="0" w:space="0" w:color="auto"/>
                  </w:divBdr>
                  <w:divsChild>
                    <w:div w:id="11231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7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37413-58B9-4E20-8CE7-299C9559E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1105</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Minnesota</Company>
  <LinksUpToDate>false</LinksUpToDate>
  <CharactersWithSpaces>7390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Author</cp:lastModifiedBy>
  <cp:revision>4</cp:revision>
  <cp:lastPrinted>2016-04-11T12:14:00Z</cp:lastPrinted>
  <dcterms:created xsi:type="dcterms:W3CDTF">2016-04-11T12:38:00Z</dcterms:created>
  <dcterms:modified xsi:type="dcterms:W3CDTF">2016-04-11T12:41:00Z</dcterms:modified>
</cp:coreProperties>
</file>