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5D13C43" w14:textId="77777777" w:rsidR="003D210E" w:rsidRDefault="003D210E" w:rsidP="003D210E">
      <w:pPr>
        <w:spacing w:line="240" w:lineRule="auto"/>
        <w:jc w:val="center"/>
        <w:rPr>
          <w:rFonts w:ascii="Times New Roman" w:hAnsi="Times New Roman" w:cs="Times New Roman"/>
          <w:b/>
          <w:bCs/>
          <w:sz w:val="24"/>
          <w:szCs w:val="24"/>
        </w:rPr>
      </w:pPr>
    </w:p>
    <w:p w14:paraId="6701A1DE" w14:textId="77777777" w:rsidR="003D210E" w:rsidRDefault="003D210E" w:rsidP="003D210E">
      <w:pPr>
        <w:spacing w:line="240" w:lineRule="auto"/>
        <w:jc w:val="center"/>
        <w:rPr>
          <w:rFonts w:ascii="Times New Roman" w:hAnsi="Times New Roman" w:cs="Times New Roman"/>
          <w:b/>
          <w:bCs/>
          <w:sz w:val="24"/>
          <w:szCs w:val="24"/>
        </w:rPr>
      </w:pPr>
    </w:p>
    <w:p w14:paraId="44AB9F16" w14:textId="77777777" w:rsidR="003D210E" w:rsidRDefault="003D210E" w:rsidP="003D210E">
      <w:pPr>
        <w:spacing w:line="240" w:lineRule="auto"/>
        <w:jc w:val="center"/>
        <w:rPr>
          <w:rFonts w:ascii="Times New Roman" w:hAnsi="Times New Roman" w:cs="Times New Roman"/>
          <w:b/>
          <w:bCs/>
          <w:sz w:val="24"/>
          <w:szCs w:val="24"/>
        </w:rPr>
      </w:pPr>
    </w:p>
    <w:p w14:paraId="2C0BFC35" w14:textId="77777777" w:rsidR="003D210E" w:rsidRDefault="003D210E" w:rsidP="003D210E">
      <w:pPr>
        <w:spacing w:line="240" w:lineRule="auto"/>
        <w:rPr>
          <w:rFonts w:ascii="Times New Roman" w:hAnsi="Times New Roman" w:cs="Times New Roman"/>
          <w:b/>
          <w:bCs/>
          <w:sz w:val="24"/>
          <w:szCs w:val="24"/>
        </w:rPr>
      </w:pPr>
    </w:p>
    <w:p w14:paraId="62D7396B" w14:textId="77777777" w:rsidR="003D210E" w:rsidRDefault="003D210E" w:rsidP="003D210E">
      <w:pPr>
        <w:spacing w:line="240" w:lineRule="auto"/>
        <w:jc w:val="center"/>
        <w:rPr>
          <w:rFonts w:ascii="Times New Roman" w:hAnsi="Times New Roman" w:cs="Times New Roman"/>
          <w:b/>
          <w:bCs/>
          <w:sz w:val="24"/>
          <w:szCs w:val="24"/>
        </w:rPr>
      </w:pPr>
    </w:p>
    <w:p w14:paraId="4A30DA04" w14:textId="7B460929" w:rsidR="003D210E" w:rsidRDefault="003D210E" w:rsidP="003D210E">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ISSUES FACING BEGINNING AGRICULTURE TEACHERS IN IDAHO, OREGON, AND WASHINGTON </w:t>
      </w:r>
    </w:p>
    <w:p w14:paraId="16133E34" w14:textId="77777777" w:rsidR="003D210E" w:rsidRDefault="003D210E" w:rsidP="003D210E">
      <w:pPr>
        <w:spacing w:line="240" w:lineRule="auto"/>
        <w:jc w:val="center"/>
        <w:rPr>
          <w:rFonts w:ascii="Times New Roman" w:hAnsi="Times New Roman" w:cs="Times New Roman"/>
          <w:bCs/>
          <w:sz w:val="24"/>
          <w:szCs w:val="24"/>
        </w:rPr>
      </w:pPr>
    </w:p>
    <w:p w14:paraId="48DA538B" w14:textId="77777777" w:rsidR="003D210E" w:rsidRDefault="003D210E" w:rsidP="003D210E">
      <w:pPr>
        <w:spacing w:line="240" w:lineRule="auto"/>
        <w:jc w:val="center"/>
        <w:rPr>
          <w:rFonts w:ascii="Times New Roman" w:hAnsi="Times New Roman" w:cs="Times New Roman"/>
          <w:bCs/>
          <w:sz w:val="24"/>
          <w:szCs w:val="24"/>
        </w:rPr>
      </w:pPr>
    </w:p>
    <w:p w14:paraId="7AC3D9D4" w14:textId="750A61FA" w:rsidR="003D210E" w:rsidRDefault="003D210E" w:rsidP="003D210E">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By</w:t>
      </w:r>
    </w:p>
    <w:p w14:paraId="46888E28" w14:textId="2A5DAC28" w:rsidR="003D210E" w:rsidRDefault="003D210E" w:rsidP="003D210E">
      <w:pPr>
        <w:spacing w:line="240" w:lineRule="auto"/>
        <w:jc w:val="center"/>
        <w:rPr>
          <w:rFonts w:ascii="Times New Roman" w:hAnsi="Times New Roman" w:cs="Times New Roman"/>
          <w:b/>
          <w:bCs/>
          <w:sz w:val="24"/>
          <w:szCs w:val="24"/>
        </w:rPr>
      </w:pPr>
      <w:r>
        <w:rPr>
          <w:rFonts w:ascii="Times New Roman" w:hAnsi="Times New Roman" w:cs="Times New Roman"/>
          <w:bCs/>
          <w:sz w:val="24"/>
          <w:szCs w:val="24"/>
        </w:rPr>
        <w:t xml:space="preserve">Travis Hoyle </w:t>
      </w:r>
    </w:p>
    <w:p w14:paraId="4F289ED9" w14:textId="77777777" w:rsidR="003D210E" w:rsidRDefault="003D210E" w:rsidP="003D210E">
      <w:pPr>
        <w:spacing w:line="240" w:lineRule="auto"/>
        <w:jc w:val="center"/>
        <w:rPr>
          <w:rFonts w:ascii="Times New Roman" w:hAnsi="Times New Roman" w:cs="Times New Roman"/>
          <w:b/>
          <w:bCs/>
          <w:sz w:val="24"/>
          <w:szCs w:val="24"/>
        </w:rPr>
      </w:pPr>
    </w:p>
    <w:p w14:paraId="6462CB0A" w14:textId="77777777" w:rsidR="003D210E" w:rsidRDefault="003D210E" w:rsidP="003D210E">
      <w:pPr>
        <w:spacing w:line="240" w:lineRule="auto"/>
        <w:jc w:val="center"/>
        <w:rPr>
          <w:rFonts w:ascii="Times New Roman" w:hAnsi="Times New Roman" w:cs="Times New Roman"/>
          <w:b/>
          <w:bCs/>
          <w:sz w:val="24"/>
          <w:szCs w:val="24"/>
        </w:rPr>
      </w:pPr>
    </w:p>
    <w:p w14:paraId="3D14212A" w14:textId="77777777" w:rsidR="003D210E" w:rsidRDefault="003D210E" w:rsidP="003D210E">
      <w:pPr>
        <w:spacing w:line="240" w:lineRule="auto"/>
        <w:jc w:val="center"/>
        <w:rPr>
          <w:rFonts w:ascii="Times New Roman" w:hAnsi="Times New Roman" w:cs="Times New Roman"/>
          <w:b/>
          <w:bCs/>
          <w:sz w:val="24"/>
          <w:szCs w:val="24"/>
        </w:rPr>
      </w:pPr>
    </w:p>
    <w:p w14:paraId="48491CA0" w14:textId="77777777" w:rsidR="003D210E" w:rsidRDefault="003D210E" w:rsidP="003D210E">
      <w:pPr>
        <w:spacing w:line="240" w:lineRule="auto"/>
        <w:jc w:val="center"/>
        <w:rPr>
          <w:rFonts w:ascii="Times New Roman" w:hAnsi="Times New Roman" w:cs="Times New Roman"/>
          <w:b/>
          <w:bCs/>
          <w:sz w:val="24"/>
          <w:szCs w:val="24"/>
        </w:rPr>
      </w:pPr>
    </w:p>
    <w:p w14:paraId="37DC1432" w14:textId="77777777" w:rsidR="003D210E" w:rsidRDefault="003D210E" w:rsidP="003D210E">
      <w:pPr>
        <w:spacing w:line="240" w:lineRule="auto"/>
        <w:jc w:val="center"/>
        <w:rPr>
          <w:rFonts w:ascii="Times New Roman" w:hAnsi="Times New Roman" w:cs="Times New Roman"/>
          <w:b/>
          <w:bCs/>
          <w:sz w:val="24"/>
          <w:szCs w:val="24"/>
        </w:rPr>
      </w:pPr>
    </w:p>
    <w:p w14:paraId="10FF957D" w14:textId="77777777" w:rsidR="003D210E" w:rsidRDefault="003D210E" w:rsidP="003D210E">
      <w:pPr>
        <w:spacing w:line="240" w:lineRule="auto"/>
        <w:jc w:val="center"/>
        <w:rPr>
          <w:rFonts w:ascii="Times New Roman" w:hAnsi="Times New Roman" w:cs="Times New Roman"/>
          <w:b/>
          <w:bCs/>
          <w:sz w:val="24"/>
          <w:szCs w:val="24"/>
        </w:rPr>
      </w:pPr>
    </w:p>
    <w:p w14:paraId="38168F4A" w14:textId="77777777" w:rsidR="003D210E" w:rsidRDefault="003D210E" w:rsidP="003D210E">
      <w:pPr>
        <w:spacing w:line="240" w:lineRule="auto"/>
        <w:jc w:val="center"/>
        <w:rPr>
          <w:rFonts w:ascii="Times New Roman" w:hAnsi="Times New Roman" w:cs="Times New Roman"/>
          <w:b/>
          <w:bCs/>
          <w:sz w:val="24"/>
          <w:szCs w:val="24"/>
        </w:rPr>
      </w:pPr>
    </w:p>
    <w:p w14:paraId="5483CA2C" w14:textId="77777777" w:rsidR="003D210E" w:rsidRDefault="003D210E" w:rsidP="003D210E">
      <w:pPr>
        <w:spacing w:line="240" w:lineRule="auto"/>
        <w:jc w:val="center"/>
        <w:rPr>
          <w:rFonts w:ascii="Times New Roman" w:hAnsi="Times New Roman" w:cs="Times New Roman"/>
          <w:b/>
          <w:bCs/>
          <w:sz w:val="24"/>
          <w:szCs w:val="24"/>
        </w:rPr>
      </w:pPr>
    </w:p>
    <w:p w14:paraId="5EEFCDFA" w14:textId="77777777" w:rsidR="003D210E" w:rsidRDefault="003D210E" w:rsidP="003D210E">
      <w:pPr>
        <w:spacing w:line="240" w:lineRule="auto"/>
        <w:jc w:val="center"/>
        <w:rPr>
          <w:rFonts w:ascii="Times New Roman" w:hAnsi="Times New Roman" w:cs="Times New Roman"/>
          <w:b/>
          <w:bCs/>
          <w:sz w:val="24"/>
          <w:szCs w:val="24"/>
        </w:rPr>
      </w:pPr>
    </w:p>
    <w:p w14:paraId="30BDE16A" w14:textId="77777777" w:rsidR="003D210E" w:rsidRDefault="003D210E" w:rsidP="003D210E">
      <w:pPr>
        <w:spacing w:line="240" w:lineRule="auto"/>
        <w:jc w:val="center"/>
        <w:rPr>
          <w:rFonts w:ascii="Times New Roman" w:hAnsi="Times New Roman" w:cs="Times New Roman"/>
          <w:b/>
          <w:bCs/>
          <w:sz w:val="24"/>
          <w:szCs w:val="24"/>
        </w:rPr>
      </w:pPr>
    </w:p>
    <w:p w14:paraId="7F7D6111" w14:textId="77777777" w:rsidR="003D210E" w:rsidRDefault="003D210E" w:rsidP="003D210E">
      <w:pPr>
        <w:spacing w:line="240" w:lineRule="auto"/>
        <w:jc w:val="center"/>
        <w:rPr>
          <w:rFonts w:ascii="Times New Roman" w:hAnsi="Times New Roman" w:cs="Times New Roman"/>
          <w:b/>
          <w:bCs/>
          <w:sz w:val="24"/>
          <w:szCs w:val="24"/>
        </w:rPr>
      </w:pPr>
    </w:p>
    <w:p w14:paraId="0801C6E9" w14:textId="77777777" w:rsidR="003D210E" w:rsidRDefault="003D210E" w:rsidP="003D210E">
      <w:pPr>
        <w:spacing w:line="240" w:lineRule="auto"/>
        <w:jc w:val="center"/>
        <w:rPr>
          <w:rFonts w:ascii="Times New Roman" w:hAnsi="Times New Roman" w:cs="Times New Roman"/>
          <w:b/>
          <w:bCs/>
          <w:sz w:val="24"/>
          <w:szCs w:val="24"/>
        </w:rPr>
      </w:pPr>
    </w:p>
    <w:p w14:paraId="47388454" w14:textId="77777777" w:rsidR="003D210E" w:rsidRDefault="003D210E" w:rsidP="003D210E">
      <w:pPr>
        <w:spacing w:line="240" w:lineRule="auto"/>
        <w:jc w:val="center"/>
        <w:rPr>
          <w:rFonts w:ascii="Times New Roman" w:hAnsi="Times New Roman" w:cs="Times New Roman"/>
          <w:b/>
          <w:bCs/>
          <w:sz w:val="24"/>
          <w:szCs w:val="24"/>
        </w:rPr>
      </w:pPr>
    </w:p>
    <w:p w14:paraId="5E396062" w14:textId="77777777" w:rsidR="003D210E" w:rsidRDefault="003D210E" w:rsidP="003D210E">
      <w:pPr>
        <w:spacing w:line="240" w:lineRule="auto"/>
        <w:jc w:val="center"/>
        <w:rPr>
          <w:rFonts w:ascii="Times New Roman" w:hAnsi="Times New Roman" w:cs="Times New Roman"/>
          <w:b/>
          <w:bCs/>
          <w:sz w:val="24"/>
          <w:szCs w:val="24"/>
        </w:rPr>
      </w:pPr>
    </w:p>
    <w:p w14:paraId="5A336F95" w14:textId="77777777" w:rsidR="003D210E" w:rsidRDefault="003D210E" w:rsidP="003D210E">
      <w:pPr>
        <w:spacing w:line="240" w:lineRule="auto"/>
        <w:jc w:val="center"/>
        <w:rPr>
          <w:rFonts w:ascii="Times New Roman" w:hAnsi="Times New Roman" w:cs="Times New Roman"/>
          <w:b/>
          <w:bCs/>
          <w:sz w:val="24"/>
          <w:szCs w:val="24"/>
        </w:rPr>
      </w:pPr>
    </w:p>
    <w:p w14:paraId="024C9B1F" w14:textId="77777777" w:rsidR="003D210E" w:rsidRDefault="003D210E" w:rsidP="003D210E">
      <w:pPr>
        <w:spacing w:line="240" w:lineRule="auto"/>
        <w:jc w:val="center"/>
        <w:rPr>
          <w:rFonts w:ascii="Times New Roman" w:hAnsi="Times New Roman" w:cs="Times New Roman"/>
          <w:b/>
          <w:bCs/>
          <w:sz w:val="24"/>
          <w:szCs w:val="24"/>
        </w:rPr>
      </w:pPr>
    </w:p>
    <w:p w14:paraId="4FE7AEA1" w14:textId="77777777" w:rsidR="003D210E" w:rsidRDefault="003D210E" w:rsidP="003D210E">
      <w:pPr>
        <w:spacing w:line="240" w:lineRule="auto"/>
        <w:jc w:val="center"/>
        <w:rPr>
          <w:rFonts w:ascii="Times New Roman" w:hAnsi="Times New Roman" w:cs="Times New Roman"/>
          <w:b/>
          <w:bCs/>
          <w:sz w:val="24"/>
          <w:szCs w:val="24"/>
        </w:rPr>
      </w:pPr>
    </w:p>
    <w:p w14:paraId="06234371" w14:textId="77777777" w:rsidR="003D210E" w:rsidRDefault="003D210E" w:rsidP="003D210E">
      <w:pPr>
        <w:spacing w:line="240" w:lineRule="auto"/>
        <w:jc w:val="center"/>
        <w:rPr>
          <w:rFonts w:ascii="Times New Roman" w:hAnsi="Times New Roman" w:cs="Times New Roman"/>
          <w:b/>
          <w:bCs/>
          <w:sz w:val="24"/>
          <w:szCs w:val="24"/>
        </w:rPr>
      </w:pPr>
    </w:p>
    <w:p w14:paraId="11DEEE37" w14:textId="77777777" w:rsidR="003D210E" w:rsidRDefault="003D210E" w:rsidP="003D210E">
      <w:pPr>
        <w:spacing w:line="240" w:lineRule="auto"/>
        <w:jc w:val="center"/>
        <w:rPr>
          <w:rFonts w:ascii="Times New Roman" w:hAnsi="Times New Roman" w:cs="Times New Roman"/>
          <w:b/>
          <w:bCs/>
          <w:sz w:val="24"/>
          <w:szCs w:val="24"/>
        </w:rPr>
      </w:pPr>
    </w:p>
    <w:p w14:paraId="3065753F" w14:textId="77777777" w:rsidR="003D210E" w:rsidRDefault="003D210E" w:rsidP="003D210E">
      <w:pPr>
        <w:spacing w:line="240" w:lineRule="auto"/>
        <w:jc w:val="center"/>
        <w:rPr>
          <w:rFonts w:ascii="Times New Roman" w:hAnsi="Times New Roman" w:cs="Times New Roman"/>
          <w:b/>
          <w:bCs/>
          <w:sz w:val="24"/>
          <w:szCs w:val="24"/>
        </w:rPr>
      </w:pPr>
    </w:p>
    <w:p w14:paraId="3F4FAD61" w14:textId="77777777" w:rsidR="003D210E" w:rsidRDefault="003D210E" w:rsidP="003D210E">
      <w:pPr>
        <w:spacing w:line="240" w:lineRule="auto"/>
        <w:jc w:val="center"/>
        <w:rPr>
          <w:rFonts w:ascii="Times New Roman" w:hAnsi="Times New Roman" w:cs="Times New Roman"/>
          <w:b/>
          <w:bCs/>
          <w:sz w:val="24"/>
          <w:szCs w:val="24"/>
        </w:rPr>
      </w:pPr>
    </w:p>
    <w:p w14:paraId="6EBB449E" w14:textId="77777777" w:rsidR="003D210E" w:rsidRDefault="003D210E" w:rsidP="003D210E">
      <w:pPr>
        <w:spacing w:line="240" w:lineRule="auto"/>
        <w:jc w:val="center"/>
        <w:rPr>
          <w:rFonts w:ascii="Times New Roman" w:hAnsi="Times New Roman" w:cs="Times New Roman"/>
          <w:b/>
          <w:bCs/>
          <w:sz w:val="24"/>
          <w:szCs w:val="24"/>
        </w:rPr>
      </w:pPr>
    </w:p>
    <w:p w14:paraId="21444E32" w14:textId="77777777" w:rsidR="003D210E" w:rsidRDefault="003D210E" w:rsidP="003D210E">
      <w:pPr>
        <w:spacing w:line="240" w:lineRule="auto"/>
        <w:jc w:val="center"/>
        <w:rPr>
          <w:rFonts w:ascii="Times New Roman" w:hAnsi="Times New Roman" w:cs="Times New Roman"/>
          <w:b/>
          <w:bCs/>
          <w:sz w:val="24"/>
          <w:szCs w:val="24"/>
        </w:rPr>
      </w:pPr>
    </w:p>
    <w:p w14:paraId="5478A41D" w14:textId="77777777" w:rsidR="003D210E" w:rsidRDefault="003D210E" w:rsidP="003D210E">
      <w:pPr>
        <w:spacing w:line="240" w:lineRule="auto"/>
        <w:jc w:val="center"/>
        <w:rPr>
          <w:rFonts w:ascii="Times New Roman" w:hAnsi="Times New Roman" w:cs="Times New Roman"/>
          <w:b/>
          <w:bCs/>
          <w:sz w:val="24"/>
          <w:szCs w:val="24"/>
        </w:rPr>
      </w:pPr>
    </w:p>
    <w:p w14:paraId="333CBF1B" w14:textId="77777777" w:rsidR="003D210E" w:rsidRDefault="003D210E" w:rsidP="003D210E">
      <w:pPr>
        <w:spacing w:line="240" w:lineRule="auto"/>
        <w:jc w:val="center"/>
        <w:rPr>
          <w:rFonts w:ascii="Times New Roman" w:hAnsi="Times New Roman" w:cs="Times New Roman"/>
          <w:b/>
          <w:bCs/>
          <w:sz w:val="24"/>
          <w:szCs w:val="24"/>
        </w:rPr>
      </w:pPr>
    </w:p>
    <w:p w14:paraId="3C7C4F18" w14:textId="77777777" w:rsidR="003D210E" w:rsidRDefault="003D210E" w:rsidP="003D210E">
      <w:pPr>
        <w:spacing w:line="240" w:lineRule="auto"/>
        <w:jc w:val="center"/>
        <w:rPr>
          <w:rFonts w:ascii="Times New Roman" w:hAnsi="Times New Roman" w:cs="Times New Roman"/>
          <w:b/>
          <w:bCs/>
          <w:sz w:val="24"/>
          <w:szCs w:val="24"/>
        </w:rPr>
      </w:pPr>
    </w:p>
    <w:p w14:paraId="07F30EDC" w14:textId="77777777" w:rsidR="003D210E" w:rsidRDefault="003D210E" w:rsidP="003D210E">
      <w:pPr>
        <w:spacing w:line="240" w:lineRule="auto"/>
        <w:jc w:val="center"/>
        <w:rPr>
          <w:rFonts w:ascii="Times New Roman" w:hAnsi="Times New Roman" w:cs="Times New Roman"/>
          <w:b/>
          <w:bCs/>
          <w:sz w:val="24"/>
          <w:szCs w:val="24"/>
        </w:rPr>
      </w:pPr>
    </w:p>
    <w:p w14:paraId="128DB7CF" w14:textId="77777777" w:rsidR="003D210E" w:rsidRDefault="003D210E" w:rsidP="003D210E">
      <w:pPr>
        <w:spacing w:line="240" w:lineRule="auto"/>
        <w:jc w:val="center"/>
        <w:rPr>
          <w:rFonts w:ascii="Times New Roman" w:hAnsi="Times New Roman" w:cs="Times New Roman"/>
          <w:b/>
          <w:bCs/>
          <w:sz w:val="24"/>
          <w:szCs w:val="24"/>
        </w:rPr>
      </w:pPr>
    </w:p>
    <w:p w14:paraId="61D14847" w14:textId="77777777" w:rsidR="003D210E" w:rsidRDefault="003D210E" w:rsidP="003D210E">
      <w:pPr>
        <w:spacing w:line="240" w:lineRule="auto"/>
        <w:jc w:val="center"/>
        <w:rPr>
          <w:rFonts w:ascii="Times New Roman" w:hAnsi="Times New Roman" w:cs="Times New Roman"/>
          <w:b/>
          <w:bCs/>
          <w:sz w:val="24"/>
          <w:szCs w:val="24"/>
        </w:rPr>
      </w:pPr>
    </w:p>
    <w:p w14:paraId="34CEC1F5" w14:textId="77777777" w:rsidR="003D210E" w:rsidRDefault="003D210E" w:rsidP="003D210E">
      <w:pPr>
        <w:spacing w:line="240" w:lineRule="auto"/>
        <w:jc w:val="center"/>
        <w:rPr>
          <w:rFonts w:ascii="Times New Roman" w:hAnsi="Times New Roman" w:cs="Times New Roman"/>
          <w:b/>
          <w:bCs/>
          <w:sz w:val="24"/>
          <w:szCs w:val="24"/>
        </w:rPr>
      </w:pPr>
    </w:p>
    <w:p w14:paraId="7AF398A3" w14:textId="77777777" w:rsidR="003D210E" w:rsidRDefault="003D210E" w:rsidP="003D210E">
      <w:pPr>
        <w:spacing w:line="240" w:lineRule="auto"/>
        <w:jc w:val="center"/>
        <w:rPr>
          <w:rFonts w:ascii="Times New Roman" w:hAnsi="Times New Roman" w:cs="Times New Roman"/>
          <w:b/>
          <w:bCs/>
          <w:sz w:val="24"/>
          <w:szCs w:val="24"/>
        </w:rPr>
      </w:pPr>
    </w:p>
    <w:p w14:paraId="6E338DBD" w14:textId="77777777" w:rsidR="003D210E" w:rsidRDefault="003D210E" w:rsidP="003D210E">
      <w:pPr>
        <w:spacing w:line="240" w:lineRule="auto"/>
        <w:jc w:val="center"/>
        <w:rPr>
          <w:rFonts w:ascii="Times New Roman" w:hAnsi="Times New Roman" w:cs="Times New Roman"/>
          <w:b/>
          <w:bCs/>
          <w:sz w:val="24"/>
          <w:szCs w:val="24"/>
        </w:rPr>
      </w:pPr>
    </w:p>
    <w:p w14:paraId="66A24994" w14:textId="77777777" w:rsidR="003D210E" w:rsidRDefault="003D210E" w:rsidP="003D210E">
      <w:pPr>
        <w:spacing w:line="240" w:lineRule="auto"/>
        <w:jc w:val="center"/>
        <w:rPr>
          <w:rFonts w:ascii="Times New Roman" w:hAnsi="Times New Roman" w:cs="Times New Roman"/>
          <w:b/>
          <w:bCs/>
          <w:sz w:val="24"/>
          <w:szCs w:val="24"/>
        </w:rPr>
      </w:pPr>
    </w:p>
    <w:p w14:paraId="7AEDA4CE" w14:textId="77777777" w:rsidR="003D210E" w:rsidRDefault="003D210E" w:rsidP="003D210E">
      <w:pPr>
        <w:spacing w:line="240" w:lineRule="auto"/>
        <w:jc w:val="center"/>
        <w:rPr>
          <w:rFonts w:ascii="Times New Roman" w:hAnsi="Times New Roman" w:cs="Times New Roman"/>
          <w:b/>
          <w:bCs/>
          <w:sz w:val="24"/>
          <w:szCs w:val="24"/>
        </w:rPr>
      </w:pPr>
    </w:p>
    <w:p w14:paraId="09D85E36" w14:textId="77777777" w:rsidR="003D210E" w:rsidRDefault="003D210E" w:rsidP="003D210E">
      <w:pPr>
        <w:spacing w:line="240" w:lineRule="auto"/>
        <w:jc w:val="center"/>
        <w:rPr>
          <w:rFonts w:ascii="Times New Roman" w:hAnsi="Times New Roman" w:cs="Times New Roman"/>
          <w:b/>
          <w:bCs/>
          <w:sz w:val="24"/>
          <w:szCs w:val="24"/>
        </w:rPr>
      </w:pPr>
    </w:p>
    <w:p w14:paraId="7B4C3490" w14:textId="77777777" w:rsidR="0048304C" w:rsidRPr="0048304C" w:rsidRDefault="0048304C" w:rsidP="003D210E">
      <w:pPr>
        <w:spacing w:line="240" w:lineRule="auto"/>
        <w:jc w:val="center"/>
        <w:rPr>
          <w:rFonts w:ascii="Times" w:hAnsi="Times" w:cs="Times New Roman"/>
          <w:color w:val="auto"/>
          <w:sz w:val="20"/>
          <w:szCs w:val="20"/>
        </w:rPr>
      </w:pPr>
      <w:bookmarkStart w:id="0" w:name="_GoBack"/>
      <w:bookmarkEnd w:id="0"/>
      <w:r w:rsidRPr="0048304C">
        <w:rPr>
          <w:rFonts w:ascii="Times New Roman" w:hAnsi="Times New Roman" w:cs="Times New Roman"/>
          <w:b/>
          <w:bCs/>
          <w:sz w:val="24"/>
          <w:szCs w:val="24"/>
        </w:rPr>
        <w:lastRenderedPageBreak/>
        <w:t>Introduction</w:t>
      </w:r>
    </w:p>
    <w:p w14:paraId="35896915" w14:textId="77777777" w:rsidR="0048304C" w:rsidRPr="0048304C" w:rsidRDefault="0048304C" w:rsidP="00050928">
      <w:pPr>
        <w:spacing w:line="240" w:lineRule="auto"/>
        <w:ind w:firstLine="720"/>
        <w:rPr>
          <w:rFonts w:ascii="Times" w:hAnsi="Times" w:cs="Times New Roman"/>
          <w:color w:val="auto"/>
          <w:sz w:val="20"/>
          <w:szCs w:val="20"/>
        </w:rPr>
      </w:pPr>
      <w:r w:rsidRPr="0048304C">
        <w:rPr>
          <w:rFonts w:ascii="Times New Roman" w:hAnsi="Times New Roman" w:cs="Times New Roman"/>
          <w:sz w:val="24"/>
          <w:szCs w:val="24"/>
        </w:rPr>
        <w:t>Agricultural ed</w:t>
      </w:r>
      <w:r w:rsidR="00FA2FD6">
        <w:rPr>
          <w:rFonts w:ascii="Times New Roman" w:hAnsi="Times New Roman" w:cs="Times New Roman"/>
          <w:sz w:val="24"/>
          <w:szCs w:val="24"/>
        </w:rPr>
        <w:t xml:space="preserve">ucation teachers should be </w:t>
      </w:r>
      <w:r w:rsidRPr="0048304C">
        <w:rPr>
          <w:rFonts w:ascii="Times New Roman" w:hAnsi="Times New Roman" w:cs="Times New Roman"/>
          <w:sz w:val="24"/>
          <w:szCs w:val="24"/>
        </w:rPr>
        <w:t xml:space="preserve">aware of issues that cause adversities in their professional and personal lives (Cano, 1990).  According to </w:t>
      </w:r>
      <w:proofErr w:type="spellStart"/>
      <w:r w:rsidRPr="0048304C">
        <w:rPr>
          <w:rFonts w:ascii="Times New Roman" w:hAnsi="Times New Roman" w:cs="Times New Roman"/>
          <w:sz w:val="24"/>
          <w:szCs w:val="24"/>
        </w:rPr>
        <w:t>Croom</w:t>
      </w:r>
      <w:proofErr w:type="spellEnd"/>
      <w:r w:rsidRPr="0048304C">
        <w:rPr>
          <w:rFonts w:ascii="Times New Roman" w:hAnsi="Times New Roman" w:cs="Times New Roman"/>
          <w:sz w:val="24"/>
          <w:szCs w:val="24"/>
        </w:rPr>
        <w:t xml:space="preserve"> (2004) teacher education classes should provide students with suggestions and strategies for coping with stress and burnout. He further suggested that discussion of burnout among new professionals is vital to prevent it from happening (</w:t>
      </w:r>
      <w:proofErr w:type="spellStart"/>
      <w:r w:rsidRPr="0048304C">
        <w:rPr>
          <w:rFonts w:ascii="Times New Roman" w:hAnsi="Times New Roman" w:cs="Times New Roman"/>
          <w:sz w:val="24"/>
          <w:szCs w:val="24"/>
        </w:rPr>
        <w:t>Croom</w:t>
      </w:r>
      <w:proofErr w:type="spellEnd"/>
      <w:r w:rsidRPr="0048304C">
        <w:rPr>
          <w:rFonts w:ascii="Times New Roman" w:hAnsi="Times New Roman" w:cs="Times New Roman"/>
          <w:sz w:val="24"/>
          <w:szCs w:val="24"/>
        </w:rPr>
        <w:t xml:space="preserve">, 2004). Linking issues that beginning teachers face may have implications on </w:t>
      </w:r>
      <w:r w:rsidR="00FA2FD6">
        <w:rPr>
          <w:rFonts w:ascii="Times New Roman" w:hAnsi="Times New Roman" w:cs="Times New Roman"/>
          <w:sz w:val="24"/>
          <w:szCs w:val="24"/>
        </w:rPr>
        <w:t xml:space="preserve">the </w:t>
      </w:r>
      <w:r w:rsidRPr="0048304C">
        <w:rPr>
          <w:rFonts w:ascii="Times New Roman" w:hAnsi="Times New Roman" w:cs="Times New Roman"/>
          <w:sz w:val="24"/>
          <w:szCs w:val="24"/>
        </w:rPr>
        <w:t>retention and performance of beginning agricultural educators.</w:t>
      </w:r>
    </w:p>
    <w:p w14:paraId="73910C57" w14:textId="77777777" w:rsidR="0048304C" w:rsidRPr="0048304C" w:rsidRDefault="0048304C" w:rsidP="00050928">
      <w:pPr>
        <w:spacing w:line="240" w:lineRule="auto"/>
        <w:ind w:firstLine="720"/>
        <w:rPr>
          <w:rFonts w:ascii="Times" w:hAnsi="Times" w:cs="Times New Roman"/>
          <w:color w:val="auto"/>
          <w:sz w:val="20"/>
          <w:szCs w:val="20"/>
        </w:rPr>
      </w:pPr>
      <w:proofErr w:type="spellStart"/>
      <w:r w:rsidRPr="0048304C">
        <w:rPr>
          <w:rFonts w:ascii="Times New Roman" w:hAnsi="Times New Roman" w:cs="Times New Roman"/>
          <w:sz w:val="24"/>
          <w:szCs w:val="24"/>
        </w:rPr>
        <w:t>Rocca</w:t>
      </w:r>
      <w:proofErr w:type="spellEnd"/>
      <w:r w:rsidRPr="0048304C">
        <w:rPr>
          <w:rFonts w:ascii="Times New Roman" w:hAnsi="Times New Roman" w:cs="Times New Roman"/>
          <w:sz w:val="24"/>
          <w:szCs w:val="24"/>
        </w:rPr>
        <w:t xml:space="preserve"> and Washburn (2008) examined pre-se</w:t>
      </w:r>
      <w:r w:rsidR="00FA2FD6">
        <w:rPr>
          <w:rFonts w:ascii="Times New Roman" w:hAnsi="Times New Roman" w:cs="Times New Roman"/>
          <w:sz w:val="24"/>
          <w:szCs w:val="24"/>
        </w:rPr>
        <w:t xml:space="preserve">rvice agriculture </w:t>
      </w:r>
      <w:proofErr w:type="gramStart"/>
      <w:r w:rsidR="00FA2FD6">
        <w:rPr>
          <w:rFonts w:ascii="Times New Roman" w:hAnsi="Times New Roman" w:cs="Times New Roman"/>
          <w:sz w:val="24"/>
          <w:szCs w:val="24"/>
        </w:rPr>
        <w:t>teachers</w:t>
      </w:r>
      <w:proofErr w:type="gramEnd"/>
      <w:r w:rsidR="00FA2FD6">
        <w:rPr>
          <w:rFonts w:ascii="Times New Roman" w:hAnsi="Times New Roman" w:cs="Times New Roman"/>
          <w:sz w:val="24"/>
          <w:szCs w:val="24"/>
        </w:rPr>
        <w:t xml:space="preserve"> perceptions of barriers</w:t>
      </w:r>
      <w:r w:rsidR="00AE7C33">
        <w:rPr>
          <w:rFonts w:ascii="Times New Roman" w:hAnsi="Times New Roman" w:cs="Times New Roman"/>
          <w:sz w:val="24"/>
          <w:szCs w:val="24"/>
        </w:rPr>
        <w:t xml:space="preserve"> in their career path and reported that </w:t>
      </w:r>
      <w:r w:rsidRPr="0048304C">
        <w:rPr>
          <w:rFonts w:ascii="Times New Roman" w:hAnsi="Times New Roman" w:cs="Times New Roman"/>
          <w:sz w:val="24"/>
          <w:szCs w:val="24"/>
        </w:rPr>
        <w:t>family responsibilities and relationships, living arrangements</w:t>
      </w:r>
      <w:r w:rsidR="00AE7C33">
        <w:rPr>
          <w:rFonts w:ascii="Times New Roman" w:hAnsi="Times New Roman" w:cs="Times New Roman"/>
          <w:sz w:val="24"/>
          <w:szCs w:val="24"/>
        </w:rPr>
        <w:t>,</w:t>
      </w:r>
      <w:r w:rsidRPr="0048304C">
        <w:rPr>
          <w:rFonts w:ascii="Times New Roman" w:hAnsi="Times New Roman" w:cs="Times New Roman"/>
          <w:sz w:val="24"/>
          <w:szCs w:val="24"/>
        </w:rPr>
        <w:t xml:space="preserve"> and unwillingness to move </w:t>
      </w:r>
      <w:r w:rsidR="00AE7C33">
        <w:rPr>
          <w:rFonts w:ascii="Times New Roman" w:hAnsi="Times New Roman" w:cs="Times New Roman"/>
          <w:sz w:val="24"/>
          <w:szCs w:val="24"/>
        </w:rPr>
        <w:t xml:space="preserve">were among the top issues </w:t>
      </w:r>
      <w:r w:rsidRPr="0048304C">
        <w:rPr>
          <w:rFonts w:ascii="Times New Roman" w:hAnsi="Times New Roman" w:cs="Times New Roman"/>
          <w:sz w:val="24"/>
          <w:szCs w:val="24"/>
        </w:rPr>
        <w:t>(</w:t>
      </w:r>
      <w:proofErr w:type="spellStart"/>
      <w:r w:rsidRPr="0048304C">
        <w:rPr>
          <w:rFonts w:ascii="Times New Roman" w:hAnsi="Times New Roman" w:cs="Times New Roman"/>
          <w:sz w:val="24"/>
          <w:szCs w:val="24"/>
        </w:rPr>
        <w:t>Rocca</w:t>
      </w:r>
      <w:proofErr w:type="spellEnd"/>
      <w:r w:rsidRPr="0048304C">
        <w:rPr>
          <w:rFonts w:ascii="Times New Roman" w:hAnsi="Times New Roman" w:cs="Times New Roman"/>
          <w:sz w:val="24"/>
          <w:szCs w:val="24"/>
        </w:rPr>
        <w:t xml:space="preserve"> &amp; Washburn, 2008).  </w:t>
      </w:r>
      <w:proofErr w:type="spellStart"/>
      <w:r w:rsidRPr="0048304C">
        <w:rPr>
          <w:rFonts w:ascii="Times New Roman" w:hAnsi="Times New Roman" w:cs="Times New Roman"/>
          <w:sz w:val="24"/>
          <w:szCs w:val="24"/>
        </w:rPr>
        <w:t>Mundt</w:t>
      </w:r>
      <w:proofErr w:type="spellEnd"/>
      <w:r w:rsidRPr="0048304C">
        <w:rPr>
          <w:rFonts w:ascii="Times New Roman" w:hAnsi="Times New Roman" w:cs="Times New Roman"/>
          <w:sz w:val="24"/>
          <w:szCs w:val="24"/>
        </w:rPr>
        <w:t xml:space="preserve"> and Connors (1999) examination of outstanding young members in the a</w:t>
      </w:r>
      <w:r w:rsidR="00AE7C33">
        <w:rPr>
          <w:rFonts w:ascii="Times New Roman" w:hAnsi="Times New Roman" w:cs="Times New Roman"/>
          <w:sz w:val="24"/>
          <w:szCs w:val="24"/>
        </w:rPr>
        <w:t>gricultural profession stated</w:t>
      </w:r>
      <w:r w:rsidRPr="0048304C">
        <w:rPr>
          <w:rFonts w:ascii="Times New Roman" w:hAnsi="Times New Roman" w:cs="Times New Roman"/>
          <w:sz w:val="24"/>
          <w:szCs w:val="24"/>
        </w:rPr>
        <w:t xml:space="preserve"> that beginning </w:t>
      </w:r>
      <w:r w:rsidR="00AE7C33">
        <w:rPr>
          <w:rFonts w:ascii="Times New Roman" w:hAnsi="Times New Roman" w:cs="Times New Roman"/>
          <w:sz w:val="24"/>
          <w:szCs w:val="24"/>
        </w:rPr>
        <w:t xml:space="preserve">teachers face issues including ‘Managing FFA activities’ and ‘Proper management of time.’ </w:t>
      </w:r>
      <w:r w:rsidRPr="0048304C">
        <w:rPr>
          <w:rFonts w:ascii="Times New Roman" w:hAnsi="Times New Roman" w:cs="Times New Roman"/>
          <w:sz w:val="24"/>
          <w:szCs w:val="24"/>
        </w:rPr>
        <w:t xml:space="preserve">Myers, Dyer and Washburn (2005) </w:t>
      </w:r>
      <w:r w:rsidR="00AE7C33">
        <w:rPr>
          <w:rFonts w:ascii="Times New Roman" w:hAnsi="Times New Roman" w:cs="Times New Roman"/>
          <w:sz w:val="24"/>
          <w:szCs w:val="24"/>
        </w:rPr>
        <w:t xml:space="preserve">analyzed </w:t>
      </w:r>
      <w:r w:rsidRPr="0048304C">
        <w:rPr>
          <w:rFonts w:ascii="Times New Roman" w:hAnsi="Times New Roman" w:cs="Times New Roman"/>
          <w:sz w:val="24"/>
          <w:szCs w:val="24"/>
        </w:rPr>
        <w:t>additional problems facing</w:t>
      </w:r>
      <w:r w:rsidR="00AE7C33">
        <w:rPr>
          <w:rFonts w:ascii="Times New Roman" w:hAnsi="Times New Roman" w:cs="Times New Roman"/>
          <w:sz w:val="24"/>
          <w:szCs w:val="24"/>
        </w:rPr>
        <w:t xml:space="preserve"> new agricultural educators as ‘O</w:t>
      </w:r>
      <w:r w:rsidRPr="0048304C">
        <w:rPr>
          <w:rFonts w:ascii="Times New Roman" w:hAnsi="Times New Roman" w:cs="Times New Roman"/>
          <w:sz w:val="24"/>
          <w:szCs w:val="24"/>
        </w:rPr>
        <w:t>rganiz</w:t>
      </w:r>
      <w:r w:rsidR="00AE7C33">
        <w:rPr>
          <w:rFonts w:ascii="Times New Roman" w:hAnsi="Times New Roman" w:cs="Times New Roman"/>
          <w:sz w:val="24"/>
          <w:szCs w:val="24"/>
        </w:rPr>
        <w:t>ing an effective alumni chapter’ and ‘</w:t>
      </w:r>
      <w:proofErr w:type="gramStart"/>
      <w:r w:rsidR="00AE7C33">
        <w:rPr>
          <w:rFonts w:ascii="Times New Roman" w:hAnsi="Times New Roman" w:cs="Times New Roman"/>
          <w:sz w:val="24"/>
          <w:szCs w:val="24"/>
        </w:rPr>
        <w:t>O</w:t>
      </w:r>
      <w:r w:rsidRPr="0048304C">
        <w:rPr>
          <w:rFonts w:ascii="Times New Roman" w:hAnsi="Times New Roman" w:cs="Times New Roman"/>
          <w:sz w:val="24"/>
          <w:szCs w:val="24"/>
        </w:rPr>
        <w:t>rganizing</w:t>
      </w:r>
      <w:proofErr w:type="gramEnd"/>
      <w:r w:rsidRPr="0048304C">
        <w:rPr>
          <w:rFonts w:ascii="Times New Roman" w:hAnsi="Times New Roman" w:cs="Times New Roman"/>
          <w:sz w:val="24"/>
          <w:szCs w:val="24"/>
        </w:rPr>
        <w:t xml:space="preserve"> a</w:t>
      </w:r>
      <w:r w:rsidR="00AE7C33">
        <w:rPr>
          <w:rFonts w:ascii="Times New Roman" w:hAnsi="Times New Roman" w:cs="Times New Roman"/>
          <w:sz w:val="24"/>
          <w:szCs w:val="24"/>
        </w:rPr>
        <w:t>n effective advisory committee.’</w:t>
      </w:r>
      <w:r w:rsidR="00BE396B" w:rsidRPr="00BE396B">
        <w:rPr>
          <w:rFonts w:ascii="Times New Roman" w:hAnsi="Times New Roman" w:cs="Times New Roman"/>
          <w:sz w:val="24"/>
          <w:szCs w:val="24"/>
        </w:rPr>
        <w:t xml:space="preserve"> </w:t>
      </w:r>
      <w:r w:rsidR="00BE396B">
        <w:rPr>
          <w:rFonts w:ascii="Times New Roman" w:hAnsi="Times New Roman" w:cs="Times New Roman"/>
          <w:sz w:val="24"/>
          <w:szCs w:val="24"/>
        </w:rPr>
        <w:t xml:space="preserve">(Myers, Dyer and Washburn, </w:t>
      </w:r>
      <w:r w:rsidR="00BE396B" w:rsidRPr="0048304C">
        <w:rPr>
          <w:rFonts w:ascii="Times New Roman" w:hAnsi="Times New Roman" w:cs="Times New Roman"/>
          <w:sz w:val="24"/>
          <w:szCs w:val="24"/>
        </w:rPr>
        <w:t xml:space="preserve">2005) </w:t>
      </w:r>
      <w:r w:rsidRPr="0048304C">
        <w:rPr>
          <w:rFonts w:ascii="Times New Roman" w:hAnsi="Times New Roman" w:cs="Times New Roman"/>
          <w:sz w:val="24"/>
          <w:szCs w:val="24"/>
        </w:rPr>
        <w:t xml:space="preserve"> </w:t>
      </w:r>
    </w:p>
    <w:p w14:paraId="1E934AE9" w14:textId="77777777" w:rsidR="0048304C" w:rsidRDefault="00AE7C33" w:rsidP="00050928">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Furthermore, </w:t>
      </w:r>
      <w:r w:rsidR="0048304C" w:rsidRPr="0048304C">
        <w:rPr>
          <w:rFonts w:ascii="Times New Roman" w:hAnsi="Times New Roman" w:cs="Times New Roman"/>
          <w:sz w:val="24"/>
          <w:szCs w:val="24"/>
        </w:rPr>
        <w:t xml:space="preserve">Boone and Boone (2004) </w:t>
      </w:r>
      <w:r w:rsidRPr="0048304C">
        <w:rPr>
          <w:rFonts w:ascii="Times New Roman" w:hAnsi="Times New Roman" w:cs="Times New Roman"/>
          <w:sz w:val="24"/>
          <w:szCs w:val="24"/>
        </w:rPr>
        <w:t>noted</w:t>
      </w:r>
      <w:r w:rsidR="0048304C" w:rsidRPr="0048304C">
        <w:rPr>
          <w:rFonts w:ascii="Times New Roman" w:hAnsi="Times New Roman" w:cs="Times New Roman"/>
          <w:sz w:val="24"/>
          <w:szCs w:val="24"/>
        </w:rPr>
        <w:t xml:space="preserve"> beginning and current issues encountered by agricultural teachers. They reported that administrative support was a major issue faced by experienced teachers reflecting on their beginning teacher experience (Boone &amp; Boone, 2007).  Touchstone</w:t>
      </w:r>
      <w:r>
        <w:rPr>
          <w:rFonts w:ascii="Times New Roman" w:hAnsi="Times New Roman" w:cs="Times New Roman"/>
          <w:sz w:val="24"/>
          <w:szCs w:val="24"/>
        </w:rPr>
        <w:t xml:space="preserve"> (2015)</w:t>
      </w:r>
      <w:r w:rsidR="0048304C" w:rsidRPr="0048304C">
        <w:rPr>
          <w:rFonts w:ascii="Times New Roman" w:hAnsi="Times New Roman" w:cs="Times New Roman"/>
          <w:sz w:val="24"/>
          <w:szCs w:val="24"/>
        </w:rPr>
        <w:t xml:space="preserve"> examined professional development needs of beginning agriculture teachers. She identified program funding, planning and prioritization, and administrative understa</w:t>
      </w:r>
      <w:r w:rsidR="00513E88">
        <w:rPr>
          <w:rFonts w:ascii="Times New Roman" w:hAnsi="Times New Roman" w:cs="Times New Roman"/>
          <w:sz w:val="24"/>
          <w:szCs w:val="24"/>
        </w:rPr>
        <w:t xml:space="preserve">nding as problems faced by beginning teachers. Consensus among the beginning educator’s provides further information to assist a successful </w:t>
      </w:r>
      <w:r w:rsidR="0048304C" w:rsidRPr="0048304C">
        <w:rPr>
          <w:rFonts w:ascii="Times New Roman" w:hAnsi="Times New Roman" w:cs="Times New Roman"/>
          <w:sz w:val="24"/>
          <w:szCs w:val="24"/>
        </w:rPr>
        <w:t xml:space="preserve">transition into the classroom (Touchstone, 2015). </w:t>
      </w:r>
    </w:p>
    <w:p w14:paraId="13AD964D" w14:textId="77777777" w:rsidR="00EB2465" w:rsidRPr="0048304C" w:rsidRDefault="00EB2465" w:rsidP="00050928">
      <w:pPr>
        <w:spacing w:line="240" w:lineRule="auto"/>
        <w:ind w:firstLine="720"/>
        <w:rPr>
          <w:rFonts w:ascii="Times" w:hAnsi="Times" w:cs="Times New Roman"/>
          <w:color w:val="auto"/>
          <w:sz w:val="20"/>
          <w:szCs w:val="20"/>
        </w:rPr>
      </w:pPr>
    </w:p>
    <w:p w14:paraId="056BD0A8" w14:textId="77777777" w:rsidR="0048304C" w:rsidRPr="0048304C" w:rsidRDefault="0048304C" w:rsidP="00050928">
      <w:pPr>
        <w:spacing w:line="240" w:lineRule="auto"/>
        <w:jc w:val="center"/>
        <w:rPr>
          <w:rFonts w:ascii="Times" w:hAnsi="Times" w:cs="Times New Roman"/>
          <w:color w:val="auto"/>
          <w:sz w:val="20"/>
          <w:szCs w:val="20"/>
        </w:rPr>
      </w:pPr>
      <w:r w:rsidRPr="0048304C">
        <w:rPr>
          <w:rFonts w:ascii="Times New Roman" w:hAnsi="Times New Roman" w:cs="Times New Roman"/>
          <w:b/>
          <w:bCs/>
          <w:sz w:val="24"/>
          <w:szCs w:val="24"/>
        </w:rPr>
        <w:t>Purpose and Objectives</w:t>
      </w:r>
    </w:p>
    <w:p w14:paraId="143077DA" w14:textId="77777777" w:rsidR="0048304C" w:rsidRDefault="00AE7C33" w:rsidP="00050928">
      <w:pPr>
        <w:spacing w:line="240" w:lineRule="auto"/>
        <w:rPr>
          <w:rFonts w:ascii="Times New Roman" w:hAnsi="Times New Roman" w:cs="Times New Roman"/>
          <w:sz w:val="24"/>
          <w:szCs w:val="24"/>
        </w:rPr>
      </w:pPr>
      <w:r>
        <w:rPr>
          <w:rFonts w:ascii="Times New Roman" w:hAnsi="Times New Roman" w:cs="Times New Roman"/>
          <w:sz w:val="24"/>
          <w:szCs w:val="24"/>
        </w:rPr>
        <w:t>   </w:t>
      </w:r>
      <w:r>
        <w:rPr>
          <w:rFonts w:ascii="Times New Roman" w:hAnsi="Times New Roman" w:cs="Times New Roman"/>
          <w:sz w:val="24"/>
          <w:szCs w:val="24"/>
        </w:rPr>
        <w:tab/>
      </w:r>
      <w:r w:rsidR="0048304C" w:rsidRPr="0048304C">
        <w:rPr>
          <w:rFonts w:ascii="Times New Roman" w:hAnsi="Times New Roman" w:cs="Times New Roman"/>
          <w:sz w:val="24"/>
          <w:szCs w:val="24"/>
        </w:rPr>
        <w:t>The purpose of this study was to identify the issues faced by beginning agricultural educators</w:t>
      </w:r>
      <w:r w:rsidR="00B14624">
        <w:rPr>
          <w:rFonts w:ascii="Times New Roman" w:hAnsi="Times New Roman" w:cs="Times New Roman"/>
          <w:sz w:val="24"/>
          <w:szCs w:val="24"/>
        </w:rPr>
        <w:t xml:space="preserve"> (0-5 years)</w:t>
      </w:r>
      <w:r w:rsidR="0048304C" w:rsidRPr="0048304C">
        <w:rPr>
          <w:rFonts w:ascii="Times New Roman" w:hAnsi="Times New Roman" w:cs="Times New Roman"/>
          <w:sz w:val="24"/>
          <w:szCs w:val="24"/>
        </w:rPr>
        <w:t xml:space="preserve"> in Idaho, Oregon, and Washington. Beginning teachers provided person</w:t>
      </w:r>
      <w:r w:rsidR="009A0E2E">
        <w:rPr>
          <w:rFonts w:ascii="Times New Roman" w:hAnsi="Times New Roman" w:cs="Times New Roman"/>
          <w:sz w:val="24"/>
          <w:szCs w:val="24"/>
        </w:rPr>
        <w:t>al perspective giving insight</w:t>
      </w:r>
      <w:r w:rsidR="0048304C" w:rsidRPr="0048304C">
        <w:rPr>
          <w:rFonts w:ascii="Times New Roman" w:hAnsi="Times New Roman" w:cs="Times New Roman"/>
          <w:sz w:val="24"/>
          <w:szCs w:val="24"/>
        </w:rPr>
        <w:t xml:space="preserve"> to the issues they face in </w:t>
      </w:r>
      <w:proofErr w:type="gramStart"/>
      <w:r w:rsidR="0048304C" w:rsidRPr="0048304C">
        <w:rPr>
          <w:rFonts w:ascii="Times New Roman" w:hAnsi="Times New Roman" w:cs="Times New Roman"/>
          <w:sz w:val="24"/>
          <w:szCs w:val="24"/>
        </w:rPr>
        <w:t>their</w:t>
      </w:r>
      <w:proofErr w:type="gramEnd"/>
      <w:r w:rsidR="0048304C" w:rsidRPr="0048304C">
        <w:rPr>
          <w:rFonts w:ascii="Times New Roman" w:hAnsi="Times New Roman" w:cs="Times New Roman"/>
          <w:sz w:val="24"/>
          <w:szCs w:val="24"/>
        </w:rPr>
        <w:t xml:space="preserve"> developing careers. Awareness of issues that restrict beginning agriculture teachers may allow for a systematic approach to addressing the issues (Meyer, Dyer, &amp; Wash</w:t>
      </w:r>
      <w:r w:rsidR="00513E88">
        <w:rPr>
          <w:rFonts w:ascii="Times New Roman" w:hAnsi="Times New Roman" w:cs="Times New Roman"/>
          <w:sz w:val="24"/>
          <w:szCs w:val="24"/>
        </w:rPr>
        <w:t>burn, 200</w:t>
      </w:r>
      <w:r w:rsidR="009A0E2E">
        <w:rPr>
          <w:rFonts w:ascii="Times New Roman" w:hAnsi="Times New Roman" w:cs="Times New Roman"/>
          <w:sz w:val="24"/>
          <w:szCs w:val="24"/>
        </w:rPr>
        <w:t>5). The objective for the first round of this Delphi</w:t>
      </w:r>
      <w:r w:rsidR="00513E88">
        <w:rPr>
          <w:rFonts w:ascii="Times New Roman" w:hAnsi="Times New Roman" w:cs="Times New Roman"/>
          <w:sz w:val="24"/>
          <w:szCs w:val="24"/>
        </w:rPr>
        <w:t xml:space="preserve"> was</w:t>
      </w:r>
      <w:r w:rsidR="0048304C" w:rsidRPr="0048304C">
        <w:rPr>
          <w:rFonts w:ascii="Times New Roman" w:hAnsi="Times New Roman" w:cs="Times New Roman"/>
          <w:sz w:val="24"/>
          <w:szCs w:val="24"/>
        </w:rPr>
        <w:t>:</w:t>
      </w:r>
    </w:p>
    <w:p w14:paraId="2272B03A" w14:textId="77777777" w:rsidR="00EB2465" w:rsidRPr="0048304C" w:rsidRDefault="00EB2465" w:rsidP="00050928">
      <w:pPr>
        <w:spacing w:line="240" w:lineRule="auto"/>
        <w:rPr>
          <w:rFonts w:ascii="Times" w:hAnsi="Times" w:cs="Times New Roman"/>
          <w:color w:val="auto"/>
          <w:sz w:val="20"/>
          <w:szCs w:val="20"/>
        </w:rPr>
      </w:pPr>
    </w:p>
    <w:p w14:paraId="24DF663B" w14:textId="77777777" w:rsidR="00EB2465" w:rsidRPr="00EB2465" w:rsidRDefault="00AE7C33" w:rsidP="00EB2465">
      <w:pPr>
        <w:pStyle w:val="ListParagraph"/>
        <w:numPr>
          <w:ilvl w:val="0"/>
          <w:numId w:val="1"/>
        </w:numPr>
        <w:spacing w:line="240" w:lineRule="auto"/>
        <w:rPr>
          <w:rFonts w:ascii="Times New Roman" w:hAnsi="Times New Roman" w:cs="Times New Roman"/>
          <w:sz w:val="24"/>
          <w:szCs w:val="24"/>
        </w:rPr>
      </w:pPr>
      <w:r w:rsidRPr="00EB2465">
        <w:rPr>
          <w:rFonts w:ascii="Times New Roman" w:hAnsi="Times New Roman" w:cs="Times New Roman"/>
          <w:sz w:val="24"/>
          <w:szCs w:val="24"/>
        </w:rPr>
        <w:t>Describe</w:t>
      </w:r>
      <w:r w:rsidR="0048304C" w:rsidRPr="00EB2465">
        <w:rPr>
          <w:rFonts w:ascii="Times New Roman" w:hAnsi="Times New Roman" w:cs="Times New Roman"/>
          <w:sz w:val="24"/>
          <w:szCs w:val="24"/>
        </w:rPr>
        <w:t xml:space="preserve"> the specific issues that beginning agricultural educators (0-5 years) face.</w:t>
      </w:r>
    </w:p>
    <w:p w14:paraId="2961B203" w14:textId="77777777" w:rsidR="00EB2465" w:rsidRPr="00EB2465" w:rsidRDefault="00EB2465" w:rsidP="00EB2465">
      <w:pPr>
        <w:pStyle w:val="ListParagraph"/>
        <w:spacing w:line="240" w:lineRule="auto"/>
        <w:ind w:left="1200"/>
        <w:rPr>
          <w:rFonts w:ascii="Times" w:hAnsi="Times" w:cs="Times New Roman"/>
          <w:color w:val="auto"/>
          <w:sz w:val="20"/>
          <w:szCs w:val="20"/>
        </w:rPr>
      </w:pPr>
    </w:p>
    <w:p w14:paraId="23F6E8FF" w14:textId="77777777" w:rsidR="0048304C" w:rsidRPr="0048304C" w:rsidRDefault="0048304C" w:rsidP="00050928">
      <w:pPr>
        <w:spacing w:line="240" w:lineRule="auto"/>
        <w:jc w:val="center"/>
        <w:rPr>
          <w:rFonts w:ascii="Times" w:hAnsi="Times" w:cs="Times New Roman"/>
          <w:color w:val="auto"/>
          <w:sz w:val="20"/>
          <w:szCs w:val="20"/>
        </w:rPr>
      </w:pPr>
      <w:r w:rsidRPr="0048304C">
        <w:rPr>
          <w:rFonts w:ascii="Times New Roman" w:hAnsi="Times New Roman" w:cs="Times New Roman"/>
          <w:b/>
          <w:bCs/>
          <w:sz w:val="24"/>
          <w:szCs w:val="24"/>
        </w:rPr>
        <w:t>Methods and Procedures</w:t>
      </w:r>
    </w:p>
    <w:p w14:paraId="52553230" w14:textId="77777777" w:rsidR="0048304C" w:rsidRPr="0048304C" w:rsidRDefault="0048304C" w:rsidP="00050928">
      <w:pPr>
        <w:spacing w:line="240" w:lineRule="auto"/>
        <w:ind w:firstLine="720"/>
        <w:rPr>
          <w:rFonts w:ascii="Times" w:hAnsi="Times" w:cs="Times New Roman"/>
          <w:color w:val="auto"/>
          <w:sz w:val="20"/>
          <w:szCs w:val="20"/>
        </w:rPr>
      </w:pPr>
      <w:r w:rsidRPr="0048304C">
        <w:rPr>
          <w:rFonts w:ascii="Times New Roman" w:hAnsi="Times New Roman" w:cs="Times New Roman"/>
          <w:i/>
          <w:iCs/>
          <w:sz w:val="24"/>
          <w:szCs w:val="24"/>
        </w:rPr>
        <w:t>Delphi technique</w:t>
      </w:r>
      <w:r w:rsidRPr="0048304C">
        <w:rPr>
          <w:rFonts w:ascii="Times New Roman" w:hAnsi="Times New Roman" w:cs="Times New Roman"/>
          <w:sz w:val="24"/>
          <w:szCs w:val="24"/>
        </w:rPr>
        <w:t xml:space="preserve"> is a designed group communication process that aims at examining and discussion of issues (Hsu &amp; </w:t>
      </w:r>
      <w:proofErr w:type="spellStart"/>
      <w:r w:rsidRPr="0048304C">
        <w:rPr>
          <w:rFonts w:ascii="Times New Roman" w:hAnsi="Times New Roman" w:cs="Times New Roman"/>
          <w:sz w:val="24"/>
          <w:szCs w:val="24"/>
        </w:rPr>
        <w:t>Sandford</w:t>
      </w:r>
      <w:proofErr w:type="spellEnd"/>
      <w:r w:rsidRPr="0048304C">
        <w:rPr>
          <w:rFonts w:ascii="Times New Roman" w:hAnsi="Times New Roman" w:cs="Times New Roman"/>
          <w:sz w:val="24"/>
          <w:szCs w:val="24"/>
        </w:rPr>
        <w:t>, 2007). Surveys try to identify what is, whereas the Delphi technique attempts to address what could/should be (Miller, 2006).  Ludwig (1997) suggested that the number of experts utilized in the Delphi technique is determined by the capabil</w:t>
      </w:r>
      <w:r w:rsidR="00513E88">
        <w:rPr>
          <w:rFonts w:ascii="Times New Roman" w:hAnsi="Times New Roman" w:cs="Times New Roman"/>
          <w:sz w:val="24"/>
          <w:szCs w:val="24"/>
        </w:rPr>
        <w:t>ity of the research team; concluding that the number of experts is dependent</w:t>
      </w:r>
      <w:r w:rsidRPr="0048304C">
        <w:rPr>
          <w:rFonts w:ascii="Times New Roman" w:hAnsi="Times New Roman" w:cs="Times New Roman"/>
          <w:sz w:val="24"/>
          <w:szCs w:val="24"/>
        </w:rPr>
        <w:t xml:space="preserve"> </w:t>
      </w:r>
      <w:r w:rsidR="007C4A5E">
        <w:rPr>
          <w:rFonts w:ascii="Times New Roman" w:hAnsi="Times New Roman" w:cs="Times New Roman"/>
          <w:sz w:val="24"/>
          <w:szCs w:val="24"/>
        </w:rPr>
        <w:t xml:space="preserve">on the discretion of the researchers </w:t>
      </w:r>
      <w:r w:rsidR="00513E88">
        <w:rPr>
          <w:rFonts w:ascii="Times New Roman" w:hAnsi="Times New Roman" w:cs="Times New Roman"/>
          <w:sz w:val="24"/>
          <w:szCs w:val="24"/>
        </w:rPr>
        <w:t xml:space="preserve">(Hsu and </w:t>
      </w:r>
      <w:proofErr w:type="spellStart"/>
      <w:r w:rsidR="00513E88">
        <w:rPr>
          <w:rFonts w:ascii="Times New Roman" w:hAnsi="Times New Roman" w:cs="Times New Roman"/>
          <w:sz w:val="24"/>
          <w:szCs w:val="24"/>
        </w:rPr>
        <w:t>Sandford</w:t>
      </w:r>
      <w:proofErr w:type="spellEnd"/>
      <w:r w:rsidR="00513E88">
        <w:rPr>
          <w:rFonts w:ascii="Times New Roman" w:hAnsi="Times New Roman" w:cs="Times New Roman"/>
          <w:sz w:val="24"/>
          <w:szCs w:val="24"/>
        </w:rPr>
        <w:t xml:space="preserve">, </w:t>
      </w:r>
      <w:r w:rsidRPr="0048304C">
        <w:rPr>
          <w:rFonts w:ascii="Times New Roman" w:hAnsi="Times New Roman" w:cs="Times New Roman"/>
          <w:sz w:val="24"/>
          <w:szCs w:val="24"/>
        </w:rPr>
        <w:t>2007)</w:t>
      </w:r>
      <w:r w:rsidR="007C4A5E">
        <w:rPr>
          <w:rFonts w:ascii="Times New Roman" w:hAnsi="Times New Roman" w:cs="Times New Roman"/>
          <w:sz w:val="24"/>
          <w:szCs w:val="24"/>
        </w:rPr>
        <w:t>.</w:t>
      </w:r>
      <w:r w:rsidRPr="0048304C">
        <w:rPr>
          <w:rFonts w:ascii="Times New Roman" w:hAnsi="Times New Roman" w:cs="Times New Roman"/>
          <w:sz w:val="24"/>
          <w:szCs w:val="24"/>
        </w:rPr>
        <w:t xml:space="preserve"> </w:t>
      </w:r>
    </w:p>
    <w:p w14:paraId="29733414" w14:textId="77777777" w:rsidR="0048304C" w:rsidRPr="0048304C" w:rsidRDefault="0048304C" w:rsidP="00050928">
      <w:pPr>
        <w:spacing w:line="240" w:lineRule="auto"/>
        <w:rPr>
          <w:rFonts w:ascii="Times" w:hAnsi="Times" w:cs="Times New Roman"/>
          <w:color w:val="auto"/>
          <w:sz w:val="20"/>
          <w:szCs w:val="20"/>
        </w:rPr>
      </w:pPr>
      <w:r w:rsidRPr="0048304C">
        <w:rPr>
          <w:rFonts w:ascii="Times New Roman" w:hAnsi="Times New Roman" w:cs="Times New Roman"/>
          <w:sz w:val="24"/>
          <w:szCs w:val="24"/>
        </w:rPr>
        <w:t>   </w:t>
      </w:r>
      <w:r w:rsidRPr="0048304C">
        <w:rPr>
          <w:rFonts w:ascii="Times New Roman" w:hAnsi="Times New Roman" w:cs="Times New Roman"/>
          <w:sz w:val="24"/>
          <w:szCs w:val="24"/>
        </w:rPr>
        <w:tab/>
        <w:t xml:space="preserve">Hsu and </w:t>
      </w:r>
      <w:proofErr w:type="spellStart"/>
      <w:r w:rsidRPr="0048304C">
        <w:rPr>
          <w:rFonts w:ascii="Times New Roman" w:hAnsi="Times New Roman" w:cs="Times New Roman"/>
          <w:sz w:val="24"/>
          <w:szCs w:val="24"/>
        </w:rPr>
        <w:t>Sandford</w:t>
      </w:r>
      <w:proofErr w:type="spellEnd"/>
      <w:r w:rsidRPr="0048304C">
        <w:rPr>
          <w:rFonts w:ascii="Times New Roman" w:hAnsi="Times New Roman" w:cs="Times New Roman"/>
          <w:sz w:val="24"/>
          <w:szCs w:val="24"/>
        </w:rPr>
        <w:t xml:space="preserve"> (2007) </w:t>
      </w:r>
      <w:proofErr w:type="gramStart"/>
      <w:r w:rsidR="00513E88" w:rsidRPr="0048304C">
        <w:rPr>
          <w:rFonts w:ascii="Times New Roman" w:hAnsi="Times New Roman" w:cs="Times New Roman"/>
          <w:sz w:val="24"/>
          <w:szCs w:val="24"/>
        </w:rPr>
        <w:t>state</w:t>
      </w:r>
      <w:r w:rsidR="00513E88">
        <w:rPr>
          <w:rFonts w:ascii="Times New Roman" w:hAnsi="Times New Roman" w:cs="Times New Roman"/>
          <w:sz w:val="24"/>
          <w:szCs w:val="24"/>
        </w:rPr>
        <w:t>s</w:t>
      </w:r>
      <w:proofErr w:type="gramEnd"/>
      <w:r w:rsidRPr="0048304C">
        <w:rPr>
          <w:rFonts w:ascii="Times New Roman" w:hAnsi="Times New Roman" w:cs="Times New Roman"/>
          <w:sz w:val="24"/>
          <w:szCs w:val="24"/>
        </w:rPr>
        <w:t xml:space="preserve"> that the Delphi technique incorporates three separate iterations. Round 1 of the Delphi process includes an open-ended questionnaire. As adapted from (Touchstone, 2015; Meyers, Dyer, &amp; Washburn, 2005) Round 1 consisted of an open-ended question of “What are the major problem(s) you face as a beginning agricultur</w:t>
      </w:r>
      <w:r w:rsidR="007B41C3">
        <w:rPr>
          <w:rFonts w:ascii="Times New Roman" w:hAnsi="Times New Roman" w:cs="Times New Roman"/>
          <w:sz w:val="24"/>
          <w:szCs w:val="24"/>
        </w:rPr>
        <w:t>al teache</w:t>
      </w:r>
      <w:r w:rsidR="001867FA">
        <w:rPr>
          <w:rFonts w:ascii="Times New Roman" w:hAnsi="Times New Roman" w:cs="Times New Roman"/>
          <w:sz w:val="24"/>
          <w:szCs w:val="24"/>
        </w:rPr>
        <w:t>r?”</w:t>
      </w:r>
      <w:r w:rsidR="00BE396B">
        <w:rPr>
          <w:rFonts w:ascii="Times New Roman" w:hAnsi="Times New Roman" w:cs="Times New Roman"/>
          <w:sz w:val="24"/>
          <w:szCs w:val="24"/>
        </w:rPr>
        <w:t xml:space="preserve"> 158 teachers were identified in Idaho, Oregon, and Washington. </w:t>
      </w:r>
      <w:r w:rsidR="00B14624">
        <w:rPr>
          <w:rFonts w:ascii="Times New Roman" w:hAnsi="Times New Roman" w:cs="Times New Roman"/>
          <w:sz w:val="24"/>
          <w:szCs w:val="24"/>
        </w:rPr>
        <w:t>B</w:t>
      </w:r>
      <w:r w:rsidR="001867FA">
        <w:rPr>
          <w:rFonts w:ascii="Times New Roman" w:hAnsi="Times New Roman" w:cs="Times New Roman"/>
          <w:sz w:val="24"/>
          <w:szCs w:val="24"/>
        </w:rPr>
        <w:t>eginning teachers</w:t>
      </w:r>
      <w:r w:rsidR="00B14624">
        <w:rPr>
          <w:rFonts w:ascii="Times New Roman" w:hAnsi="Times New Roman" w:cs="Times New Roman"/>
          <w:sz w:val="24"/>
          <w:szCs w:val="24"/>
        </w:rPr>
        <w:t xml:space="preserve"> (n=73)</w:t>
      </w:r>
      <w:r w:rsidR="001867FA">
        <w:rPr>
          <w:rFonts w:ascii="Times New Roman" w:hAnsi="Times New Roman" w:cs="Times New Roman"/>
          <w:sz w:val="24"/>
          <w:szCs w:val="24"/>
        </w:rPr>
        <w:t xml:space="preserve"> responded</w:t>
      </w:r>
      <w:r w:rsidR="007B41C3">
        <w:rPr>
          <w:rFonts w:ascii="Times New Roman" w:hAnsi="Times New Roman" w:cs="Times New Roman"/>
          <w:sz w:val="24"/>
          <w:szCs w:val="24"/>
        </w:rPr>
        <w:t xml:space="preserve"> in </w:t>
      </w:r>
      <w:r w:rsidR="001867FA">
        <w:rPr>
          <w:rFonts w:ascii="Times New Roman" w:hAnsi="Times New Roman" w:cs="Times New Roman"/>
          <w:sz w:val="24"/>
          <w:szCs w:val="24"/>
        </w:rPr>
        <w:t xml:space="preserve">10 separate </w:t>
      </w:r>
      <w:r w:rsidR="007B41C3">
        <w:rPr>
          <w:rFonts w:ascii="Times New Roman" w:hAnsi="Times New Roman" w:cs="Times New Roman"/>
          <w:sz w:val="24"/>
          <w:szCs w:val="24"/>
        </w:rPr>
        <w:t>text box</w:t>
      </w:r>
      <w:r w:rsidR="001867FA">
        <w:rPr>
          <w:rFonts w:ascii="Times New Roman" w:hAnsi="Times New Roman" w:cs="Times New Roman"/>
          <w:sz w:val="24"/>
          <w:szCs w:val="24"/>
        </w:rPr>
        <w:t>es</w:t>
      </w:r>
      <w:r w:rsidR="007B41C3">
        <w:rPr>
          <w:rFonts w:ascii="Times New Roman" w:hAnsi="Times New Roman" w:cs="Times New Roman"/>
          <w:sz w:val="24"/>
          <w:szCs w:val="24"/>
        </w:rPr>
        <w:t xml:space="preserve"> via </w:t>
      </w:r>
      <w:r w:rsidRPr="0048304C">
        <w:rPr>
          <w:rFonts w:ascii="Times New Roman" w:hAnsi="Times New Roman" w:cs="Times New Roman"/>
          <w:sz w:val="24"/>
          <w:szCs w:val="24"/>
        </w:rPr>
        <w:t>Survey Monkey</w:t>
      </w:r>
      <w:r w:rsidR="007C4A5E" w:rsidRPr="007C4A5E">
        <w:rPr>
          <w:rFonts w:ascii="Times New Roman" w:hAnsi="Times New Roman" w:cs="Times New Roman"/>
          <w:b/>
        </w:rPr>
        <w:t xml:space="preserve"> ®</w:t>
      </w:r>
      <w:r w:rsidR="007B41C3">
        <w:rPr>
          <w:rFonts w:ascii="Times New Roman" w:hAnsi="Times New Roman" w:cs="Times New Roman"/>
          <w:sz w:val="24"/>
          <w:szCs w:val="24"/>
        </w:rPr>
        <w:t xml:space="preserve"> </w:t>
      </w:r>
      <w:r w:rsidR="007C4A5E">
        <w:rPr>
          <w:rFonts w:ascii="Times New Roman" w:hAnsi="Times New Roman" w:cs="Times New Roman"/>
          <w:sz w:val="24"/>
          <w:szCs w:val="24"/>
        </w:rPr>
        <w:t>to identify a variety of issues</w:t>
      </w:r>
      <w:r w:rsidRPr="0048304C">
        <w:rPr>
          <w:rFonts w:ascii="Times New Roman" w:hAnsi="Times New Roman" w:cs="Times New Roman"/>
          <w:sz w:val="24"/>
          <w:szCs w:val="24"/>
        </w:rPr>
        <w:t>.</w:t>
      </w:r>
      <w:r w:rsidR="007C4A5E">
        <w:rPr>
          <w:rFonts w:ascii="Times New Roman" w:hAnsi="Times New Roman" w:cs="Times New Roman"/>
          <w:sz w:val="24"/>
          <w:szCs w:val="24"/>
        </w:rPr>
        <w:t xml:space="preserve"> The data presented are only from Round 1, although the subsequent rounds will be described.</w:t>
      </w:r>
    </w:p>
    <w:p w14:paraId="43A1B889" w14:textId="77777777" w:rsidR="0048304C" w:rsidRPr="0048304C" w:rsidRDefault="0048304C" w:rsidP="00050928">
      <w:pPr>
        <w:spacing w:line="240" w:lineRule="auto"/>
        <w:rPr>
          <w:rFonts w:ascii="Times" w:hAnsi="Times" w:cs="Times New Roman"/>
          <w:color w:val="auto"/>
          <w:sz w:val="20"/>
          <w:szCs w:val="20"/>
        </w:rPr>
      </w:pPr>
      <w:r w:rsidRPr="0048304C">
        <w:rPr>
          <w:rFonts w:ascii="Times New Roman" w:hAnsi="Times New Roman" w:cs="Times New Roman"/>
          <w:sz w:val="24"/>
          <w:szCs w:val="24"/>
        </w:rPr>
        <w:lastRenderedPageBreak/>
        <w:t>   </w:t>
      </w:r>
      <w:r w:rsidRPr="0048304C">
        <w:rPr>
          <w:rFonts w:ascii="Times New Roman" w:hAnsi="Times New Roman" w:cs="Times New Roman"/>
          <w:sz w:val="24"/>
          <w:szCs w:val="24"/>
        </w:rPr>
        <w:tab/>
        <w:t xml:space="preserve">The Delphi methodology requires that Round 2 the participants </w:t>
      </w:r>
      <w:r w:rsidR="001867FA">
        <w:rPr>
          <w:rFonts w:ascii="Times New Roman" w:hAnsi="Times New Roman" w:cs="Times New Roman"/>
          <w:sz w:val="24"/>
          <w:szCs w:val="24"/>
        </w:rPr>
        <w:t xml:space="preserve">will </w:t>
      </w:r>
      <w:r w:rsidRPr="0048304C">
        <w:rPr>
          <w:rFonts w:ascii="Times New Roman" w:hAnsi="Times New Roman" w:cs="Times New Roman"/>
          <w:sz w:val="24"/>
          <w:szCs w:val="24"/>
        </w:rPr>
        <w:t xml:space="preserve">receive a second questionnaire and asked to review the items summarized based from the data collected (Hsu &amp; </w:t>
      </w:r>
      <w:proofErr w:type="spellStart"/>
      <w:r w:rsidRPr="0048304C">
        <w:rPr>
          <w:rFonts w:ascii="Times New Roman" w:hAnsi="Times New Roman" w:cs="Times New Roman"/>
          <w:sz w:val="24"/>
          <w:szCs w:val="24"/>
        </w:rPr>
        <w:t>Sandford</w:t>
      </w:r>
      <w:proofErr w:type="spellEnd"/>
      <w:r w:rsidRPr="0048304C">
        <w:rPr>
          <w:rFonts w:ascii="Times New Roman" w:hAnsi="Times New Roman" w:cs="Times New Roman"/>
          <w:sz w:val="24"/>
          <w:szCs w:val="24"/>
        </w:rPr>
        <w:t>, 20</w:t>
      </w:r>
      <w:r w:rsidRPr="007B41C3">
        <w:rPr>
          <w:rFonts w:ascii="Times New Roman" w:hAnsi="Times New Roman" w:cs="Times New Roman"/>
          <w:sz w:val="24"/>
          <w:szCs w:val="24"/>
        </w:rPr>
        <w:t>07).</w:t>
      </w:r>
      <w:r w:rsidR="007B41C3">
        <w:rPr>
          <w:rFonts w:ascii="Times New Roman" w:hAnsi="Times New Roman" w:cs="Times New Roman"/>
          <w:sz w:val="24"/>
          <w:szCs w:val="24"/>
        </w:rPr>
        <w:t xml:space="preserve"> To establish validity, a team of researchers triangulated the responses into different categories</w:t>
      </w:r>
      <w:r w:rsidR="001867FA">
        <w:rPr>
          <w:rFonts w:ascii="Times New Roman" w:hAnsi="Times New Roman" w:cs="Times New Roman"/>
          <w:sz w:val="24"/>
          <w:szCs w:val="24"/>
        </w:rPr>
        <w:t xml:space="preserve"> (see Table 1)</w:t>
      </w:r>
      <w:r w:rsidR="007B41C3">
        <w:rPr>
          <w:rFonts w:ascii="Times New Roman" w:hAnsi="Times New Roman" w:cs="Times New Roman"/>
          <w:sz w:val="24"/>
          <w:szCs w:val="24"/>
        </w:rPr>
        <w:t xml:space="preserve">. </w:t>
      </w:r>
      <w:r w:rsidRPr="0048304C">
        <w:rPr>
          <w:rFonts w:ascii="Times New Roman" w:hAnsi="Times New Roman" w:cs="Times New Roman"/>
          <w:sz w:val="24"/>
          <w:szCs w:val="24"/>
        </w:rPr>
        <w:t xml:space="preserve">Respondents </w:t>
      </w:r>
      <w:r w:rsidR="007B41C3">
        <w:rPr>
          <w:rFonts w:ascii="Times New Roman" w:hAnsi="Times New Roman" w:cs="Times New Roman"/>
          <w:sz w:val="24"/>
          <w:szCs w:val="24"/>
        </w:rPr>
        <w:t>will</w:t>
      </w:r>
      <w:r w:rsidR="001867FA">
        <w:rPr>
          <w:rFonts w:ascii="Times New Roman" w:hAnsi="Times New Roman" w:cs="Times New Roman"/>
          <w:sz w:val="24"/>
          <w:szCs w:val="24"/>
        </w:rPr>
        <w:t xml:space="preserve"> then</w:t>
      </w:r>
      <w:r w:rsidR="007B41C3">
        <w:rPr>
          <w:rFonts w:ascii="Times New Roman" w:hAnsi="Times New Roman" w:cs="Times New Roman"/>
          <w:sz w:val="24"/>
          <w:szCs w:val="24"/>
        </w:rPr>
        <w:t xml:space="preserve"> rank</w:t>
      </w:r>
      <w:r w:rsidR="00097BAD">
        <w:rPr>
          <w:rFonts w:ascii="Times New Roman" w:hAnsi="Times New Roman" w:cs="Times New Roman"/>
          <w:sz w:val="24"/>
          <w:szCs w:val="24"/>
        </w:rPr>
        <w:t xml:space="preserve"> the </w:t>
      </w:r>
      <w:r w:rsidRPr="0048304C">
        <w:rPr>
          <w:rFonts w:ascii="Times New Roman" w:hAnsi="Times New Roman" w:cs="Times New Roman"/>
          <w:sz w:val="24"/>
          <w:szCs w:val="24"/>
        </w:rPr>
        <w:t xml:space="preserve">categories from </w:t>
      </w:r>
      <w:r w:rsidR="00097BAD">
        <w:rPr>
          <w:rFonts w:ascii="Times New Roman" w:hAnsi="Times New Roman" w:cs="Times New Roman"/>
          <w:sz w:val="24"/>
          <w:szCs w:val="24"/>
        </w:rPr>
        <w:t>least importance</w:t>
      </w:r>
      <w:r w:rsidRPr="0048304C">
        <w:rPr>
          <w:rFonts w:ascii="Times New Roman" w:hAnsi="Times New Roman" w:cs="Times New Roman"/>
          <w:sz w:val="24"/>
          <w:szCs w:val="24"/>
        </w:rPr>
        <w:t xml:space="preserve"> to </w:t>
      </w:r>
      <w:r w:rsidR="00097BAD">
        <w:rPr>
          <w:rFonts w:ascii="Times New Roman" w:hAnsi="Times New Roman" w:cs="Times New Roman"/>
          <w:sz w:val="24"/>
          <w:szCs w:val="24"/>
        </w:rPr>
        <w:t>the highest of importance (1=least important</w:t>
      </w:r>
      <w:proofErr w:type="gramStart"/>
      <w:r w:rsidR="00097BAD">
        <w:rPr>
          <w:rFonts w:ascii="Times New Roman" w:hAnsi="Times New Roman" w:cs="Times New Roman"/>
          <w:sz w:val="24"/>
          <w:szCs w:val="24"/>
        </w:rPr>
        <w:t>;10</w:t>
      </w:r>
      <w:proofErr w:type="gramEnd"/>
      <w:r w:rsidR="00097BAD">
        <w:rPr>
          <w:rFonts w:ascii="Times New Roman" w:hAnsi="Times New Roman" w:cs="Times New Roman"/>
          <w:sz w:val="24"/>
          <w:szCs w:val="24"/>
        </w:rPr>
        <w:t xml:space="preserve">= most </w:t>
      </w:r>
      <w:r w:rsidRPr="0048304C">
        <w:rPr>
          <w:rFonts w:ascii="Times New Roman" w:hAnsi="Times New Roman" w:cs="Times New Roman"/>
          <w:sz w:val="24"/>
          <w:szCs w:val="24"/>
        </w:rPr>
        <w:t>important)</w:t>
      </w:r>
      <w:r w:rsidR="00097BAD">
        <w:rPr>
          <w:rFonts w:ascii="Times New Roman" w:hAnsi="Times New Roman" w:cs="Times New Roman"/>
          <w:sz w:val="24"/>
          <w:szCs w:val="24"/>
        </w:rPr>
        <w:t>.</w:t>
      </w:r>
    </w:p>
    <w:p w14:paraId="2E312E5F" w14:textId="77777777" w:rsidR="0048304C" w:rsidRDefault="0048304C" w:rsidP="00050928">
      <w:pPr>
        <w:spacing w:line="240" w:lineRule="auto"/>
        <w:ind w:firstLine="720"/>
        <w:rPr>
          <w:rFonts w:ascii="Times New Roman" w:eastAsia="Times New Roman" w:hAnsi="Times New Roman" w:cs="Times New Roman"/>
          <w:sz w:val="24"/>
          <w:szCs w:val="24"/>
        </w:rPr>
      </w:pPr>
      <w:r w:rsidRPr="0048304C">
        <w:rPr>
          <w:rFonts w:ascii="Times New Roman" w:eastAsia="Times New Roman" w:hAnsi="Times New Roman" w:cs="Times New Roman"/>
          <w:sz w:val="24"/>
          <w:szCs w:val="24"/>
        </w:rPr>
        <w:t xml:space="preserve">Hsu and </w:t>
      </w:r>
      <w:proofErr w:type="spellStart"/>
      <w:r w:rsidRPr="0048304C">
        <w:rPr>
          <w:rFonts w:ascii="Times New Roman" w:eastAsia="Times New Roman" w:hAnsi="Times New Roman" w:cs="Times New Roman"/>
          <w:sz w:val="24"/>
          <w:szCs w:val="24"/>
        </w:rPr>
        <w:t>Sandford</w:t>
      </w:r>
      <w:proofErr w:type="spellEnd"/>
      <w:r w:rsidRPr="0048304C">
        <w:rPr>
          <w:rFonts w:ascii="Times New Roman" w:eastAsia="Times New Roman" w:hAnsi="Times New Roman" w:cs="Times New Roman"/>
          <w:sz w:val="24"/>
          <w:szCs w:val="24"/>
        </w:rPr>
        <w:t xml:space="preserve"> (2007) concluded that the third and final round of the Delphi method seeks consensus among the group members. Each participant </w:t>
      </w:r>
      <w:r w:rsidR="0055192C">
        <w:rPr>
          <w:rFonts w:ascii="Times New Roman" w:eastAsia="Times New Roman" w:hAnsi="Times New Roman" w:cs="Times New Roman"/>
          <w:sz w:val="24"/>
          <w:szCs w:val="24"/>
        </w:rPr>
        <w:t>will receive a third an</w:t>
      </w:r>
      <w:r w:rsidR="001867FA">
        <w:rPr>
          <w:rFonts w:ascii="Times New Roman" w:eastAsia="Times New Roman" w:hAnsi="Times New Roman" w:cs="Times New Roman"/>
          <w:sz w:val="24"/>
          <w:szCs w:val="24"/>
        </w:rPr>
        <w:t>d</w:t>
      </w:r>
      <w:r w:rsidR="0055192C">
        <w:rPr>
          <w:rFonts w:ascii="Times New Roman" w:eastAsia="Times New Roman" w:hAnsi="Times New Roman" w:cs="Times New Roman"/>
          <w:sz w:val="24"/>
          <w:szCs w:val="24"/>
        </w:rPr>
        <w:t xml:space="preserve"> final questionnaire asking</w:t>
      </w:r>
      <w:r w:rsidRPr="0048304C">
        <w:rPr>
          <w:rFonts w:ascii="Times New Roman" w:eastAsia="Times New Roman" w:hAnsi="Times New Roman" w:cs="Times New Roman"/>
          <w:sz w:val="24"/>
          <w:szCs w:val="24"/>
        </w:rPr>
        <w:t xml:space="preserve"> their judgments on the identified issues using a </w:t>
      </w:r>
      <w:proofErr w:type="spellStart"/>
      <w:r w:rsidRPr="0048304C">
        <w:rPr>
          <w:rFonts w:ascii="Times New Roman" w:eastAsia="Times New Roman" w:hAnsi="Times New Roman" w:cs="Times New Roman"/>
          <w:sz w:val="24"/>
          <w:szCs w:val="24"/>
        </w:rPr>
        <w:t>Likert</w:t>
      </w:r>
      <w:proofErr w:type="spellEnd"/>
      <w:r w:rsidRPr="0048304C">
        <w:rPr>
          <w:rFonts w:ascii="Times New Roman" w:eastAsia="Times New Roman" w:hAnsi="Times New Roman" w:cs="Times New Roman"/>
          <w:sz w:val="24"/>
          <w:szCs w:val="24"/>
        </w:rPr>
        <w:t>-type scaling (1= Strongly Disagree; 2= Disagree; 3=Uncertain; 4= Agree; 5= Strongly Agree).</w:t>
      </w:r>
      <w:r w:rsidR="00097BAD">
        <w:rPr>
          <w:rFonts w:ascii="Times New Roman" w:eastAsia="Times New Roman" w:hAnsi="Times New Roman" w:cs="Times New Roman"/>
          <w:sz w:val="24"/>
          <w:szCs w:val="24"/>
        </w:rPr>
        <w:t xml:space="preserve"> </w:t>
      </w:r>
      <w:r w:rsidRPr="0048304C">
        <w:rPr>
          <w:rFonts w:ascii="Times New Roman" w:eastAsia="Times New Roman" w:hAnsi="Times New Roman" w:cs="Times New Roman"/>
          <w:sz w:val="24"/>
          <w:szCs w:val="24"/>
        </w:rPr>
        <w:t xml:space="preserve">This </w:t>
      </w:r>
      <w:r w:rsidR="00B14624">
        <w:rPr>
          <w:rFonts w:ascii="Times New Roman" w:eastAsia="Times New Roman" w:hAnsi="Times New Roman" w:cs="Times New Roman"/>
          <w:sz w:val="24"/>
          <w:szCs w:val="24"/>
        </w:rPr>
        <w:t xml:space="preserve">will give </w:t>
      </w:r>
      <w:r w:rsidR="00097BAD">
        <w:rPr>
          <w:rFonts w:ascii="Times New Roman" w:eastAsia="Times New Roman" w:hAnsi="Times New Roman" w:cs="Times New Roman"/>
          <w:sz w:val="24"/>
          <w:szCs w:val="24"/>
        </w:rPr>
        <w:t>information on the issues</w:t>
      </w:r>
      <w:r w:rsidRPr="0048304C">
        <w:rPr>
          <w:rFonts w:ascii="Times New Roman" w:eastAsia="Times New Roman" w:hAnsi="Times New Roman" w:cs="Times New Roman"/>
          <w:sz w:val="24"/>
          <w:szCs w:val="24"/>
        </w:rPr>
        <w:t xml:space="preserve"> to reach a final consensus from all participants. </w:t>
      </w:r>
    </w:p>
    <w:p w14:paraId="2FCCBABE" w14:textId="77777777" w:rsidR="00EB2465" w:rsidRPr="00097BAD" w:rsidRDefault="00EB2465" w:rsidP="00050928">
      <w:pPr>
        <w:spacing w:line="240" w:lineRule="auto"/>
        <w:ind w:firstLine="720"/>
        <w:rPr>
          <w:rFonts w:ascii="Times New Roman" w:eastAsia="Times New Roman" w:hAnsi="Times New Roman" w:cs="Times New Roman"/>
          <w:sz w:val="24"/>
          <w:szCs w:val="24"/>
        </w:rPr>
      </w:pPr>
    </w:p>
    <w:p w14:paraId="5C24E8C2" w14:textId="77777777" w:rsidR="005F4E2D" w:rsidRPr="00E00AE6" w:rsidRDefault="00E00AE6" w:rsidP="00050928">
      <w:pPr>
        <w:pStyle w:val="normal0"/>
        <w:spacing w:line="240" w:lineRule="auto"/>
        <w:rPr>
          <w:rFonts w:ascii="Times New Roman" w:hAnsi="Times New Roman" w:cs="Times New Roman"/>
          <w:sz w:val="24"/>
          <w:szCs w:val="24"/>
        </w:rPr>
      </w:pPr>
      <w:r w:rsidRPr="00E00AE6">
        <w:rPr>
          <w:rFonts w:ascii="Times New Roman" w:hAnsi="Times New Roman" w:cs="Times New Roman"/>
          <w:sz w:val="24"/>
          <w:szCs w:val="24"/>
        </w:rPr>
        <w:t xml:space="preserve">Table 1 </w:t>
      </w:r>
    </w:p>
    <w:p w14:paraId="0F023D3C" w14:textId="77777777" w:rsidR="00E00AE6" w:rsidRPr="008F1F35" w:rsidRDefault="00E00AE6" w:rsidP="00050928">
      <w:pPr>
        <w:pStyle w:val="normal0"/>
        <w:spacing w:line="240" w:lineRule="auto"/>
        <w:rPr>
          <w:rFonts w:ascii="Times New Roman" w:hAnsi="Times New Roman" w:cs="Times New Roman"/>
          <w:i/>
          <w:sz w:val="24"/>
          <w:szCs w:val="24"/>
        </w:rPr>
      </w:pPr>
      <w:r w:rsidRPr="008F1F35">
        <w:rPr>
          <w:rFonts w:ascii="Times New Roman" w:hAnsi="Times New Roman" w:cs="Times New Roman"/>
          <w:i/>
          <w:sz w:val="24"/>
          <w:szCs w:val="24"/>
        </w:rPr>
        <w:t>Round One: Major Issues Faced by Begi</w:t>
      </w:r>
      <w:r w:rsidR="00B14624">
        <w:rPr>
          <w:rFonts w:ascii="Times New Roman" w:hAnsi="Times New Roman" w:cs="Times New Roman"/>
          <w:i/>
          <w:sz w:val="24"/>
          <w:szCs w:val="24"/>
        </w:rPr>
        <w:t>nning Agriculture Teachers (n=73</w:t>
      </w:r>
      <w:r w:rsidRPr="008F1F35">
        <w:rPr>
          <w:rFonts w:ascii="Times New Roman" w:hAnsi="Times New Roman" w:cs="Times New Roman"/>
          <w:i/>
          <w:sz w:val="24"/>
          <w:szCs w:val="24"/>
        </w:rPr>
        <w:t>)</w:t>
      </w:r>
    </w:p>
    <w:tbl>
      <w:tblPr>
        <w:tblStyle w:val="TableGrid"/>
        <w:tblW w:w="9648" w:type="dxa"/>
        <w:tblLook w:val="04A0" w:firstRow="1" w:lastRow="0" w:firstColumn="1" w:lastColumn="0" w:noHBand="0" w:noVBand="1"/>
      </w:tblPr>
      <w:tblGrid>
        <w:gridCol w:w="4788"/>
        <w:gridCol w:w="4860"/>
      </w:tblGrid>
      <w:tr w:rsidR="00E00AE6" w14:paraId="4D53D150" w14:textId="77777777" w:rsidTr="0048304C">
        <w:trPr>
          <w:trHeight w:val="467"/>
        </w:trPr>
        <w:tc>
          <w:tcPr>
            <w:tcW w:w="4788" w:type="dxa"/>
            <w:tcBorders>
              <w:top w:val="single" w:sz="4" w:space="0" w:color="auto"/>
              <w:left w:val="nil"/>
              <w:bottom w:val="single" w:sz="4" w:space="0" w:color="auto"/>
              <w:right w:val="nil"/>
            </w:tcBorders>
          </w:tcPr>
          <w:p w14:paraId="63F3E9B5" w14:textId="77777777" w:rsidR="00E00AE6" w:rsidRPr="00E00AE6" w:rsidRDefault="00050928" w:rsidP="00050928">
            <w:pPr>
              <w:pStyle w:val="normal0"/>
              <w:rPr>
                <w:rFonts w:ascii="Times New Roman" w:hAnsi="Times New Roman" w:cs="Times New Roman"/>
                <w:sz w:val="24"/>
                <w:szCs w:val="24"/>
              </w:rPr>
            </w:pPr>
            <w:r>
              <w:rPr>
                <w:rFonts w:ascii="Times New Roman" w:hAnsi="Times New Roman" w:cs="Times New Roman"/>
                <w:sz w:val="24"/>
                <w:szCs w:val="24"/>
              </w:rPr>
              <w:t xml:space="preserve">Category </w:t>
            </w:r>
            <w:r w:rsidR="00E00AE6" w:rsidRPr="00E00AE6">
              <w:rPr>
                <w:rFonts w:ascii="Times New Roman" w:hAnsi="Times New Roman" w:cs="Times New Roman"/>
                <w:sz w:val="24"/>
                <w:szCs w:val="24"/>
              </w:rPr>
              <w:t xml:space="preserve"> </w:t>
            </w:r>
          </w:p>
        </w:tc>
        <w:tc>
          <w:tcPr>
            <w:tcW w:w="4860" w:type="dxa"/>
            <w:tcBorders>
              <w:top w:val="single" w:sz="4" w:space="0" w:color="auto"/>
              <w:left w:val="nil"/>
              <w:bottom w:val="single" w:sz="4" w:space="0" w:color="auto"/>
              <w:right w:val="nil"/>
            </w:tcBorders>
          </w:tcPr>
          <w:p w14:paraId="1F59A676" w14:textId="77777777" w:rsidR="00E00AE6" w:rsidRPr="00E00AE6" w:rsidRDefault="00050928" w:rsidP="00050928">
            <w:pPr>
              <w:pStyle w:val="normal0"/>
              <w:jc w:val="right"/>
              <w:rPr>
                <w:rFonts w:ascii="Times New Roman" w:hAnsi="Times New Roman" w:cs="Times New Roman"/>
                <w:sz w:val="24"/>
                <w:szCs w:val="24"/>
              </w:rPr>
            </w:pPr>
            <w:r>
              <w:rPr>
                <w:rFonts w:ascii="Times New Roman" w:hAnsi="Times New Roman" w:cs="Times New Roman"/>
                <w:sz w:val="24"/>
                <w:szCs w:val="24"/>
              </w:rPr>
              <w:t xml:space="preserve">Response </w:t>
            </w:r>
          </w:p>
        </w:tc>
      </w:tr>
      <w:tr w:rsidR="00E00AE6" w14:paraId="5E464689" w14:textId="77777777" w:rsidTr="0048304C">
        <w:tc>
          <w:tcPr>
            <w:tcW w:w="4788" w:type="dxa"/>
            <w:tcBorders>
              <w:top w:val="single" w:sz="4" w:space="0" w:color="auto"/>
              <w:left w:val="nil"/>
              <w:bottom w:val="nil"/>
              <w:right w:val="nil"/>
            </w:tcBorders>
          </w:tcPr>
          <w:p w14:paraId="2391B8BD" w14:textId="77777777" w:rsidR="00E00AE6" w:rsidRPr="00E00AE6" w:rsidRDefault="00E00AE6" w:rsidP="00050928">
            <w:pPr>
              <w:pStyle w:val="normal0"/>
              <w:rPr>
                <w:rFonts w:ascii="Times New Roman" w:hAnsi="Times New Roman" w:cs="Times New Roman"/>
                <w:sz w:val="24"/>
                <w:szCs w:val="24"/>
              </w:rPr>
            </w:pPr>
            <w:r w:rsidRPr="00E00AE6">
              <w:rPr>
                <w:rFonts w:ascii="Times New Roman" w:hAnsi="Times New Roman" w:cs="Times New Roman"/>
                <w:sz w:val="24"/>
                <w:szCs w:val="24"/>
              </w:rPr>
              <w:t xml:space="preserve">Classroom Management </w:t>
            </w:r>
          </w:p>
        </w:tc>
        <w:tc>
          <w:tcPr>
            <w:tcW w:w="4860" w:type="dxa"/>
            <w:tcBorders>
              <w:top w:val="single" w:sz="4" w:space="0" w:color="auto"/>
              <w:left w:val="nil"/>
              <w:bottom w:val="nil"/>
              <w:right w:val="nil"/>
            </w:tcBorders>
          </w:tcPr>
          <w:p w14:paraId="2868F9DC" w14:textId="77777777" w:rsidR="00E00AE6" w:rsidRPr="00E00AE6" w:rsidRDefault="00E00AE6" w:rsidP="00050928">
            <w:pPr>
              <w:pStyle w:val="normal0"/>
              <w:jc w:val="right"/>
              <w:rPr>
                <w:rFonts w:ascii="Times New Roman" w:hAnsi="Times New Roman" w:cs="Times New Roman"/>
                <w:sz w:val="24"/>
                <w:szCs w:val="24"/>
              </w:rPr>
            </w:pPr>
            <w:r w:rsidRPr="00E00AE6">
              <w:rPr>
                <w:rFonts w:ascii="Times New Roman" w:hAnsi="Times New Roman" w:cs="Times New Roman"/>
                <w:sz w:val="24"/>
                <w:szCs w:val="24"/>
              </w:rPr>
              <w:t>46</w:t>
            </w:r>
          </w:p>
        </w:tc>
      </w:tr>
      <w:tr w:rsidR="00E00AE6" w14:paraId="01A904CE" w14:textId="77777777" w:rsidTr="0048304C">
        <w:tc>
          <w:tcPr>
            <w:tcW w:w="4788" w:type="dxa"/>
            <w:tcBorders>
              <w:top w:val="nil"/>
              <w:left w:val="nil"/>
              <w:bottom w:val="nil"/>
              <w:right w:val="nil"/>
            </w:tcBorders>
          </w:tcPr>
          <w:p w14:paraId="490CD8E6" w14:textId="77777777" w:rsidR="00E00AE6" w:rsidRPr="00E00AE6" w:rsidRDefault="00E00AE6" w:rsidP="00050928">
            <w:pPr>
              <w:pStyle w:val="normal0"/>
              <w:rPr>
                <w:rFonts w:ascii="Times New Roman" w:hAnsi="Times New Roman" w:cs="Times New Roman"/>
                <w:sz w:val="24"/>
                <w:szCs w:val="24"/>
              </w:rPr>
            </w:pPr>
            <w:r>
              <w:rPr>
                <w:rFonts w:ascii="Times New Roman" w:hAnsi="Times New Roman" w:cs="Times New Roman"/>
                <w:sz w:val="24"/>
                <w:szCs w:val="24"/>
              </w:rPr>
              <w:t>Work-Life Balance</w:t>
            </w:r>
            <w:r w:rsidR="004F0290">
              <w:rPr>
                <w:rFonts w:ascii="Times New Roman" w:hAnsi="Times New Roman" w:cs="Times New Roman"/>
                <w:sz w:val="24"/>
                <w:szCs w:val="24"/>
              </w:rPr>
              <w:t>/Stress</w:t>
            </w:r>
          </w:p>
        </w:tc>
        <w:tc>
          <w:tcPr>
            <w:tcW w:w="4860" w:type="dxa"/>
            <w:tcBorders>
              <w:top w:val="nil"/>
              <w:left w:val="nil"/>
              <w:bottom w:val="nil"/>
              <w:right w:val="nil"/>
            </w:tcBorders>
          </w:tcPr>
          <w:p w14:paraId="0CE9D550" w14:textId="77777777" w:rsidR="00E00AE6" w:rsidRPr="00E00AE6" w:rsidRDefault="00E00AE6" w:rsidP="00050928">
            <w:pPr>
              <w:pStyle w:val="normal0"/>
              <w:jc w:val="right"/>
              <w:rPr>
                <w:rFonts w:ascii="Times New Roman" w:hAnsi="Times New Roman" w:cs="Times New Roman"/>
                <w:sz w:val="24"/>
                <w:szCs w:val="24"/>
              </w:rPr>
            </w:pPr>
            <w:r>
              <w:rPr>
                <w:rFonts w:ascii="Times New Roman" w:hAnsi="Times New Roman" w:cs="Times New Roman"/>
                <w:sz w:val="24"/>
                <w:szCs w:val="24"/>
              </w:rPr>
              <w:t>40</w:t>
            </w:r>
          </w:p>
        </w:tc>
      </w:tr>
      <w:tr w:rsidR="00E00AE6" w14:paraId="303F2C4A" w14:textId="77777777" w:rsidTr="0048304C">
        <w:tc>
          <w:tcPr>
            <w:tcW w:w="4788" w:type="dxa"/>
            <w:tcBorders>
              <w:top w:val="nil"/>
              <w:left w:val="nil"/>
              <w:bottom w:val="nil"/>
              <w:right w:val="nil"/>
            </w:tcBorders>
          </w:tcPr>
          <w:p w14:paraId="4C2A02CA" w14:textId="77777777" w:rsidR="00E00AE6" w:rsidRPr="00E00AE6" w:rsidRDefault="00E00AE6" w:rsidP="00050928">
            <w:pPr>
              <w:pStyle w:val="normal0"/>
              <w:rPr>
                <w:rFonts w:ascii="Times New Roman" w:hAnsi="Times New Roman" w:cs="Times New Roman"/>
                <w:sz w:val="24"/>
                <w:szCs w:val="24"/>
              </w:rPr>
            </w:pPr>
            <w:r w:rsidRPr="00E00AE6">
              <w:rPr>
                <w:rFonts w:ascii="Times New Roman" w:hAnsi="Times New Roman" w:cs="Times New Roman"/>
                <w:sz w:val="24"/>
                <w:szCs w:val="24"/>
              </w:rPr>
              <w:t xml:space="preserve">Curriculum/Resources </w:t>
            </w:r>
          </w:p>
        </w:tc>
        <w:tc>
          <w:tcPr>
            <w:tcW w:w="4860" w:type="dxa"/>
            <w:tcBorders>
              <w:top w:val="nil"/>
              <w:left w:val="nil"/>
              <w:bottom w:val="nil"/>
              <w:right w:val="nil"/>
            </w:tcBorders>
          </w:tcPr>
          <w:p w14:paraId="02B9E2D1" w14:textId="77777777" w:rsidR="00E00AE6" w:rsidRPr="00E00AE6" w:rsidRDefault="00E00AE6" w:rsidP="00050928">
            <w:pPr>
              <w:pStyle w:val="normal0"/>
              <w:jc w:val="right"/>
              <w:rPr>
                <w:rFonts w:ascii="Times New Roman" w:hAnsi="Times New Roman" w:cs="Times New Roman"/>
                <w:sz w:val="24"/>
                <w:szCs w:val="24"/>
              </w:rPr>
            </w:pPr>
            <w:r>
              <w:rPr>
                <w:rFonts w:ascii="Times New Roman" w:hAnsi="Times New Roman" w:cs="Times New Roman"/>
                <w:sz w:val="24"/>
                <w:szCs w:val="24"/>
              </w:rPr>
              <w:t>34</w:t>
            </w:r>
          </w:p>
        </w:tc>
      </w:tr>
      <w:tr w:rsidR="00E00AE6" w14:paraId="088EABCA" w14:textId="77777777" w:rsidTr="0048304C">
        <w:tc>
          <w:tcPr>
            <w:tcW w:w="4788" w:type="dxa"/>
            <w:tcBorders>
              <w:top w:val="nil"/>
              <w:left w:val="nil"/>
              <w:bottom w:val="nil"/>
              <w:right w:val="nil"/>
            </w:tcBorders>
          </w:tcPr>
          <w:p w14:paraId="0292EDDA" w14:textId="77777777" w:rsidR="00E00AE6" w:rsidRPr="004F0290" w:rsidRDefault="004F0290" w:rsidP="00050928">
            <w:pPr>
              <w:pStyle w:val="normal0"/>
              <w:rPr>
                <w:rFonts w:ascii="Times New Roman" w:hAnsi="Times New Roman" w:cs="Times New Roman"/>
                <w:sz w:val="24"/>
                <w:szCs w:val="24"/>
              </w:rPr>
            </w:pPr>
            <w:r w:rsidRPr="004F0290">
              <w:rPr>
                <w:rFonts w:ascii="Times New Roman" w:hAnsi="Times New Roman" w:cs="Times New Roman"/>
                <w:sz w:val="24"/>
                <w:szCs w:val="24"/>
              </w:rPr>
              <w:t>Administrative Support/Partnerships</w:t>
            </w:r>
          </w:p>
        </w:tc>
        <w:tc>
          <w:tcPr>
            <w:tcW w:w="4860" w:type="dxa"/>
            <w:tcBorders>
              <w:top w:val="nil"/>
              <w:left w:val="nil"/>
              <w:bottom w:val="nil"/>
              <w:right w:val="nil"/>
            </w:tcBorders>
          </w:tcPr>
          <w:p w14:paraId="59BB7BF1" w14:textId="77777777" w:rsidR="00E00AE6" w:rsidRPr="004F0290" w:rsidRDefault="004F0290" w:rsidP="00050928">
            <w:pPr>
              <w:pStyle w:val="normal0"/>
              <w:jc w:val="right"/>
              <w:rPr>
                <w:rFonts w:ascii="Times New Roman" w:hAnsi="Times New Roman" w:cs="Times New Roman"/>
                <w:sz w:val="24"/>
                <w:szCs w:val="24"/>
              </w:rPr>
            </w:pPr>
            <w:r w:rsidRPr="004F0290">
              <w:rPr>
                <w:rFonts w:ascii="Times New Roman" w:hAnsi="Times New Roman" w:cs="Times New Roman"/>
                <w:sz w:val="24"/>
                <w:szCs w:val="24"/>
              </w:rPr>
              <w:t>29</w:t>
            </w:r>
          </w:p>
        </w:tc>
      </w:tr>
      <w:tr w:rsidR="00E00AE6" w14:paraId="73482695" w14:textId="77777777" w:rsidTr="0048304C">
        <w:tc>
          <w:tcPr>
            <w:tcW w:w="4788" w:type="dxa"/>
            <w:tcBorders>
              <w:top w:val="nil"/>
              <w:left w:val="nil"/>
              <w:bottom w:val="nil"/>
              <w:right w:val="nil"/>
            </w:tcBorders>
          </w:tcPr>
          <w:p w14:paraId="646129B1" w14:textId="77777777" w:rsidR="00E00AE6" w:rsidRPr="004F0290" w:rsidRDefault="004F0290" w:rsidP="00050928">
            <w:pPr>
              <w:pStyle w:val="normal0"/>
              <w:rPr>
                <w:rFonts w:ascii="Times New Roman" w:hAnsi="Times New Roman" w:cs="Times New Roman"/>
                <w:sz w:val="24"/>
                <w:szCs w:val="24"/>
              </w:rPr>
            </w:pPr>
            <w:r w:rsidRPr="004F0290">
              <w:rPr>
                <w:rFonts w:ascii="Times New Roman" w:hAnsi="Times New Roman" w:cs="Times New Roman"/>
                <w:sz w:val="24"/>
                <w:szCs w:val="24"/>
              </w:rPr>
              <w:t>Mentoring/Advice</w:t>
            </w:r>
          </w:p>
        </w:tc>
        <w:tc>
          <w:tcPr>
            <w:tcW w:w="4860" w:type="dxa"/>
            <w:tcBorders>
              <w:top w:val="nil"/>
              <w:left w:val="nil"/>
              <w:bottom w:val="nil"/>
              <w:right w:val="nil"/>
            </w:tcBorders>
          </w:tcPr>
          <w:p w14:paraId="7E8945D0" w14:textId="77777777" w:rsidR="00E00AE6" w:rsidRPr="004F0290" w:rsidRDefault="004F0290" w:rsidP="00050928">
            <w:pPr>
              <w:pStyle w:val="normal0"/>
              <w:jc w:val="right"/>
              <w:rPr>
                <w:rFonts w:ascii="Times New Roman" w:hAnsi="Times New Roman" w:cs="Times New Roman"/>
                <w:sz w:val="24"/>
                <w:szCs w:val="24"/>
              </w:rPr>
            </w:pPr>
            <w:r w:rsidRPr="004F0290">
              <w:rPr>
                <w:rFonts w:ascii="Times New Roman" w:hAnsi="Times New Roman" w:cs="Times New Roman"/>
                <w:sz w:val="24"/>
                <w:szCs w:val="24"/>
              </w:rPr>
              <w:t>28</w:t>
            </w:r>
          </w:p>
        </w:tc>
      </w:tr>
      <w:tr w:rsidR="00E00AE6" w14:paraId="69A8192B" w14:textId="77777777" w:rsidTr="0048304C">
        <w:tc>
          <w:tcPr>
            <w:tcW w:w="4788" w:type="dxa"/>
            <w:tcBorders>
              <w:top w:val="nil"/>
              <w:left w:val="nil"/>
              <w:bottom w:val="nil"/>
              <w:right w:val="nil"/>
            </w:tcBorders>
          </w:tcPr>
          <w:p w14:paraId="31FD233B" w14:textId="77777777" w:rsidR="00E00AE6" w:rsidRPr="004F0290" w:rsidRDefault="004F0290" w:rsidP="00050928">
            <w:pPr>
              <w:pStyle w:val="normal0"/>
              <w:rPr>
                <w:rFonts w:ascii="Times New Roman" w:hAnsi="Times New Roman" w:cs="Times New Roman"/>
                <w:sz w:val="24"/>
                <w:szCs w:val="24"/>
              </w:rPr>
            </w:pPr>
            <w:r w:rsidRPr="004F0290">
              <w:rPr>
                <w:rFonts w:ascii="Times New Roman" w:hAnsi="Times New Roman" w:cs="Times New Roman"/>
                <w:sz w:val="24"/>
                <w:szCs w:val="24"/>
              </w:rPr>
              <w:t>FFA/SAE Application and Knowledge</w:t>
            </w:r>
          </w:p>
        </w:tc>
        <w:tc>
          <w:tcPr>
            <w:tcW w:w="4860" w:type="dxa"/>
            <w:tcBorders>
              <w:top w:val="nil"/>
              <w:left w:val="nil"/>
              <w:bottom w:val="nil"/>
              <w:right w:val="nil"/>
            </w:tcBorders>
          </w:tcPr>
          <w:p w14:paraId="573D6713" w14:textId="77777777" w:rsidR="004F0290" w:rsidRPr="004F0290" w:rsidRDefault="004F0290" w:rsidP="00050928">
            <w:pPr>
              <w:pStyle w:val="normal0"/>
              <w:jc w:val="right"/>
              <w:rPr>
                <w:rFonts w:ascii="Times New Roman" w:hAnsi="Times New Roman" w:cs="Times New Roman"/>
                <w:sz w:val="24"/>
                <w:szCs w:val="24"/>
              </w:rPr>
            </w:pPr>
            <w:r w:rsidRPr="004F0290">
              <w:rPr>
                <w:rFonts w:ascii="Times New Roman" w:hAnsi="Times New Roman" w:cs="Times New Roman"/>
                <w:sz w:val="24"/>
                <w:szCs w:val="24"/>
              </w:rPr>
              <w:t>25</w:t>
            </w:r>
          </w:p>
        </w:tc>
      </w:tr>
      <w:tr w:rsidR="00E00AE6" w14:paraId="601D23F1" w14:textId="77777777" w:rsidTr="0048304C">
        <w:tc>
          <w:tcPr>
            <w:tcW w:w="4788" w:type="dxa"/>
            <w:tcBorders>
              <w:top w:val="nil"/>
              <w:left w:val="nil"/>
              <w:bottom w:val="nil"/>
              <w:right w:val="nil"/>
            </w:tcBorders>
          </w:tcPr>
          <w:p w14:paraId="70DA7B95" w14:textId="77777777" w:rsidR="00E00AE6" w:rsidRPr="008151B9" w:rsidRDefault="004F0290" w:rsidP="00050928">
            <w:pPr>
              <w:pStyle w:val="normal0"/>
              <w:rPr>
                <w:rFonts w:ascii="Times New Roman" w:hAnsi="Times New Roman" w:cs="Times New Roman"/>
                <w:sz w:val="24"/>
                <w:szCs w:val="24"/>
              </w:rPr>
            </w:pPr>
            <w:r w:rsidRPr="008151B9">
              <w:rPr>
                <w:rFonts w:ascii="Times New Roman" w:hAnsi="Times New Roman" w:cs="Times New Roman"/>
                <w:sz w:val="24"/>
                <w:szCs w:val="24"/>
              </w:rPr>
              <w:t xml:space="preserve">Facility Management/Utilization </w:t>
            </w:r>
          </w:p>
        </w:tc>
        <w:tc>
          <w:tcPr>
            <w:tcW w:w="4860" w:type="dxa"/>
            <w:tcBorders>
              <w:top w:val="nil"/>
              <w:left w:val="nil"/>
              <w:bottom w:val="nil"/>
              <w:right w:val="nil"/>
            </w:tcBorders>
          </w:tcPr>
          <w:p w14:paraId="08C3F1BA" w14:textId="77777777" w:rsidR="004F0290" w:rsidRPr="008151B9" w:rsidRDefault="004F0290" w:rsidP="00050928">
            <w:pPr>
              <w:pStyle w:val="normal0"/>
              <w:jc w:val="right"/>
              <w:rPr>
                <w:rFonts w:ascii="Times New Roman" w:hAnsi="Times New Roman" w:cs="Times New Roman"/>
                <w:sz w:val="24"/>
                <w:szCs w:val="24"/>
              </w:rPr>
            </w:pPr>
            <w:r w:rsidRPr="008151B9">
              <w:rPr>
                <w:rFonts w:ascii="Times New Roman" w:hAnsi="Times New Roman" w:cs="Times New Roman"/>
                <w:sz w:val="24"/>
                <w:szCs w:val="24"/>
              </w:rPr>
              <w:t>22</w:t>
            </w:r>
          </w:p>
        </w:tc>
      </w:tr>
      <w:tr w:rsidR="004F0290" w14:paraId="1D2C8661" w14:textId="77777777" w:rsidTr="0048304C">
        <w:tc>
          <w:tcPr>
            <w:tcW w:w="4788" w:type="dxa"/>
            <w:tcBorders>
              <w:top w:val="nil"/>
              <w:left w:val="nil"/>
              <w:bottom w:val="nil"/>
              <w:right w:val="nil"/>
            </w:tcBorders>
          </w:tcPr>
          <w:p w14:paraId="58F8B74E" w14:textId="77777777" w:rsidR="004F0290" w:rsidRPr="008151B9" w:rsidRDefault="004F0290" w:rsidP="00050928">
            <w:pPr>
              <w:pStyle w:val="normal0"/>
              <w:rPr>
                <w:rFonts w:ascii="Times New Roman" w:hAnsi="Times New Roman" w:cs="Times New Roman"/>
                <w:sz w:val="24"/>
                <w:szCs w:val="24"/>
              </w:rPr>
            </w:pPr>
            <w:r w:rsidRPr="008151B9">
              <w:rPr>
                <w:rFonts w:ascii="Times New Roman" w:hAnsi="Times New Roman" w:cs="Times New Roman"/>
                <w:sz w:val="24"/>
                <w:szCs w:val="24"/>
              </w:rPr>
              <w:t>Time Management/ Preparation</w:t>
            </w:r>
          </w:p>
        </w:tc>
        <w:tc>
          <w:tcPr>
            <w:tcW w:w="4860" w:type="dxa"/>
            <w:tcBorders>
              <w:top w:val="nil"/>
              <w:left w:val="nil"/>
              <w:bottom w:val="nil"/>
              <w:right w:val="nil"/>
            </w:tcBorders>
          </w:tcPr>
          <w:p w14:paraId="589D149C" w14:textId="77777777" w:rsidR="004F0290" w:rsidRPr="008151B9" w:rsidRDefault="004F0290" w:rsidP="00050928">
            <w:pPr>
              <w:pStyle w:val="normal0"/>
              <w:jc w:val="right"/>
              <w:rPr>
                <w:rFonts w:ascii="Times New Roman" w:hAnsi="Times New Roman" w:cs="Times New Roman"/>
                <w:sz w:val="24"/>
                <w:szCs w:val="24"/>
              </w:rPr>
            </w:pPr>
            <w:r w:rsidRPr="008151B9">
              <w:rPr>
                <w:rFonts w:ascii="Times New Roman" w:hAnsi="Times New Roman" w:cs="Times New Roman"/>
                <w:sz w:val="24"/>
                <w:szCs w:val="24"/>
              </w:rPr>
              <w:t>18</w:t>
            </w:r>
          </w:p>
        </w:tc>
      </w:tr>
      <w:tr w:rsidR="004F0290" w14:paraId="6F27F172" w14:textId="77777777" w:rsidTr="0048304C">
        <w:tc>
          <w:tcPr>
            <w:tcW w:w="4788" w:type="dxa"/>
            <w:tcBorders>
              <w:top w:val="nil"/>
              <w:left w:val="nil"/>
              <w:bottom w:val="nil"/>
              <w:right w:val="nil"/>
            </w:tcBorders>
          </w:tcPr>
          <w:p w14:paraId="502C0BAF" w14:textId="77777777" w:rsidR="004F0290" w:rsidRPr="008151B9" w:rsidRDefault="004F0290" w:rsidP="00050928">
            <w:pPr>
              <w:pStyle w:val="normal0"/>
              <w:rPr>
                <w:rFonts w:ascii="Times New Roman" w:hAnsi="Times New Roman" w:cs="Times New Roman"/>
                <w:sz w:val="24"/>
                <w:szCs w:val="24"/>
              </w:rPr>
            </w:pPr>
            <w:r w:rsidRPr="008151B9">
              <w:rPr>
                <w:rFonts w:ascii="Times New Roman" w:hAnsi="Times New Roman" w:cs="Times New Roman"/>
                <w:sz w:val="24"/>
                <w:szCs w:val="24"/>
              </w:rPr>
              <w:t xml:space="preserve">Budgeting </w:t>
            </w:r>
          </w:p>
        </w:tc>
        <w:tc>
          <w:tcPr>
            <w:tcW w:w="4860" w:type="dxa"/>
            <w:tcBorders>
              <w:top w:val="nil"/>
              <w:left w:val="nil"/>
              <w:bottom w:val="nil"/>
              <w:right w:val="nil"/>
            </w:tcBorders>
          </w:tcPr>
          <w:p w14:paraId="44C90740" w14:textId="77777777" w:rsidR="004F0290" w:rsidRPr="008151B9" w:rsidRDefault="008151B9" w:rsidP="00050928">
            <w:pPr>
              <w:pStyle w:val="normal0"/>
              <w:jc w:val="right"/>
              <w:rPr>
                <w:rFonts w:ascii="Times New Roman" w:hAnsi="Times New Roman" w:cs="Times New Roman"/>
                <w:sz w:val="24"/>
                <w:szCs w:val="24"/>
              </w:rPr>
            </w:pPr>
            <w:r w:rsidRPr="008151B9">
              <w:rPr>
                <w:rFonts w:ascii="Times New Roman" w:hAnsi="Times New Roman" w:cs="Times New Roman"/>
                <w:sz w:val="24"/>
                <w:szCs w:val="24"/>
              </w:rPr>
              <w:t>14</w:t>
            </w:r>
          </w:p>
        </w:tc>
      </w:tr>
      <w:tr w:rsidR="004F0290" w14:paraId="4587A342" w14:textId="77777777" w:rsidTr="0048304C">
        <w:tc>
          <w:tcPr>
            <w:tcW w:w="4788" w:type="dxa"/>
            <w:tcBorders>
              <w:top w:val="nil"/>
              <w:left w:val="nil"/>
              <w:bottom w:val="nil"/>
              <w:right w:val="nil"/>
            </w:tcBorders>
          </w:tcPr>
          <w:p w14:paraId="6A66A264" w14:textId="77777777" w:rsidR="004F0290" w:rsidRPr="008151B9" w:rsidRDefault="008151B9" w:rsidP="00050928">
            <w:pPr>
              <w:pStyle w:val="normal0"/>
              <w:rPr>
                <w:rFonts w:ascii="Times New Roman" w:hAnsi="Times New Roman" w:cs="Times New Roman"/>
                <w:sz w:val="24"/>
                <w:szCs w:val="24"/>
              </w:rPr>
            </w:pPr>
            <w:r w:rsidRPr="008151B9">
              <w:rPr>
                <w:rFonts w:ascii="Times New Roman" w:hAnsi="Times New Roman" w:cs="Times New Roman"/>
                <w:sz w:val="24"/>
                <w:szCs w:val="24"/>
              </w:rPr>
              <w:t xml:space="preserve">CDE Knowledge/Preparation/Coaching </w:t>
            </w:r>
          </w:p>
        </w:tc>
        <w:tc>
          <w:tcPr>
            <w:tcW w:w="4860" w:type="dxa"/>
            <w:tcBorders>
              <w:top w:val="nil"/>
              <w:left w:val="nil"/>
              <w:bottom w:val="nil"/>
              <w:right w:val="nil"/>
            </w:tcBorders>
          </w:tcPr>
          <w:p w14:paraId="7E70B974" w14:textId="77777777" w:rsidR="004F0290" w:rsidRPr="008151B9" w:rsidRDefault="008151B9" w:rsidP="00050928">
            <w:pPr>
              <w:pStyle w:val="normal0"/>
              <w:jc w:val="right"/>
              <w:rPr>
                <w:rFonts w:ascii="Times New Roman" w:hAnsi="Times New Roman" w:cs="Times New Roman"/>
                <w:sz w:val="24"/>
                <w:szCs w:val="24"/>
              </w:rPr>
            </w:pPr>
            <w:r w:rsidRPr="008151B9">
              <w:rPr>
                <w:rFonts w:ascii="Times New Roman" w:hAnsi="Times New Roman" w:cs="Times New Roman"/>
                <w:sz w:val="24"/>
                <w:szCs w:val="24"/>
              </w:rPr>
              <w:t>11</w:t>
            </w:r>
          </w:p>
        </w:tc>
      </w:tr>
      <w:tr w:rsidR="008151B9" w14:paraId="668A947D" w14:textId="77777777" w:rsidTr="0048304C">
        <w:tc>
          <w:tcPr>
            <w:tcW w:w="4788" w:type="dxa"/>
            <w:tcBorders>
              <w:top w:val="nil"/>
              <w:left w:val="nil"/>
              <w:bottom w:val="nil"/>
              <w:right w:val="nil"/>
            </w:tcBorders>
          </w:tcPr>
          <w:p w14:paraId="7F8EE839" w14:textId="77777777" w:rsidR="008151B9" w:rsidRPr="008151B9" w:rsidRDefault="008151B9" w:rsidP="00050928">
            <w:pPr>
              <w:pStyle w:val="normal0"/>
              <w:rPr>
                <w:rFonts w:ascii="Times New Roman" w:hAnsi="Times New Roman" w:cs="Times New Roman"/>
                <w:sz w:val="24"/>
                <w:szCs w:val="24"/>
              </w:rPr>
            </w:pPr>
            <w:r w:rsidRPr="008151B9">
              <w:rPr>
                <w:rFonts w:ascii="Times New Roman" w:hAnsi="Times New Roman" w:cs="Times New Roman"/>
                <w:sz w:val="24"/>
                <w:szCs w:val="24"/>
              </w:rPr>
              <w:t xml:space="preserve">Content Knowledge </w:t>
            </w:r>
          </w:p>
        </w:tc>
        <w:tc>
          <w:tcPr>
            <w:tcW w:w="4860" w:type="dxa"/>
            <w:tcBorders>
              <w:top w:val="nil"/>
              <w:left w:val="nil"/>
              <w:bottom w:val="nil"/>
              <w:right w:val="nil"/>
            </w:tcBorders>
          </w:tcPr>
          <w:p w14:paraId="286FDD53" w14:textId="77777777" w:rsidR="008151B9" w:rsidRPr="008151B9" w:rsidRDefault="008151B9" w:rsidP="00050928">
            <w:pPr>
              <w:pStyle w:val="normal0"/>
              <w:jc w:val="right"/>
              <w:rPr>
                <w:rFonts w:ascii="Times New Roman" w:hAnsi="Times New Roman" w:cs="Times New Roman"/>
                <w:sz w:val="24"/>
                <w:szCs w:val="24"/>
              </w:rPr>
            </w:pPr>
            <w:r w:rsidRPr="008151B9">
              <w:rPr>
                <w:rFonts w:ascii="Times New Roman" w:hAnsi="Times New Roman" w:cs="Times New Roman"/>
                <w:sz w:val="24"/>
                <w:szCs w:val="24"/>
              </w:rPr>
              <w:t>10</w:t>
            </w:r>
          </w:p>
        </w:tc>
      </w:tr>
      <w:tr w:rsidR="008151B9" w14:paraId="6B08CEB0" w14:textId="77777777" w:rsidTr="0048304C">
        <w:tc>
          <w:tcPr>
            <w:tcW w:w="4788" w:type="dxa"/>
            <w:tcBorders>
              <w:top w:val="nil"/>
              <w:left w:val="nil"/>
              <w:bottom w:val="nil"/>
              <w:right w:val="nil"/>
            </w:tcBorders>
          </w:tcPr>
          <w:p w14:paraId="6D6F695B" w14:textId="77777777" w:rsidR="008151B9" w:rsidRPr="008151B9" w:rsidRDefault="008151B9" w:rsidP="00050928">
            <w:pPr>
              <w:pStyle w:val="normal0"/>
              <w:rPr>
                <w:rFonts w:ascii="Times New Roman" w:hAnsi="Times New Roman" w:cs="Times New Roman"/>
                <w:sz w:val="24"/>
                <w:szCs w:val="24"/>
              </w:rPr>
            </w:pPr>
            <w:r w:rsidRPr="008151B9">
              <w:rPr>
                <w:rFonts w:ascii="Times New Roman" w:hAnsi="Times New Roman" w:cs="Times New Roman"/>
                <w:sz w:val="24"/>
                <w:szCs w:val="24"/>
              </w:rPr>
              <w:t xml:space="preserve">Community Support/Relations </w:t>
            </w:r>
          </w:p>
        </w:tc>
        <w:tc>
          <w:tcPr>
            <w:tcW w:w="4860" w:type="dxa"/>
            <w:tcBorders>
              <w:top w:val="nil"/>
              <w:left w:val="nil"/>
              <w:bottom w:val="nil"/>
              <w:right w:val="nil"/>
            </w:tcBorders>
          </w:tcPr>
          <w:p w14:paraId="6629C21D" w14:textId="77777777" w:rsidR="008151B9" w:rsidRPr="008151B9" w:rsidRDefault="008151B9" w:rsidP="00050928">
            <w:pPr>
              <w:pStyle w:val="normal0"/>
              <w:jc w:val="right"/>
              <w:rPr>
                <w:rFonts w:ascii="Times New Roman" w:hAnsi="Times New Roman" w:cs="Times New Roman"/>
                <w:sz w:val="24"/>
                <w:szCs w:val="24"/>
              </w:rPr>
            </w:pPr>
            <w:r w:rsidRPr="008151B9">
              <w:rPr>
                <w:rFonts w:ascii="Times New Roman" w:hAnsi="Times New Roman" w:cs="Times New Roman"/>
                <w:sz w:val="24"/>
                <w:szCs w:val="24"/>
              </w:rPr>
              <w:t>10</w:t>
            </w:r>
          </w:p>
        </w:tc>
      </w:tr>
      <w:tr w:rsidR="008151B9" w14:paraId="2DAB1658" w14:textId="77777777" w:rsidTr="0048304C">
        <w:tc>
          <w:tcPr>
            <w:tcW w:w="4788" w:type="dxa"/>
            <w:tcBorders>
              <w:top w:val="nil"/>
              <w:left w:val="nil"/>
              <w:bottom w:val="nil"/>
              <w:right w:val="nil"/>
            </w:tcBorders>
          </w:tcPr>
          <w:p w14:paraId="4BEE3551" w14:textId="77777777" w:rsidR="008151B9" w:rsidRPr="008151B9" w:rsidRDefault="008151B9" w:rsidP="00050928">
            <w:pPr>
              <w:pStyle w:val="normal0"/>
              <w:rPr>
                <w:rFonts w:ascii="Times New Roman" w:hAnsi="Times New Roman" w:cs="Times New Roman"/>
                <w:sz w:val="24"/>
                <w:szCs w:val="24"/>
              </w:rPr>
            </w:pPr>
            <w:r w:rsidRPr="008151B9">
              <w:rPr>
                <w:rFonts w:ascii="Times New Roman" w:hAnsi="Times New Roman" w:cs="Times New Roman"/>
                <w:sz w:val="24"/>
                <w:szCs w:val="24"/>
              </w:rPr>
              <w:t xml:space="preserve">Funding/Monetary Issues </w:t>
            </w:r>
          </w:p>
        </w:tc>
        <w:tc>
          <w:tcPr>
            <w:tcW w:w="4860" w:type="dxa"/>
            <w:tcBorders>
              <w:top w:val="nil"/>
              <w:left w:val="nil"/>
              <w:bottom w:val="nil"/>
              <w:right w:val="nil"/>
            </w:tcBorders>
          </w:tcPr>
          <w:p w14:paraId="0C80362D" w14:textId="77777777" w:rsidR="008151B9" w:rsidRPr="008151B9" w:rsidRDefault="008151B9" w:rsidP="00050928">
            <w:pPr>
              <w:pStyle w:val="normal0"/>
              <w:jc w:val="right"/>
              <w:rPr>
                <w:rFonts w:ascii="Times New Roman" w:hAnsi="Times New Roman" w:cs="Times New Roman"/>
                <w:sz w:val="24"/>
                <w:szCs w:val="24"/>
              </w:rPr>
            </w:pPr>
            <w:r w:rsidRPr="008151B9">
              <w:rPr>
                <w:rFonts w:ascii="Times New Roman" w:hAnsi="Times New Roman" w:cs="Times New Roman"/>
                <w:sz w:val="24"/>
                <w:szCs w:val="24"/>
              </w:rPr>
              <w:t>7</w:t>
            </w:r>
          </w:p>
        </w:tc>
      </w:tr>
      <w:tr w:rsidR="008151B9" w14:paraId="6CB9A45C" w14:textId="77777777" w:rsidTr="0048304C">
        <w:tc>
          <w:tcPr>
            <w:tcW w:w="4788" w:type="dxa"/>
            <w:tcBorders>
              <w:top w:val="nil"/>
              <w:left w:val="nil"/>
              <w:bottom w:val="nil"/>
              <w:right w:val="nil"/>
            </w:tcBorders>
          </w:tcPr>
          <w:p w14:paraId="1784F813" w14:textId="77777777" w:rsidR="008151B9" w:rsidRPr="008151B9" w:rsidRDefault="008151B9" w:rsidP="00050928">
            <w:pPr>
              <w:pStyle w:val="normal0"/>
              <w:rPr>
                <w:rFonts w:ascii="Times New Roman" w:hAnsi="Times New Roman" w:cs="Times New Roman"/>
                <w:sz w:val="24"/>
                <w:szCs w:val="24"/>
              </w:rPr>
            </w:pPr>
            <w:r w:rsidRPr="008151B9">
              <w:rPr>
                <w:rFonts w:ascii="Times New Roman" w:hAnsi="Times New Roman" w:cs="Times New Roman"/>
                <w:sz w:val="24"/>
                <w:szCs w:val="24"/>
              </w:rPr>
              <w:t xml:space="preserve">Parent Support/Relations </w:t>
            </w:r>
          </w:p>
        </w:tc>
        <w:tc>
          <w:tcPr>
            <w:tcW w:w="4860" w:type="dxa"/>
            <w:tcBorders>
              <w:top w:val="nil"/>
              <w:left w:val="nil"/>
              <w:bottom w:val="nil"/>
              <w:right w:val="nil"/>
            </w:tcBorders>
          </w:tcPr>
          <w:p w14:paraId="632DBD07" w14:textId="77777777" w:rsidR="008151B9" w:rsidRPr="008151B9" w:rsidRDefault="008151B9" w:rsidP="00050928">
            <w:pPr>
              <w:pStyle w:val="normal0"/>
              <w:jc w:val="right"/>
              <w:rPr>
                <w:rFonts w:ascii="Times New Roman" w:hAnsi="Times New Roman" w:cs="Times New Roman"/>
                <w:sz w:val="24"/>
                <w:szCs w:val="24"/>
              </w:rPr>
            </w:pPr>
            <w:r w:rsidRPr="008151B9">
              <w:rPr>
                <w:rFonts w:ascii="Times New Roman" w:hAnsi="Times New Roman" w:cs="Times New Roman"/>
                <w:sz w:val="24"/>
                <w:szCs w:val="24"/>
              </w:rPr>
              <w:t>6</w:t>
            </w:r>
          </w:p>
        </w:tc>
      </w:tr>
      <w:tr w:rsidR="008151B9" w14:paraId="4F151108" w14:textId="77777777" w:rsidTr="0048304C">
        <w:tc>
          <w:tcPr>
            <w:tcW w:w="4788" w:type="dxa"/>
            <w:tcBorders>
              <w:top w:val="nil"/>
              <w:left w:val="nil"/>
              <w:bottom w:val="nil"/>
              <w:right w:val="nil"/>
            </w:tcBorders>
          </w:tcPr>
          <w:p w14:paraId="28E35010" w14:textId="77777777" w:rsidR="008151B9" w:rsidRPr="008151B9" w:rsidRDefault="008151B9" w:rsidP="00050928">
            <w:pPr>
              <w:pStyle w:val="normal0"/>
              <w:rPr>
                <w:rFonts w:ascii="Times New Roman" w:hAnsi="Times New Roman" w:cs="Times New Roman"/>
                <w:sz w:val="24"/>
                <w:szCs w:val="24"/>
              </w:rPr>
            </w:pPr>
            <w:r w:rsidRPr="008151B9">
              <w:rPr>
                <w:rFonts w:ascii="Times New Roman" w:hAnsi="Times New Roman" w:cs="Times New Roman"/>
                <w:sz w:val="24"/>
                <w:szCs w:val="24"/>
              </w:rPr>
              <w:t>Standardized Testing/Common Core</w:t>
            </w:r>
          </w:p>
        </w:tc>
        <w:tc>
          <w:tcPr>
            <w:tcW w:w="4860" w:type="dxa"/>
            <w:tcBorders>
              <w:top w:val="nil"/>
              <w:left w:val="nil"/>
              <w:bottom w:val="nil"/>
              <w:right w:val="nil"/>
            </w:tcBorders>
          </w:tcPr>
          <w:p w14:paraId="33834C5B" w14:textId="77777777" w:rsidR="008151B9" w:rsidRPr="008151B9" w:rsidRDefault="008151B9" w:rsidP="00050928">
            <w:pPr>
              <w:pStyle w:val="normal0"/>
              <w:jc w:val="right"/>
              <w:rPr>
                <w:rFonts w:ascii="Times New Roman" w:hAnsi="Times New Roman" w:cs="Times New Roman"/>
                <w:sz w:val="24"/>
                <w:szCs w:val="24"/>
              </w:rPr>
            </w:pPr>
            <w:r w:rsidRPr="008151B9">
              <w:rPr>
                <w:rFonts w:ascii="Times New Roman" w:hAnsi="Times New Roman" w:cs="Times New Roman"/>
                <w:sz w:val="24"/>
                <w:szCs w:val="24"/>
              </w:rPr>
              <w:t>5</w:t>
            </w:r>
          </w:p>
        </w:tc>
      </w:tr>
      <w:tr w:rsidR="008151B9" w14:paraId="504F82CD" w14:textId="77777777" w:rsidTr="0048304C">
        <w:tc>
          <w:tcPr>
            <w:tcW w:w="4788" w:type="dxa"/>
            <w:tcBorders>
              <w:top w:val="nil"/>
              <w:left w:val="nil"/>
              <w:bottom w:val="nil"/>
              <w:right w:val="nil"/>
            </w:tcBorders>
          </w:tcPr>
          <w:p w14:paraId="763B2ECE" w14:textId="77777777" w:rsidR="008151B9" w:rsidRPr="008151B9" w:rsidRDefault="008151B9" w:rsidP="00050928">
            <w:pPr>
              <w:pStyle w:val="normal0"/>
              <w:rPr>
                <w:rFonts w:ascii="Times New Roman" w:hAnsi="Times New Roman" w:cs="Times New Roman"/>
                <w:sz w:val="24"/>
                <w:szCs w:val="24"/>
              </w:rPr>
            </w:pPr>
            <w:r w:rsidRPr="008151B9">
              <w:rPr>
                <w:rFonts w:ascii="Times New Roman" w:hAnsi="Times New Roman" w:cs="Times New Roman"/>
                <w:sz w:val="24"/>
                <w:szCs w:val="24"/>
              </w:rPr>
              <w:t xml:space="preserve">Special Needs Accommodations </w:t>
            </w:r>
          </w:p>
        </w:tc>
        <w:tc>
          <w:tcPr>
            <w:tcW w:w="4860" w:type="dxa"/>
            <w:tcBorders>
              <w:top w:val="nil"/>
              <w:left w:val="nil"/>
              <w:bottom w:val="nil"/>
              <w:right w:val="nil"/>
            </w:tcBorders>
          </w:tcPr>
          <w:p w14:paraId="577F78F0" w14:textId="77777777" w:rsidR="008151B9" w:rsidRPr="008151B9" w:rsidRDefault="008151B9" w:rsidP="00050928">
            <w:pPr>
              <w:pStyle w:val="normal0"/>
              <w:jc w:val="right"/>
              <w:rPr>
                <w:rFonts w:ascii="Times New Roman" w:hAnsi="Times New Roman" w:cs="Times New Roman"/>
                <w:sz w:val="24"/>
                <w:szCs w:val="24"/>
              </w:rPr>
            </w:pPr>
            <w:r w:rsidRPr="008151B9">
              <w:rPr>
                <w:rFonts w:ascii="Times New Roman" w:hAnsi="Times New Roman" w:cs="Times New Roman"/>
                <w:sz w:val="24"/>
                <w:szCs w:val="24"/>
              </w:rPr>
              <w:t>3</w:t>
            </w:r>
          </w:p>
        </w:tc>
      </w:tr>
      <w:tr w:rsidR="008151B9" w14:paraId="4518867D" w14:textId="77777777" w:rsidTr="0048304C">
        <w:tc>
          <w:tcPr>
            <w:tcW w:w="4788" w:type="dxa"/>
            <w:tcBorders>
              <w:top w:val="nil"/>
              <w:left w:val="nil"/>
              <w:bottom w:val="single" w:sz="4" w:space="0" w:color="auto"/>
              <w:right w:val="nil"/>
            </w:tcBorders>
          </w:tcPr>
          <w:p w14:paraId="1559D6BB" w14:textId="77777777" w:rsidR="008151B9" w:rsidRPr="008151B9" w:rsidRDefault="008151B9" w:rsidP="00050928">
            <w:pPr>
              <w:pStyle w:val="normal0"/>
              <w:rPr>
                <w:rFonts w:ascii="Times New Roman" w:hAnsi="Times New Roman" w:cs="Times New Roman"/>
                <w:sz w:val="24"/>
                <w:szCs w:val="24"/>
              </w:rPr>
            </w:pPr>
            <w:r w:rsidRPr="008151B9">
              <w:rPr>
                <w:rFonts w:ascii="Times New Roman" w:hAnsi="Times New Roman" w:cs="Times New Roman"/>
                <w:sz w:val="24"/>
                <w:szCs w:val="24"/>
              </w:rPr>
              <w:t xml:space="preserve">Alumni/Advisory Board </w:t>
            </w:r>
          </w:p>
        </w:tc>
        <w:tc>
          <w:tcPr>
            <w:tcW w:w="4860" w:type="dxa"/>
            <w:tcBorders>
              <w:top w:val="nil"/>
              <w:left w:val="nil"/>
              <w:bottom w:val="single" w:sz="4" w:space="0" w:color="auto"/>
              <w:right w:val="nil"/>
            </w:tcBorders>
          </w:tcPr>
          <w:p w14:paraId="328F78C2" w14:textId="77777777" w:rsidR="008151B9" w:rsidRPr="008151B9" w:rsidRDefault="008151B9" w:rsidP="00050928">
            <w:pPr>
              <w:pStyle w:val="normal0"/>
              <w:jc w:val="right"/>
              <w:rPr>
                <w:rFonts w:ascii="Times New Roman" w:hAnsi="Times New Roman" w:cs="Times New Roman"/>
                <w:sz w:val="24"/>
                <w:szCs w:val="24"/>
              </w:rPr>
            </w:pPr>
            <w:r w:rsidRPr="008151B9">
              <w:rPr>
                <w:rFonts w:ascii="Times New Roman" w:hAnsi="Times New Roman" w:cs="Times New Roman"/>
                <w:sz w:val="24"/>
                <w:szCs w:val="24"/>
              </w:rPr>
              <w:t>2</w:t>
            </w:r>
          </w:p>
        </w:tc>
      </w:tr>
    </w:tbl>
    <w:p w14:paraId="58EC4559" w14:textId="77777777" w:rsidR="009E789B" w:rsidRDefault="009E789B" w:rsidP="00050928">
      <w:pPr>
        <w:pStyle w:val="normal0"/>
        <w:spacing w:line="240" w:lineRule="auto"/>
        <w:rPr>
          <w:rFonts w:ascii="Times New Roman" w:hAnsi="Times New Roman" w:cs="Times New Roman"/>
          <w:b/>
          <w:sz w:val="24"/>
          <w:szCs w:val="24"/>
        </w:rPr>
      </w:pPr>
    </w:p>
    <w:p w14:paraId="7B2D3C4C" w14:textId="77777777" w:rsidR="00EB2465" w:rsidRDefault="00EB2465" w:rsidP="00050928">
      <w:pPr>
        <w:pStyle w:val="normal0"/>
        <w:spacing w:line="240" w:lineRule="auto"/>
        <w:jc w:val="center"/>
        <w:rPr>
          <w:rFonts w:ascii="Times New Roman" w:hAnsi="Times New Roman" w:cs="Times New Roman"/>
          <w:b/>
          <w:sz w:val="24"/>
          <w:szCs w:val="24"/>
        </w:rPr>
      </w:pPr>
    </w:p>
    <w:p w14:paraId="116F2F11" w14:textId="77777777" w:rsidR="000C54CA" w:rsidRPr="001C27B7" w:rsidRDefault="001C27B7" w:rsidP="00050928">
      <w:pPr>
        <w:pStyle w:val="normal0"/>
        <w:spacing w:line="240" w:lineRule="auto"/>
        <w:jc w:val="center"/>
        <w:rPr>
          <w:rFonts w:ascii="Times New Roman" w:hAnsi="Times New Roman" w:cs="Times New Roman"/>
          <w:sz w:val="24"/>
          <w:szCs w:val="24"/>
        </w:rPr>
      </w:pPr>
      <w:r w:rsidRPr="001C27B7">
        <w:rPr>
          <w:rFonts w:ascii="Times New Roman" w:hAnsi="Times New Roman" w:cs="Times New Roman"/>
          <w:b/>
          <w:sz w:val="24"/>
          <w:szCs w:val="24"/>
        </w:rPr>
        <w:t>Conclusion</w:t>
      </w:r>
      <w:r w:rsidR="00050928">
        <w:rPr>
          <w:rFonts w:ascii="Times New Roman" w:hAnsi="Times New Roman" w:cs="Times New Roman"/>
          <w:b/>
          <w:sz w:val="24"/>
          <w:szCs w:val="24"/>
        </w:rPr>
        <w:t>/Implications</w:t>
      </w:r>
    </w:p>
    <w:p w14:paraId="716D519A" w14:textId="77777777" w:rsidR="000C54CA" w:rsidRPr="001C27B7" w:rsidRDefault="001C27B7" w:rsidP="00050928">
      <w:pPr>
        <w:pStyle w:val="normal0"/>
        <w:spacing w:line="240" w:lineRule="auto"/>
        <w:rPr>
          <w:rFonts w:ascii="Times New Roman" w:hAnsi="Times New Roman" w:cs="Times New Roman"/>
          <w:sz w:val="24"/>
          <w:szCs w:val="24"/>
        </w:rPr>
      </w:pPr>
      <w:r w:rsidRPr="001C27B7">
        <w:rPr>
          <w:rFonts w:ascii="Times New Roman" w:hAnsi="Times New Roman" w:cs="Times New Roman"/>
          <w:sz w:val="24"/>
          <w:szCs w:val="24"/>
        </w:rPr>
        <w:t xml:space="preserve">This study </w:t>
      </w:r>
      <w:r w:rsidR="00BA4E19">
        <w:rPr>
          <w:rFonts w:ascii="Times New Roman" w:hAnsi="Times New Roman" w:cs="Times New Roman"/>
          <w:sz w:val="24"/>
          <w:szCs w:val="24"/>
        </w:rPr>
        <w:t xml:space="preserve">will </w:t>
      </w:r>
      <w:r w:rsidRPr="001C27B7">
        <w:rPr>
          <w:rFonts w:ascii="Times New Roman" w:hAnsi="Times New Roman" w:cs="Times New Roman"/>
          <w:sz w:val="24"/>
          <w:szCs w:val="24"/>
        </w:rPr>
        <w:t>identified multiple issues that beginning agricultural education teachers face.</w:t>
      </w:r>
      <w:r w:rsidR="00BE396B">
        <w:rPr>
          <w:rFonts w:ascii="Times New Roman" w:hAnsi="Times New Roman" w:cs="Times New Roman"/>
          <w:sz w:val="24"/>
          <w:szCs w:val="24"/>
        </w:rPr>
        <w:t xml:space="preserve"> Meyers, Dyer, and Washburn (2005) concluded that organizing an effective alumni chapter and </w:t>
      </w:r>
      <w:proofErr w:type="spellStart"/>
      <w:r w:rsidR="00BE396B">
        <w:rPr>
          <w:rFonts w:ascii="Times New Roman" w:hAnsi="Times New Roman" w:cs="Times New Roman"/>
          <w:sz w:val="24"/>
          <w:szCs w:val="24"/>
        </w:rPr>
        <w:t>Organing</w:t>
      </w:r>
      <w:proofErr w:type="spellEnd"/>
      <w:r w:rsidR="00BE396B">
        <w:rPr>
          <w:rFonts w:ascii="Times New Roman" w:hAnsi="Times New Roman" w:cs="Times New Roman"/>
          <w:sz w:val="24"/>
          <w:szCs w:val="24"/>
        </w:rPr>
        <w:t xml:space="preserve"> an effective advisory committee were two major concerns</w:t>
      </w:r>
      <w:r w:rsidR="00651EEF">
        <w:rPr>
          <w:rFonts w:ascii="Times New Roman" w:hAnsi="Times New Roman" w:cs="Times New Roman"/>
          <w:sz w:val="24"/>
          <w:szCs w:val="24"/>
        </w:rPr>
        <w:t xml:space="preserve"> (Myers, Dyer and Washburn, 2005). Contrasting to these findings, </w:t>
      </w:r>
      <w:r w:rsidR="00BE396B">
        <w:rPr>
          <w:rFonts w:ascii="Times New Roman" w:hAnsi="Times New Roman" w:cs="Times New Roman"/>
          <w:sz w:val="24"/>
          <w:szCs w:val="24"/>
        </w:rPr>
        <w:t>major issues include Classroom Management and Work-Life Balance/Stress</w:t>
      </w:r>
      <w:r w:rsidR="00651EEF">
        <w:rPr>
          <w:rFonts w:ascii="Times New Roman" w:hAnsi="Times New Roman" w:cs="Times New Roman"/>
          <w:sz w:val="24"/>
          <w:szCs w:val="24"/>
        </w:rPr>
        <w:t xml:space="preserve"> found in Round 1 of this Delphi study</w:t>
      </w:r>
      <w:r w:rsidR="00BE396B">
        <w:rPr>
          <w:rFonts w:ascii="Times New Roman" w:hAnsi="Times New Roman" w:cs="Times New Roman"/>
          <w:sz w:val="24"/>
          <w:szCs w:val="24"/>
        </w:rPr>
        <w:t xml:space="preserve">. </w:t>
      </w:r>
      <w:r w:rsidR="0055192C">
        <w:rPr>
          <w:rFonts w:ascii="Times New Roman" w:hAnsi="Times New Roman" w:cs="Times New Roman"/>
          <w:sz w:val="24"/>
          <w:szCs w:val="24"/>
        </w:rPr>
        <w:t>As supported by</w:t>
      </w:r>
      <w:r w:rsidRPr="001C27B7">
        <w:rPr>
          <w:rFonts w:ascii="Times New Roman" w:hAnsi="Times New Roman" w:cs="Times New Roman"/>
          <w:sz w:val="24"/>
          <w:szCs w:val="24"/>
        </w:rPr>
        <w:t xml:space="preserve"> </w:t>
      </w:r>
      <w:r w:rsidR="0055192C">
        <w:rPr>
          <w:rFonts w:ascii="Times New Roman" w:hAnsi="Times New Roman" w:cs="Times New Roman"/>
          <w:sz w:val="24"/>
          <w:szCs w:val="24"/>
        </w:rPr>
        <w:t xml:space="preserve">Touchstone </w:t>
      </w:r>
      <w:r w:rsidRPr="001C27B7">
        <w:rPr>
          <w:rFonts w:ascii="Times New Roman" w:hAnsi="Times New Roman" w:cs="Times New Roman"/>
          <w:sz w:val="24"/>
          <w:szCs w:val="24"/>
        </w:rPr>
        <w:t xml:space="preserve">(2015) </w:t>
      </w:r>
      <w:r w:rsidR="0055192C">
        <w:rPr>
          <w:rFonts w:ascii="Times New Roman" w:hAnsi="Times New Roman" w:cs="Times New Roman"/>
          <w:sz w:val="24"/>
          <w:szCs w:val="24"/>
        </w:rPr>
        <w:t xml:space="preserve">the </w:t>
      </w:r>
      <w:r w:rsidRPr="001C27B7">
        <w:rPr>
          <w:rFonts w:ascii="Times New Roman" w:hAnsi="Times New Roman" w:cs="Times New Roman"/>
          <w:sz w:val="24"/>
          <w:szCs w:val="24"/>
        </w:rPr>
        <w:t>development of appropriate professional development and mentoring activities to continue to build beginning teachers succe</w:t>
      </w:r>
      <w:r w:rsidR="0055192C">
        <w:rPr>
          <w:rFonts w:ascii="Times New Roman" w:hAnsi="Times New Roman" w:cs="Times New Roman"/>
          <w:sz w:val="24"/>
          <w:szCs w:val="24"/>
        </w:rPr>
        <w:t>ss in the classroom</w:t>
      </w:r>
      <w:r w:rsidR="00050928">
        <w:rPr>
          <w:rFonts w:ascii="Times New Roman" w:hAnsi="Times New Roman" w:cs="Times New Roman"/>
          <w:sz w:val="24"/>
          <w:szCs w:val="24"/>
        </w:rPr>
        <w:t xml:space="preserve"> (Touchstone, 2015)</w:t>
      </w:r>
      <w:r w:rsidRPr="001C27B7">
        <w:rPr>
          <w:rFonts w:ascii="Times New Roman" w:hAnsi="Times New Roman" w:cs="Times New Roman"/>
          <w:sz w:val="24"/>
          <w:szCs w:val="24"/>
        </w:rPr>
        <w:t>.</w:t>
      </w:r>
      <w:r w:rsidR="0055192C">
        <w:rPr>
          <w:rFonts w:ascii="Times New Roman" w:hAnsi="Times New Roman" w:cs="Times New Roman"/>
          <w:sz w:val="24"/>
          <w:szCs w:val="24"/>
        </w:rPr>
        <w:t xml:space="preserve"> Subsequent rounds will be conducted to further to describe the issues faced by beginning agricultural education teachers.</w:t>
      </w:r>
      <w:r w:rsidR="00050928">
        <w:rPr>
          <w:rFonts w:ascii="Times New Roman" w:hAnsi="Times New Roman" w:cs="Times New Roman"/>
          <w:sz w:val="24"/>
          <w:szCs w:val="24"/>
        </w:rPr>
        <w:t xml:space="preserve"> </w:t>
      </w:r>
      <w:r w:rsidRPr="001C27B7">
        <w:rPr>
          <w:rFonts w:ascii="Times New Roman" w:hAnsi="Times New Roman" w:cs="Times New Roman"/>
          <w:sz w:val="24"/>
          <w:szCs w:val="24"/>
        </w:rPr>
        <w:t>Continuing to address the issues and provide proper resources and professional development to the beginning agricu</w:t>
      </w:r>
      <w:r w:rsidR="00050928">
        <w:rPr>
          <w:rFonts w:ascii="Times New Roman" w:hAnsi="Times New Roman" w:cs="Times New Roman"/>
          <w:sz w:val="24"/>
          <w:szCs w:val="24"/>
        </w:rPr>
        <w:t>lture teachers will be vital</w:t>
      </w:r>
      <w:r w:rsidRPr="001C27B7">
        <w:rPr>
          <w:rFonts w:ascii="Times New Roman" w:hAnsi="Times New Roman" w:cs="Times New Roman"/>
          <w:sz w:val="24"/>
          <w:szCs w:val="24"/>
        </w:rPr>
        <w:t xml:space="preserve">. </w:t>
      </w:r>
    </w:p>
    <w:p w14:paraId="09E06427" w14:textId="77777777" w:rsidR="000C54CA" w:rsidRPr="001C27B7" w:rsidRDefault="001C27B7">
      <w:pPr>
        <w:pStyle w:val="normal0"/>
        <w:rPr>
          <w:rFonts w:ascii="Times New Roman" w:hAnsi="Times New Roman" w:cs="Times New Roman"/>
          <w:sz w:val="24"/>
          <w:szCs w:val="24"/>
        </w:rPr>
      </w:pPr>
      <w:r w:rsidRPr="001C27B7">
        <w:rPr>
          <w:rFonts w:ascii="Times New Roman" w:hAnsi="Times New Roman" w:cs="Times New Roman"/>
          <w:sz w:val="24"/>
          <w:szCs w:val="24"/>
        </w:rPr>
        <w:t xml:space="preserve"> </w:t>
      </w:r>
    </w:p>
    <w:p w14:paraId="006EF288" w14:textId="77777777" w:rsidR="00050928" w:rsidRPr="00651EEF" w:rsidRDefault="00050928" w:rsidP="00050928">
      <w:pPr>
        <w:pStyle w:val="normal0"/>
        <w:rPr>
          <w:rFonts w:ascii="Times New Roman" w:hAnsi="Times New Roman" w:cs="Times New Roman"/>
          <w:sz w:val="24"/>
          <w:szCs w:val="24"/>
        </w:rPr>
      </w:pPr>
    </w:p>
    <w:p w14:paraId="3B5AEE06" w14:textId="77777777" w:rsidR="000C54CA" w:rsidRPr="001C27B7" w:rsidRDefault="001C27B7" w:rsidP="00050928">
      <w:pPr>
        <w:pStyle w:val="normal0"/>
        <w:spacing w:line="240" w:lineRule="auto"/>
        <w:jc w:val="center"/>
        <w:rPr>
          <w:rFonts w:ascii="Times New Roman" w:hAnsi="Times New Roman" w:cs="Times New Roman"/>
          <w:sz w:val="24"/>
          <w:szCs w:val="24"/>
        </w:rPr>
      </w:pPr>
      <w:r w:rsidRPr="001C27B7">
        <w:rPr>
          <w:rFonts w:ascii="Times New Roman" w:hAnsi="Times New Roman" w:cs="Times New Roman"/>
          <w:b/>
          <w:sz w:val="24"/>
          <w:szCs w:val="24"/>
        </w:rPr>
        <w:lastRenderedPageBreak/>
        <w:t>References</w:t>
      </w:r>
    </w:p>
    <w:p w14:paraId="2A6A32E0" w14:textId="77777777" w:rsidR="000C54CA" w:rsidRPr="001C27B7" w:rsidRDefault="001C27B7" w:rsidP="00050928">
      <w:pPr>
        <w:pStyle w:val="normal0"/>
        <w:spacing w:line="240" w:lineRule="auto"/>
        <w:jc w:val="center"/>
        <w:rPr>
          <w:rFonts w:ascii="Times New Roman" w:hAnsi="Times New Roman" w:cs="Times New Roman"/>
          <w:sz w:val="24"/>
          <w:szCs w:val="24"/>
        </w:rPr>
      </w:pPr>
      <w:r w:rsidRPr="001C27B7">
        <w:rPr>
          <w:rFonts w:ascii="Times New Roman" w:hAnsi="Times New Roman" w:cs="Times New Roman"/>
          <w:sz w:val="24"/>
          <w:szCs w:val="24"/>
        </w:rPr>
        <w:t xml:space="preserve"> </w:t>
      </w:r>
    </w:p>
    <w:p w14:paraId="472E8062" w14:textId="77777777" w:rsidR="001C27B7" w:rsidRDefault="001C27B7" w:rsidP="00050928">
      <w:pPr>
        <w:pStyle w:val="normal0"/>
        <w:spacing w:line="240" w:lineRule="auto"/>
        <w:ind w:left="450" w:hanging="450"/>
        <w:rPr>
          <w:rFonts w:ascii="Times New Roman" w:eastAsia="Times New Roman" w:hAnsi="Times New Roman" w:cs="Times New Roman"/>
          <w:sz w:val="24"/>
          <w:szCs w:val="24"/>
        </w:rPr>
      </w:pPr>
      <w:proofErr w:type="spellStart"/>
      <w:r w:rsidRPr="001C27B7">
        <w:rPr>
          <w:rFonts w:ascii="Times New Roman" w:eastAsia="Times New Roman" w:hAnsi="Times New Roman" w:cs="Times New Roman"/>
          <w:sz w:val="24"/>
          <w:szCs w:val="24"/>
        </w:rPr>
        <w:t>Berns</w:t>
      </w:r>
      <w:proofErr w:type="spellEnd"/>
      <w:r w:rsidRPr="001C27B7">
        <w:rPr>
          <w:rFonts w:ascii="Times New Roman" w:eastAsia="Times New Roman" w:hAnsi="Times New Roman" w:cs="Times New Roman"/>
          <w:sz w:val="24"/>
          <w:szCs w:val="24"/>
        </w:rPr>
        <w:t xml:space="preserve">, R. G. (1990). </w:t>
      </w:r>
      <w:proofErr w:type="gramStart"/>
      <w:r w:rsidRPr="001C27B7">
        <w:rPr>
          <w:rFonts w:ascii="Times New Roman" w:eastAsia="Times New Roman" w:hAnsi="Times New Roman" w:cs="Times New Roman"/>
          <w:sz w:val="24"/>
          <w:szCs w:val="24"/>
        </w:rPr>
        <w:t>The Relationship Between Vocational Teacher Job Satisfaction and Teacher Retention using Discriminant Analysis.</w:t>
      </w:r>
      <w:proofErr w:type="gramEnd"/>
      <w:r w:rsidRPr="001C27B7">
        <w:rPr>
          <w:rFonts w:ascii="Times New Roman" w:eastAsia="Times New Roman" w:hAnsi="Times New Roman" w:cs="Times New Roman"/>
          <w:sz w:val="24"/>
          <w:szCs w:val="24"/>
        </w:rPr>
        <w:t xml:space="preserve"> Paper presented at the Annual Convention of American Vocational Association, Cincinnati, OH. </w:t>
      </w:r>
    </w:p>
    <w:p w14:paraId="5E00149A" w14:textId="77777777" w:rsidR="001C27B7" w:rsidRPr="00DD67F5" w:rsidRDefault="001C27B7" w:rsidP="00050928">
      <w:pPr>
        <w:pStyle w:val="normal0"/>
        <w:spacing w:line="240" w:lineRule="auto"/>
        <w:ind w:left="540" w:hanging="540"/>
        <w:rPr>
          <w:rFonts w:ascii="Times New Roman" w:hAnsi="Times New Roman" w:cs="Times New Roman"/>
          <w:sz w:val="24"/>
          <w:szCs w:val="24"/>
        </w:rPr>
      </w:pPr>
      <w:r w:rsidRPr="001C27B7">
        <w:rPr>
          <w:rFonts w:ascii="Times New Roman" w:eastAsia="Times New Roman" w:hAnsi="Times New Roman" w:cs="Times New Roman"/>
          <w:sz w:val="24"/>
          <w:szCs w:val="24"/>
        </w:rPr>
        <w:t xml:space="preserve">Boone, H. N., Boone, D. A. (2007). </w:t>
      </w:r>
      <w:proofErr w:type="gramStart"/>
      <w:r w:rsidRPr="001C27B7">
        <w:rPr>
          <w:rFonts w:ascii="Times New Roman" w:eastAsia="Times New Roman" w:hAnsi="Times New Roman" w:cs="Times New Roman"/>
          <w:sz w:val="24"/>
          <w:szCs w:val="24"/>
        </w:rPr>
        <w:t>Problems Faced by High School Agricultural Education Teacher.</w:t>
      </w:r>
      <w:proofErr w:type="gramEnd"/>
      <w:r w:rsidRPr="001C27B7">
        <w:rPr>
          <w:rFonts w:ascii="Times New Roman" w:eastAsia="Times New Roman" w:hAnsi="Times New Roman" w:cs="Times New Roman"/>
          <w:sz w:val="24"/>
          <w:szCs w:val="24"/>
        </w:rPr>
        <w:t xml:space="preserve"> </w:t>
      </w:r>
      <w:proofErr w:type="gramStart"/>
      <w:r w:rsidRPr="001C27B7">
        <w:rPr>
          <w:rFonts w:ascii="Times New Roman" w:eastAsia="Times New Roman" w:hAnsi="Times New Roman" w:cs="Times New Roman"/>
          <w:i/>
          <w:sz w:val="24"/>
          <w:szCs w:val="24"/>
        </w:rPr>
        <w:t>Journal of Agricultural Education, 48</w:t>
      </w:r>
      <w:r w:rsidRPr="001C27B7">
        <w:rPr>
          <w:rFonts w:ascii="Times New Roman" w:eastAsia="Times New Roman" w:hAnsi="Times New Roman" w:cs="Times New Roman"/>
          <w:sz w:val="24"/>
          <w:szCs w:val="24"/>
        </w:rPr>
        <w:t>(2), 36-45.</w:t>
      </w:r>
      <w:proofErr w:type="gramEnd"/>
    </w:p>
    <w:p w14:paraId="44235274" w14:textId="77777777" w:rsidR="001C27B7" w:rsidRPr="001C27B7" w:rsidRDefault="001C27B7" w:rsidP="00050928">
      <w:pPr>
        <w:pStyle w:val="normal0"/>
        <w:spacing w:line="240" w:lineRule="auto"/>
        <w:ind w:left="540" w:hanging="540"/>
        <w:rPr>
          <w:rFonts w:ascii="Times New Roman" w:hAnsi="Times New Roman" w:cs="Times New Roman"/>
          <w:sz w:val="24"/>
          <w:szCs w:val="24"/>
        </w:rPr>
      </w:pPr>
      <w:r w:rsidRPr="001C27B7">
        <w:rPr>
          <w:rFonts w:ascii="Times New Roman" w:eastAsia="Times New Roman" w:hAnsi="Times New Roman" w:cs="Times New Roman"/>
          <w:sz w:val="24"/>
          <w:szCs w:val="24"/>
        </w:rPr>
        <w:t xml:space="preserve">Cano, J. (1990). Teacher Stress- Teacher Burnout: a profession at risk. </w:t>
      </w:r>
      <w:proofErr w:type="gramStart"/>
      <w:r w:rsidRPr="001C27B7">
        <w:rPr>
          <w:rFonts w:ascii="Times New Roman" w:eastAsia="Times New Roman" w:hAnsi="Times New Roman" w:cs="Times New Roman"/>
          <w:i/>
          <w:sz w:val="24"/>
          <w:szCs w:val="24"/>
        </w:rPr>
        <w:t>The Agricultural Education Magazine, 62</w:t>
      </w:r>
      <w:r w:rsidRPr="001C27B7">
        <w:rPr>
          <w:rFonts w:ascii="Times New Roman" w:eastAsia="Times New Roman" w:hAnsi="Times New Roman" w:cs="Times New Roman"/>
          <w:sz w:val="24"/>
          <w:szCs w:val="24"/>
        </w:rPr>
        <w:t>(12), 13-14, 22.</w:t>
      </w:r>
      <w:proofErr w:type="gramEnd"/>
      <w:r w:rsidRPr="001C27B7">
        <w:rPr>
          <w:rFonts w:ascii="Times New Roman" w:eastAsia="Times New Roman" w:hAnsi="Times New Roman" w:cs="Times New Roman"/>
          <w:sz w:val="24"/>
          <w:szCs w:val="24"/>
        </w:rPr>
        <w:t xml:space="preserve">  </w:t>
      </w:r>
    </w:p>
    <w:p w14:paraId="1A1F054F" w14:textId="77777777" w:rsidR="001C27B7" w:rsidRPr="001C27B7" w:rsidRDefault="001C27B7" w:rsidP="00050928">
      <w:pPr>
        <w:pStyle w:val="normal0"/>
        <w:spacing w:line="240" w:lineRule="auto"/>
        <w:ind w:left="450" w:hanging="450"/>
        <w:rPr>
          <w:rFonts w:ascii="Times New Roman" w:hAnsi="Times New Roman" w:cs="Times New Roman"/>
          <w:sz w:val="24"/>
          <w:szCs w:val="24"/>
        </w:rPr>
      </w:pPr>
      <w:proofErr w:type="spellStart"/>
      <w:r w:rsidRPr="001C27B7">
        <w:rPr>
          <w:rFonts w:ascii="Times New Roman" w:eastAsia="Times New Roman" w:hAnsi="Times New Roman" w:cs="Times New Roman"/>
          <w:sz w:val="24"/>
          <w:szCs w:val="24"/>
        </w:rPr>
        <w:t>Croom</w:t>
      </w:r>
      <w:proofErr w:type="spellEnd"/>
      <w:r w:rsidRPr="001C27B7">
        <w:rPr>
          <w:rFonts w:ascii="Times New Roman" w:eastAsia="Times New Roman" w:hAnsi="Times New Roman" w:cs="Times New Roman"/>
          <w:sz w:val="24"/>
          <w:szCs w:val="24"/>
        </w:rPr>
        <w:t xml:space="preserve">, B. D. (2003). </w:t>
      </w:r>
      <w:proofErr w:type="gramStart"/>
      <w:r w:rsidRPr="001C27B7">
        <w:rPr>
          <w:rFonts w:ascii="Times New Roman" w:eastAsia="Times New Roman" w:hAnsi="Times New Roman" w:cs="Times New Roman"/>
          <w:sz w:val="24"/>
          <w:szCs w:val="24"/>
        </w:rPr>
        <w:t>Teacher Burnout in Agricultural Education.</w:t>
      </w:r>
      <w:proofErr w:type="gramEnd"/>
      <w:r w:rsidRPr="001C27B7">
        <w:rPr>
          <w:rFonts w:ascii="Times New Roman" w:eastAsia="Times New Roman" w:hAnsi="Times New Roman" w:cs="Times New Roman"/>
          <w:sz w:val="24"/>
          <w:szCs w:val="24"/>
        </w:rPr>
        <w:t xml:space="preserve"> </w:t>
      </w:r>
      <w:proofErr w:type="gramStart"/>
      <w:r w:rsidRPr="001C27B7">
        <w:rPr>
          <w:rFonts w:ascii="Times New Roman" w:eastAsia="Times New Roman" w:hAnsi="Times New Roman" w:cs="Times New Roman"/>
          <w:i/>
          <w:sz w:val="24"/>
          <w:szCs w:val="24"/>
        </w:rPr>
        <w:t>Journal of Agricultural Education, 44</w:t>
      </w:r>
      <w:r w:rsidRPr="001C27B7">
        <w:rPr>
          <w:rFonts w:ascii="Times New Roman" w:eastAsia="Times New Roman" w:hAnsi="Times New Roman" w:cs="Times New Roman"/>
          <w:sz w:val="24"/>
          <w:szCs w:val="24"/>
        </w:rPr>
        <w:t>(2), 1-13.</w:t>
      </w:r>
      <w:proofErr w:type="gramEnd"/>
    </w:p>
    <w:p w14:paraId="331B6105" w14:textId="77777777" w:rsidR="001C27B7" w:rsidRPr="001C27B7" w:rsidRDefault="001C27B7" w:rsidP="00050928">
      <w:pPr>
        <w:pStyle w:val="normal0"/>
        <w:spacing w:line="240" w:lineRule="auto"/>
        <w:ind w:left="630" w:hanging="630"/>
        <w:rPr>
          <w:rFonts w:ascii="Times New Roman" w:hAnsi="Times New Roman" w:cs="Times New Roman"/>
          <w:sz w:val="24"/>
          <w:szCs w:val="24"/>
        </w:rPr>
      </w:pPr>
      <w:proofErr w:type="spellStart"/>
      <w:proofErr w:type="gramStart"/>
      <w:r w:rsidRPr="001C27B7">
        <w:rPr>
          <w:rFonts w:ascii="Times New Roman" w:hAnsi="Times New Roman" w:cs="Times New Roman"/>
          <w:sz w:val="24"/>
          <w:szCs w:val="24"/>
        </w:rPr>
        <w:t>Delbecq</w:t>
      </w:r>
      <w:proofErr w:type="spellEnd"/>
      <w:r w:rsidRPr="001C27B7">
        <w:rPr>
          <w:rFonts w:ascii="Times New Roman" w:hAnsi="Times New Roman" w:cs="Times New Roman"/>
          <w:sz w:val="24"/>
          <w:szCs w:val="24"/>
        </w:rPr>
        <w:t xml:space="preserve">, A. L., Van de </w:t>
      </w:r>
      <w:proofErr w:type="spellStart"/>
      <w:r w:rsidRPr="001C27B7">
        <w:rPr>
          <w:rFonts w:ascii="Times New Roman" w:hAnsi="Times New Roman" w:cs="Times New Roman"/>
          <w:sz w:val="24"/>
          <w:szCs w:val="24"/>
        </w:rPr>
        <w:t>Ven</w:t>
      </w:r>
      <w:proofErr w:type="spellEnd"/>
      <w:r w:rsidRPr="001C27B7">
        <w:rPr>
          <w:rFonts w:ascii="Times New Roman" w:hAnsi="Times New Roman" w:cs="Times New Roman"/>
          <w:sz w:val="24"/>
          <w:szCs w:val="24"/>
        </w:rPr>
        <w:t>, A. H., &amp; Gustafson, D. H. (1975).</w:t>
      </w:r>
      <w:proofErr w:type="gramEnd"/>
      <w:r w:rsidRPr="001C27B7">
        <w:rPr>
          <w:rFonts w:ascii="Times New Roman" w:hAnsi="Times New Roman" w:cs="Times New Roman"/>
          <w:sz w:val="24"/>
          <w:szCs w:val="24"/>
        </w:rPr>
        <w:t xml:space="preserve"> </w:t>
      </w:r>
      <w:proofErr w:type="gramStart"/>
      <w:r w:rsidRPr="001C27B7">
        <w:rPr>
          <w:rFonts w:ascii="Times New Roman" w:hAnsi="Times New Roman" w:cs="Times New Roman"/>
          <w:sz w:val="24"/>
          <w:szCs w:val="24"/>
        </w:rPr>
        <w:t>Group techniques for program planning.</w:t>
      </w:r>
      <w:proofErr w:type="gramEnd"/>
      <w:r w:rsidRPr="001C27B7">
        <w:rPr>
          <w:rFonts w:ascii="Times New Roman" w:hAnsi="Times New Roman" w:cs="Times New Roman"/>
          <w:sz w:val="24"/>
          <w:szCs w:val="24"/>
        </w:rPr>
        <w:t xml:space="preserve"> Glenview IL </w:t>
      </w:r>
    </w:p>
    <w:p w14:paraId="3C65D4EF" w14:textId="77777777" w:rsidR="001C27B7" w:rsidRPr="001C27B7" w:rsidRDefault="001C27B7" w:rsidP="00050928">
      <w:pPr>
        <w:pStyle w:val="normal0"/>
        <w:spacing w:line="240" w:lineRule="auto"/>
        <w:ind w:left="630" w:hanging="630"/>
        <w:rPr>
          <w:rFonts w:ascii="Times New Roman" w:hAnsi="Times New Roman" w:cs="Times New Roman"/>
          <w:sz w:val="24"/>
          <w:szCs w:val="24"/>
        </w:rPr>
      </w:pPr>
      <w:proofErr w:type="gramStart"/>
      <w:r w:rsidRPr="001C27B7">
        <w:rPr>
          <w:rFonts w:ascii="Times New Roman" w:eastAsia="Times New Roman" w:hAnsi="Times New Roman" w:cs="Times New Roman"/>
          <w:sz w:val="24"/>
          <w:szCs w:val="24"/>
          <w:highlight w:val="white"/>
        </w:rPr>
        <w:t xml:space="preserve">Hsu, C. C., </w:t>
      </w:r>
      <w:proofErr w:type="spellStart"/>
      <w:r w:rsidRPr="001C27B7">
        <w:rPr>
          <w:rFonts w:ascii="Times New Roman" w:eastAsia="Times New Roman" w:hAnsi="Times New Roman" w:cs="Times New Roman"/>
          <w:sz w:val="24"/>
          <w:szCs w:val="24"/>
          <w:highlight w:val="white"/>
        </w:rPr>
        <w:t>Sandford</w:t>
      </w:r>
      <w:proofErr w:type="spellEnd"/>
      <w:r w:rsidRPr="001C27B7">
        <w:rPr>
          <w:rFonts w:ascii="Times New Roman" w:eastAsia="Times New Roman" w:hAnsi="Times New Roman" w:cs="Times New Roman"/>
          <w:sz w:val="24"/>
          <w:szCs w:val="24"/>
          <w:highlight w:val="white"/>
        </w:rPr>
        <w:t>, A. B. (2007) The Delphi Technique Making Sense of Consensus.</w:t>
      </w:r>
      <w:proofErr w:type="gramEnd"/>
      <w:r w:rsidRPr="001C27B7">
        <w:rPr>
          <w:rFonts w:ascii="Times New Roman" w:eastAsia="Times New Roman" w:hAnsi="Times New Roman" w:cs="Times New Roman"/>
          <w:sz w:val="24"/>
          <w:szCs w:val="24"/>
          <w:highlight w:val="white"/>
        </w:rPr>
        <w:t xml:space="preserve"> </w:t>
      </w:r>
      <w:r w:rsidRPr="001C27B7">
        <w:rPr>
          <w:rFonts w:ascii="Times New Roman" w:eastAsia="Times New Roman" w:hAnsi="Times New Roman" w:cs="Times New Roman"/>
          <w:i/>
          <w:sz w:val="24"/>
          <w:szCs w:val="24"/>
          <w:highlight w:val="white"/>
        </w:rPr>
        <w:t>Practical Assessment Research and Evaluation, 12</w:t>
      </w:r>
      <w:r w:rsidRPr="001C27B7">
        <w:rPr>
          <w:rFonts w:ascii="Times New Roman" w:eastAsia="Times New Roman" w:hAnsi="Times New Roman" w:cs="Times New Roman"/>
          <w:sz w:val="24"/>
          <w:szCs w:val="24"/>
          <w:highlight w:val="white"/>
        </w:rPr>
        <w:t>(10).</w:t>
      </w:r>
      <w:r w:rsidRPr="001C27B7">
        <w:rPr>
          <w:rFonts w:ascii="Times New Roman" w:eastAsia="Times New Roman" w:hAnsi="Times New Roman" w:cs="Times New Roman"/>
          <w:i/>
          <w:sz w:val="24"/>
          <w:szCs w:val="24"/>
          <w:highlight w:val="white"/>
        </w:rPr>
        <w:t xml:space="preserve"> </w:t>
      </w:r>
      <w:r w:rsidRPr="001C27B7">
        <w:rPr>
          <w:rFonts w:ascii="Times New Roman" w:eastAsia="Times New Roman" w:hAnsi="Times New Roman" w:cs="Times New Roman"/>
          <w:sz w:val="24"/>
          <w:szCs w:val="24"/>
          <w:highlight w:val="white"/>
        </w:rPr>
        <w:t xml:space="preserve"> </w:t>
      </w:r>
    </w:p>
    <w:p w14:paraId="29A69FAE" w14:textId="77777777" w:rsidR="001C27B7" w:rsidRPr="001C27B7" w:rsidRDefault="001C27B7" w:rsidP="00050928">
      <w:pPr>
        <w:pStyle w:val="normal0"/>
        <w:spacing w:line="240" w:lineRule="auto"/>
        <w:ind w:left="540" w:hanging="540"/>
        <w:rPr>
          <w:rFonts w:ascii="Times New Roman" w:hAnsi="Times New Roman" w:cs="Times New Roman"/>
          <w:sz w:val="24"/>
          <w:szCs w:val="24"/>
        </w:rPr>
      </w:pPr>
      <w:r w:rsidRPr="001C27B7">
        <w:rPr>
          <w:rFonts w:ascii="Times New Roman" w:eastAsia="Times New Roman" w:hAnsi="Times New Roman" w:cs="Times New Roman"/>
          <w:sz w:val="24"/>
          <w:szCs w:val="24"/>
        </w:rPr>
        <w:t xml:space="preserve">Ludwig, B. G. (1997). Predicting the Future: Have you considered the using Delphi methodology? </w:t>
      </w:r>
      <w:r w:rsidRPr="001C27B7">
        <w:rPr>
          <w:rFonts w:ascii="Times New Roman" w:eastAsia="Times New Roman" w:hAnsi="Times New Roman" w:cs="Times New Roman"/>
          <w:i/>
          <w:sz w:val="24"/>
          <w:szCs w:val="24"/>
        </w:rPr>
        <w:t>Journal of Extension, 35</w:t>
      </w:r>
      <w:r w:rsidRPr="001C27B7">
        <w:rPr>
          <w:rFonts w:ascii="Times New Roman" w:eastAsia="Times New Roman" w:hAnsi="Times New Roman" w:cs="Times New Roman"/>
          <w:sz w:val="24"/>
          <w:szCs w:val="24"/>
        </w:rPr>
        <w:t>(5), 1-4 Retrieved April 23, 2016</w:t>
      </w:r>
      <w:r w:rsidRPr="001C27B7">
        <w:rPr>
          <w:rFonts w:ascii="Times New Roman" w:hAnsi="Times New Roman" w:cs="Times New Roman"/>
          <w:sz w:val="24"/>
          <w:szCs w:val="24"/>
        </w:rPr>
        <w:t xml:space="preserve"> </w:t>
      </w:r>
      <w:r w:rsidRPr="001C27B7">
        <w:rPr>
          <w:rFonts w:ascii="Times New Roman" w:eastAsia="Times New Roman" w:hAnsi="Times New Roman" w:cs="Times New Roman"/>
          <w:sz w:val="24"/>
          <w:szCs w:val="24"/>
        </w:rPr>
        <w:t xml:space="preserve">http://www.joe.org/joe/1997october/tt2.php </w:t>
      </w:r>
    </w:p>
    <w:p w14:paraId="78489B4B" w14:textId="77777777" w:rsidR="001C27B7" w:rsidRPr="00DD67F5" w:rsidRDefault="001C27B7" w:rsidP="00050928">
      <w:pPr>
        <w:pStyle w:val="normal0"/>
        <w:spacing w:line="240" w:lineRule="auto"/>
        <w:ind w:left="540" w:hanging="540"/>
        <w:rPr>
          <w:rFonts w:ascii="Times New Roman" w:hAnsi="Times New Roman" w:cs="Times New Roman"/>
          <w:sz w:val="24"/>
          <w:szCs w:val="24"/>
        </w:rPr>
      </w:pPr>
      <w:proofErr w:type="gramStart"/>
      <w:r w:rsidRPr="001C27B7">
        <w:rPr>
          <w:rFonts w:ascii="Times New Roman" w:eastAsia="Times New Roman" w:hAnsi="Times New Roman" w:cs="Times New Roman"/>
          <w:sz w:val="24"/>
          <w:szCs w:val="24"/>
        </w:rPr>
        <w:t>Meyer, B. E., Dyer, J. E., &amp; Washburn, S. G. (2005) Problems Facing Beginning Agriculture Teachers.</w:t>
      </w:r>
      <w:proofErr w:type="gramEnd"/>
      <w:r w:rsidRPr="001C27B7">
        <w:rPr>
          <w:rFonts w:ascii="Times New Roman" w:eastAsia="Times New Roman" w:hAnsi="Times New Roman" w:cs="Times New Roman"/>
          <w:sz w:val="24"/>
          <w:szCs w:val="24"/>
        </w:rPr>
        <w:t xml:space="preserve"> </w:t>
      </w:r>
      <w:proofErr w:type="gramStart"/>
      <w:r w:rsidRPr="001C27B7">
        <w:rPr>
          <w:rFonts w:ascii="Times New Roman" w:eastAsia="Times New Roman" w:hAnsi="Times New Roman" w:cs="Times New Roman"/>
          <w:i/>
          <w:sz w:val="24"/>
          <w:szCs w:val="24"/>
        </w:rPr>
        <w:t>Journal of Agricultural Education</w:t>
      </w:r>
      <w:r w:rsidRPr="001C27B7">
        <w:rPr>
          <w:rFonts w:ascii="Times New Roman" w:eastAsia="Times New Roman" w:hAnsi="Times New Roman" w:cs="Times New Roman"/>
          <w:sz w:val="24"/>
          <w:szCs w:val="24"/>
        </w:rPr>
        <w:t xml:space="preserve">, </w:t>
      </w:r>
      <w:r w:rsidRPr="001C27B7">
        <w:rPr>
          <w:rFonts w:ascii="Times New Roman" w:eastAsia="Times New Roman" w:hAnsi="Times New Roman" w:cs="Times New Roman"/>
          <w:i/>
          <w:sz w:val="24"/>
          <w:szCs w:val="24"/>
        </w:rPr>
        <w:t>46</w:t>
      </w:r>
      <w:r w:rsidRPr="001C27B7">
        <w:rPr>
          <w:rFonts w:ascii="Times New Roman" w:eastAsia="Times New Roman" w:hAnsi="Times New Roman" w:cs="Times New Roman"/>
          <w:sz w:val="24"/>
          <w:szCs w:val="24"/>
        </w:rPr>
        <w:t>(3), 47-5.</w:t>
      </w:r>
      <w:proofErr w:type="gramEnd"/>
    </w:p>
    <w:p w14:paraId="147A7839" w14:textId="77777777" w:rsidR="001C27B7" w:rsidRPr="001C27B7" w:rsidRDefault="001C27B7" w:rsidP="00050928">
      <w:pPr>
        <w:pStyle w:val="normal0"/>
        <w:spacing w:line="240" w:lineRule="auto"/>
        <w:ind w:left="540" w:hanging="540"/>
        <w:rPr>
          <w:rFonts w:ascii="Times New Roman" w:hAnsi="Times New Roman" w:cs="Times New Roman"/>
          <w:sz w:val="24"/>
          <w:szCs w:val="24"/>
        </w:rPr>
      </w:pPr>
      <w:r w:rsidRPr="001C27B7">
        <w:rPr>
          <w:rFonts w:ascii="Times New Roman" w:eastAsia="Times New Roman" w:hAnsi="Times New Roman" w:cs="Times New Roman"/>
          <w:sz w:val="24"/>
          <w:szCs w:val="24"/>
        </w:rPr>
        <w:t xml:space="preserve">Miller, L. E. (2006). Determining What Could/Should </w:t>
      </w:r>
      <w:proofErr w:type="gramStart"/>
      <w:r w:rsidRPr="001C27B7">
        <w:rPr>
          <w:rFonts w:ascii="Times New Roman" w:eastAsia="Times New Roman" w:hAnsi="Times New Roman" w:cs="Times New Roman"/>
          <w:sz w:val="24"/>
          <w:szCs w:val="24"/>
        </w:rPr>
        <w:t>be</w:t>
      </w:r>
      <w:proofErr w:type="gramEnd"/>
      <w:r w:rsidRPr="001C27B7">
        <w:rPr>
          <w:rFonts w:ascii="Times New Roman" w:eastAsia="Times New Roman" w:hAnsi="Times New Roman" w:cs="Times New Roman"/>
          <w:sz w:val="24"/>
          <w:szCs w:val="24"/>
        </w:rPr>
        <w:t>: the Delphi Technique and its Application. Paper presented at the meeting of the Mid-Western Educational Research Association, Columbus, OH.</w:t>
      </w:r>
    </w:p>
    <w:p w14:paraId="3962CC71" w14:textId="77777777" w:rsidR="001C27B7" w:rsidRPr="001C27B7" w:rsidRDefault="001C27B7" w:rsidP="00050928">
      <w:pPr>
        <w:pStyle w:val="normal0"/>
        <w:spacing w:line="240" w:lineRule="auto"/>
        <w:ind w:left="540" w:hanging="540"/>
        <w:rPr>
          <w:rFonts w:ascii="Times New Roman" w:hAnsi="Times New Roman" w:cs="Times New Roman"/>
          <w:sz w:val="24"/>
          <w:szCs w:val="24"/>
        </w:rPr>
      </w:pPr>
      <w:proofErr w:type="spellStart"/>
      <w:r w:rsidRPr="001C27B7">
        <w:rPr>
          <w:rFonts w:ascii="Times New Roman" w:eastAsia="Times New Roman" w:hAnsi="Times New Roman" w:cs="Times New Roman"/>
          <w:color w:val="212121"/>
          <w:sz w:val="24"/>
          <w:szCs w:val="24"/>
        </w:rPr>
        <w:t>Mundt</w:t>
      </w:r>
      <w:proofErr w:type="spellEnd"/>
      <w:r w:rsidRPr="001C27B7">
        <w:rPr>
          <w:rFonts w:ascii="Times New Roman" w:eastAsia="Times New Roman" w:hAnsi="Times New Roman" w:cs="Times New Roman"/>
          <w:color w:val="212121"/>
          <w:sz w:val="24"/>
          <w:szCs w:val="24"/>
        </w:rPr>
        <w:t xml:space="preserve">, J. P., Connors, J. J. (1999). Problems and challenges associated with the first years of teaching agriculture: A framework for </w:t>
      </w:r>
      <w:proofErr w:type="spellStart"/>
      <w:r w:rsidRPr="001C27B7">
        <w:rPr>
          <w:rFonts w:ascii="Times New Roman" w:eastAsia="Times New Roman" w:hAnsi="Times New Roman" w:cs="Times New Roman"/>
          <w:color w:val="212121"/>
          <w:sz w:val="24"/>
          <w:szCs w:val="24"/>
        </w:rPr>
        <w:t>preservice</w:t>
      </w:r>
      <w:proofErr w:type="spellEnd"/>
      <w:r w:rsidRPr="001C27B7">
        <w:rPr>
          <w:rFonts w:ascii="Times New Roman" w:eastAsia="Times New Roman" w:hAnsi="Times New Roman" w:cs="Times New Roman"/>
          <w:color w:val="212121"/>
          <w:sz w:val="24"/>
          <w:szCs w:val="24"/>
        </w:rPr>
        <w:t xml:space="preserve"> and </w:t>
      </w:r>
      <w:proofErr w:type="spellStart"/>
      <w:r w:rsidRPr="001C27B7">
        <w:rPr>
          <w:rFonts w:ascii="Times New Roman" w:eastAsia="Times New Roman" w:hAnsi="Times New Roman" w:cs="Times New Roman"/>
          <w:color w:val="212121"/>
          <w:sz w:val="24"/>
          <w:szCs w:val="24"/>
        </w:rPr>
        <w:t>inservice</w:t>
      </w:r>
      <w:proofErr w:type="spellEnd"/>
      <w:r w:rsidRPr="001C27B7">
        <w:rPr>
          <w:rFonts w:ascii="Times New Roman" w:eastAsia="Times New Roman" w:hAnsi="Times New Roman" w:cs="Times New Roman"/>
          <w:color w:val="212121"/>
          <w:sz w:val="24"/>
          <w:szCs w:val="24"/>
        </w:rPr>
        <w:t xml:space="preserve"> education</w:t>
      </w:r>
      <w:r w:rsidRPr="001C27B7">
        <w:rPr>
          <w:rFonts w:ascii="Times New Roman" w:eastAsia="Times New Roman" w:hAnsi="Times New Roman" w:cs="Times New Roman"/>
          <w:i/>
          <w:color w:val="212121"/>
          <w:sz w:val="24"/>
          <w:szCs w:val="24"/>
        </w:rPr>
        <w:t xml:space="preserve">. </w:t>
      </w:r>
      <w:proofErr w:type="gramStart"/>
      <w:r w:rsidRPr="001C27B7">
        <w:rPr>
          <w:rFonts w:ascii="Times New Roman" w:eastAsia="Times New Roman" w:hAnsi="Times New Roman" w:cs="Times New Roman"/>
          <w:i/>
          <w:color w:val="212121"/>
          <w:sz w:val="24"/>
          <w:szCs w:val="24"/>
        </w:rPr>
        <w:t>Journal of Agricultural Education.</w:t>
      </w:r>
      <w:proofErr w:type="gramEnd"/>
      <w:r w:rsidRPr="001C27B7">
        <w:rPr>
          <w:rFonts w:ascii="Times New Roman" w:eastAsia="Times New Roman" w:hAnsi="Times New Roman" w:cs="Times New Roman"/>
          <w:i/>
          <w:color w:val="212121"/>
          <w:sz w:val="24"/>
          <w:szCs w:val="24"/>
        </w:rPr>
        <w:t xml:space="preserve"> </w:t>
      </w:r>
      <w:proofErr w:type="gramStart"/>
      <w:r w:rsidRPr="001C27B7">
        <w:rPr>
          <w:rFonts w:ascii="Times New Roman" w:eastAsia="Times New Roman" w:hAnsi="Times New Roman" w:cs="Times New Roman"/>
          <w:i/>
          <w:color w:val="212121"/>
          <w:sz w:val="24"/>
          <w:szCs w:val="24"/>
        </w:rPr>
        <w:t>40</w:t>
      </w:r>
      <w:r w:rsidRPr="001C27B7">
        <w:rPr>
          <w:rFonts w:ascii="Times New Roman" w:eastAsia="Times New Roman" w:hAnsi="Times New Roman" w:cs="Times New Roman"/>
          <w:color w:val="212121"/>
          <w:sz w:val="24"/>
          <w:szCs w:val="24"/>
        </w:rPr>
        <w:t>(1), 38-48.</w:t>
      </w:r>
      <w:proofErr w:type="gramEnd"/>
    </w:p>
    <w:p w14:paraId="1E49EB90" w14:textId="77777777" w:rsidR="001C27B7" w:rsidRPr="001C27B7" w:rsidRDefault="001C27B7" w:rsidP="00050928">
      <w:pPr>
        <w:pStyle w:val="normal0"/>
        <w:spacing w:line="240" w:lineRule="auto"/>
        <w:ind w:left="540" w:hanging="540"/>
        <w:rPr>
          <w:rFonts w:ascii="Times New Roman" w:hAnsi="Times New Roman" w:cs="Times New Roman"/>
          <w:sz w:val="24"/>
          <w:szCs w:val="24"/>
        </w:rPr>
      </w:pPr>
      <w:proofErr w:type="spellStart"/>
      <w:r w:rsidRPr="001C27B7">
        <w:rPr>
          <w:rFonts w:ascii="Times New Roman" w:eastAsia="Times New Roman" w:hAnsi="Times New Roman" w:cs="Times New Roman"/>
          <w:sz w:val="24"/>
          <w:szCs w:val="24"/>
        </w:rPr>
        <w:t>Rocca</w:t>
      </w:r>
      <w:proofErr w:type="spellEnd"/>
      <w:r w:rsidRPr="001C27B7">
        <w:rPr>
          <w:rFonts w:ascii="Times New Roman" w:eastAsia="Times New Roman" w:hAnsi="Times New Roman" w:cs="Times New Roman"/>
          <w:sz w:val="24"/>
          <w:szCs w:val="24"/>
        </w:rPr>
        <w:t xml:space="preserve">, S. J., Washburn, S. G. (2008). </w:t>
      </w:r>
      <w:proofErr w:type="spellStart"/>
      <w:proofErr w:type="gramStart"/>
      <w:r w:rsidRPr="001C27B7">
        <w:rPr>
          <w:rFonts w:ascii="Times New Roman" w:eastAsia="Times New Roman" w:hAnsi="Times New Roman" w:cs="Times New Roman"/>
          <w:sz w:val="24"/>
          <w:szCs w:val="24"/>
        </w:rPr>
        <w:t>Preservice</w:t>
      </w:r>
      <w:proofErr w:type="spellEnd"/>
      <w:r w:rsidRPr="001C27B7">
        <w:rPr>
          <w:rFonts w:ascii="Times New Roman" w:eastAsia="Times New Roman" w:hAnsi="Times New Roman" w:cs="Times New Roman"/>
          <w:sz w:val="24"/>
          <w:szCs w:val="24"/>
        </w:rPr>
        <w:t xml:space="preserve"> Agriculture Teachers Perceptions of Career Barriers and Support.</w:t>
      </w:r>
      <w:proofErr w:type="gramEnd"/>
      <w:r w:rsidRPr="001C27B7">
        <w:rPr>
          <w:rFonts w:ascii="Times New Roman" w:eastAsia="Times New Roman" w:hAnsi="Times New Roman" w:cs="Times New Roman"/>
          <w:sz w:val="24"/>
          <w:szCs w:val="24"/>
        </w:rPr>
        <w:t xml:space="preserve"> </w:t>
      </w:r>
      <w:r w:rsidRPr="001C27B7">
        <w:rPr>
          <w:rFonts w:ascii="Times New Roman" w:eastAsia="Times New Roman" w:hAnsi="Times New Roman" w:cs="Times New Roman"/>
          <w:i/>
          <w:sz w:val="24"/>
          <w:szCs w:val="24"/>
        </w:rPr>
        <w:t>Journal of Agricultural Education, 49</w:t>
      </w:r>
      <w:r w:rsidRPr="001C27B7">
        <w:rPr>
          <w:rFonts w:ascii="Times New Roman" w:eastAsia="Times New Roman" w:hAnsi="Times New Roman" w:cs="Times New Roman"/>
          <w:sz w:val="24"/>
          <w:szCs w:val="24"/>
        </w:rPr>
        <w:t>(2), 38-49</w:t>
      </w:r>
    </w:p>
    <w:p w14:paraId="14DEA4FE" w14:textId="77777777" w:rsidR="001C27B7" w:rsidRPr="001C27B7" w:rsidRDefault="001C27B7" w:rsidP="00050928">
      <w:pPr>
        <w:pStyle w:val="normal0"/>
        <w:spacing w:line="240" w:lineRule="auto"/>
        <w:ind w:left="540" w:hanging="540"/>
        <w:rPr>
          <w:rFonts w:ascii="Times New Roman" w:hAnsi="Times New Roman" w:cs="Times New Roman"/>
          <w:sz w:val="24"/>
          <w:szCs w:val="24"/>
        </w:rPr>
      </w:pPr>
      <w:proofErr w:type="gramStart"/>
      <w:r w:rsidRPr="001C27B7">
        <w:rPr>
          <w:rFonts w:ascii="Times New Roman" w:eastAsia="Times New Roman" w:hAnsi="Times New Roman" w:cs="Times New Roman"/>
          <w:sz w:val="24"/>
          <w:szCs w:val="24"/>
        </w:rPr>
        <w:t>Touchstone, A. J. (2015).</w:t>
      </w:r>
      <w:proofErr w:type="gramEnd"/>
      <w:r w:rsidRPr="001C27B7">
        <w:rPr>
          <w:rFonts w:ascii="Times New Roman" w:eastAsia="Times New Roman" w:hAnsi="Times New Roman" w:cs="Times New Roman"/>
          <w:sz w:val="24"/>
          <w:szCs w:val="24"/>
        </w:rPr>
        <w:t xml:space="preserve"> </w:t>
      </w:r>
      <w:proofErr w:type="gramStart"/>
      <w:r w:rsidRPr="001C27B7">
        <w:rPr>
          <w:rFonts w:ascii="Times New Roman" w:eastAsia="Times New Roman" w:hAnsi="Times New Roman" w:cs="Times New Roman"/>
          <w:sz w:val="24"/>
          <w:szCs w:val="24"/>
        </w:rPr>
        <w:t>Professional Development Needs of Beginning Agricultural Education Teachers in Idaho.</w:t>
      </w:r>
      <w:proofErr w:type="gramEnd"/>
      <w:r w:rsidRPr="001C27B7">
        <w:rPr>
          <w:rFonts w:ascii="Times New Roman" w:eastAsia="Times New Roman" w:hAnsi="Times New Roman" w:cs="Times New Roman"/>
          <w:sz w:val="24"/>
          <w:szCs w:val="24"/>
        </w:rPr>
        <w:t xml:space="preserve"> </w:t>
      </w:r>
      <w:proofErr w:type="gramStart"/>
      <w:r w:rsidRPr="001C27B7">
        <w:rPr>
          <w:rFonts w:ascii="Times New Roman" w:eastAsia="Times New Roman" w:hAnsi="Times New Roman" w:cs="Times New Roman"/>
          <w:i/>
          <w:sz w:val="24"/>
          <w:szCs w:val="24"/>
        </w:rPr>
        <w:t>Journal of Agricultural Education, 56</w:t>
      </w:r>
      <w:r w:rsidRPr="001C27B7">
        <w:rPr>
          <w:rFonts w:ascii="Times New Roman" w:eastAsia="Times New Roman" w:hAnsi="Times New Roman" w:cs="Times New Roman"/>
          <w:sz w:val="24"/>
          <w:szCs w:val="24"/>
        </w:rPr>
        <w:t>(2), 170-187.</w:t>
      </w:r>
      <w:proofErr w:type="gramEnd"/>
      <w:r w:rsidRPr="001C27B7">
        <w:rPr>
          <w:rFonts w:ascii="Times New Roman" w:eastAsia="Times New Roman" w:hAnsi="Times New Roman" w:cs="Times New Roman"/>
          <w:sz w:val="24"/>
          <w:szCs w:val="24"/>
        </w:rPr>
        <w:t xml:space="preserve">  </w:t>
      </w:r>
    </w:p>
    <w:p w14:paraId="3C6C6829" w14:textId="77777777" w:rsidR="000C54CA" w:rsidRDefault="000C54CA">
      <w:pPr>
        <w:pStyle w:val="normal0"/>
      </w:pPr>
    </w:p>
    <w:sectPr w:rsidR="000C54CA" w:rsidSect="001C27B7">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156E44" w14:textId="77777777" w:rsidR="00864444" w:rsidRDefault="00864444" w:rsidP="007719F0">
      <w:pPr>
        <w:spacing w:line="240" w:lineRule="auto"/>
      </w:pPr>
      <w:r>
        <w:separator/>
      </w:r>
    </w:p>
  </w:endnote>
  <w:endnote w:type="continuationSeparator" w:id="0">
    <w:p w14:paraId="14508E52" w14:textId="77777777" w:rsidR="00864444" w:rsidRDefault="00864444" w:rsidP="007719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E4B61A" w14:textId="77777777" w:rsidR="00864444" w:rsidRDefault="00864444" w:rsidP="007719F0">
      <w:pPr>
        <w:spacing w:line="240" w:lineRule="auto"/>
      </w:pPr>
      <w:r>
        <w:separator/>
      </w:r>
    </w:p>
  </w:footnote>
  <w:footnote w:type="continuationSeparator" w:id="0">
    <w:p w14:paraId="4E618EC1" w14:textId="77777777" w:rsidR="00864444" w:rsidRDefault="00864444" w:rsidP="007719F0">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9F96A" w14:textId="186640D0" w:rsidR="00864444" w:rsidRPr="007719F0" w:rsidRDefault="00864444" w:rsidP="003D210E">
    <w:pPr>
      <w:pStyle w:val="Header"/>
      <w:jc w:val="center"/>
      <w:rPr>
        <w:rFonts w:ascii="Times New Roman" w:hAnsi="Times New Roman" w:cs="Times New Roman"/>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96381"/>
    <w:multiLevelType w:val="hybridMultilevel"/>
    <w:tmpl w:val="37424254"/>
    <w:lvl w:ilvl="0" w:tplc="0D4C663A">
      <w:start w:val="1"/>
      <w:numFmt w:val="decimal"/>
      <w:lvlText w:val="%1."/>
      <w:lvlJc w:val="left"/>
      <w:pPr>
        <w:ind w:left="1200" w:hanging="4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C54CA"/>
    <w:rsid w:val="00050928"/>
    <w:rsid w:val="00097BAD"/>
    <w:rsid w:val="000C54CA"/>
    <w:rsid w:val="001867FA"/>
    <w:rsid w:val="001C27B7"/>
    <w:rsid w:val="003D210E"/>
    <w:rsid w:val="0048304C"/>
    <w:rsid w:val="004F0290"/>
    <w:rsid w:val="004F61A0"/>
    <w:rsid w:val="00513E88"/>
    <w:rsid w:val="0055192C"/>
    <w:rsid w:val="005F4E2D"/>
    <w:rsid w:val="00651EEF"/>
    <w:rsid w:val="007719F0"/>
    <w:rsid w:val="007B41C3"/>
    <w:rsid w:val="007C4A5E"/>
    <w:rsid w:val="008151B9"/>
    <w:rsid w:val="00830FA6"/>
    <w:rsid w:val="00835ADA"/>
    <w:rsid w:val="00864444"/>
    <w:rsid w:val="008F1F35"/>
    <w:rsid w:val="0094586B"/>
    <w:rsid w:val="009A0E2E"/>
    <w:rsid w:val="009B5B79"/>
    <w:rsid w:val="009E789B"/>
    <w:rsid w:val="00AE7C33"/>
    <w:rsid w:val="00B14624"/>
    <w:rsid w:val="00B747E3"/>
    <w:rsid w:val="00BA4E19"/>
    <w:rsid w:val="00BE396B"/>
    <w:rsid w:val="00E00AE6"/>
    <w:rsid w:val="00EB2465"/>
    <w:rsid w:val="00FA2F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027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table" w:styleId="TableGrid">
    <w:name w:val="Table Grid"/>
    <w:basedOn w:val="TableNormal"/>
    <w:uiPriority w:val="59"/>
    <w:rsid w:val="00E00AE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8304C"/>
    <w:pPr>
      <w:spacing w:before="100" w:beforeAutospacing="1" w:after="100" w:afterAutospacing="1" w:line="240" w:lineRule="auto"/>
    </w:pPr>
    <w:rPr>
      <w:rFonts w:ascii="Times" w:hAnsi="Times" w:cs="Times New Roman"/>
      <w:color w:val="auto"/>
      <w:sz w:val="20"/>
      <w:szCs w:val="20"/>
    </w:rPr>
  </w:style>
  <w:style w:type="character" w:customStyle="1" w:styleId="apple-tab-span">
    <w:name w:val="apple-tab-span"/>
    <w:basedOn w:val="DefaultParagraphFont"/>
    <w:rsid w:val="0048304C"/>
  </w:style>
  <w:style w:type="paragraph" w:styleId="Header">
    <w:name w:val="header"/>
    <w:basedOn w:val="Normal"/>
    <w:link w:val="HeaderChar"/>
    <w:uiPriority w:val="99"/>
    <w:unhideWhenUsed/>
    <w:rsid w:val="007719F0"/>
    <w:pPr>
      <w:tabs>
        <w:tab w:val="center" w:pos="4320"/>
        <w:tab w:val="right" w:pos="8640"/>
      </w:tabs>
      <w:spacing w:line="240" w:lineRule="auto"/>
    </w:pPr>
  </w:style>
  <w:style w:type="character" w:customStyle="1" w:styleId="HeaderChar">
    <w:name w:val="Header Char"/>
    <w:basedOn w:val="DefaultParagraphFont"/>
    <w:link w:val="Header"/>
    <w:uiPriority w:val="99"/>
    <w:rsid w:val="007719F0"/>
  </w:style>
  <w:style w:type="paragraph" w:styleId="Footer">
    <w:name w:val="footer"/>
    <w:basedOn w:val="Normal"/>
    <w:link w:val="FooterChar"/>
    <w:uiPriority w:val="99"/>
    <w:unhideWhenUsed/>
    <w:rsid w:val="007719F0"/>
    <w:pPr>
      <w:tabs>
        <w:tab w:val="center" w:pos="4320"/>
        <w:tab w:val="right" w:pos="8640"/>
      </w:tabs>
      <w:spacing w:line="240" w:lineRule="auto"/>
    </w:pPr>
  </w:style>
  <w:style w:type="character" w:customStyle="1" w:styleId="FooterChar">
    <w:name w:val="Footer Char"/>
    <w:basedOn w:val="DefaultParagraphFont"/>
    <w:link w:val="Footer"/>
    <w:uiPriority w:val="99"/>
    <w:rsid w:val="007719F0"/>
  </w:style>
  <w:style w:type="character" w:styleId="PageNumber">
    <w:name w:val="page number"/>
    <w:basedOn w:val="DefaultParagraphFont"/>
    <w:uiPriority w:val="99"/>
    <w:semiHidden/>
    <w:unhideWhenUsed/>
    <w:rsid w:val="007719F0"/>
  </w:style>
  <w:style w:type="paragraph" w:styleId="ListParagraph">
    <w:name w:val="List Paragraph"/>
    <w:basedOn w:val="Normal"/>
    <w:uiPriority w:val="34"/>
    <w:qFormat/>
    <w:rsid w:val="00EB246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table" w:styleId="TableGrid">
    <w:name w:val="Table Grid"/>
    <w:basedOn w:val="TableNormal"/>
    <w:uiPriority w:val="59"/>
    <w:rsid w:val="00E00AE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8304C"/>
    <w:pPr>
      <w:spacing w:before="100" w:beforeAutospacing="1" w:after="100" w:afterAutospacing="1" w:line="240" w:lineRule="auto"/>
    </w:pPr>
    <w:rPr>
      <w:rFonts w:ascii="Times" w:hAnsi="Times" w:cs="Times New Roman"/>
      <w:color w:val="auto"/>
      <w:sz w:val="20"/>
      <w:szCs w:val="20"/>
    </w:rPr>
  </w:style>
  <w:style w:type="character" w:customStyle="1" w:styleId="apple-tab-span">
    <w:name w:val="apple-tab-span"/>
    <w:basedOn w:val="DefaultParagraphFont"/>
    <w:rsid w:val="0048304C"/>
  </w:style>
  <w:style w:type="paragraph" w:styleId="Header">
    <w:name w:val="header"/>
    <w:basedOn w:val="Normal"/>
    <w:link w:val="HeaderChar"/>
    <w:uiPriority w:val="99"/>
    <w:unhideWhenUsed/>
    <w:rsid w:val="007719F0"/>
    <w:pPr>
      <w:tabs>
        <w:tab w:val="center" w:pos="4320"/>
        <w:tab w:val="right" w:pos="8640"/>
      </w:tabs>
      <w:spacing w:line="240" w:lineRule="auto"/>
    </w:pPr>
  </w:style>
  <w:style w:type="character" w:customStyle="1" w:styleId="HeaderChar">
    <w:name w:val="Header Char"/>
    <w:basedOn w:val="DefaultParagraphFont"/>
    <w:link w:val="Header"/>
    <w:uiPriority w:val="99"/>
    <w:rsid w:val="007719F0"/>
  </w:style>
  <w:style w:type="paragraph" w:styleId="Footer">
    <w:name w:val="footer"/>
    <w:basedOn w:val="Normal"/>
    <w:link w:val="FooterChar"/>
    <w:uiPriority w:val="99"/>
    <w:unhideWhenUsed/>
    <w:rsid w:val="007719F0"/>
    <w:pPr>
      <w:tabs>
        <w:tab w:val="center" w:pos="4320"/>
        <w:tab w:val="right" w:pos="8640"/>
      </w:tabs>
      <w:spacing w:line="240" w:lineRule="auto"/>
    </w:pPr>
  </w:style>
  <w:style w:type="character" w:customStyle="1" w:styleId="FooterChar">
    <w:name w:val="Footer Char"/>
    <w:basedOn w:val="DefaultParagraphFont"/>
    <w:link w:val="Footer"/>
    <w:uiPriority w:val="99"/>
    <w:rsid w:val="007719F0"/>
  </w:style>
  <w:style w:type="character" w:styleId="PageNumber">
    <w:name w:val="page number"/>
    <w:basedOn w:val="DefaultParagraphFont"/>
    <w:uiPriority w:val="99"/>
    <w:semiHidden/>
    <w:unhideWhenUsed/>
    <w:rsid w:val="007719F0"/>
  </w:style>
  <w:style w:type="paragraph" w:styleId="ListParagraph">
    <w:name w:val="List Paragraph"/>
    <w:basedOn w:val="Normal"/>
    <w:uiPriority w:val="34"/>
    <w:qFormat/>
    <w:rsid w:val="00EB24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20036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1220</Words>
  <Characters>6956</Characters>
  <Application>Microsoft Macintosh Word</Application>
  <DocSecurity>0</DocSecurity>
  <Lines>57</Lines>
  <Paragraphs>16</Paragraphs>
  <ScaleCrop>false</ScaleCrop>
  <Company> Home Office</Company>
  <LinksUpToDate>false</LinksUpToDate>
  <CharactersWithSpaces>8160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Travis Hoyle</cp:lastModifiedBy>
  <cp:revision>2</cp:revision>
  <cp:lastPrinted>2016-05-17T00:22:00Z</cp:lastPrinted>
  <dcterms:created xsi:type="dcterms:W3CDTF">2016-09-01T16:44:00Z</dcterms:created>
  <dcterms:modified xsi:type="dcterms:W3CDTF">2016-09-01T16:44:00Z</dcterms:modified>
</cp:coreProperties>
</file>