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838068" w14:textId="77777777" w:rsidR="00425049" w:rsidRDefault="00425049" w:rsidP="00005457">
      <w:pPr>
        <w:spacing w:after="0" w:line="240" w:lineRule="auto"/>
        <w:jc w:val="center"/>
        <w:rPr>
          <w:rFonts w:ascii="Times New Roman" w:eastAsia="Times New Roman" w:hAnsi="Times New Roman" w:cs="Times New Roman"/>
          <w:b/>
          <w:sz w:val="24"/>
          <w:szCs w:val="24"/>
        </w:rPr>
      </w:pPr>
    </w:p>
    <w:p w14:paraId="66E1DA43" w14:textId="77777777" w:rsidR="00425049" w:rsidRDefault="00425049" w:rsidP="00005457">
      <w:pPr>
        <w:spacing w:after="0" w:line="240" w:lineRule="auto"/>
        <w:jc w:val="center"/>
        <w:rPr>
          <w:rFonts w:ascii="Times New Roman" w:eastAsia="Times New Roman" w:hAnsi="Times New Roman" w:cs="Times New Roman"/>
          <w:b/>
          <w:sz w:val="24"/>
          <w:szCs w:val="24"/>
        </w:rPr>
      </w:pPr>
    </w:p>
    <w:p w14:paraId="017F3D4C" w14:textId="77777777" w:rsidR="00425049" w:rsidRDefault="00425049" w:rsidP="00005457">
      <w:pPr>
        <w:spacing w:after="0" w:line="240" w:lineRule="auto"/>
        <w:jc w:val="center"/>
        <w:rPr>
          <w:rFonts w:ascii="Times New Roman" w:eastAsia="Times New Roman" w:hAnsi="Times New Roman" w:cs="Times New Roman"/>
          <w:b/>
          <w:sz w:val="24"/>
          <w:szCs w:val="24"/>
        </w:rPr>
      </w:pPr>
    </w:p>
    <w:p w14:paraId="095F30E1" w14:textId="77777777" w:rsidR="00425049" w:rsidRDefault="00425049" w:rsidP="00005457">
      <w:pPr>
        <w:spacing w:after="0" w:line="240" w:lineRule="auto"/>
        <w:jc w:val="center"/>
        <w:rPr>
          <w:rFonts w:ascii="Times New Roman" w:eastAsia="Times New Roman" w:hAnsi="Times New Roman" w:cs="Times New Roman"/>
          <w:b/>
          <w:sz w:val="24"/>
          <w:szCs w:val="24"/>
        </w:rPr>
      </w:pPr>
    </w:p>
    <w:p w14:paraId="23E2D7EC" w14:textId="77777777" w:rsidR="00425049" w:rsidRDefault="00425049" w:rsidP="00005457">
      <w:pPr>
        <w:spacing w:after="0" w:line="240" w:lineRule="auto"/>
        <w:jc w:val="center"/>
        <w:rPr>
          <w:rFonts w:ascii="Times New Roman" w:eastAsia="Times New Roman" w:hAnsi="Times New Roman" w:cs="Times New Roman"/>
          <w:b/>
          <w:sz w:val="24"/>
          <w:szCs w:val="24"/>
        </w:rPr>
      </w:pPr>
    </w:p>
    <w:p w14:paraId="0980B233" w14:textId="08385BCE" w:rsidR="00005457" w:rsidRPr="0058788B" w:rsidRDefault="00005457" w:rsidP="00005457">
      <w:pPr>
        <w:spacing w:after="0" w:line="240" w:lineRule="auto"/>
        <w:jc w:val="center"/>
        <w:rPr>
          <w:rFonts w:ascii="Times New Roman" w:eastAsia="Times New Roman" w:hAnsi="Times New Roman" w:cs="Times New Roman"/>
          <w:b/>
          <w:sz w:val="24"/>
          <w:szCs w:val="24"/>
        </w:rPr>
      </w:pPr>
      <w:r w:rsidRPr="0058788B">
        <w:rPr>
          <w:rFonts w:ascii="Times New Roman" w:eastAsia="Times New Roman" w:hAnsi="Times New Roman" w:cs="Times New Roman"/>
          <w:b/>
          <w:sz w:val="24"/>
          <w:szCs w:val="24"/>
        </w:rPr>
        <w:t xml:space="preserve">Principles of Project Design and Fabrication Taught as an Intensive </w:t>
      </w:r>
      <w:r w:rsidR="000341A2">
        <w:rPr>
          <w:rFonts w:ascii="Times New Roman" w:eastAsia="Times New Roman" w:hAnsi="Times New Roman" w:cs="Times New Roman"/>
          <w:b/>
          <w:sz w:val="24"/>
          <w:szCs w:val="24"/>
        </w:rPr>
        <w:t>Weekend</w:t>
      </w:r>
      <w:r w:rsidRPr="0058788B">
        <w:rPr>
          <w:rFonts w:ascii="Times New Roman" w:eastAsia="Times New Roman" w:hAnsi="Times New Roman" w:cs="Times New Roman"/>
          <w:b/>
          <w:sz w:val="24"/>
          <w:szCs w:val="24"/>
        </w:rPr>
        <w:t xml:space="preserve"> </w:t>
      </w:r>
      <w:r w:rsidR="00410FD5">
        <w:rPr>
          <w:rFonts w:ascii="Times New Roman" w:eastAsia="Times New Roman" w:hAnsi="Times New Roman" w:cs="Times New Roman"/>
          <w:b/>
          <w:sz w:val="24"/>
          <w:szCs w:val="24"/>
        </w:rPr>
        <w:t>Course</w:t>
      </w:r>
    </w:p>
    <w:p w14:paraId="67A7E224" w14:textId="77777777" w:rsidR="00425049" w:rsidRDefault="00425049" w:rsidP="00425049">
      <w:pPr>
        <w:spacing w:after="0" w:line="240" w:lineRule="auto"/>
        <w:jc w:val="center"/>
        <w:rPr>
          <w:rFonts w:ascii="Times New Roman" w:eastAsia="Times New Roman" w:hAnsi="Times New Roman" w:cs="Times New Roman"/>
          <w:b/>
          <w:sz w:val="24"/>
          <w:szCs w:val="24"/>
        </w:rPr>
      </w:pPr>
    </w:p>
    <w:p w14:paraId="2E9B7DC9" w14:textId="77777777" w:rsidR="00425049" w:rsidRDefault="00425049" w:rsidP="00425049">
      <w:pPr>
        <w:spacing w:after="0" w:line="240" w:lineRule="auto"/>
        <w:jc w:val="center"/>
        <w:rPr>
          <w:rFonts w:ascii="Times New Roman" w:eastAsia="Times New Roman" w:hAnsi="Times New Roman" w:cs="Times New Roman"/>
          <w:b/>
          <w:sz w:val="24"/>
          <w:szCs w:val="24"/>
        </w:rPr>
      </w:pPr>
    </w:p>
    <w:p w14:paraId="1E35416B" w14:textId="77777777" w:rsidR="00425049" w:rsidRDefault="00425049" w:rsidP="00425049">
      <w:pPr>
        <w:spacing w:after="0" w:line="240" w:lineRule="auto"/>
        <w:jc w:val="center"/>
        <w:rPr>
          <w:rFonts w:ascii="Times New Roman" w:eastAsia="Times New Roman" w:hAnsi="Times New Roman" w:cs="Times New Roman"/>
          <w:b/>
          <w:sz w:val="24"/>
          <w:szCs w:val="24"/>
        </w:rPr>
      </w:pPr>
    </w:p>
    <w:p w14:paraId="7C1B5E97" w14:textId="2D724F05" w:rsidR="00425049" w:rsidRDefault="00425049" w:rsidP="00425049">
      <w:pP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Ryan P. Clarke</w:t>
      </w:r>
    </w:p>
    <w:p w14:paraId="50822FD8" w14:textId="0740E87B" w:rsidR="00425049" w:rsidRDefault="00425049" w:rsidP="00425049">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458 Agricultural Hall</w:t>
      </w:r>
    </w:p>
    <w:p w14:paraId="1443C749" w14:textId="2DC741B6" w:rsidR="00425049" w:rsidRDefault="00425049" w:rsidP="00425049">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Stillwater, OK 74078</w:t>
      </w:r>
    </w:p>
    <w:p w14:paraId="4995799A" w14:textId="3336D4C8" w:rsidR="00425049" w:rsidRDefault="00425049" w:rsidP="00425049">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214-695-7901</w:t>
      </w:r>
    </w:p>
    <w:p w14:paraId="5030B503" w14:textId="096CF257" w:rsidR="00425049" w:rsidRDefault="00425049" w:rsidP="00425049">
      <w:pPr>
        <w:spacing w:after="0" w:line="360" w:lineRule="auto"/>
        <w:jc w:val="center"/>
        <w:rPr>
          <w:rFonts w:ascii="Times New Roman" w:eastAsia="Times New Roman" w:hAnsi="Times New Roman" w:cs="Times New Roman"/>
          <w:sz w:val="24"/>
          <w:szCs w:val="24"/>
        </w:rPr>
      </w:pPr>
      <w:r w:rsidRPr="00425049">
        <w:rPr>
          <w:rFonts w:ascii="Times New Roman" w:eastAsia="Times New Roman" w:hAnsi="Times New Roman" w:cs="Times New Roman"/>
          <w:sz w:val="24"/>
          <w:szCs w:val="24"/>
        </w:rPr>
        <w:t>ryan.clarke10@okstate.edu</w:t>
      </w:r>
    </w:p>
    <w:p w14:paraId="68422C98" w14:textId="77777777" w:rsidR="00425049" w:rsidRPr="00425049" w:rsidRDefault="00425049" w:rsidP="00425049">
      <w:pPr>
        <w:spacing w:after="0" w:line="360" w:lineRule="auto"/>
        <w:jc w:val="center"/>
        <w:rPr>
          <w:rFonts w:ascii="Times New Roman" w:eastAsia="Times New Roman" w:hAnsi="Times New Roman" w:cs="Times New Roman"/>
          <w:sz w:val="24"/>
          <w:szCs w:val="24"/>
        </w:rPr>
      </w:pPr>
    </w:p>
    <w:p w14:paraId="56BCDF33" w14:textId="77777777" w:rsidR="00425049" w:rsidRDefault="00425049" w:rsidP="00425049">
      <w:pP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Dr. Jon W. Ramsey</w:t>
      </w:r>
    </w:p>
    <w:p w14:paraId="791757CB" w14:textId="702D18B1" w:rsidR="00425049" w:rsidRPr="00425049" w:rsidRDefault="00425049" w:rsidP="00425049">
      <w:pP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4</w:t>
      </w:r>
      <w:r>
        <w:rPr>
          <w:rFonts w:ascii="Times New Roman" w:eastAsia="Times New Roman" w:hAnsi="Times New Roman" w:cs="Times New Roman"/>
          <w:sz w:val="24"/>
          <w:szCs w:val="24"/>
        </w:rPr>
        <w:t>66</w:t>
      </w:r>
      <w:r>
        <w:rPr>
          <w:rFonts w:ascii="Times New Roman" w:eastAsia="Times New Roman" w:hAnsi="Times New Roman" w:cs="Times New Roman"/>
          <w:sz w:val="24"/>
          <w:szCs w:val="24"/>
        </w:rPr>
        <w:t xml:space="preserve"> Agricultural Hall</w:t>
      </w:r>
    </w:p>
    <w:p w14:paraId="0F8FFA24" w14:textId="77777777" w:rsidR="00425049" w:rsidRDefault="00425049" w:rsidP="00425049">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Stillwater, OK 74078</w:t>
      </w:r>
    </w:p>
    <w:p w14:paraId="217BE011" w14:textId="44BFB628" w:rsidR="00425049" w:rsidRDefault="00425049" w:rsidP="00425049">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405-744-4260</w:t>
      </w:r>
    </w:p>
    <w:p w14:paraId="284FAD5D" w14:textId="5CA285FB" w:rsidR="00425049" w:rsidRDefault="00865DFD" w:rsidP="00425049">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j</w:t>
      </w:r>
      <w:r w:rsidR="00425049">
        <w:rPr>
          <w:rFonts w:ascii="Times New Roman" w:eastAsia="Times New Roman" w:hAnsi="Times New Roman" w:cs="Times New Roman"/>
          <w:sz w:val="24"/>
          <w:szCs w:val="24"/>
        </w:rPr>
        <w:t>on.ramsey</w:t>
      </w:r>
      <w:r w:rsidR="00425049" w:rsidRPr="00425049">
        <w:rPr>
          <w:rFonts w:ascii="Times New Roman" w:eastAsia="Times New Roman" w:hAnsi="Times New Roman" w:cs="Times New Roman"/>
          <w:sz w:val="24"/>
          <w:szCs w:val="24"/>
        </w:rPr>
        <w:t>@okstate.edu</w:t>
      </w:r>
    </w:p>
    <w:p w14:paraId="110060A1" w14:textId="77777777" w:rsidR="00425049" w:rsidRDefault="00425049" w:rsidP="00425049">
      <w:pPr>
        <w:spacing w:after="0" w:line="240" w:lineRule="auto"/>
        <w:jc w:val="center"/>
        <w:rPr>
          <w:rFonts w:ascii="Times New Roman" w:eastAsia="Times New Roman" w:hAnsi="Times New Roman" w:cs="Times New Roman"/>
          <w:b/>
          <w:sz w:val="24"/>
          <w:szCs w:val="24"/>
        </w:rPr>
      </w:pPr>
    </w:p>
    <w:p w14:paraId="73BAEA6C" w14:textId="21420CB2" w:rsidR="00425049" w:rsidRDefault="00425049" w:rsidP="00425049">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14:paraId="3A106010" w14:textId="4D6C0E90" w:rsidR="00425049" w:rsidRDefault="00425049" w:rsidP="00425049">
      <w:pPr>
        <w:spacing w:after="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Dr. Robert Terry Jr.</w:t>
      </w:r>
    </w:p>
    <w:p w14:paraId="3E20CC6E" w14:textId="1E698D5A" w:rsidR="00425049" w:rsidRDefault="00425049" w:rsidP="00425049">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466</w:t>
      </w:r>
      <w:r>
        <w:rPr>
          <w:rFonts w:ascii="Times New Roman" w:eastAsia="Times New Roman" w:hAnsi="Times New Roman" w:cs="Times New Roman"/>
          <w:sz w:val="24"/>
          <w:szCs w:val="24"/>
        </w:rPr>
        <w:t xml:space="preserve"> Agricultural Hall</w:t>
      </w:r>
    </w:p>
    <w:p w14:paraId="0B4F6FB5" w14:textId="77777777" w:rsidR="00425049" w:rsidRDefault="00425049" w:rsidP="00425049">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Stillwater, OK 74078</w:t>
      </w:r>
    </w:p>
    <w:p w14:paraId="017D1AC5" w14:textId="41A39686" w:rsidR="00425049" w:rsidRDefault="00865DFD" w:rsidP="00425049">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405-744-8036</w:t>
      </w:r>
    </w:p>
    <w:p w14:paraId="3778AAE5" w14:textId="78BEBE8B" w:rsidR="00425049" w:rsidRDefault="00865DFD" w:rsidP="00425049">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rob.terry</w:t>
      </w:r>
      <w:r w:rsidR="00425049" w:rsidRPr="00425049">
        <w:rPr>
          <w:rFonts w:ascii="Times New Roman" w:eastAsia="Times New Roman" w:hAnsi="Times New Roman" w:cs="Times New Roman"/>
          <w:sz w:val="24"/>
          <w:szCs w:val="24"/>
        </w:rPr>
        <w:t>@okstate.edu</w:t>
      </w:r>
    </w:p>
    <w:p w14:paraId="4108B3F4" w14:textId="77777777" w:rsidR="00425049" w:rsidRDefault="00425049" w:rsidP="00425049">
      <w:pPr>
        <w:spacing w:after="0" w:line="240" w:lineRule="auto"/>
        <w:jc w:val="center"/>
        <w:rPr>
          <w:rFonts w:ascii="Times New Roman" w:eastAsia="Times New Roman" w:hAnsi="Times New Roman" w:cs="Times New Roman"/>
          <w:b/>
          <w:sz w:val="24"/>
          <w:szCs w:val="24"/>
        </w:rPr>
      </w:pPr>
    </w:p>
    <w:p w14:paraId="05EC5D1A" w14:textId="77777777" w:rsidR="00425049" w:rsidRDefault="00425049" w:rsidP="00425049">
      <w:pPr>
        <w:spacing w:after="0" w:line="240" w:lineRule="auto"/>
        <w:jc w:val="center"/>
        <w:rPr>
          <w:rFonts w:ascii="Times New Roman" w:eastAsia="Times New Roman" w:hAnsi="Times New Roman" w:cs="Times New Roman"/>
          <w:b/>
          <w:sz w:val="24"/>
          <w:szCs w:val="24"/>
        </w:rPr>
      </w:pPr>
    </w:p>
    <w:p w14:paraId="57BC7088" w14:textId="77777777" w:rsidR="00425049" w:rsidRDefault="00425049" w:rsidP="00425049">
      <w:pPr>
        <w:spacing w:after="0" w:line="240" w:lineRule="auto"/>
        <w:jc w:val="center"/>
        <w:rPr>
          <w:rFonts w:ascii="Times New Roman" w:eastAsia="Times New Roman" w:hAnsi="Times New Roman" w:cs="Times New Roman"/>
          <w:b/>
          <w:sz w:val="24"/>
          <w:szCs w:val="24"/>
        </w:rPr>
      </w:pPr>
    </w:p>
    <w:p w14:paraId="7335F32F" w14:textId="77777777" w:rsidR="00425049" w:rsidRDefault="00425049" w:rsidP="00425049">
      <w:pPr>
        <w:spacing w:after="0" w:line="240" w:lineRule="auto"/>
        <w:jc w:val="center"/>
        <w:rPr>
          <w:rFonts w:ascii="Times New Roman" w:eastAsia="Times New Roman" w:hAnsi="Times New Roman" w:cs="Times New Roman"/>
          <w:b/>
          <w:sz w:val="24"/>
          <w:szCs w:val="24"/>
        </w:rPr>
      </w:pPr>
    </w:p>
    <w:p w14:paraId="77BF53D9" w14:textId="77777777" w:rsidR="00425049" w:rsidRDefault="00425049" w:rsidP="00425049">
      <w:pPr>
        <w:spacing w:after="0" w:line="240" w:lineRule="auto"/>
        <w:jc w:val="center"/>
        <w:rPr>
          <w:rFonts w:ascii="Times New Roman" w:eastAsia="Times New Roman" w:hAnsi="Times New Roman" w:cs="Times New Roman"/>
          <w:b/>
          <w:sz w:val="24"/>
          <w:szCs w:val="24"/>
        </w:rPr>
      </w:pPr>
    </w:p>
    <w:p w14:paraId="02009CC1" w14:textId="77777777" w:rsidR="00425049" w:rsidRDefault="00425049" w:rsidP="00425049">
      <w:pPr>
        <w:spacing w:after="0" w:line="240" w:lineRule="auto"/>
        <w:jc w:val="center"/>
        <w:rPr>
          <w:rFonts w:ascii="Times New Roman" w:eastAsia="Times New Roman" w:hAnsi="Times New Roman" w:cs="Times New Roman"/>
          <w:b/>
          <w:sz w:val="24"/>
          <w:szCs w:val="24"/>
        </w:rPr>
      </w:pPr>
    </w:p>
    <w:p w14:paraId="6C8A4165" w14:textId="77777777" w:rsidR="00425049" w:rsidRDefault="00425049" w:rsidP="00425049">
      <w:pPr>
        <w:spacing w:after="0" w:line="240" w:lineRule="auto"/>
        <w:jc w:val="center"/>
        <w:rPr>
          <w:rFonts w:ascii="Times New Roman" w:eastAsia="Times New Roman" w:hAnsi="Times New Roman" w:cs="Times New Roman"/>
          <w:b/>
          <w:sz w:val="24"/>
          <w:szCs w:val="24"/>
        </w:rPr>
      </w:pPr>
    </w:p>
    <w:p w14:paraId="23D65B2D" w14:textId="77777777" w:rsidR="00425049" w:rsidRDefault="00425049" w:rsidP="001C74AB">
      <w:pPr>
        <w:spacing w:after="0" w:line="240" w:lineRule="auto"/>
        <w:rPr>
          <w:rFonts w:ascii="Times New Roman" w:eastAsia="Times New Roman" w:hAnsi="Times New Roman" w:cs="Times New Roman"/>
          <w:b/>
          <w:sz w:val="24"/>
          <w:szCs w:val="24"/>
        </w:rPr>
      </w:pPr>
    </w:p>
    <w:p w14:paraId="48DFE5A3" w14:textId="77777777" w:rsidR="001C74AB" w:rsidRDefault="001C74AB" w:rsidP="001C74AB">
      <w:pPr>
        <w:spacing w:after="0" w:line="240" w:lineRule="auto"/>
        <w:rPr>
          <w:rFonts w:ascii="Times New Roman" w:eastAsia="Times New Roman" w:hAnsi="Times New Roman" w:cs="Times New Roman"/>
          <w:b/>
          <w:sz w:val="24"/>
          <w:szCs w:val="24"/>
        </w:rPr>
      </w:pPr>
      <w:bookmarkStart w:id="0" w:name="_GoBack"/>
      <w:bookmarkEnd w:id="0"/>
    </w:p>
    <w:p w14:paraId="7174A53C" w14:textId="77777777" w:rsidR="00425049" w:rsidRDefault="00425049" w:rsidP="00425049">
      <w:pPr>
        <w:spacing w:after="0" w:line="240" w:lineRule="auto"/>
        <w:jc w:val="center"/>
        <w:rPr>
          <w:rFonts w:ascii="Times New Roman" w:eastAsia="Times New Roman" w:hAnsi="Times New Roman" w:cs="Times New Roman"/>
          <w:b/>
          <w:sz w:val="24"/>
          <w:szCs w:val="24"/>
        </w:rPr>
      </w:pPr>
    </w:p>
    <w:p w14:paraId="22F3F179" w14:textId="77777777" w:rsidR="00425049" w:rsidRDefault="00425049" w:rsidP="00425049">
      <w:pPr>
        <w:spacing w:after="0" w:line="240" w:lineRule="auto"/>
        <w:jc w:val="center"/>
        <w:rPr>
          <w:rFonts w:ascii="Times New Roman" w:eastAsia="Times New Roman" w:hAnsi="Times New Roman" w:cs="Times New Roman"/>
          <w:b/>
          <w:sz w:val="24"/>
          <w:szCs w:val="24"/>
        </w:rPr>
      </w:pPr>
    </w:p>
    <w:p w14:paraId="76AD0BBA" w14:textId="77777777" w:rsidR="00425049" w:rsidRPr="0058788B" w:rsidRDefault="00425049" w:rsidP="00425049">
      <w:pPr>
        <w:spacing w:after="0" w:line="240" w:lineRule="auto"/>
        <w:jc w:val="center"/>
        <w:rPr>
          <w:rFonts w:ascii="Times New Roman" w:eastAsia="Times New Roman" w:hAnsi="Times New Roman" w:cs="Times New Roman"/>
          <w:b/>
          <w:sz w:val="24"/>
          <w:szCs w:val="24"/>
        </w:rPr>
      </w:pPr>
      <w:r w:rsidRPr="0058788B">
        <w:rPr>
          <w:rFonts w:ascii="Times New Roman" w:eastAsia="Times New Roman" w:hAnsi="Times New Roman" w:cs="Times New Roman"/>
          <w:b/>
          <w:sz w:val="24"/>
          <w:szCs w:val="24"/>
        </w:rPr>
        <w:lastRenderedPageBreak/>
        <w:t xml:space="preserve">Principles of Project Design and Fabrication Taught as an Intensive </w:t>
      </w:r>
      <w:r>
        <w:rPr>
          <w:rFonts w:ascii="Times New Roman" w:eastAsia="Times New Roman" w:hAnsi="Times New Roman" w:cs="Times New Roman"/>
          <w:b/>
          <w:sz w:val="24"/>
          <w:szCs w:val="24"/>
        </w:rPr>
        <w:t>Weekend</w:t>
      </w:r>
      <w:r w:rsidRPr="0058788B">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Course</w:t>
      </w:r>
    </w:p>
    <w:p w14:paraId="29410826" w14:textId="77777777" w:rsidR="00005457" w:rsidRPr="0058788B" w:rsidRDefault="00005457" w:rsidP="0058788B">
      <w:pPr>
        <w:spacing w:after="0" w:line="240" w:lineRule="auto"/>
        <w:rPr>
          <w:rFonts w:ascii="Times New Roman" w:eastAsia="Times New Roman" w:hAnsi="Times New Roman" w:cs="Times New Roman"/>
          <w:b/>
          <w:sz w:val="24"/>
          <w:szCs w:val="24"/>
        </w:rPr>
      </w:pPr>
    </w:p>
    <w:p w14:paraId="3EE2676E" w14:textId="77777777" w:rsidR="00005457" w:rsidRDefault="00005457" w:rsidP="00005457">
      <w:pPr>
        <w:spacing w:after="0" w:line="240" w:lineRule="auto"/>
        <w:jc w:val="center"/>
        <w:rPr>
          <w:rFonts w:ascii="Times New Roman" w:eastAsia="Times New Roman" w:hAnsi="Times New Roman" w:cs="Times New Roman"/>
          <w:b/>
          <w:sz w:val="24"/>
          <w:szCs w:val="24"/>
        </w:rPr>
      </w:pPr>
      <w:r w:rsidRPr="00005457">
        <w:rPr>
          <w:rFonts w:ascii="Times New Roman" w:eastAsia="Times New Roman" w:hAnsi="Times New Roman" w:cs="Times New Roman"/>
          <w:b/>
          <w:sz w:val="24"/>
          <w:szCs w:val="24"/>
        </w:rPr>
        <w:t>Introduction/Need for Innovation or Idea</w:t>
      </w:r>
    </w:p>
    <w:p w14:paraId="0EA6C7B2" w14:textId="77777777" w:rsidR="009D7562" w:rsidRPr="0058788B" w:rsidRDefault="009D7562" w:rsidP="00005457">
      <w:pPr>
        <w:spacing w:after="0" w:line="240" w:lineRule="auto"/>
        <w:jc w:val="center"/>
        <w:rPr>
          <w:rFonts w:ascii="Times New Roman" w:eastAsia="Times New Roman" w:hAnsi="Times New Roman" w:cs="Times New Roman"/>
          <w:b/>
          <w:sz w:val="24"/>
          <w:szCs w:val="24"/>
        </w:rPr>
      </w:pPr>
    </w:p>
    <w:p w14:paraId="2F47BE3F" w14:textId="0B151F3C" w:rsidR="00005457" w:rsidRPr="00A218AF" w:rsidRDefault="009D7562" w:rsidP="00DB526D">
      <w:pPr>
        <w:spacing w:after="0" w:line="240" w:lineRule="auto"/>
        <w:rPr>
          <w:rFonts w:ascii="Times New Roman" w:eastAsia="Times New Roman" w:hAnsi="Times New Roman" w:cs="Times New Roman"/>
          <w:b/>
          <w:sz w:val="24"/>
          <w:szCs w:val="24"/>
        </w:rPr>
      </w:pPr>
      <w:r w:rsidRPr="00A218AF">
        <w:rPr>
          <w:rFonts w:ascii="Times New Roman" w:eastAsia="Times New Roman" w:hAnsi="Times New Roman" w:cs="Times New Roman"/>
          <w:sz w:val="24"/>
          <w:szCs w:val="24"/>
        </w:rPr>
        <w:t xml:space="preserve">Metal fabrication projects provide excellent opportunities for teachers and students to </w:t>
      </w:r>
      <w:r w:rsidR="00ED2622">
        <w:rPr>
          <w:rFonts w:ascii="Times New Roman" w:eastAsia="Times New Roman" w:hAnsi="Times New Roman" w:cs="Times New Roman"/>
          <w:sz w:val="24"/>
          <w:szCs w:val="24"/>
        </w:rPr>
        <w:t>take advantage of</w:t>
      </w:r>
      <w:r w:rsidRPr="00A218AF">
        <w:rPr>
          <w:rFonts w:ascii="Times New Roman" w:eastAsia="Times New Roman" w:hAnsi="Times New Roman" w:cs="Times New Roman"/>
          <w:sz w:val="24"/>
          <w:szCs w:val="24"/>
        </w:rPr>
        <w:t xml:space="preserve"> the three major aspects of school-based agricultural education (SBAE).</w:t>
      </w:r>
      <w:r w:rsidR="00DE753C">
        <w:rPr>
          <w:rFonts w:ascii="Times New Roman" w:eastAsia="Times New Roman" w:hAnsi="Times New Roman" w:cs="Times New Roman"/>
          <w:sz w:val="24"/>
          <w:szCs w:val="24"/>
        </w:rPr>
        <w:t xml:space="preserve"> </w:t>
      </w:r>
      <w:r w:rsidRPr="00A218AF">
        <w:rPr>
          <w:rFonts w:ascii="Times New Roman" w:eastAsia="Times New Roman" w:hAnsi="Times New Roman" w:cs="Times New Roman"/>
          <w:sz w:val="24"/>
          <w:szCs w:val="24"/>
        </w:rPr>
        <w:t xml:space="preserve">Student-built projects designed and constructed as part the agricultural mechanics classroom and laboratory experience provided unique opportunity </w:t>
      </w:r>
      <w:r w:rsidR="00ED2622">
        <w:rPr>
          <w:rFonts w:ascii="Times New Roman" w:eastAsia="Times New Roman" w:hAnsi="Times New Roman" w:cs="Times New Roman"/>
          <w:sz w:val="24"/>
          <w:szCs w:val="24"/>
        </w:rPr>
        <w:t>for students to apply knowledge and skills</w:t>
      </w:r>
      <w:r w:rsidRPr="00A218AF">
        <w:rPr>
          <w:rFonts w:ascii="Times New Roman" w:eastAsia="Times New Roman" w:hAnsi="Times New Roman" w:cs="Times New Roman"/>
          <w:sz w:val="24"/>
          <w:szCs w:val="24"/>
        </w:rPr>
        <w:t>.</w:t>
      </w:r>
      <w:r w:rsidR="00DE753C">
        <w:rPr>
          <w:rFonts w:ascii="Times New Roman" w:eastAsia="Times New Roman" w:hAnsi="Times New Roman" w:cs="Times New Roman"/>
          <w:sz w:val="24"/>
          <w:szCs w:val="24"/>
        </w:rPr>
        <w:t xml:space="preserve"> </w:t>
      </w:r>
      <w:r w:rsidR="00F4702A" w:rsidRPr="00E50348">
        <w:rPr>
          <w:rFonts w:ascii="Times New Roman" w:eastAsia="Times New Roman" w:hAnsi="Times New Roman" w:cs="Times New Roman"/>
          <w:sz w:val="24"/>
          <w:szCs w:val="24"/>
        </w:rPr>
        <w:t>The educational value</w:t>
      </w:r>
      <w:r w:rsidR="0058788B" w:rsidRPr="00E50348">
        <w:rPr>
          <w:rFonts w:ascii="Times New Roman" w:eastAsia="Times New Roman" w:hAnsi="Times New Roman" w:cs="Times New Roman"/>
          <w:sz w:val="24"/>
          <w:szCs w:val="24"/>
        </w:rPr>
        <w:t xml:space="preserve"> of</w:t>
      </w:r>
      <w:r w:rsidR="00F4702A" w:rsidRPr="00E50348">
        <w:rPr>
          <w:rFonts w:ascii="Times New Roman" w:eastAsia="Times New Roman" w:hAnsi="Times New Roman" w:cs="Times New Roman"/>
          <w:sz w:val="24"/>
          <w:szCs w:val="24"/>
        </w:rPr>
        <w:t xml:space="preserve"> supervised agricultural experiences (SAE) has been well documented in agricultural </w:t>
      </w:r>
      <w:r w:rsidR="00ED2622">
        <w:rPr>
          <w:rFonts w:ascii="Times New Roman" w:eastAsia="Times New Roman" w:hAnsi="Times New Roman" w:cs="Times New Roman"/>
          <w:sz w:val="24"/>
          <w:szCs w:val="24"/>
        </w:rPr>
        <w:t xml:space="preserve">education </w:t>
      </w:r>
      <w:r w:rsidR="00F4702A" w:rsidRPr="00E50348">
        <w:rPr>
          <w:rFonts w:ascii="Times New Roman" w:eastAsia="Times New Roman" w:hAnsi="Times New Roman" w:cs="Times New Roman"/>
          <w:sz w:val="24"/>
          <w:szCs w:val="24"/>
        </w:rPr>
        <w:t>lite</w:t>
      </w:r>
      <w:r w:rsidR="002727FB" w:rsidRPr="00E50348">
        <w:rPr>
          <w:rFonts w:ascii="Times New Roman" w:eastAsia="Times New Roman" w:hAnsi="Times New Roman" w:cs="Times New Roman"/>
          <w:sz w:val="24"/>
          <w:szCs w:val="24"/>
        </w:rPr>
        <w:t xml:space="preserve">rature (Roberts &amp; </w:t>
      </w:r>
      <w:proofErr w:type="spellStart"/>
      <w:r w:rsidR="002727FB" w:rsidRPr="00E50348">
        <w:rPr>
          <w:rFonts w:ascii="Times New Roman" w:eastAsia="Times New Roman" w:hAnsi="Times New Roman" w:cs="Times New Roman"/>
          <w:sz w:val="24"/>
          <w:szCs w:val="24"/>
        </w:rPr>
        <w:t>Harlin</w:t>
      </w:r>
      <w:proofErr w:type="spellEnd"/>
      <w:r w:rsidR="002727FB" w:rsidRPr="00E50348">
        <w:rPr>
          <w:rFonts w:ascii="Times New Roman" w:eastAsia="Times New Roman" w:hAnsi="Times New Roman" w:cs="Times New Roman"/>
          <w:sz w:val="24"/>
          <w:szCs w:val="24"/>
        </w:rPr>
        <w:t>, 2007)</w:t>
      </w:r>
      <w:r w:rsidRPr="00E50348">
        <w:rPr>
          <w:rFonts w:ascii="Times New Roman" w:eastAsia="Times New Roman" w:hAnsi="Times New Roman" w:cs="Times New Roman"/>
          <w:sz w:val="24"/>
          <w:szCs w:val="24"/>
        </w:rPr>
        <w:t>.</w:t>
      </w:r>
      <w:r w:rsidR="00DE753C">
        <w:rPr>
          <w:rFonts w:ascii="Times New Roman" w:eastAsia="Times New Roman" w:hAnsi="Times New Roman" w:cs="Times New Roman"/>
          <w:sz w:val="24"/>
          <w:szCs w:val="24"/>
        </w:rPr>
        <w:t xml:space="preserve"> </w:t>
      </w:r>
      <w:r w:rsidR="002727FB" w:rsidRPr="00E50348">
        <w:rPr>
          <w:rFonts w:ascii="Times New Roman" w:eastAsia="Times New Roman" w:hAnsi="Times New Roman" w:cs="Times New Roman"/>
          <w:sz w:val="24"/>
          <w:szCs w:val="24"/>
        </w:rPr>
        <w:t xml:space="preserve">Agricultural mechanics entrepreneurial SAEs require students </w:t>
      </w:r>
      <w:r w:rsidR="00174F8E">
        <w:rPr>
          <w:rFonts w:ascii="Times New Roman" w:eastAsia="Times New Roman" w:hAnsi="Times New Roman" w:cs="Times New Roman"/>
          <w:sz w:val="24"/>
          <w:szCs w:val="24"/>
        </w:rPr>
        <w:t xml:space="preserve">to </w:t>
      </w:r>
      <w:r w:rsidR="002727FB" w:rsidRPr="00E50348">
        <w:rPr>
          <w:rFonts w:ascii="Times New Roman" w:eastAsia="Times New Roman" w:hAnsi="Times New Roman" w:cs="Times New Roman"/>
          <w:sz w:val="24"/>
          <w:szCs w:val="24"/>
        </w:rPr>
        <w:t>maintain a record of earning and expenditures for the business model of their choosing.</w:t>
      </w:r>
      <w:r w:rsidR="00DE753C">
        <w:rPr>
          <w:rFonts w:ascii="Times New Roman" w:eastAsia="Times New Roman" w:hAnsi="Times New Roman" w:cs="Times New Roman"/>
          <w:sz w:val="24"/>
          <w:szCs w:val="24"/>
        </w:rPr>
        <w:t xml:space="preserve"> </w:t>
      </w:r>
      <w:r w:rsidR="002727FB" w:rsidRPr="00A218AF">
        <w:rPr>
          <w:rFonts w:ascii="Times New Roman" w:eastAsia="Times New Roman" w:hAnsi="Times New Roman" w:cs="Times New Roman"/>
          <w:sz w:val="24"/>
          <w:szCs w:val="24"/>
        </w:rPr>
        <w:t xml:space="preserve">Several states across the country use agricultural mechanics project shows </w:t>
      </w:r>
      <w:r w:rsidR="00ED2622">
        <w:rPr>
          <w:rFonts w:ascii="Times New Roman" w:eastAsia="Times New Roman" w:hAnsi="Times New Roman" w:cs="Times New Roman"/>
          <w:sz w:val="24"/>
          <w:szCs w:val="24"/>
        </w:rPr>
        <w:t>allowing</w:t>
      </w:r>
      <w:r w:rsidR="002727FB" w:rsidRPr="00A218AF">
        <w:rPr>
          <w:rFonts w:ascii="Times New Roman" w:eastAsia="Times New Roman" w:hAnsi="Times New Roman" w:cs="Times New Roman"/>
          <w:sz w:val="24"/>
          <w:szCs w:val="24"/>
        </w:rPr>
        <w:t xml:space="preserve"> students to display their work </w:t>
      </w:r>
      <w:r w:rsidR="00ED2622">
        <w:rPr>
          <w:rFonts w:ascii="Times New Roman" w:eastAsia="Times New Roman" w:hAnsi="Times New Roman" w:cs="Times New Roman"/>
          <w:sz w:val="24"/>
          <w:szCs w:val="24"/>
        </w:rPr>
        <w:t>and</w:t>
      </w:r>
      <w:r w:rsidR="002727FB" w:rsidRPr="00A218AF">
        <w:rPr>
          <w:rFonts w:ascii="Times New Roman" w:eastAsia="Times New Roman" w:hAnsi="Times New Roman" w:cs="Times New Roman"/>
          <w:sz w:val="24"/>
          <w:szCs w:val="24"/>
        </w:rPr>
        <w:t xml:space="preserve"> </w:t>
      </w:r>
      <w:r w:rsidR="00ED2622">
        <w:rPr>
          <w:rFonts w:ascii="Times New Roman" w:eastAsia="Times New Roman" w:hAnsi="Times New Roman" w:cs="Times New Roman"/>
          <w:sz w:val="24"/>
          <w:szCs w:val="24"/>
        </w:rPr>
        <w:t xml:space="preserve">compete for awards </w:t>
      </w:r>
      <w:r w:rsidR="002727FB" w:rsidRPr="00A218AF">
        <w:rPr>
          <w:rFonts w:ascii="Times New Roman" w:eastAsia="Times New Roman" w:hAnsi="Times New Roman" w:cs="Times New Roman"/>
          <w:sz w:val="24"/>
          <w:szCs w:val="24"/>
        </w:rPr>
        <w:t>and scholarship</w:t>
      </w:r>
      <w:r w:rsidR="00ED2622">
        <w:rPr>
          <w:rFonts w:ascii="Times New Roman" w:eastAsia="Times New Roman" w:hAnsi="Times New Roman" w:cs="Times New Roman"/>
          <w:sz w:val="24"/>
          <w:szCs w:val="24"/>
        </w:rPr>
        <w:t>s.</w:t>
      </w:r>
      <w:r w:rsidR="002727FB" w:rsidRPr="00A218AF">
        <w:rPr>
          <w:rFonts w:ascii="Times New Roman" w:eastAsia="Times New Roman" w:hAnsi="Times New Roman" w:cs="Times New Roman"/>
          <w:sz w:val="24"/>
          <w:szCs w:val="24"/>
        </w:rPr>
        <w:t xml:space="preserve"> </w:t>
      </w:r>
      <w:r w:rsidR="00E740EA" w:rsidRPr="00A218AF">
        <w:rPr>
          <w:rFonts w:ascii="Times New Roman" w:eastAsia="Times New Roman" w:hAnsi="Times New Roman" w:cs="Times New Roman"/>
          <w:sz w:val="24"/>
          <w:szCs w:val="24"/>
        </w:rPr>
        <w:t xml:space="preserve">These project also provide </w:t>
      </w:r>
      <w:r w:rsidR="00ED2622">
        <w:rPr>
          <w:rFonts w:ascii="Times New Roman" w:eastAsia="Times New Roman" w:hAnsi="Times New Roman" w:cs="Times New Roman"/>
          <w:sz w:val="24"/>
          <w:szCs w:val="24"/>
        </w:rPr>
        <w:t>opportunities</w:t>
      </w:r>
      <w:r w:rsidR="00E740EA" w:rsidRPr="00A218AF">
        <w:rPr>
          <w:rFonts w:ascii="Times New Roman" w:eastAsia="Times New Roman" w:hAnsi="Times New Roman" w:cs="Times New Roman"/>
          <w:sz w:val="24"/>
          <w:szCs w:val="24"/>
        </w:rPr>
        <w:t xml:space="preserve"> for students to establish a rapport with community members, local producers, and businesses by allowing </w:t>
      </w:r>
      <w:r w:rsidR="00D31201" w:rsidRPr="00A218AF">
        <w:rPr>
          <w:rFonts w:ascii="Times New Roman" w:eastAsia="Times New Roman" w:hAnsi="Times New Roman" w:cs="Times New Roman"/>
          <w:sz w:val="24"/>
          <w:szCs w:val="24"/>
        </w:rPr>
        <w:t>them</w:t>
      </w:r>
      <w:r w:rsidR="00E740EA" w:rsidRPr="00A218AF">
        <w:rPr>
          <w:rFonts w:ascii="Times New Roman" w:eastAsia="Times New Roman" w:hAnsi="Times New Roman" w:cs="Times New Roman"/>
          <w:sz w:val="24"/>
          <w:szCs w:val="24"/>
        </w:rPr>
        <w:t xml:space="preserve"> to construct high quality, unique projects while earning revenue for themselves </w:t>
      </w:r>
      <w:r w:rsidR="00D31201" w:rsidRPr="00A218AF">
        <w:rPr>
          <w:rFonts w:ascii="Times New Roman" w:eastAsia="Times New Roman" w:hAnsi="Times New Roman" w:cs="Times New Roman"/>
          <w:sz w:val="24"/>
          <w:szCs w:val="24"/>
        </w:rPr>
        <w:t>and the program (</w:t>
      </w:r>
      <w:r w:rsidR="00D843F4" w:rsidRPr="00A218AF">
        <w:rPr>
          <w:rFonts w:ascii="Times New Roman" w:eastAsia="Times New Roman" w:hAnsi="Times New Roman" w:cs="Times New Roman"/>
          <w:sz w:val="24"/>
          <w:szCs w:val="24"/>
        </w:rPr>
        <w:t>Phipps, 1972)</w:t>
      </w:r>
      <w:r w:rsidR="00E740EA" w:rsidRPr="00A218AF">
        <w:rPr>
          <w:rFonts w:ascii="Times New Roman" w:eastAsia="Times New Roman" w:hAnsi="Times New Roman" w:cs="Times New Roman"/>
          <w:sz w:val="24"/>
          <w:szCs w:val="24"/>
        </w:rPr>
        <w:t>.</w:t>
      </w:r>
      <w:r w:rsidR="00DE753C">
        <w:rPr>
          <w:rFonts w:ascii="Times New Roman" w:eastAsia="Times New Roman" w:hAnsi="Times New Roman" w:cs="Times New Roman"/>
          <w:sz w:val="24"/>
          <w:szCs w:val="24"/>
        </w:rPr>
        <w:t xml:space="preserve"> </w:t>
      </w:r>
    </w:p>
    <w:p w14:paraId="6E5A54C5" w14:textId="77777777" w:rsidR="00D843F4" w:rsidRPr="00A218AF" w:rsidRDefault="00D843F4" w:rsidP="00DB526D">
      <w:pPr>
        <w:spacing w:after="0" w:line="240" w:lineRule="auto"/>
        <w:rPr>
          <w:rFonts w:ascii="Times New Roman" w:eastAsia="Times New Roman" w:hAnsi="Times New Roman" w:cs="Times New Roman"/>
          <w:sz w:val="24"/>
          <w:szCs w:val="24"/>
        </w:rPr>
      </w:pPr>
    </w:p>
    <w:p w14:paraId="1A72FA43" w14:textId="4488F5DB" w:rsidR="00A218AF" w:rsidRPr="00A218AF" w:rsidRDefault="00A218AF" w:rsidP="00A218AF">
      <w:pPr>
        <w:spacing w:after="0" w:line="240" w:lineRule="auto"/>
        <w:rPr>
          <w:rFonts w:ascii="Times New Roman" w:eastAsia="Times New Roman" w:hAnsi="Times New Roman" w:cs="Times New Roman"/>
          <w:sz w:val="24"/>
          <w:szCs w:val="24"/>
        </w:rPr>
      </w:pPr>
      <w:r w:rsidRPr="00E50348">
        <w:rPr>
          <w:rFonts w:ascii="Times New Roman" w:eastAsia="Times New Roman" w:hAnsi="Times New Roman" w:cs="Times New Roman"/>
          <w:sz w:val="24"/>
          <w:szCs w:val="24"/>
        </w:rPr>
        <w:t>According to Blackburn, Robinson, and Fields (2015), the national average of mechanized agricultural coursework in pre-service SBAE teacher certification degree programs is 4-6 hours</w:t>
      </w:r>
      <w:r w:rsidR="00ED2622">
        <w:rPr>
          <w:rFonts w:ascii="Times New Roman" w:eastAsia="Times New Roman" w:hAnsi="Times New Roman" w:cs="Times New Roman"/>
          <w:sz w:val="24"/>
          <w:szCs w:val="24"/>
        </w:rPr>
        <w:t>. This amount of coursework is</w:t>
      </w:r>
      <w:r w:rsidRPr="00E50348">
        <w:rPr>
          <w:rFonts w:ascii="Times New Roman" w:eastAsia="Times New Roman" w:hAnsi="Times New Roman" w:cs="Times New Roman"/>
          <w:sz w:val="24"/>
          <w:szCs w:val="24"/>
        </w:rPr>
        <w:t xml:space="preserve"> small given the </w:t>
      </w:r>
      <w:r w:rsidR="00ED2622">
        <w:rPr>
          <w:rFonts w:ascii="Times New Roman" w:eastAsia="Times New Roman" w:hAnsi="Times New Roman" w:cs="Times New Roman"/>
          <w:sz w:val="24"/>
          <w:szCs w:val="24"/>
        </w:rPr>
        <w:t>high</w:t>
      </w:r>
      <w:r w:rsidR="00ED2622" w:rsidRPr="00E50348">
        <w:rPr>
          <w:rFonts w:ascii="Times New Roman" w:eastAsia="Times New Roman" w:hAnsi="Times New Roman" w:cs="Times New Roman"/>
          <w:sz w:val="24"/>
          <w:szCs w:val="24"/>
        </w:rPr>
        <w:t xml:space="preserve"> </w:t>
      </w:r>
      <w:r w:rsidRPr="00E50348">
        <w:rPr>
          <w:rFonts w:ascii="Times New Roman" w:eastAsia="Times New Roman" w:hAnsi="Times New Roman" w:cs="Times New Roman"/>
          <w:sz w:val="24"/>
          <w:szCs w:val="24"/>
        </w:rPr>
        <w:t>number of SBAE programs offering the Ag-Power and Technology career pathway (</w:t>
      </w:r>
      <w:proofErr w:type="spellStart"/>
      <w:r w:rsidR="00410FD5">
        <w:rPr>
          <w:rFonts w:ascii="Times New Roman" w:eastAsia="Times New Roman" w:hAnsi="Times New Roman" w:cs="Times New Roman"/>
          <w:sz w:val="24"/>
          <w:szCs w:val="24"/>
        </w:rPr>
        <w:t>Rasty</w:t>
      </w:r>
      <w:proofErr w:type="spellEnd"/>
      <w:r w:rsidR="00410FD5">
        <w:rPr>
          <w:rFonts w:ascii="Times New Roman" w:eastAsia="Times New Roman" w:hAnsi="Times New Roman" w:cs="Times New Roman"/>
          <w:sz w:val="24"/>
          <w:szCs w:val="24"/>
        </w:rPr>
        <w:t>, Anderson, &amp; Paulsen, 2017</w:t>
      </w:r>
      <w:r w:rsidRPr="00E50348">
        <w:rPr>
          <w:rFonts w:ascii="Times New Roman" w:eastAsia="Times New Roman" w:hAnsi="Times New Roman" w:cs="Times New Roman"/>
          <w:sz w:val="24"/>
          <w:szCs w:val="24"/>
        </w:rPr>
        <w:t>). With such limitations, teacher educators must use innovative approaches to prepare their students to effectively teach about and supervise agricultural mechanics projects.</w:t>
      </w:r>
      <w:r w:rsidRPr="00A218AF">
        <w:rPr>
          <w:rFonts w:ascii="Times New Roman" w:eastAsia="Times New Roman" w:hAnsi="Times New Roman" w:cs="Times New Roman"/>
          <w:sz w:val="24"/>
          <w:szCs w:val="24"/>
        </w:rPr>
        <w:t xml:space="preserve"> To better prepare teacher aspirants to deliver mechanized agriculture curriculum, </w:t>
      </w:r>
      <w:r w:rsidR="00ED2622">
        <w:rPr>
          <w:rFonts w:ascii="Times New Roman" w:eastAsia="Times New Roman" w:hAnsi="Times New Roman" w:cs="Times New Roman"/>
          <w:sz w:val="24"/>
          <w:szCs w:val="24"/>
        </w:rPr>
        <w:t>the agricultural education program at</w:t>
      </w:r>
      <w:r w:rsidR="00DE044D">
        <w:rPr>
          <w:rFonts w:ascii="Times New Roman" w:eastAsia="Times New Roman" w:hAnsi="Times New Roman" w:cs="Times New Roman"/>
          <w:sz w:val="24"/>
          <w:szCs w:val="24"/>
        </w:rPr>
        <w:t xml:space="preserve"> Oklahoma State University</w:t>
      </w:r>
      <w:r w:rsidR="00ED2622">
        <w:rPr>
          <w:rFonts w:ascii="Times New Roman" w:eastAsia="Times New Roman" w:hAnsi="Times New Roman" w:cs="Times New Roman"/>
          <w:sz w:val="24"/>
          <w:szCs w:val="24"/>
        </w:rPr>
        <w:t xml:space="preserve"> developed a</w:t>
      </w:r>
      <w:r w:rsidR="00ED2622" w:rsidRPr="00A218AF">
        <w:rPr>
          <w:rFonts w:ascii="Times New Roman" w:eastAsia="Times New Roman" w:hAnsi="Times New Roman" w:cs="Times New Roman"/>
          <w:sz w:val="24"/>
          <w:szCs w:val="24"/>
        </w:rPr>
        <w:t xml:space="preserve"> one</w:t>
      </w:r>
      <w:r w:rsidR="00ED2622">
        <w:rPr>
          <w:rFonts w:ascii="Times New Roman" w:eastAsia="Times New Roman" w:hAnsi="Times New Roman" w:cs="Times New Roman"/>
          <w:sz w:val="24"/>
          <w:szCs w:val="24"/>
        </w:rPr>
        <w:t>-</w:t>
      </w:r>
      <w:r w:rsidR="00ED2622" w:rsidRPr="00A218AF">
        <w:rPr>
          <w:rFonts w:ascii="Times New Roman" w:eastAsia="Times New Roman" w:hAnsi="Times New Roman" w:cs="Times New Roman"/>
          <w:sz w:val="24"/>
          <w:szCs w:val="24"/>
        </w:rPr>
        <w:t>credit</w:t>
      </w:r>
      <w:r w:rsidR="00ED2622">
        <w:rPr>
          <w:rFonts w:ascii="Times New Roman" w:eastAsia="Times New Roman" w:hAnsi="Times New Roman" w:cs="Times New Roman"/>
          <w:sz w:val="24"/>
          <w:szCs w:val="24"/>
        </w:rPr>
        <w:t>-</w:t>
      </w:r>
      <w:r w:rsidR="00ED2622" w:rsidRPr="00A218AF">
        <w:rPr>
          <w:rFonts w:ascii="Times New Roman" w:eastAsia="Times New Roman" w:hAnsi="Times New Roman" w:cs="Times New Roman"/>
          <w:sz w:val="24"/>
          <w:szCs w:val="24"/>
        </w:rPr>
        <w:t xml:space="preserve">hour, </w:t>
      </w:r>
      <w:r w:rsidRPr="00A218AF">
        <w:rPr>
          <w:rFonts w:ascii="Times New Roman" w:eastAsia="Times New Roman" w:hAnsi="Times New Roman" w:cs="Times New Roman"/>
          <w:sz w:val="24"/>
          <w:szCs w:val="24"/>
        </w:rPr>
        <w:t xml:space="preserve">weekend </w:t>
      </w:r>
      <w:r w:rsidR="00410FD5">
        <w:rPr>
          <w:rFonts w:ascii="Times New Roman" w:eastAsia="Times New Roman" w:hAnsi="Times New Roman" w:cs="Times New Roman"/>
          <w:sz w:val="24"/>
          <w:szCs w:val="24"/>
        </w:rPr>
        <w:t>course</w:t>
      </w:r>
      <w:r w:rsidRPr="00A218AF">
        <w:rPr>
          <w:rFonts w:ascii="Times New Roman" w:eastAsia="Times New Roman" w:hAnsi="Times New Roman" w:cs="Times New Roman"/>
          <w:sz w:val="24"/>
          <w:szCs w:val="24"/>
        </w:rPr>
        <w:t>.</w:t>
      </w:r>
      <w:r w:rsidR="00DE753C">
        <w:rPr>
          <w:rFonts w:ascii="Times New Roman" w:eastAsia="Times New Roman" w:hAnsi="Times New Roman" w:cs="Times New Roman"/>
          <w:sz w:val="24"/>
          <w:szCs w:val="24"/>
        </w:rPr>
        <w:t xml:space="preserve"> </w:t>
      </w:r>
      <w:r w:rsidRPr="00E50348">
        <w:rPr>
          <w:rFonts w:ascii="Times New Roman" w:eastAsia="Times New Roman" w:hAnsi="Times New Roman" w:cs="Times New Roman"/>
          <w:sz w:val="24"/>
          <w:szCs w:val="24"/>
        </w:rPr>
        <w:t xml:space="preserve">The Design and Fabrication </w:t>
      </w:r>
      <w:r w:rsidR="00ED2622">
        <w:rPr>
          <w:rFonts w:ascii="Times New Roman" w:eastAsia="Times New Roman" w:hAnsi="Times New Roman" w:cs="Times New Roman"/>
          <w:sz w:val="24"/>
          <w:szCs w:val="24"/>
        </w:rPr>
        <w:t>course</w:t>
      </w:r>
      <w:r w:rsidR="00ED2622" w:rsidRPr="00E50348">
        <w:rPr>
          <w:rFonts w:ascii="Times New Roman" w:eastAsia="Times New Roman" w:hAnsi="Times New Roman" w:cs="Times New Roman"/>
          <w:sz w:val="24"/>
          <w:szCs w:val="24"/>
        </w:rPr>
        <w:t xml:space="preserve"> </w:t>
      </w:r>
      <w:r w:rsidRPr="00E50348">
        <w:rPr>
          <w:rFonts w:ascii="Times New Roman" w:eastAsia="Times New Roman" w:hAnsi="Times New Roman" w:cs="Times New Roman"/>
          <w:sz w:val="24"/>
          <w:szCs w:val="24"/>
        </w:rPr>
        <w:t xml:space="preserve">provided an intensive learning experience designed to highlight the knowledge and skills needed to implement a project–based approach to instruction in the context of mechanized agriculture. </w:t>
      </w:r>
    </w:p>
    <w:p w14:paraId="47F79702" w14:textId="77777777" w:rsidR="0010545B" w:rsidRPr="00005457" w:rsidRDefault="0010545B" w:rsidP="00DB526D">
      <w:pPr>
        <w:spacing w:after="0" w:line="240" w:lineRule="auto"/>
        <w:rPr>
          <w:rFonts w:ascii="Times New Roman" w:eastAsia="Times New Roman" w:hAnsi="Times New Roman" w:cs="Times New Roman"/>
          <w:b/>
          <w:sz w:val="24"/>
          <w:szCs w:val="24"/>
        </w:rPr>
      </w:pPr>
    </w:p>
    <w:p w14:paraId="00690A30" w14:textId="77777777" w:rsidR="00005457" w:rsidRPr="0058788B" w:rsidRDefault="00005457" w:rsidP="00005457">
      <w:pPr>
        <w:spacing w:after="0" w:line="240" w:lineRule="auto"/>
        <w:jc w:val="center"/>
        <w:rPr>
          <w:rFonts w:ascii="Times New Roman" w:eastAsia="Times New Roman" w:hAnsi="Times New Roman" w:cs="Times New Roman"/>
          <w:b/>
          <w:sz w:val="24"/>
          <w:szCs w:val="24"/>
        </w:rPr>
      </w:pPr>
      <w:r w:rsidRPr="00005457">
        <w:rPr>
          <w:rFonts w:ascii="Times New Roman" w:eastAsia="Times New Roman" w:hAnsi="Times New Roman" w:cs="Times New Roman"/>
          <w:b/>
          <w:sz w:val="24"/>
          <w:szCs w:val="24"/>
        </w:rPr>
        <w:t>How it Works/Methodology/Program Phases/Steps</w:t>
      </w:r>
    </w:p>
    <w:p w14:paraId="58B87A79" w14:textId="77777777" w:rsidR="00005457" w:rsidRPr="0058788B" w:rsidRDefault="00005457" w:rsidP="00005457">
      <w:pPr>
        <w:spacing w:after="0" w:line="240" w:lineRule="auto"/>
        <w:jc w:val="center"/>
        <w:rPr>
          <w:rFonts w:ascii="Times New Roman" w:eastAsia="Times New Roman" w:hAnsi="Times New Roman" w:cs="Times New Roman"/>
          <w:b/>
          <w:sz w:val="24"/>
          <w:szCs w:val="24"/>
        </w:rPr>
      </w:pPr>
    </w:p>
    <w:p w14:paraId="383F6626" w14:textId="7DBE9C43" w:rsidR="00013A57" w:rsidRPr="0058788B" w:rsidRDefault="009550B7" w:rsidP="00797336">
      <w:pPr>
        <w:spacing w:after="0" w:line="240" w:lineRule="auto"/>
        <w:rPr>
          <w:rFonts w:ascii="Times New Roman" w:eastAsia="Times New Roman" w:hAnsi="Times New Roman" w:cs="Times New Roman"/>
          <w:sz w:val="24"/>
          <w:szCs w:val="24"/>
        </w:rPr>
      </w:pPr>
      <w:r w:rsidRPr="0058788B">
        <w:rPr>
          <w:rFonts w:ascii="Times New Roman" w:eastAsia="Times New Roman" w:hAnsi="Times New Roman" w:cs="Times New Roman"/>
          <w:sz w:val="24"/>
          <w:szCs w:val="24"/>
        </w:rPr>
        <w:t xml:space="preserve">The Design and Fabrication </w:t>
      </w:r>
      <w:r w:rsidR="00ED2622">
        <w:rPr>
          <w:rFonts w:ascii="Times New Roman" w:eastAsia="Times New Roman" w:hAnsi="Times New Roman" w:cs="Times New Roman"/>
          <w:sz w:val="24"/>
          <w:szCs w:val="24"/>
        </w:rPr>
        <w:t xml:space="preserve">course </w:t>
      </w:r>
      <w:r>
        <w:rPr>
          <w:rFonts w:ascii="Times New Roman" w:eastAsia="Times New Roman" w:hAnsi="Times New Roman" w:cs="Times New Roman"/>
          <w:sz w:val="24"/>
          <w:szCs w:val="24"/>
        </w:rPr>
        <w:t>focused on</w:t>
      </w:r>
      <w:r w:rsidRPr="0058788B">
        <w:rPr>
          <w:rFonts w:ascii="Times New Roman" w:eastAsia="Times New Roman" w:hAnsi="Times New Roman" w:cs="Times New Roman"/>
          <w:sz w:val="24"/>
          <w:szCs w:val="24"/>
        </w:rPr>
        <w:t xml:space="preserve"> concepts and skills needed to instruct </w:t>
      </w:r>
      <w:r w:rsidR="00ED2622">
        <w:rPr>
          <w:rFonts w:ascii="Times New Roman" w:eastAsia="Times New Roman" w:hAnsi="Times New Roman" w:cs="Times New Roman"/>
          <w:sz w:val="24"/>
          <w:szCs w:val="24"/>
        </w:rPr>
        <w:t xml:space="preserve">pre-service </w:t>
      </w:r>
      <w:r>
        <w:rPr>
          <w:rFonts w:ascii="Times New Roman" w:eastAsia="Times New Roman" w:hAnsi="Times New Roman" w:cs="Times New Roman"/>
          <w:sz w:val="24"/>
          <w:szCs w:val="24"/>
        </w:rPr>
        <w:t>teacher</w:t>
      </w:r>
      <w:r w:rsidR="00ED2622">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w:t>
      </w:r>
      <w:r w:rsidR="00ED2622">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w:t>
      </w:r>
      <w:r w:rsidRPr="0058788B">
        <w:rPr>
          <w:rFonts w:ascii="Times New Roman" w:eastAsia="Times New Roman" w:hAnsi="Times New Roman" w:cs="Times New Roman"/>
          <w:sz w:val="24"/>
          <w:szCs w:val="24"/>
        </w:rPr>
        <w:t>method</w:t>
      </w:r>
      <w:r w:rsidR="00ED2622">
        <w:rPr>
          <w:rFonts w:ascii="Times New Roman" w:eastAsia="Times New Roman" w:hAnsi="Times New Roman" w:cs="Times New Roman"/>
          <w:sz w:val="24"/>
          <w:szCs w:val="24"/>
        </w:rPr>
        <w:t xml:space="preserve"> of teaching through </w:t>
      </w:r>
      <w:r w:rsidR="00ED2622" w:rsidRPr="0058788B">
        <w:rPr>
          <w:rFonts w:ascii="Times New Roman" w:eastAsia="Times New Roman" w:hAnsi="Times New Roman" w:cs="Times New Roman"/>
          <w:sz w:val="24"/>
          <w:szCs w:val="24"/>
        </w:rPr>
        <w:t>student-built</w:t>
      </w:r>
      <w:r w:rsidR="00ED2622">
        <w:rPr>
          <w:rFonts w:ascii="Times New Roman" w:eastAsia="Times New Roman" w:hAnsi="Times New Roman" w:cs="Times New Roman"/>
          <w:sz w:val="24"/>
          <w:szCs w:val="24"/>
        </w:rPr>
        <w:t>,</w:t>
      </w:r>
      <w:r w:rsidR="00ED2622" w:rsidRPr="0058788B">
        <w:rPr>
          <w:rFonts w:ascii="Times New Roman" w:eastAsia="Times New Roman" w:hAnsi="Times New Roman" w:cs="Times New Roman"/>
          <w:sz w:val="24"/>
          <w:szCs w:val="24"/>
        </w:rPr>
        <w:t xml:space="preserve"> mechanized agricultural projects</w:t>
      </w:r>
      <w:r w:rsidR="00ED2622">
        <w:rPr>
          <w:rFonts w:ascii="Times New Roman" w:eastAsia="Times New Roman" w:hAnsi="Times New Roman" w:cs="Times New Roman"/>
          <w:sz w:val="24"/>
          <w:szCs w:val="24"/>
        </w:rPr>
        <w:t xml:space="preserve">. </w:t>
      </w:r>
      <w:r w:rsidR="00DE753C">
        <w:rPr>
          <w:rFonts w:ascii="Times New Roman" w:eastAsia="Times New Roman" w:hAnsi="Times New Roman" w:cs="Times New Roman"/>
          <w:sz w:val="24"/>
          <w:szCs w:val="24"/>
        </w:rPr>
        <w:t>The course included aspects</w:t>
      </w:r>
      <w:r w:rsidR="00ED2622" w:rsidRPr="0058788B">
        <w:rPr>
          <w:rFonts w:ascii="Times New Roman" w:eastAsia="Times New Roman" w:hAnsi="Times New Roman" w:cs="Times New Roman"/>
          <w:sz w:val="24"/>
          <w:szCs w:val="24"/>
        </w:rPr>
        <w:t xml:space="preserve"> </w:t>
      </w:r>
      <w:r w:rsidRPr="0058788B">
        <w:rPr>
          <w:rFonts w:ascii="Times New Roman" w:eastAsia="Times New Roman" w:hAnsi="Times New Roman" w:cs="Times New Roman"/>
          <w:sz w:val="24"/>
          <w:szCs w:val="24"/>
        </w:rPr>
        <w:t>of design</w:t>
      </w:r>
      <w:r w:rsidR="00410FD5">
        <w:rPr>
          <w:rFonts w:ascii="Times New Roman" w:eastAsia="Times New Roman" w:hAnsi="Times New Roman" w:cs="Times New Roman"/>
          <w:sz w:val="24"/>
          <w:szCs w:val="24"/>
        </w:rPr>
        <w:t xml:space="preserve"> and planning</w:t>
      </w:r>
      <w:r w:rsidR="00DE753C">
        <w:rPr>
          <w:rFonts w:ascii="Times New Roman" w:eastAsia="Times New Roman" w:hAnsi="Times New Roman" w:cs="Times New Roman"/>
          <w:sz w:val="24"/>
          <w:szCs w:val="24"/>
        </w:rPr>
        <w:t>, (</w:t>
      </w:r>
      <w:r w:rsidR="00ED2622">
        <w:rPr>
          <w:rFonts w:ascii="Times New Roman" w:eastAsia="Times New Roman" w:hAnsi="Times New Roman" w:cs="Times New Roman"/>
          <w:sz w:val="24"/>
          <w:szCs w:val="24"/>
        </w:rPr>
        <w:t>including</w:t>
      </w:r>
      <w:r>
        <w:rPr>
          <w:rFonts w:ascii="Times New Roman" w:eastAsia="Times New Roman" w:hAnsi="Times New Roman" w:cs="Times New Roman"/>
          <w:sz w:val="24"/>
          <w:szCs w:val="24"/>
        </w:rPr>
        <w:t xml:space="preserve"> scale drawings, bill of materials, etc.</w:t>
      </w:r>
      <w:r w:rsidR="00DE753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DE753C">
        <w:rPr>
          <w:rFonts w:ascii="Times New Roman" w:eastAsia="Times New Roman" w:hAnsi="Times New Roman" w:cs="Times New Roman"/>
          <w:sz w:val="24"/>
          <w:szCs w:val="24"/>
        </w:rPr>
        <w:t>as well as leading and supervising the</w:t>
      </w:r>
      <w:r w:rsidR="00DE753C" w:rsidRPr="0058788B">
        <w:rPr>
          <w:rFonts w:ascii="Times New Roman" w:eastAsia="Times New Roman" w:hAnsi="Times New Roman" w:cs="Times New Roman"/>
          <w:sz w:val="24"/>
          <w:szCs w:val="24"/>
        </w:rPr>
        <w:t xml:space="preserve"> </w:t>
      </w:r>
      <w:r w:rsidRPr="0058788B">
        <w:rPr>
          <w:rFonts w:ascii="Times New Roman" w:eastAsia="Times New Roman" w:hAnsi="Times New Roman" w:cs="Times New Roman"/>
          <w:sz w:val="24"/>
          <w:szCs w:val="24"/>
        </w:rPr>
        <w:t xml:space="preserve">construction </w:t>
      </w:r>
      <w:r>
        <w:rPr>
          <w:rFonts w:ascii="Times New Roman" w:eastAsia="Times New Roman" w:hAnsi="Times New Roman" w:cs="Times New Roman"/>
          <w:sz w:val="24"/>
          <w:szCs w:val="24"/>
        </w:rPr>
        <w:t>of</w:t>
      </w:r>
      <w:r w:rsidR="00174F8E">
        <w:rPr>
          <w:rFonts w:ascii="Times New Roman" w:eastAsia="Times New Roman" w:hAnsi="Times New Roman" w:cs="Times New Roman"/>
          <w:sz w:val="24"/>
          <w:szCs w:val="24"/>
        </w:rPr>
        <w:t xml:space="preserve"> </w:t>
      </w:r>
      <w:r w:rsidR="00DE753C">
        <w:rPr>
          <w:rFonts w:ascii="Times New Roman" w:eastAsia="Times New Roman" w:hAnsi="Times New Roman" w:cs="Times New Roman"/>
          <w:sz w:val="24"/>
          <w:szCs w:val="24"/>
        </w:rPr>
        <w:t>an actual project.</w:t>
      </w:r>
      <w:r>
        <w:rPr>
          <w:rFonts w:ascii="Times New Roman" w:eastAsia="Times New Roman" w:hAnsi="Times New Roman" w:cs="Times New Roman"/>
          <w:sz w:val="24"/>
          <w:szCs w:val="24"/>
        </w:rPr>
        <w:t xml:space="preserve"> T</w:t>
      </w:r>
      <w:r w:rsidR="001C4954" w:rsidRPr="0058788B">
        <w:rPr>
          <w:rFonts w:ascii="Times New Roman" w:eastAsia="Times New Roman" w:hAnsi="Times New Roman" w:cs="Times New Roman"/>
          <w:sz w:val="24"/>
          <w:szCs w:val="24"/>
        </w:rPr>
        <w:t xml:space="preserve">he </w:t>
      </w:r>
      <w:r>
        <w:rPr>
          <w:rFonts w:ascii="Times New Roman" w:eastAsia="Times New Roman" w:hAnsi="Times New Roman" w:cs="Times New Roman"/>
          <w:sz w:val="24"/>
          <w:szCs w:val="24"/>
        </w:rPr>
        <w:t xml:space="preserve">one-credit-hour </w:t>
      </w:r>
      <w:r w:rsidR="00410FD5">
        <w:rPr>
          <w:rFonts w:ascii="Times New Roman" w:eastAsia="Times New Roman" w:hAnsi="Times New Roman" w:cs="Times New Roman"/>
          <w:sz w:val="24"/>
          <w:szCs w:val="24"/>
        </w:rPr>
        <w:t>course</w:t>
      </w:r>
      <w:r w:rsidR="00410FD5" w:rsidRPr="0058788B">
        <w:rPr>
          <w:rFonts w:ascii="Times New Roman" w:eastAsia="Times New Roman" w:hAnsi="Times New Roman" w:cs="Times New Roman"/>
          <w:sz w:val="24"/>
          <w:szCs w:val="24"/>
        </w:rPr>
        <w:t xml:space="preserve"> </w:t>
      </w:r>
      <w:r w:rsidR="001C4954" w:rsidRPr="0058788B">
        <w:rPr>
          <w:rFonts w:ascii="Times New Roman" w:eastAsia="Times New Roman" w:hAnsi="Times New Roman" w:cs="Times New Roman"/>
          <w:sz w:val="24"/>
          <w:szCs w:val="24"/>
        </w:rPr>
        <w:t>promote</w:t>
      </w:r>
      <w:r>
        <w:rPr>
          <w:rFonts w:ascii="Times New Roman" w:eastAsia="Times New Roman" w:hAnsi="Times New Roman" w:cs="Times New Roman"/>
          <w:sz w:val="24"/>
          <w:szCs w:val="24"/>
        </w:rPr>
        <w:t>d</w:t>
      </w:r>
      <w:r w:rsidR="001C4954" w:rsidRPr="0058788B">
        <w:rPr>
          <w:rFonts w:ascii="Times New Roman" w:eastAsia="Times New Roman" w:hAnsi="Times New Roman" w:cs="Times New Roman"/>
          <w:sz w:val="24"/>
          <w:szCs w:val="24"/>
        </w:rPr>
        <w:t xml:space="preserve"> the </w:t>
      </w:r>
      <w:r w:rsidR="00DE753C">
        <w:rPr>
          <w:rFonts w:ascii="Times New Roman" w:eastAsia="Times New Roman" w:hAnsi="Times New Roman" w:cs="Times New Roman"/>
          <w:sz w:val="24"/>
          <w:szCs w:val="24"/>
        </w:rPr>
        <w:t>use</w:t>
      </w:r>
      <w:r w:rsidR="00DE753C" w:rsidRPr="0058788B">
        <w:rPr>
          <w:rFonts w:ascii="Times New Roman" w:eastAsia="Times New Roman" w:hAnsi="Times New Roman" w:cs="Times New Roman"/>
          <w:sz w:val="24"/>
          <w:szCs w:val="24"/>
        </w:rPr>
        <w:t xml:space="preserve"> </w:t>
      </w:r>
      <w:r w:rsidR="001C4954" w:rsidRPr="0058788B">
        <w:rPr>
          <w:rFonts w:ascii="Times New Roman" w:eastAsia="Times New Roman" w:hAnsi="Times New Roman" w:cs="Times New Roman"/>
          <w:sz w:val="24"/>
          <w:szCs w:val="24"/>
        </w:rPr>
        <w:t xml:space="preserve">of Agricultural Mechanics Entrepreneur SAEs by </w:t>
      </w:r>
      <w:r>
        <w:rPr>
          <w:rFonts w:ascii="Times New Roman" w:eastAsia="Times New Roman" w:hAnsi="Times New Roman" w:cs="Times New Roman"/>
          <w:sz w:val="24"/>
          <w:szCs w:val="24"/>
        </w:rPr>
        <w:t>emphasizing</w:t>
      </w:r>
      <w:r w:rsidR="001C4954" w:rsidRPr="0058788B">
        <w:rPr>
          <w:rFonts w:ascii="Times New Roman" w:eastAsia="Times New Roman" w:hAnsi="Times New Roman" w:cs="Times New Roman"/>
          <w:sz w:val="24"/>
          <w:szCs w:val="24"/>
        </w:rPr>
        <w:t xml:space="preserve"> record keeping through the use of project-based learning.</w:t>
      </w:r>
    </w:p>
    <w:p w14:paraId="733EA122" w14:textId="77777777" w:rsidR="00013A57" w:rsidRPr="0058788B" w:rsidRDefault="00013A57" w:rsidP="00797336">
      <w:pPr>
        <w:spacing w:after="0" w:line="240" w:lineRule="auto"/>
        <w:rPr>
          <w:rFonts w:ascii="Times New Roman" w:eastAsia="Times New Roman" w:hAnsi="Times New Roman" w:cs="Times New Roman"/>
          <w:sz w:val="24"/>
          <w:szCs w:val="24"/>
        </w:rPr>
      </w:pPr>
    </w:p>
    <w:p w14:paraId="44B893AE" w14:textId="695BDBA6" w:rsidR="002A0379" w:rsidRPr="002A0379" w:rsidRDefault="009550B7" w:rsidP="002A0379">
      <w:pPr>
        <w:spacing w:after="0" w:line="240" w:lineRule="auto"/>
        <w:rPr>
          <w:rFonts w:ascii="Times New Roman" w:eastAsia="Times New Roman" w:hAnsi="Times New Roman" w:cs="Times New Roman"/>
          <w:sz w:val="24"/>
          <w:szCs w:val="24"/>
        </w:rPr>
      </w:pPr>
      <w:r w:rsidRPr="0058788B">
        <w:rPr>
          <w:rFonts w:ascii="Times New Roman" w:eastAsia="Times New Roman" w:hAnsi="Times New Roman" w:cs="Times New Roman"/>
          <w:sz w:val="24"/>
          <w:szCs w:val="24"/>
        </w:rPr>
        <w:t xml:space="preserve">The </w:t>
      </w:r>
      <w:r w:rsidR="00410FD5">
        <w:rPr>
          <w:rFonts w:ascii="Times New Roman" w:eastAsia="Times New Roman" w:hAnsi="Times New Roman" w:cs="Times New Roman"/>
          <w:sz w:val="24"/>
          <w:szCs w:val="24"/>
        </w:rPr>
        <w:t>course</w:t>
      </w:r>
      <w:r>
        <w:rPr>
          <w:rFonts w:ascii="Times New Roman" w:eastAsia="Times New Roman" w:hAnsi="Times New Roman" w:cs="Times New Roman"/>
          <w:sz w:val="24"/>
          <w:szCs w:val="24"/>
        </w:rPr>
        <w:t>, composed of 15 contact hours taught on a Friday evening and the following Saturday,</w:t>
      </w:r>
      <w:r w:rsidRPr="0058788B">
        <w:rPr>
          <w:rFonts w:ascii="Times New Roman" w:eastAsia="Times New Roman" w:hAnsi="Times New Roman" w:cs="Times New Roman"/>
          <w:sz w:val="24"/>
          <w:szCs w:val="24"/>
        </w:rPr>
        <w:t xml:space="preserve"> was </w:t>
      </w:r>
      <w:r>
        <w:rPr>
          <w:rFonts w:ascii="Times New Roman" w:eastAsia="Times New Roman" w:hAnsi="Times New Roman" w:cs="Times New Roman"/>
          <w:sz w:val="24"/>
          <w:szCs w:val="24"/>
        </w:rPr>
        <w:t>delivered in</w:t>
      </w:r>
      <w:r w:rsidRPr="0058788B">
        <w:rPr>
          <w:rFonts w:ascii="Times New Roman" w:eastAsia="Times New Roman" w:hAnsi="Times New Roman" w:cs="Times New Roman"/>
          <w:sz w:val="24"/>
          <w:szCs w:val="24"/>
        </w:rPr>
        <w:t xml:space="preserve"> four primary segments of instruction</w:t>
      </w:r>
      <w:r>
        <w:rPr>
          <w:rFonts w:ascii="Times New Roman" w:eastAsia="Times New Roman" w:hAnsi="Times New Roman" w:cs="Times New Roman"/>
          <w:sz w:val="24"/>
          <w:szCs w:val="24"/>
        </w:rPr>
        <w:t>.</w:t>
      </w:r>
      <w:r w:rsidRPr="0058788B" w:rsidDel="009550B7">
        <w:rPr>
          <w:rFonts w:ascii="Times New Roman" w:eastAsia="Times New Roman" w:hAnsi="Times New Roman" w:cs="Times New Roman"/>
          <w:sz w:val="24"/>
          <w:szCs w:val="24"/>
        </w:rPr>
        <w:t xml:space="preserve"> </w:t>
      </w:r>
      <w:r w:rsidR="00D82E90" w:rsidRPr="0058788B">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first segment consisted of</w:t>
      </w:r>
      <w:r w:rsidR="00410FD5">
        <w:rPr>
          <w:rFonts w:ascii="Times New Roman" w:eastAsia="Times New Roman" w:hAnsi="Times New Roman" w:cs="Times New Roman"/>
          <w:sz w:val="24"/>
          <w:szCs w:val="24"/>
        </w:rPr>
        <w:t xml:space="preserve"> </w:t>
      </w:r>
      <w:r w:rsidR="00D82E90" w:rsidRPr="0058788B">
        <w:rPr>
          <w:rFonts w:ascii="Times New Roman" w:eastAsia="Times New Roman" w:hAnsi="Times New Roman" w:cs="Times New Roman"/>
          <w:sz w:val="24"/>
          <w:szCs w:val="24"/>
        </w:rPr>
        <w:t>laboratory management</w:t>
      </w:r>
      <w:r w:rsidR="00DB526D" w:rsidRPr="0058788B">
        <w:rPr>
          <w:rFonts w:ascii="Times New Roman" w:eastAsia="Times New Roman" w:hAnsi="Times New Roman" w:cs="Times New Roman"/>
          <w:sz w:val="24"/>
          <w:szCs w:val="24"/>
        </w:rPr>
        <w:t xml:space="preserve">, </w:t>
      </w:r>
      <w:r w:rsidR="00DE753C">
        <w:rPr>
          <w:rFonts w:ascii="Times New Roman" w:eastAsia="Times New Roman" w:hAnsi="Times New Roman" w:cs="Times New Roman"/>
          <w:sz w:val="24"/>
          <w:szCs w:val="24"/>
        </w:rPr>
        <w:t>including</w:t>
      </w:r>
      <w:r w:rsidR="00D82E90" w:rsidRPr="0058788B">
        <w:rPr>
          <w:rFonts w:ascii="Times New Roman" w:eastAsia="Times New Roman" w:hAnsi="Times New Roman" w:cs="Times New Roman"/>
          <w:sz w:val="24"/>
          <w:szCs w:val="24"/>
        </w:rPr>
        <w:t xml:space="preserve"> laboratory safety, budgeting basics, and equipment selection. </w:t>
      </w:r>
      <w:r w:rsidRPr="0058788B">
        <w:rPr>
          <w:rFonts w:ascii="Times New Roman" w:eastAsia="Times New Roman" w:hAnsi="Times New Roman" w:cs="Times New Roman"/>
          <w:sz w:val="24"/>
          <w:szCs w:val="24"/>
        </w:rPr>
        <w:t>The second</w:t>
      </w:r>
      <w:r w:rsidR="00410FD5">
        <w:rPr>
          <w:rFonts w:ascii="Times New Roman" w:eastAsia="Times New Roman" w:hAnsi="Times New Roman" w:cs="Times New Roman"/>
          <w:sz w:val="24"/>
          <w:szCs w:val="24"/>
        </w:rPr>
        <w:t xml:space="preserve"> </w:t>
      </w:r>
      <w:r w:rsidR="00DE753C">
        <w:rPr>
          <w:rFonts w:ascii="Times New Roman" w:eastAsia="Times New Roman" w:hAnsi="Times New Roman" w:cs="Times New Roman"/>
          <w:sz w:val="24"/>
          <w:szCs w:val="24"/>
        </w:rPr>
        <w:t xml:space="preserve">segment </w:t>
      </w:r>
      <w:r w:rsidRPr="0058788B">
        <w:rPr>
          <w:rFonts w:ascii="Times New Roman" w:eastAsia="Times New Roman" w:hAnsi="Times New Roman" w:cs="Times New Roman"/>
          <w:sz w:val="24"/>
          <w:szCs w:val="24"/>
        </w:rPr>
        <w:t>of instruction covered basics of project planning and drafting.</w:t>
      </w:r>
      <w:r w:rsidR="00DE753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instructor demonstrated these skills and participants</w:t>
      </w:r>
      <w:r w:rsidRPr="0058788B">
        <w:rPr>
          <w:rFonts w:ascii="Times New Roman" w:eastAsia="Times New Roman" w:hAnsi="Times New Roman" w:cs="Times New Roman"/>
          <w:sz w:val="24"/>
          <w:szCs w:val="24"/>
        </w:rPr>
        <w:t xml:space="preserve"> were </w:t>
      </w:r>
      <w:r>
        <w:rPr>
          <w:rFonts w:ascii="Times New Roman" w:eastAsia="Times New Roman" w:hAnsi="Times New Roman" w:cs="Times New Roman"/>
          <w:sz w:val="24"/>
          <w:szCs w:val="24"/>
        </w:rPr>
        <w:t>given the opportunity to</w:t>
      </w:r>
      <w:r w:rsidRPr="0058788B">
        <w:rPr>
          <w:rFonts w:ascii="Times New Roman" w:eastAsia="Times New Roman" w:hAnsi="Times New Roman" w:cs="Times New Roman"/>
          <w:sz w:val="24"/>
          <w:szCs w:val="24"/>
        </w:rPr>
        <w:t xml:space="preserve"> practice methods of scaled drawing and basic</w:t>
      </w:r>
      <w:r w:rsidR="008409F7">
        <w:rPr>
          <w:rFonts w:ascii="Times New Roman" w:eastAsia="Times New Roman" w:hAnsi="Times New Roman" w:cs="Times New Roman"/>
          <w:sz w:val="24"/>
          <w:szCs w:val="24"/>
        </w:rPr>
        <w:t xml:space="preserve"> computer-aided</w:t>
      </w:r>
      <w:r w:rsidRPr="0058788B">
        <w:rPr>
          <w:rFonts w:ascii="Times New Roman" w:eastAsia="Times New Roman" w:hAnsi="Times New Roman" w:cs="Times New Roman"/>
          <w:sz w:val="24"/>
          <w:szCs w:val="24"/>
        </w:rPr>
        <w:t xml:space="preserve"> design techniques.</w:t>
      </w:r>
      <w:r w:rsidR="00DE753C">
        <w:rPr>
          <w:rFonts w:ascii="Times New Roman" w:eastAsia="Times New Roman" w:hAnsi="Times New Roman" w:cs="Times New Roman"/>
          <w:sz w:val="24"/>
          <w:szCs w:val="24"/>
        </w:rPr>
        <w:t xml:space="preserve"> </w:t>
      </w:r>
      <w:r w:rsidR="00D82E90" w:rsidRPr="0058788B">
        <w:rPr>
          <w:rFonts w:ascii="Times New Roman" w:eastAsia="Times New Roman" w:hAnsi="Times New Roman" w:cs="Times New Roman"/>
          <w:sz w:val="24"/>
          <w:szCs w:val="24"/>
        </w:rPr>
        <w:t>The development of this skillset is essential in the planning process of student project-based learning</w:t>
      </w:r>
      <w:r w:rsidR="009661F1" w:rsidRPr="0058788B">
        <w:rPr>
          <w:rFonts w:ascii="Times New Roman" w:eastAsia="Times New Roman" w:hAnsi="Times New Roman" w:cs="Times New Roman"/>
          <w:sz w:val="24"/>
          <w:szCs w:val="24"/>
        </w:rPr>
        <w:t xml:space="preserve">. The third segment </w:t>
      </w:r>
      <w:r>
        <w:rPr>
          <w:rFonts w:ascii="Times New Roman" w:eastAsia="Times New Roman" w:hAnsi="Times New Roman" w:cs="Times New Roman"/>
          <w:sz w:val="24"/>
          <w:szCs w:val="24"/>
        </w:rPr>
        <w:t>highlighted</w:t>
      </w:r>
      <w:r w:rsidR="009661F1" w:rsidRPr="0058788B">
        <w:rPr>
          <w:rFonts w:ascii="Times New Roman" w:eastAsia="Times New Roman" w:hAnsi="Times New Roman" w:cs="Times New Roman"/>
          <w:sz w:val="24"/>
          <w:szCs w:val="24"/>
        </w:rPr>
        <w:t xml:space="preserve"> the planning phase</w:t>
      </w:r>
      <w:r w:rsidR="00DB526D" w:rsidRPr="0058788B">
        <w:rPr>
          <w:rFonts w:ascii="Times New Roman" w:eastAsia="Times New Roman" w:hAnsi="Times New Roman" w:cs="Times New Roman"/>
          <w:sz w:val="24"/>
          <w:szCs w:val="24"/>
        </w:rPr>
        <w:t xml:space="preserve"> of the project</w:t>
      </w:r>
      <w:r w:rsidR="009661F1" w:rsidRPr="0058788B">
        <w:rPr>
          <w:rFonts w:ascii="Times New Roman" w:eastAsia="Times New Roman" w:hAnsi="Times New Roman" w:cs="Times New Roman"/>
          <w:sz w:val="24"/>
          <w:szCs w:val="24"/>
        </w:rPr>
        <w:t>.</w:t>
      </w:r>
      <w:r w:rsidR="00DE753C">
        <w:rPr>
          <w:rFonts w:ascii="Times New Roman" w:eastAsia="Times New Roman" w:hAnsi="Times New Roman" w:cs="Times New Roman"/>
          <w:sz w:val="24"/>
          <w:szCs w:val="24"/>
        </w:rPr>
        <w:t xml:space="preserve"> </w:t>
      </w:r>
      <w:r w:rsidR="009661F1" w:rsidRPr="0058788B">
        <w:rPr>
          <w:rFonts w:ascii="Times New Roman" w:eastAsia="Times New Roman" w:hAnsi="Times New Roman" w:cs="Times New Roman"/>
          <w:sz w:val="24"/>
          <w:szCs w:val="24"/>
        </w:rPr>
        <w:t>Once</w:t>
      </w:r>
      <w:r>
        <w:rPr>
          <w:rFonts w:ascii="Times New Roman" w:eastAsia="Times New Roman" w:hAnsi="Times New Roman" w:cs="Times New Roman"/>
          <w:sz w:val="24"/>
          <w:szCs w:val="24"/>
        </w:rPr>
        <w:t xml:space="preserve"> </w:t>
      </w:r>
      <w:r w:rsidR="009661F1" w:rsidRPr="0058788B">
        <w:rPr>
          <w:rFonts w:ascii="Times New Roman" w:eastAsia="Times New Roman" w:hAnsi="Times New Roman" w:cs="Times New Roman"/>
          <w:sz w:val="24"/>
          <w:szCs w:val="24"/>
        </w:rPr>
        <w:t>student</w:t>
      </w:r>
      <w:r>
        <w:rPr>
          <w:rFonts w:ascii="Times New Roman" w:eastAsia="Times New Roman" w:hAnsi="Times New Roman" w:cs="Times New Roman"/>
          <w:sz w:val="24"/>
          <w:szCs w:val="24"/>
        </w:rPr>
        <w:t>s</w:t>
      </w:r>
      <w:r w:rsidR="009661F1" w:rsidRPr="0058788B">
        <w:rPr>
          <w:rFonts w:ascii="Times New Roman" w:eastAsia="Times New Roman" w:hAnsi="Times New Roman" w:cs="Times New Roman"/>
          <w:sz w:val="24"/>
          <w:szCs w:val="24"/>
        </w:rPr>
        <w:t xml:space="preserve"> were introduced and replica</w:t>
      </w:r>
      <w:r w:rsidR="00DB526D" w:rsidRPr="0058788B">
        <w:rPr>
          <w:rFonts w:ascii="Times New Roman" w:eastAsia="Times New Roman" w:hAnsi="Times New Roman" w:cs="Times New Roman"/>
          <w:sz w:val="24"/>
          <w:szCs w:val="24"/>
        </w:rPr>
        <w:t>ted</w:t>
      </w:r>
      <w:r w:rsidR="009661F1" w:rsidRPr="0058788B">
        <w:rPr>
          <w:rFonts w:ascii="Times New Roman" w:eastAsia="Times New Roman" w:hAnsi="Times New Roman" w:cs="Times New Roman"/>
          <w:sz w:val="24"/>
          <w:szCs w:val="24"/>
        </w:rPr>
        <w:t xml:space="preserve"> the design of the </w:t>
      </w:r>
      <w:r w:rsidR="009661F1" w:rsidRPr="0058788B">
        <w:rPr>
          <w:rFonts w:ascii="Times New Roman" w:eastAsia="Times New Roman" w:hAnsi="Times New Roman" w:cs="Times New Roman"/>
          <w:sz w:val="24"/>
          <w:szCs w:val="24"/>
        </w:rPr>
        <w:lastRenderedPageBreak/>
        <w:t xml:space="preserve">project to be constructed, they </w:t>
      </w:r>
      <w:r w:rsidR="009661F1" w:rsidRPr="002A0379">
        <w:rPr>
          <w:rFonts w:ascii="Times New Roman" w:eastAsia="Times New Roman" w:hAnsi="Times New Roman" w:cs="Times New Roman"/>
          <w:sz w:val="24"/>
          <w:szCs w:val="24"/>
        </w:rPr>
        <w:t>were show</w:t>
      </w:r>
      <w:r w:rsidR="00DE753C">
        <w:rPr>
          <w:rFonts w:ascii="Times New Roman" w:eastAsia="Times New Roman" w:hAnsi="Times New Roman" w:cs="Times New Roman"/>
          <w:sz w:val="24"/>
          <w:szCs w:val="24"/>
        </w:rPr>
        <w:t>n</w:t>
      </w:r>
      <w:r w:rsidR="009661F1" w:rsidRPr="002A0379">
        <w:rPr>
          <w:rFonts w:ascii="Times New Roman" w:eastAsia="Times New Roman" w:hAnsi="Times New Roman" w:cs="Times New Roman"/>
          <w:sz w:val="24"/>
          <w:szCs w:val="24"/>
        </w:rPr>
        <w:t xml:space="preserve"> how to access resources needed to plan details of the project </w:t>
      </w:r>
      <w:r w:rsidR="00DE753C">
        <w:rPr>
          <w:rFonts w:ascii="Times New Roman" w:eastAsia="Times New Roman" w:hAnsi="Times New Roman" w:cs="Times New Roman"/>
          <w:sz w:val="24"/>
          <w:szCs w:val="24"/>
        </w:rPr>
        <w:t>including</w:t>
      </w:r>
      <w:r w:rsidR="009661F1" w:rsidRPr="002A0379">
        <w:rPr>
          <w:rFonts w:ascii="Times New Roman" w:eastAsia="Times New Roman" w:hAnsi="Times New Roman" w:cs="Times New Roman"/>
          <w:sz w:val="24"/>
          <w:szCs w:val="24"/>
        </w:rPr>
        <w:t xml:space="preserve"> an itemized </w:t>
      </w:r>
      <w:r w:rsidRPr="002A0379">
        <w:rPr>
          <w:rFonts w:ascii="Times New Roman" w:eastAsia="Times New Roman" w:hAnsi="Times New Roman" w:cs="Times New Roman"/>
          <w:sz w:val="24"/>
          <w:szCs w:val="24"/>
        </w:rPr>
        <w:t>bill of</w:t>
      </w:r>
      <w:r w:rsidR="009661F1" w:rsidRPr="002A0379">
        <w:rPr>
          <w:rFonts w:ascii="Times New Roman" w:eastAsia="Times New Roman" w:hAnsi="Times New Roman" w:cs="Times New Roman"/>
          <w:sz w:val="24"/>
          <w:szCs w:val="24"/>
        </w:rPr>
        <w:t xml:space="preserve"> materials. </w:t>
      </w:r>
      <w:r w:rsidR="002A0379" w:rsidRPr="00E50348">
        <w:rPr>
          <w:rFonts w:ascii="Times New Roman" w:eastAsia="Times New Roman" w:hAnsi="Times New Roman" w:cs="Times New Roman"/>
          <w:sz w:val="24"/>
          <w:szCs w:val="24"/>
        </w:rPr>
        <w:t xml:space="preserve">The final segment of instruction was used to construct </w:t>
      </w:r>
      <w:r w:rsidR="00174F8E">
        <w:rPr>
          <w:rFonts w:ascii="Times New Roman" w:eastAsia="Times New Roman" w:hAnsi="Times New Roman" w:cs="Times New Roman"/>
          <w:sz w:val="24"/>
          <w:szCs w:val="24"/>
        </w:rPr>
        <w:t>the</w:t>
      </w:r>
      <w:r w:rsidR="002A0379" w:rsidRPr="00E50348">
        <w:rPr>
          <w:rFonts w:ascii="Times New Roman" w:eastAsia="Times New Roman" w:hAnsi="Times New Roman" w:cs="Times New Roman"/>
          <w:sz w:val="24"/>
          <w:szCs w:val="24"/>
        </w:rPr>
        <w:t xml:space="preserve"> project. For this particular class, the project was a single-axle utility trailer.</w:t>
      </w:r>
      <w:r w:rsidR="00DE753C">
        <w:rPr>
          <w:rFonts w:ascii="Times New Roman" w:eastAsia="Times New Roman" w:hAnsi="Times New Roman" w:cs="Times New Roman"/>
          <w:sz w:val="24"/>
          <w:szCs w:val="24"/>
        </w:rPr>
        <w:t xml:space="preserve"> </w:t>
      </w:r>
      <w:r w:rsidR="002A0379" w:rsidRPr="00E50348">
        <w:rPr>
          <w:rFonts w:ascii="Times New Roman" w:eastAsia="Times New Roman" w:hAnsi="Times New Roman" w:cs="Times New Roman"/>
          <w:sz w:val="24"/>
          <w:szCs w:val="24"/>
        </w:rPr>
        <w:t>The instructional focus during this segment was not to improve students’ skills, but to demonstrate and experience the project construction teaching method. At the conclusion of the course, each student developed a project record book that included a description of the project, accurate set of blueprints, an</w:t>
      </w:r>
      <w:r w:rsidR="00920A3C">
        <w:rPr>
          <w:rFonts w:ascii="Times New Roman" w:eastAsia="Times New Roman" w:hAnsi="Times New Roman" w:cs="Times New Roman"/>
          <w:sz w:val="24"/>
          <w:szCs w:val="24"/>
        </w:rPr>
        <w:t xml:space="preserve"> itemized budget,</w:t>
      </w:r>
      <w:r w:rsidR="002A0379" w:rsidRPr="00E50348">
        <w:rPr>
          <w:rFonts w:ascii="Times New Roman" w:eastAsia="Times New Roman" w:hAnsi="Times New Roman" w:cs="Times New Roman"/>
          <w:sz w:val="24"/>
          <w:szCs w:val="24"/>
        </w:rPr>
        <w:t xml:space="preserve"> </w:t>
      </w:r>
      <w:proofErr w:type="gramStart"/>
      <w:r w:rsidR="00DE753C">
        <w:rPr>
          <w:rFonts w:ascii="Times New Roman" w:eastAsia="Times New Roman" w:hAnsi="Times New Roman" w:cs="Times New Roman"/>
          <w:sz w:val="24"/>
          <w:szCs w:val="24"/>
        </w:rPr>
        <w:t>a</w:t>
      </w:r>
      <w:proofErr w:type="gramEnd"/>
      <w:r w:rsidR="00DE753C">
        <w:rPr>
          <w:rFonts w:ascii="Times New Roman" w:eastAsia="Times New Roman" w:hAnsi="Times New Roman" w:cs="Times New Roman"/>
          <w:sz w:val="24"/>
          <w:szCs w:val="24"/>
        </w:rPr>
        <w:t xml:space="preserve"> </w:t>
      </w:r>
      <w:r w:rsidR="002A0379" w:rsidRPr="00E50348">
        <w:rPr>
          <w:rFonts w:ascii="Times New Roman" w:eastAsia="Times New Roman" w:hAnsi="Times New Roman" w:cs="Times New Roman"/>
          <w:sz w:val="24"/>
          <w:szCs w:val="24"/>
        </w:rPr>
        <w:t>bill of materials, safety and tool information, and photos of the construction process.</w:t>
      </w:r>
    </w:p>
    <w:p w14:paraId="78065DA3" w14:textId="638A71D5" w:rsidR="00F4702A" w:rsidRPr="0058788B" w:rsidRDefault="00F4702A" w:rsidP="00797336">
      <w:pPr>
        <w:spacing w:after="0" w:line="240" w:lineRule="auto"/>
        <w:rPr>
          <w:rFonts w:ascii="Times New Roman" w:eastAsia="Times New Roman" w:hAnsi="Times New Roman" w:cs="Times New Roman"/>
          <w:sz w:val="24"/>
          <w:szCs w:val="24"/>
        </w:rPr>
      </w:pPr>
    </w:p>
    <w:p w14:paraId="58C2163C" w14:textId="77777777" w:rsidR="00005457" w:rsidRPr="00005457" w:rsidRDefault="00005457" w:rsidP="00005457">
      <w:pPr>
        <w:spacing w:after="0" w:line="240" w:lineRule="auto"/>
        <w:jc w:val="center"/>
        <w:rPr>
          <w:rFonts w:ascii="Times New Roman" w:eastAsia="Times New Roman" w:hAnsi="Times New Roman" w:cs="Times New Roman"/>
          <w:b/>
          <w:sz w:val="24"/>
          <w:szCs w:val="24"/>
        </w:rPr>
      </w:pPr>
      <w:r w:rsidRPr="00005457">
        <w:rPr>
          <w:rFonts w:ascii="Times New Roman" w:eastAsia="Times New Roman" w:hAnsi="Times New Roman" w:cs="Times New Roman"/>
          <w:b/>
          <w:sz w:val="24"/>
          <w:szCs w:val="24"/>
        </w:rPr>
        <w:t>Results to Date/Implications</w:t>
      </w:r>
    </w:p>
    <w:p w14:paraId="1668AB54" w14:textId="78E91D73" w:rsidR="00005457" w:rsidRPr="00174F8E" w:rsidRDefault="00DE753C" w:rsidP="00174F8E">
      <w:pPr>
        <w:pStyle w:val="NormalWeb"/>
        <w:rPr>
          <w:sz w:val="24"/>
          <w:szCs w:val="24"/>
        </w:rPr>
      </w:pPr>
      <w:r>
        <w:rPr>
          <w:rFonts w:ascii="Times New Roman" w:eastAsia="Times New Roman" w:hAnsi="Times New Roman"/>
          <w:sz w:val="24"/>
          <w:szCs w:val="24"/>
        </w:rPr>
        <w:t xml:space="preserve">Eighteen </w:t>
      </w:r>
      <w:r w:rsidR="008165F3">
        <w:rPr>
          <w:rFonts w:ascii="Times New Roman" w:eastAsia="Times New Roman" w:hAnsi="Times New Roman"/>
          <w:sz w:val="24"/>
          <w:szCs w:val="24"/>
        </w:rPr>
        <w:t xml:space="preserve">students took the course during the </w:t>
      </w:r>
      <w:r w:rsidR="00DE044D">
        <w:rPr>
          <w:rFonts w:ascii="Times New Roman" w:eastAsia="Times New Roman" w:hAnsi="Times New Roman"/>
          <w:sz w:val="24"/>
          <w:szCs w:val="24"/>
        </w:rPr>
        <w:t>spring</w:t>
      </w:r>
      <w:r w:rsidR="008165F3">
        <w:rPr>
          <w:rFonts w:ascii="Times New Roman" w:eastAsia="Times New Roman" w:hAnsi="Times New Roman"/>
          <w:sz w:val="24"/>
          <w:szCs w:val="24"/>
        </w:rPr>
        <w:t xml:space="preserve"> 2017 semester.</w:t>
      </w:r>
      <w:r>
        <w:rPr>
          <w:rFonts w:ascii="Times New Roman" w:eastAsia="Times New Roman" w:hAnsi="Times New Roman"/>
          <w:sz w:val="24"/>
          <w:szCs w:val="24"/>
        </w:rPr>
        <w:t xml:space="preserve"> </w:t>
      </w:r>
      <w:r w:rsidR="008165F3">
        <w:rPr>
          <w:rFonts w:ascii="Times New Roman" w:eastAsia="Times New Roman" w:hAnsi="Times New Roman"/>
          <w:sz w:val="24"/>
          <w:szCs w:val="24"/>
        </w:rPr>
        <w:t xml:space="preserve">Feedback from students was positive and provided ideas for improvements to be made </w:t>
      </w:r>
      <w:r>
        <w:rPr>
          <w:rFonts w:ascii="Times New Roman" w:eastAsia="Times New Roman" w:hAnsi="Times New Roman"/>
          <w:sz w:val="24"/>
          <w:szCs w:val="24"/>
        </w:rPr>
        <w:t>when</w:t>
      </w:r>
      <w:r w:rsidR="008165F3">
        <w:rPr>
          <w:rFonts w:ascii="Times New Roman" w:eastAsia="Times New Roman" w:hAnsi="Times New Roman"/>
          <w:sz w:val="24"/>
          <w:szCs w:val="24"/>
        </w:rPr>
        <w:t xml:space="preserve"> course</w:t>
      </w:r>
      <w:r>
        <w:rPr>
          <w:rFonts w:ascii="Times New Roman" w:eastAsia="Times New Roman" w:hAnsi="Times New Roman"/>
          <w:sz w:val="24"/>
          <w:szCs w:val="24"/>
        </w:rPr>
        <w:t xml:space="preserve"> is offered in the future</w:t>
      </w:r>
      <w:r w:rsidR="008165F3">
        <w:rPr>
          <w:rFonts w:ascii="Times New Roman" w:eastAsia="Times New Roman" w:hAnsi="Times New Roman"/>
          <w:sz w:val="24"/>
          <w:szCs w:val="24"/>
        </w:rPr>
        <w:t xml:space="preserve">. </w:t>
      </w:r>
      <w:r w:rsidR="00A8672B" w:rsidRPr="0058788B">
        <w:rPr>
          <w:rFonts w:ascii="Times New Roman" w:eastAsia="Times New Roman" w:hAnsi="Times New Roman"/>
          <w:sz w:val="24"/>
          <w:szCs w:val="24"/>
        </w:rPr>
        <w:t xml:space="preserve">The design of the </w:t>
      </w:r>
      <w:r>
        <w:rPr>
          <w:rFonts w:ascii="Times New Roman" w:eastAsia="Times New Roman" w:hAnsi="Times New Roman"/>
          <w:sz w:val="24"/>
          <w:szCs w:val="24"/>
        </w:rPr>
        <w:t>course</w:t>
      </w:r>
      <w:r w:rsidRPr="0058788B">
        <w:rPr>
          <w:rFonts w:ascii="Times New Roman" w:eastAsia="Times New Roman" w:hAnsi="Times New Roman"/>
          <w:sz w:val="24"/>
          <w:szCs w:val="24"/>
        </w:rPr>
        <w:t xml:space="preserve"> </w:t>
      </w:r>
      <w:r>
        <w:rPr>
          <w:rFonts w:ascii="Times New Roman" w:eastAsia="Times New Roman" w:hAnsi="Times New Roman"/>
          <w:sz w:val="24"/>
          <w:szCs w:val="24"/>
        </w:rPr>
        <w:t>went</w:t>
      </w:r>
      <w:r w:rsidRPr="0058788B">
        <w:rPr>
          <w:rFonts w:ascii="Times New Roman" w:eastAsia="Times New Roman" w:hAnsi="Times New Roman"/>
          <w:sz w:val="24"/>
          <w:szCs w:val="24"/>
        </w:rPr>
        <w:t xml:space="preserve"> </w:t>
      </w:r>
      <w:r w:rsidR="00A8672B" w:rsidRPr="0058788B">
        <w:rPr>
          <w:rFonts w:ascii="Times New Roman" w:eastAsia="Times New Roman" w:hAnsi="Times New Roman"/>
          <w:sz w:val="24"/>
          <w:szCs w:val="24"/>
        </w:rPr>
        <w:t xml:space="preserve">beyond </w:t>
      </w:r>
      <w:r>
        <w:rPr>
          <w:rFonts w:ascii="Times New Roman" w:eastAsia="Times New Roman" w:hAnsi="Times New Roman"/>
          <w:sz w:val="24"/>
          <w:szCs w:val="24"/>
        </w:rPr>
        <w:t xml:space="preserve">teaching students </w:t>
      </w:r>
      <w:r w:rsidR="00A8672B" w:rsidRPr="0058788B">
        <w:rPr>
          <w:rFonts w:ascii="Times New Roman" w:eastAsia="Times New Roman" w:hAnsi="Times New Roman"/>
          <w:sz w:val="24"/>
          <w:szCs w:val="24"/>
        </w:rPr>
        <w:t>basic concepts of agricultural mechanics course work</w:t>
      </w:r>
      <w:r>
        <w:rPr>
          <w:rFonts w:ascii="Times New Roman" w:eastAsia="Times New Roman" w:hAnsi="Times New Roman"/>
          <w:sz w:val="24"/>
          <w:szCs w:val="24"/>
        </w:rPr>
        <w:t xml:space="preserve">. </w:t>
      </w:r>
      <w:r w:rsidRPr="00174F8E">
        <w:rPr>
          <w:sz w:val="24"/>
          <w:szCs w:val="24"/>
        </w:rPr>
        <w:t xml:space="preserve">Rather, it developed </w:t>
      </w:r>
      <w:r>
        <w:rPr>
          <w:sz w:val="24"/>
          <w:szCs w:val="24"/>
        </w:rPr>
        <w:t xml:space="preserve">pre-service teachers’ </w:t>
      </w:r>
      <w:r w:rsidRPr="00174F8E">
        <w:rPr>
          <w:sz w:val="24"/>
          <w:szCs w:val="24"/>
        </w:rPr>
        <w:t>appreciation for well-rounded agricultural mechanics programs by providing an experience with the project construction teaching method.</w:t>
      </w:r>
      <w:r w:rsidR="00174F8E" w:rsidRPr="00174F8E" w:rsidDel="00174F8E">
        <w:rPr>
          <w:sz w:val="24"/>
          <w:szCs w:val="24"/>
        </w:rPr>
        <w:t xml:space="preserve"> </w:t>
      </w:r>
      <w:r w:rsidRPr="00174F8E">
        <w:rPr>
          <w:sz w:val="24"/>
          <w:szCs w:val="24"/>
        </w:rPr>
        <w:t xml:space="preserve"> </w:t>
      </w:r>
    </w:p>
    <w:p w14:paraId="271E9007" w14:textId="77777777" w:rsidR="00005457" w:rsidRPr="0058788B" w:rsidRDefault="00005457" w:rsidP="00005457">
      <w:pPr>
        <w:spacing w:after="0" w:line="240" w:lineRule="auto"/>
        <w:jc w:val="center"/>
        <w:rPr>
          <w:rFonts w:ascii="Times New Roman" w:eastAsia="Times New Roman" w:hAnsi="Times New Roman" w:cs="Times New Roman"/>
          <w:b/>
          <w:sz w:val="24"/>
          <w:szCs w:val="24"/>
        </w:rPr>
      </w:pPr>
      <w:r w:rsidRPr="0058788B">
        <w:rPr>
          <w:rFonts w:ascii="Times New Roman" w:eastAsia="Times New Roman" w:hAnsi="Times New Roman" w:cs="Times New Roman"/>
          <w:b/>
          <w:sz w:val="24"/>
          <w:szCs w:val="24"/>
        </w:rPr>
        <w:t>Future Plans/Advice to Others</w:t>
      </w:r>
    </w:p>
    <w:p w14:paraId="5A881171" w14:textId="77777777" w:rsidR="00005457" w:rsidRPr="0058788B" w:rsidRDefault="00005457" w:rsidP="00005457">
      <w:pPr>
        <w:spacing w:after="0" w:line="240" w:lineRule="auto"/>
        <w:rPr>
          <w:rFonts w:ascii="Times New Roman" w:eastAsia="Times New Roman" w:hAnsi="Times New Roman" w:cs="Times New Roman"/>
          <w:b/>
          <w:sz w:val="24"/>
          <w:szCs w:val="24"/>
        </w:rPr>
      </w:pPr>
    </w:p>
    <w:p w14:paraId="3111FF08" w14:textId="2618489F" w:rsidR="00E232EC" w:rsidRDefault="007D544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Pr="0058788B">
        <w:rPr>
          <w:rFonts w:ascii="Times New Roman" w:eastAsia="Times New Roman" w:hAnsi="Times New Roman" w:cs="Times New Roman"/>
          <w:sz w:val="24"/>
          <w:szCs w:val="24"/>
        </w:rPr>
        <w:t xml:space="preserve"> </w:t>
      </w:r>
      <w:r w:rsidR="00F85CF0" w:rsidRPr="0058788B">
        <w:rPr>
          <w:rFonts w:ascii="Times New Roman" w:eastAsia="Times New Roman" w:hAnsi="Times New Roman" w:cs="Times New Roman"/>
          <w:sz w:val="24"/>
          <w:szCs w:val="24"/>
        </w:rPr>
        <w:t xml:space="preserve">goal of the </w:t>
      </w:r>
      <w:r>
        <w:rPr>
          <w:rFonts w:ascii="Times New Roman" w:eastAsia="Times New Roman" w:hAnsi="Times New Roman" w:cs="Times New Roman"/>
          <w:sz w:val="24"/>
          <w:szCs w:val="24"/>
        </w:rPr>
        <w:t xml:space="preserve">agricultural education program </w:t>
      </w:r>
      <w:r w:rsidR="00C75D5A">
        <w:rPr>
          <w:rFonts w:ascii="Times New Roman" w:eastAsia="Times New Roman" w:hAnsi="Times New Roman" w:cs="Times New Roman"/>
          <w:sz w:val="24"/>
          <w:szCs w:val="24"/>
        </w:rPr>
        <w:t>Oklahoma State University</w:t>
      </w:r>
      <w:r>
        <w:rPr>
          <w:rFonts w:ascii="Times New Roman" w:eastAsia="Times New Roman" w:hAnsi="Times New Roman" w:cs="Times New Roman"/>
          <w:sz w:val="24"/>
          <w:szCs w:val="24"/>
        </w:rPr>
        <w:t xml:space="preserve"> </w:t>
      </w:r>
      <w:r w:rsidR="00F85CF0" w:rsidRPr="0058788B">
        <w:rPr>
          <w:rFonts w:ascii="Times New Roman" w:eastAsia="Times New Roman" w:hAnsi="Times New Roman" w:cs="Times New Roman"/>
          <w:sz w:val="24"/>
          <w:szCs w:val="24"/>
        </w:rPr>
        <w:t xml:space="preserve">is to continue to expand skillsets and abilities of pre-service </w:t>
      </w:r>
      <w:r>
        <w:rPr>
          <w:rFonts w:ascii="Times New Roman" w:eastAsia="Times New Roman" w:hAnsi="Times New Roman" w:cs="Times New Roman"/>
          <w:sz w:val="24"/>
          <w:szCs w:val="24"/>
        </w:rPr>
        <w:t>SBAE teachers</w:t>
      </w:r>
      <w:r w:rsidRPr="0058788B">
        <w:rPr>
          <w:rFonts w:ascii="Times New Roman" w:eastAsia="Times New Roman" w:hAnsi="Times New Roman" w:cs="Times New Roman"/>
          <w:sz w:val="24"/>
          <w:szCs w:val="24"/>
        </w:rPr>
        <w:t xml:space="preserve"> </w:t>
      </w:r>
      <w:r w:rsidR="00F85CF0" w:rsidRPr="0058788B">
        <w:rPr>
          <w:rFonts w:ascii="Times New Roman" w:eastAsia="Times New Roman" w:hAnsi="Times New Roman" w:cs="Times New Roman"/>
          <w:sz w:val="24"/>
          <w:szCs w:val="24"/>
        </w:rPr>
        <w:t xml:space="preserve">by providing them </w:t>
      </w:r>
      <w:r w:rsidR="00920A3C">
        <w:rPr>
          <w:rFonts w:ascii="Times New Roman" w:eastAsia="Times New Roman" w:hAnsi="Times New Roman" w:cs="Times New Roman"/>
          <w:sz w:val="24"/>
          <w:szCs w:val="24"/>
        </w:rPr>
        <w:t>wel</w:t>
      </w:r>
      <w:r w:rsidR="00920A3C" w:rsidRPr="0058788B">
        <w:rPr>
          <w:rFonts w:ascii="Times New Roman" w:eastAsia="Times New Roman" w:hAnsi="Times New Roman" w:cs="Times New Roman"/>
          <w:sz w:val="24"/>
          <w:szCs w:val="24"/>
        </w:rPr>
        <w:t>l-rounded</w:t>
      </w:r>
      <w:r w:rsidR="00F85CF0" w:rsidRPr="0058788B">
        <w:rPr>
          <w:rFonts w:ascii="Times New Roman" w:eastAsia="Times New Roman" w:hAnsi="Times New Roman" w:cs="Times New Roman"/>
          <w:sz w:val="24"/>
          <w:szCs w:val="24"/>
        </w:rPr>
        <w:t xml:space="preserve"> and diversified education</w:t>
      </w:r>
      <w:r>
        <w:rPr>
          <w:rFonts w:ascii="Times New Roman" w:eastAsia="Times New Roman" w:hAnsi="Times New Roman" w:cs="Times New Roman"/>
          <w:sz w:val="24"/>
          <w:szCs w:val="24"/>
        </w:rPr>
        <w:t xml:space="preserve"> in technical agriculture and teaching methods</w:t>
      </w:r>
      <w:r w:rsidR="00F85CF0" w:rsidRPr="0058788B">
        <w:rPr>
          <w:rFonts w:ascii="Times New Roman" w:eastAsia="Times New Roman" w:hAnsi="Times New Roman" w:cs="Times New Roman"/>
          <w:sz w:val="24"/>
          <w:szCs w:val="24"/>
        </w:rPr>
        <w:t>.</w:t>
      </w:r>
      <w:r w:rsidR="00DE753C">
        <w:rPr>
          <w:rFonts w:ascii="Times New Roman" w:eastAsia="Times New Roman" w:hAnsi="Times New Roman" w:cs="Times New Roman"/>
          <w:sz w:val="24"/>
          <w:szCs w:val="24"/>
        </w:rPr>
        <w:t xml:space="preserve"> </w:t>
      </w:r>
      <w:r w:rsidR="00E232EC" w:rsidRPr="0058788B">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program</w:t>
      </w:r>
      <w:r w:rsidR="00E232EC">
        <w:rPr>
          <w:rFonts w:ascii="Times New Roman" w:eastAsia="Times New Roman" w:hAnsi="Times New Roman" w:cs="Times New Roman"/>
          <w:sz w:val="24"/>
          <w:szCs w:val="24"/>
        </w:rPr>
        <w:t xml:space="preserve"> will </w:t>
      </w:r>
      <w:r w:rsidR="00E232EC" w:rsidRPr="0058788B">
        <w:rPr>
          <w:rFonts w:ascii="Times New Roman" w:eastAsia="Times New Roman" w:hAnsi="Times New Roman" w:cs="Times New Roman"/>
          <w:sz w:val="24"/>
          <w:szCs w:val="24"/>
        </w:rPr>
        <w:t xml:space="preserve">continue </w:t>
      </w:r>
      <w:r w:rsidR="00E232EC">
        <w:rPr>
          <w:rFonts w:ascii="Times New Roman" w:eastAsia="Times New Roman" w:hAnsi="Times New Roman" w:cs="Times New Roman"/>
          <w:sz w:val="24"/>
          <w:szCs w:val="24"/>
        </w:rPr>
        <w:t>to offer this and similar weekend courses</w:t>
      </w:r>
      <w:r w:rsidR="00E232EC" w:rsidRPr="0058788B">
        <w:rPr>
          <w:rFonts w:ascii="Times New Roman" w:eastAsia="Times New Roman" w:hAnsi="Times New Roman" w:cs="Times New Roman"/>
          <w:sz w:val="24"/>
          <w:szCs w:val="24"/>
        </w:rPr>
        <w:t xml:space="preserve"> on annual basis. </w:t>
      </w:r>
      <w:r w:rsidR="00E232EC">
        <w:rPr>
          <w:rFonts w:ascii="Times New Roman" w:eastAsia="Times New Roman" w:hAnsi="Times New Roman" w:cs="Times New Roman"/>
          <w:sz w:val="24"/>
          <w:szCs w:val="24"/>
        </w:rPr>
        <w:t>Faculty recognize intensive, o</w:t>
      </w:r>
      <w:r w:rsidR="00920A3C">
        <w:rPr>
          <w:rFonts w:ascii="Times New Roman" w:eastAsia="Times New Roman" w:hAnsi="Times New Roman" w:cs="Times New Roman"/>
          <w:sz w:val="24"/>
          <w:szCs w:val="24"/>
        </w:rPr>
        <w:t>ne-credit-hour, weekend course</w:t>
      </w:r>
      <w:r>
        <w:rPr>
          <w:rFonts w:ascii="Times New Roman" w:eastAsia="Times New Roman" w:hAnsi="Times New Roman" w:cs="Times New Roman"/>
          <w:sz w:val="24"/>
          <w:szCs w:val="24"/>
        </w:rPr>
        <w:t>s</w:t>
      </w:r>
      <w:r w:rsidR="00920A3C">
        <w:rPr>
          <w:rFonts w:ascii="Times New Roman" w:eastAsia="Times New Roman" w:hAnsi="Times New Roman" w:cs="Times New Roman"/>
          <w:sz w:val="24"/>
          <w:szCs w:val="24"/>
        </w:rPr>
        <w:t xml:space="preserve"> </w:t>
      </w:r>
      <w:r w:rsidR="00E232EC">
        <w:rPr>
          <w:rFonts w:ascii="Times New Roman" w:eastAsia="Times New Roman" w:hAnsi="Times New Roman" w:cs="Times New Roman"/>
          <w:sz w:val="24"/>
          <w:szCs w:val="24"/>
        </w:rPr>
        <w:t xml:space="preserve">can be used to introduce technical agriculture content, present innovative teaching methods, address new problems, issues and opportunities, and to provide other unique experiences not be included in the degree program. In doing so, teacher education faculty should partner with faculty from other disciplines and connect with experts in various fields of agriculture. </w:t>
      </w:r>
      <w:r>
        <w:rPr>
          <w:rFonts w:ascii="Times New Roman" w:eastAsia="Times New Roman" w:hAnsi="Times New Roman" w:cs="Times New Roman"/>
          <w:sz w:val="24"/>
          <w:szCs w:val="24"/>
        </w:rPr>
        <w:t xml:space="preserve">Making extra efforts to promote courses offered in this way </w:t>
      </w:r>
      <w:r w:rsidR="00E232EC">
        <w:rPr>
          <w:rFonts w:ascii="Times New Roman" w:eastAsia="Times New Roman" w:hAnsi="Times New Roman" w:cs="Times New Roman"/>
          <w:sz w:val="24"/>
          <w:szCs w:val="24"/>
        </w:rPr>
        <w:t>is important, especially if they are not listed in the course catalog</w:t>
      </w:r>
      <w:r>
        <w:rPr>
          <w:rFonts w:ascii="Times New Roman" w:eastAsia="Times New Roman" w:hAnsi="Times New Roman" w:cs="Times New Roman"/>
          <w:sz w:val="24"/>
          <w:szCs w:val="24"/>
        </w:rPr>
        <w:t>.</w:t>
      </w:r>
    </w:p>
    <w:p w14:paraId="1622678E" w14:textId="52DF1608" w:rsidR="00005457" w:rsidRPr="00005457" w:rsidRDefault="00005457">
      <w:pPr>
        <w:spacing w:after="0" w:line="240" w:lineRule="auto"/>
        <w:rPr>
          <w:rFonts w:ascii="Times New Roman" w:eastAsia="Times New Roman" w:hAnsi="Times New Roman" w:cs="Times New Roman"/>
          <w:sz w:val="24"/>
          <w:szCs w:val="24"/>
        </w:rPr>
      </w:pPr>
    </w:p>
    <w:p w14:paraId="40EB61CB" w14:textId="77777777" w:rsidR="00E91D97" w:rsidRPr="0058788B" w:rsidRDefault="00005457" w:rsidP="00E91D97">
      <w:pPr>
        <w:spacing w:after="0" w:line="240" w:lineRule="auto"/>
        <w:jc w:val="center"/>
        <w:rPr>
          <w:rFonts w:ascii="Times New Roman" w:eastAsia="Times New Roman" w:hAnsi="Times New Roman" w:cs="Times New Roman"/>
          <w:b/>
          <w:sz w:val="24"/>
          <w:szCs w:val="24"/>
        </w:rPr>
      </w:pPr>
      <w:r w:rsidRPr="00005457">
        <w:rPr>
          <w:rFonts w:ascii="Times New Roman" w:eastAsia="Times New Roman" w:hAnsi="Times New Roman" w:cs="Times New Roman"/>
          <w:b/>
          <w:sz w:val="24"/>
          <w:szCs w:val="24"/>
        </w:rPr>
        <w:t>Costs/Resources Needed</w:t>
      </w:r>
    </w:p>
    <w:p w14:paraId="21136CDC" w14:textId="77777777" w:rsidR="00403C87" w:rsidRPr="0058788B" w:rsidRDefault="00403C87" w:rsidP="00E91D97">
      <w:pPr>
        <w:spacing w:after="0" w:line="240" w:lineRule="auto"/>
        <w:jc w:val="center"/>
        <w:rPr>
          <w:rFonts w:ascii="Times New Roman" w:eastAsia="Times New Roman" w:hAnsi="Times New Roman" w:cs="Times New Roman"/>
          <w:b/>
          <w:sz w:val="24"/>
          <w:szCs w:val="24"/>
        </w:rPr>
      </w:pPr>
    </w:p>
    <w:p w14:paraId="4D9D8AB9" w14:textId="33318493" w:rsidR="007D5447" w:rsidRPr="00174F8E" w:rsidRDefault="007D5447" w:rsidP="00174F8E">
      <w:pPr>
        <w:pStyle w:val="NormalWeb"/>
        <w:spacing w:before="0" w:beforeAutospacing="0" w:after="0" w:afterAutospacing="0"/>
        <w:rPr>
          <w:sz w:val="24"/>
          <w:szCs w:val="24"/>
        </w:rPr>
      </w:pPr>
      <w:r w:rsidRPr="00174F8E">
        <w:rPr>
          <w:sz w:val="24"/>
          <w:szCs w:val="24"/>
        </w:rPr>
        <w:t xml:space="preserve">Specialized facilities were needed to teach the Project Design and Construction course. For a variety of reasons, the </w:t>
      </w:r>
      <w:r>
        <w:rPr>
          <w:sz w:val="24"/>
          <w:szCs w:val="24"/>
        </w:rPr>
        <w:t>course was taught at</w:t>
      </w:r>
      <w:r w:rsidRPr="00174F8E">
        <w:rPr>
          <w:sz w:val="24"/>
          <w:szCs w:val="24"/>
        </w:rPr>
        <w:t xml:space="preserve"> a local high school </w:t>
      </w:r>
      <w:r>
        <w:rPr>
          <w:sz w:val="24"/>
          <w:szCs w:val="24"/>
        </w:rPr>
        <w:t>rather than on campus</w:t>
      </w:r>
      <w:r w:rsidRPr="00174F8E">
        <w:rPr>
          <w:sz w:val="24"/>
          <w:szCs w:val="24"/>
        </w:rPr>
        <w:t xml:space="preserve">. The </w:t>
      </w:r>
      <w:r>
        <w:rPr>
          <w:sz w:val="24"/>
          <w:szCs w:val="24"/>
        </w:rPr>
        <w:t xml:space="preserve">high school </w:t>
      </w:r>
      <w:r w:rsidRPr="00174F8E">
        <w:rPr>
          <w:sz w:val="24"/>
          <w:szCs w:val="24"/>
        </w:rPr>
        <w:t>facility had a classroom</w:t>
      </w:r>
      <w:r>
        <w:rPr>
          <w:sz w:val="24"/>
          <w:szCs w:val="24"/>
        </w:rPr>
        <w:t>,</w:t>
      </w:r>
      <w:r w:rsidRPr="00174F8E">
        <w:rPr>
          <w:sz w:val="24"/>
          <w:szCs w:val="24"/>
        </w:rPr>
        <w:t xml:space="preserve"> meeting the needs for content instruction and application activities associated with design and planning. The laboratory had equipment and supplies needed to construct the project. The following equipment and tools were used: Miller 251 </w:t>
      </w:r>
      <w:r w:rsidR="008409F7">
        <w:rPr>
          <w:sz w:val="24"/>
          <w:szCs w:val="24"/>
        </w:rPr>
        <w:t>gas metal arc welder</w:t>
      </w:r>
      <w:r w:rsidRPr="00174F8E">
        <w:rPr>
          <w:sz w:val="24"/>
          <w:szCs w:val="24"/>
        </w:rPr>
        <w:t xml:space="preserve">, oxy/fuel cutting and welding assembly, 14” abrasive chop saw, various right angle grinders, a cordless drill, and a standard socket/ratchet set. Blueprints and materials lists were based on those found in the </w:t>
      </w:r>
      <w:r w:rsidRPr="00174F8E">
        <w:rPr>
          <w:i/>
          <w:sz w:val="24"/>
          <w:szCs w:val="24"/>
        </w:rPr>
        <w:t>Red Wing Steel Works</w:t>
      </w:r>
      <w:r w:rsidRPr="00174F8E">
        <w:rPr>
          <w:sz w:val="24"/>
          <w:szCs w:val="24"/>
        </w:rPr>
        <w:t xml:space="preserve"> </w:t>
      </w:r>
      <w:r w:rsidRPr="00174F8E">
        <w:rPr>
          <w:i/>
          <w:sz w:val="24"/>
          <w:szCs w:val="24"/>
        </w:rPr>
        <w:t>6x10 Utility Trailer</w:t>
      </w:r>
      <w:r w:rsidRPr="00174F8E">
        <w:rPr>
          <w:sz w:val="24"/>
          <w:szCs w:val="24"/>
        </w:rPr>
        <w:t xml:space="preserve"> instruction booklet. </w:t>
      </w:r>
    </w:p>
    <w:p w14:paraId="2FDFB75F" w14:textId="54C91DB2" w:rsidR="007D5447" w:rsidRPr="00174F8E" w:rsidRDefault="007D5447" w:rsidP="00174F8E">
      <w:pPr>
        <w:pStyle w:val="NormalWeb"/>
        <w:spacing w:before="0" w:beforeAutospacing="0" w:after="0" w:afterAutospacing="0"/>
        <w:rPr>
          <w:sz w:val="24"/>
          <w:szCs w:val="24"/>
        </w:rPr>
      </w:pPr>
      <w:r w:rsidRPr="00174F8E">
        <w:rPr>
          <w:sz w:val="24"/>
          <w:szCs w:val="24"/>
        </w:rPr>
        <w:t xml:space="preserve">Costs associated for the course vary based on the project chosen. For the 6’ by 10’ utility trailer constructed in the </w:t>
      </w:r>
      <w:r w:rsidR="00DE044D" w:rsidRPr="00174F8E">
        <w:rPr>
          <w:sz w:val="24"/>
          <w:szCs w:val="24"/>
        </w:rPr>
        <w:t>spring</w:t>
      </w:r>
      <w:r w:rsidRPr="00174F8E">
        <w:rPr>
          <w:sz w:val="24"/>
          <w:szCs w:val="24"/>
        </w:rPr>
        <w:t xml:space="preserve"> 2017 course, total costs </w:t>
      </w:r>
      <w:r w:rsidR="000E7C28">
        <w:rPr>
          <w:sz w:val="24"/>
          <w:szCs w:val="24"/>
        </w:rPr>
        <w:t>for</w:t>
      </w:r>
      <w:r w:rsidRPr="00174F8E">
        <w:rPr>
          <w:sz w:val="24"/>
          <w:szCs w:val="24"/>
        </w:rPr>
        <w:t xml:space="preserve"> materials was $1064.66. To compensate for costs associated with consumable materials and equipment wear, the </w:t>
      </w:r>
      <w:r w:rsidR="00DE044D">
        <w:rPr>
          <w:sz w:val="24"/>
          <w:szCs w:val="24"/>
        </w:rPr>
        <w:t xml:space="preserve">Oklahoma State University </w:t>
      </w:r>
      <w:r w:rsidR="000E7C28">
        <w:rPr>
          <w:sz w:val="24"/>
          <w:szCs w:val="24"/>
        </w:rPr>
        <w:t xml:space="preserve">agricultural education program </w:t>
      </w:r>
      <w:r w:rsidRPr="00174F8E">
        <w:rPr>
          <w:sz w:val="24"/>
          <w:szCs w:val="24"/>
        </w:rPr>
        <w:t xml:space="preserve">paid the host SBAE program an additional $200. </w:t>
      </w:r>
    </w:p>
    <w:p w14:paraId="6397A1CB" w14:textId="77777777" w:rsidR="00663594" w:rsidRDefault="00663594">
      <w:pPr>
        <w:rPr>
          <w:rFonts w:ascii="Times New Roman" w:hAnsi="Times New Roman" w:cs="Times New Roman"/>
          <w:sz w:val="24"/>
          <w:szCs w:val="24"/>
        </w:rPr>
      </w:pPr>
      <w:r>
        <w:rPr>
          <w:rFonts w:ascii="Times New Roman" w:hAnsi="Times New Roman" w:cs="Times New Roman"/>
          <w:sz w:val="24"/>
          <w:szCs w:val="24"/>
        </w:rPr>
        <w:br w:type="page"/>
      </w:r>
    </w:p>
    <w:p w14:paraId="265857A7" w14:textId="77777777" w:rsidR="00F4702A" w:rsidRPr="0058788B" w:rsidRDefault="00F4702A" w:rsidP="00174F8E">
      <w:pPr>
        <w:jc w:val="center"/>
        <w:rPr>
          <w:rFonts w:ascii="Times New Roman" w:hAnsi="Times New Roman" w:cs="Times New Roman"/>
          <w:b/>
          <w:sz w:val="24"/>
          <w:szCs w:val="24"/>
        </w:rPr>
      </w:pPr>
      <w:r w:rsidRPr="0058788B">
        <w:rPr>
          <w:rFonts w:ascii="Times New Roman" w:hAnsi="Times New Roman" w:cs="Times New Roman"/>
          <w:b/>
          <w:sz w:val="24"/>
          <w:szCs w:val="24"/>
        </w:rPr>
        <w:lastRenderedPageBreak/>
        <w:t>References</w:t>
      </w:r>
    </w:p>
    <w:p w14:paraId="52797A51" w14:textId="146138A8" w:rsidR="00D843F4" w:rsidRPr="0058788B" w:rsidRDefault="00D843F4" w:rsidP="00174F8E">
      <w:pPr>
        <w:ind w:left="720" w:hanging="720"/>
        <w:rPr>
          <w:rFonts w:ascii="Times New Roman" w:hAnsi="Times New Roman" w:cs="Times New Roman"/>
          <w:sz w:val="24"/>
          <w:szCs w:val="24"/>
        </w:rPr>
      </w:pPr>
      <w:r w:rsidRPr="0058788B">
        <w:rPr>
          <w:rFonts w:ascii="Times New Roman" w:hAnsi="Times New Roman" w:cs="Times New Roman"/>
          <w:sz w:val="24"/>
          <w:szCs w:val="24"/>
        </w:rPr>
        <w:t>Blackburn, J. J., Robinson, J. S., &amp; Field, H. (2015). Preservice agriculture teachers’ perceived</w:t>
      </w:r>
      <w:r w:rsidR="000E7C28">
        <w:rPr>
          <w:rFonts w:ascii="Times New Roman" w:hAnsi="Times New Roman" w:cs="Times New Roman"/>
          <w:sz w:val="24"/>
          <w:szCs w:val="24"/>
        </w:rPr>
        <w:t xml:space="preserve"> </w:t>
      </w:r>
      <w:r w:rsidRPr="0058788B">
        <w:rPr>
          <w:rFonts w:ascii="Times New Roman" w:hAnsi="Times New Roman" w:cs="Times New Roman"/>
          <w:sz w:val="24"/>
          <w:szCs w:val="24"/>
        </w:rPr>
        <w:t xml:space="preserve">level of readiness in an agricultural mechanics course. </w:t>
      </w:r>
      <w:r w:rsidRPr="0058788B">
        <w:rPr>
          <w:rFonts w:ascii="Times New Roman" w:hAnsi="Times New Roman" w:cs="Times New Roman"/>
          <w:i/>
          <w:sz w:val="24"/>
          <w:szCs w:val="24"/>
        </w:rPr>
        <w:t>Journal of Agricultural Education,</w:t>
      </w:r>
      <w:r w:rsidR="00DE044D">
        <w:rPr>
          <w:rFonts w:ascii="Times New Roman" w:hAnsi="Times New Roman" w:cs="Times New Roman"/>
          <w:i/>
          <w:sz w:val="24"/>
          <w:szCs w:val="24"/>
        </w:rPr>
        <w:t xml:space="preserve"> </w:t>
      </w:r>
      <w:r w:rsidRPr="0058788B">
        <w:rPr>
          <w:rFonts w:ascii="Times New Roman" w:hAnsi="Times New Roman" w:cs="Times New Roman"/>
          <w:i/>
          <w:sz w:val="24"/>
          <w:szCs w:val="24"/>
        </w:rPr>
        <w:t>56</w:t>
      </w:r>
      <w:r w:rsidRPr="0058788B">
        <w:rPr>
          <w:rFonts w:ascii="Times New Roman" w:hAnsi="Times New Roman" w:cs="Times New Roman"/>
          <w:sz w:val="24"/>
          <w:szCs w:val="24"/>
        </w:rPr>
        <w:t>(1), 172-188. doi:10.5032/jae.2015.01172</w:t>
      </w:r>
    </w:p>
    <w:p w14:paraId="19566123" w14:textId="2E729C0C" w:rsidR="00D843F4" w:rsidRDefault="00D843F4" w:rsidP="00174F8E">
      <w:pPr>
        <w:ind w:left="720" w:hanging="720"/>
        <w:rPr>
          <w:rFonts w:ascii="Times New Roman" w:hAnsi="Times New Roman" w:cs="Times New Roman"/>
          <w:sz w:val="24"/>
          <w:szCs w:val="24"/>
        </w:rPr>
      </w:pPr>
      <w:r w:rsidRPr="0058788B">
        <w:rPr>
          <w:rFonts w:ascii="Times New Roman" w:hAnsi="Times New Roman" w:cs="Times New Roman"/>
          <w:sz w:val="24"/>
          <w:szCs w:val="24"/>
        </w:rPr>
        <w:t xml:space="preserve">Phipps, L. J. (1972). </w:t>
      </w:r>
      <w:r w:rsidRPr="0058788B">
        <w:rPr>
          <w:rFonts w:ascii="Times New Roman" w:hAnsi="Times New Roman" w:cs="Times New Roman"/>
          <w:i/>
          <w:sz w:val="24"/>
          <w:szCs w:val="24"/>
        </w:rPr>
        <w:t>Handbook on</w:t>
      </w:r>
      <w:r w:rsidRPr="0058788B">
        <w:rPr>
          <w:rFonts w:ascii="Times New Roman" w:hAnsi="Times New Roman" w:cs="Times New Roman"/>
          <w:sz w:val="24"/>
          <w:szCs w:val="24"/>
        </w:rPr>
        <w:t xml:space="preserve"> </w:t>
      </w:r>
      <w:r w:rsidRPr="0058788B">
        <w:rPr>
          <w:rFonts w:ascii="Times New Roman" w:hAnsi="Times New Roman" w:cs="Times New Roman"/>
          <w:i/>
          <w:sz w:val="24"/>
          <w:szCs w:val="24"/>
        </w:rPr>
        <w:t>agricultural education in public schools.</w:t>
      </w:r>
      <w:r w:rsidR="00DE753C">
        <w:rPr>
          <w:rFonts w:ascii="Times New Roman" w:hAnsi="Times New Roman" w:cs="Times New Roman"/>
          <w:i/>
          <w:sz w:val="24"/>
          <w:szCs w:val="24"/>
        </w:rPr>
        <w:t xml:space="preserve"> </w:t>
      </w:r>
      <w:r w:rsidRPr="0058788B">
        <w:rPr>
          <w:rFonts w:ascii="Times New Roman" w:hAnsi="Times New Roman" w:cs="Times New Roman"/>
          <w:sz w:val="24"/>
          <w:szCs w:val="24"/>
        </w:rPr>
        <w:t>Danville, I</w:t>
      </w:r>
      <w:r w:rsidR="008409F7">
        <w:rPr>
          <w:rFonts w:ascii="Times New Roman" w:hAnsi="Times New Roman" w:cs="Times New Roman"/>
          <w:sz w:val="24"/>
          <w:szCs w:val="24"/>
        </w:rPr>
        <w:t>L</w:t>
      </w:r>
      <w:r w:rsidRPr="0058788B">
        <w:rPr>
          <w:rFonts w:ascii="Times New Roman" w:hAnsi="Times New Roman" w:cs="Times New Roman"/>
          <w:sz w:val="24"/>
          <w:szCs w:val="24"/>
        </w:rPr>
        <w:t>:</w:t>
      </w:r>
      <w:r w:rsidR="008409F7">
        <w:rPr>
          <w:rFonts w:ascii="Times New Roman" w:hAnsi="Times New Roman" w:cs="Times New Roman"/>
          <w:sz w:val="24"/>
          <w:szCs w:val="24"/>
        </w:rPr>
        <w:t xml:space="preserve"> </w:t>
      </w:r>
      <w:r w:rsidRPr="0058788B">
        <w:rPr>
          <w:rFonts w:ascii="Times New Roman" w:hAnsi="Times New Roman" w:cs="Times New Roman"/>
          <w:sz w:val="24"/>
          <w:szCs w:val="24"/>
        </w:rPr>
        <w:t>The Interstate Printers &amp; Publishers, Inc.</w:t>
      </w:r>
    </w:p>
    <w:p w14:paraId="21D9467F" w14:textId="336C2CFB" w:rsidR="00410FD5" w:rsidRPr="00E50348" w:rsidRDefault="00410FD5" w:rsidP="00174F8E">
      <w:pPr>
        <w:ind w:left="720" w:hanging="720"/>
        <w:rPr>
          <w:rFonts w:ascii="Times New Roman" w:hAnsi="Times New Roman" w:cs="Times New Roman"/>
          <w:i/>
          <w:sz w:val="24"/>
          <w:szCs w:val="24"/>
        </w:rPr>
      </w:pPr>
      <w:proofErr w:type="spellStart"/>
      <w:r>
        <w:rPr>
          <w:rFonts w:ascii="Times New Roman" w:hAnsi="Times New Roman" w:cs="Times New Roman"/>
          <w:sz w:val="24"/>
          <w:szCs w:val="24"/>
        </w:rPr>
        <w:t>Rasty</w:t>
      </w:r>
      <w:proofErr w:type="spellEnd"/>
      <w:r>
        <w:rPr>
          <w:rFonts w:ascii="Times New Roman" w:hAnsi="Times New Roman" w:cs="Times New Roman"/>
          <w:sz w:val="24"/>
          <w:szCs w:val="24"/>
        </w:rPr>
        <w:t xml:space="preserve">, J., Anderson, R. G., &amp; Paulsen, T.H. (2017) </w:t>
      </w:r>
      <w:proofErr w:type="gramStart"/>
      <w:r w:rsidR="008409F7">
        <w:rPr>
          <w:rFonts w:ascii="Times New Roman" w:hAnsi="Times New Roman" w:cs="Times New Roman"/>
          <w:sz w:val="24"/>
          <w:szCs w:val="24"/>
        </w:rPr>
        <w:t>How</w:t>
      </w:r>
      <w:proofErr w:type="gramEnd"/>
      <w:r w:rsidR="008409F7">
        <w:rPr>
          <w:rFonts w:ascii="Times New Roman" w:hAnsi="Times New Roman" w:cs="Times New Roman"/>
          <w:sz w:val="24"/>
          <w:szCs w:val="24"/>
        </w:rPr>
        <w:t xml:space="preserve"> the q</w:t>
      </w:r>
      <w:r w:rsidRPr="00410FD5">
        <w:rPr>
          <w:rFonts w:ascii="Times New Roman" w:hAnsi="Times New Roman" w:cs="Times New Roman"/>
          <w:sz w:val="24"/>
          <w:szCs w:val="24"/>
        </w:rPr>
        <w:t>ua</w:t>
      </w:r>
      <w:r w:rsidR="008409F7">
        <w:rPr>
          <w:rFonts w:ascii="Times New Roman" w:hAnsi="Times New Roman" w:cs="Times New Roman"/>
          <w:sz w:val="24"/>
          <w:szCs w:val="24"/>
        </w:rPr>
        <w:t>ntity of agricultural m</w:t>
      </w:r>
      <w:r>
        <w:rPr>
          <w:rFonts w:ascii="Times New Roman" w:hAnsi="Times New Roman" w:cs="Times New Roman"/>
          <w:sz w:val="24"/>
          <w:szCs w:val="24"/>
        </w:rPr>
        <w:t>echanics</w:t>
      </w:r>
      <w:r w:rsidR="008409F7">
        <w:rPr>
          <w:rFonts w:ascii="Times New Roman" w:hAnsi="Times New Roman" w:cs="Times New Roman"/>
          <w:sz w:val="24"/>
          <w:szCs w:val="24"/>
        </w:rPr>
        <w:t xml:space="preserve"> training received at the secondary level i</w:t>
      </w:r>
      <w:r w:rsidRPr="00410FD5">
        <w:rPr>
          <w:rFonts w:ascii="Times New Roman" w:hAnsi="Times New Roman" w:cs="Times New Roman"/>
          <w:sz w:val="24"/>
          <w:szCs w:val="24"/>
        </w:rPr>
        <w:t xml:space="preserve">mpact </w:t>
      </w:r>
      <w:r w:rsidR="008409F7">
        <w:rPr>
          <w:rFonts w:ascii="Times New Roman" w:hAnsi="Times New Roman" w:cs="Times New Roman"/>
          <w:sz w:val="24"/>
          <w:szCs w:val="24"/>
        </w:rPr>
        <w:t>teacher perceived i</w:t>
      </w:r>
      <w:r>
        <w:rPr>
          <w:rFonts w:ascii="Times New Roman" w:hAnsi="Times New Roman" w:cs="Times New Roman"/>
          <w:sz w:val="24"/>
          <w:szCs w:val="24"/>
        </w:rPr>
        <w:t>mportance of</w:t>
      </w:r>
      <w:r w:rsidR="008409F7">
        <w:rPr>
          <w:rFonts w:ascii="Times New Roman" w:hAnsi="Times New Roman" w:cs="Times New Roman"/>
          <w:sz w:val="24"/>
          <w:szCs w:val="24"/>
        </w:rPr>
        <w:t xml:space="preserve"> agricultural mechanics s</w:t>
      </w:r>
      <w:r w:rsidRPr="00410FD5">
        <w:rPr>
          <w:rFonts w:ascii="Times New Roman" w:hAnsi="Times New Roman" w:cs="Times New Roman"/>
          <w:sz w:val="24"/>
          <w:szCs w:val="24"/>
        </w:rPr>
        <w:t>kills</w:t>
      </w:r>
      <w:r>
        <w:rPr>
          <w:rFonts w:ascii="Times New Roman" w:hAnsi="Times New Roman" w:cs="Times New Roman"/>
          <w:sz w:val="24"/>
          <w:szCs w:val="24"/>
        </w:rPr>
        <w:t xml:space="preserve">. </w:t>
      </w:r>
      <w:r w:rsidRPr="00E50348">
        <w:rPr>
          <w:rFonts w:ascii="Times New Roman" w:hAnsi="Times New Roman" w:cs="Times New Roman"/>
          <w:i/>
          <w:sz w:val="24"/>
          <w:szCs w:val="24"/>
        </w:rPr>
        <w:t>Journal of Agricultural Education, 58</w:t>
      </w:r>
      <w:r w:rsidRPr="00410FD5">
        <w:rPr>
          <w:rFonts w:ascii="Times New Roman" w:hAnsi="Times New Roman" w:cs="Times New Roman"/>
          <w:sz w:val="24"/>
          <w:szCs w:val="24"/>
        </w:rPr>
        <w:t>(1), 36-53</w:t>
      </w:r>
      <w:r>
        <w:rPr>
          <w:rFonts w:ascii="Times New Roman" w:hAnsi="Times New Roman" w:cs="Times New Roman"/>
          <w:sz w:val="24"/>
          <w:szCs w:val="24"/>
        </w:rPr>
        <w:t>.doi:10.5032/jae.2017.01036</w:t>
      </w:r>
    </w:p>
    <w:p w14:paraId="27723441" w14:textId="061C3109" w:rsidR="00F4702A" w:rsidRPr="0058788B" w:rsidRDefault="00F4702A" w:rsidP="00174F8E">
      <w:pPr>
        <w:ind w:left="720" w:hanging="720"/>
        <w:rPr>
          <w:rFonts w:ascii="Times New Roman" w:hAnsi="Times New Roman" w:cs="Times New Roman"/>
          <w:sz w:val="24"/>
          <w:szCs w:val="24"/>
        </w:rPr>
      </w:pPr>
      <w:r w:rsidRPr="0058788B">
        <w:rPr>
          <w:rFonts w:ascii="Times New Roman" w:hAnsi="Times New Roman" w:cs="Times New Roman"/>
          <w:sz w:val="24"/>
          <w:szCs w:val="24"/>
        </w:rPr>
        <w:t xml:space="preserve">Roberts, T. G., &amp; </w:t>
      </w:r>
      <w:proofErr w:type="spellStart"/>
      <w:r w:rsidRPr="0058788B">
        <w:rPr>
          <w:rFonts w:ascii="Times New Roman" w:hAnsi="Times New Roman" w:cs="Times New Roman"/>
          <w:sz w:val="24"/>
          <w:szCs w:val="24"/>
        </w:rPr>
        <w:t>Harlin</w:t>
      </w:r>
      <w:proofErr w:type="spellEnd"/>
      <w:r w:rsidRPr="0058788B">
        <w:rPr>
          <w:rFonts w:ascii="Times New Roman" w:hAnsi="Times New Roman" w:cs="Times New Roman"/>
          <w:sz w:val="24"/>
          <w:szCs w:val="24"/>
        </w:rPr>
        <w:t xml:space="preserve">, J. F. (2007). The project method </w:t>
      </w:r>
      <w:r w:rsidR="0078120E" w:rsidRPr="0058788B">
        <w:rPr>
          <w:rFonts w:ascii="Times New Roman" w:hAnsi="Times New Roman" w:cs="Times New Roman"/>
          <w:sz w:val="24"/>
          <w:szCs w:val="24"/>
        </w:rPr>
        <w:t>in agricultural education: Then</w:t>
      </w:r>
      <w:r w:rsidR="0078120E" w:rsidRPr="0058788B">
        <w:rPr>
          <w:rFonts w:ascii="Times New Roman" w:hAnsi="Times New Roman" w:cs="Times New Roman"/>
          <w:sz w:val="24"/>
          <w:szCs w:val="24"/>
        </w:rPr>
        <w:tab/>
        <w:t>and</w:t>
      </w:r>
      <w:r w:rsidR="000E7C28">
        <w:rPr>
          <w:rFonts w:ascii="Times New Roman" w:hAnsi="Times New Roman" w:cs="Times New Roman"/>
          <w:sz w:val="24"/>
          <w:szCs w:val="24"/>
        </w:rPr>
        <w:t xml:space="preserve"> </w:t>
      </w:r>
      <w:r w:rsidRPr="0058788B">
        <w:rPr>
          <w:rFonts w:ascii="Times New Roman" w:hAnsi="Times New Roman" w:cs="Times New Roman"/>
          <w:sz w:val="24"/>
          <w:szCs w:val="24"/>
        </w:rPr>
        <w:t xml:space="preserve">now. </w:t>
      </w:r>
      <w:r w:rsidRPr="0058788B">
        <w:rPr>
          <w:rFonts w:ascii="Times New Roman" w:hAnsi="Times New Roman" w:cs="Times New Roman"/>
          <w:i/>
          <w:sz w:val="24"/>
          <w:szCs w:val="24"/>
        </w:rPr>
        <w:t>Journal of Agricultural Education, 48</w:t>
      </w:r>
      <w:r w:rsidR="008409F7">
        <w:rPr>
          <w:rFonts w:ascii="Times New Roman" w:hAnsi="Times New Roman" w:cs="Times New Roman"/>
          <w:sz w:val="24"/>
          <w:szCs w:val="24"/>
        </w:rPr>
        <w:t>(3), 46-</w:t>
      </w:r>
      <w:r w:rsidRPr="0058788B">
        <w:rPr>
          <w:rFonts w:ascii="Times New Roman" w:hAnsi="Times New Roman" w:cs="Times New Roman"/>
          <w:sz w:val="24"/>
          <w:szCs w:val="24"/>
        </w:rPr>
        <w:t>56.</w:t>
      </w:r>
      <w:r w:rsidR="00410FD5">
        <w:rPr>
          <w:rFonts w:ascii="Times New Roman" w:hAnsi="Times New Roman" w:cs="Times New Roman"/>
          <w:sz w:val="24"/>
          <w:szCs w:val="24"/>
        </w:rPr>
        <w:t xml:space="preserve"> doi</w:t>
      </w:r>
      <w:r w:rsidRPr="0058788B">
        <w:rPr>
          <w:rFonts w:ascii="Times New Roman" w:hAnsi="Times New Roman" w:cs="Times New Roman"/>
          <w:sz w:val="24"/>
          <w:szCs w:val="24"/>
        </w:rPr>
        <w:t>:10.5032/jae.2007.03046</w:t>
      </w:r>
    </w:p>
    <w:sectPr w:rsidR="00F4702A" w:rsidRPr="0058788B" w:rsidSect="001C74AB">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1FF647" w14:textId="77777777" w:rsidR="00F44E4E" w:rsidRDefault="00F44E4E" w:rsidP="00005457">
      <w:pPr>
        <w:spacing w:after="0" w:line="240" w:lineRule="auto"/>
      </w:pPr>
      <w:r>
        <w:separator/>
      </w:r>
    </w:p>
  </w:endnote>
  <w:endnote w:type="continuationSeparator" w:id="0">
    <w:p w14:paraId="371425F9" w14:textId="77777777" w:rsidR="00F44E4E" w:rsidRDefault="00F44E4E" w:rsidP="000054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Times">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3C1D4A" w14:textId="77777777" w:rsidR="00F44E4E" w:rsidRDefault="00F44E4E" w:rsidP="00005457">
      <w:pPr>
        <w:spacing w:after="0" w:line="240" w:lineRule="auto"/>
      </w:pPr>
      <w:r>
        <w:separator/>
      </w:r>
    </w:p>
  </w:footnote>
  <w:footnote w:type="continuationSeparator" w:id="0">
    <w:p w14:paraId="4C6FF2E4" w14:textId="77777777" w:rsidR="00F44E4E" w:rsidRDefault="00F44E4E" w:rsidP="0000545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318D8A" w14:textId="77777777" w:rsidR="007D5447" w:rsidRPr="00005457" w:rsidRDefault="007D5447" w:rsidP="00005457">
    <w:pPr>
      <w:tabs>
        <w:tab w:val="center" w:pos="4320"/>
        <w:tab w:val="right" w:pos="8640"/>
      </w:tabs>
      <w:spacing w:after="0" w:line="240" w:lineRule="auto"/>
      <w:jc w:val="right"/>
      <w:rPr>
        <w:rFonts w:ascii="Times New Roman" w:eastAsia="Times New Roman" w:hAnsi="Times New Roman" w:cs="Times New Roman"/>
        <w:b/>
        <w:sz w:val="24"/>
        <w:szCs w:val="24"/>
      </w:rPr>
    </w:pPr>
    <w:r w:rsidRPr="00005457">
      <w:rPr>
        <w:rFonts w:ascii="Times New Roman" w:eastAsia="Times New Roman" w:hAnsi="Times New Roman" w:cs="Times New Roman"/>
        <w:b/>
        <w:sz w:val="24"/>
        <w:szCs w:val="24"/>
      </w:rPr>
      <w:t>INNOVATIVE IDEA</w:t>
    </w:r>
  </w:p>
  <w:p w14:paraId="070F8DA6" w14:textId="77777777" w:rsidR="007D5447" w:rsidRDefault="007D544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5457"/>
    <w:rsid w:val="00005457"/>
    <w:rsid w:val="00013A57"/>
    <w:rsid w:val="000341A2"/>
    <w:rsid w:val="000E7C28"/>
    <w:rsid w:val="0010545B"/>
    <w:rsid w:val="00116F80"/>
    <w:rsid w:val="00174F8E"/>
    <w:rsid w:val="00175B01"/>
    <w:rsid w:val="001C4954"/>
    <w:rsid w:val="001C74AB"/>
    <w:rsid w:val="002727FB"/>
    <w:rsid w:val="002A0379"/>
    <w:rsid w:val="00335F3C"/>
    <w:rsid w:val="00397397"/>
    <w:rsid w:val="00403C87"/>
    <w:rsid w:val="00410FD5"/>
    <w:rsid w:val="00425049"/>
    <w:rsid w:val="004331EB"/>
    <w:rsid w:val="004F0C7C"/>
    <w:rsid w:val="0058788B"/>
    <w:rsid w:val="00590B2E"/>
    <w:rsid w:val="005D4307"/>
    <w:rsid w:val="00663594"/>
    <w:rsid w:val="006B6E8D"/>
    <w:rsid w:val="007353D2"/>
    <w:rsid w:val="00761616"/>
    <w:rsid w:val="0078120E"/>
    <w:rsid w:val="00797336"/>
    <w:rsid w:val="007D5447"/>
    <w:rsid w:val="008165F3"/>
    <w:rsid w:val="008409F7"/>
    <w:rsid w:val="00865DFD"/>
    <w:rsid w:val="00886B5A"/>
    <w:rsid w:val="008B1C66"/>
    <w:rsid w:val="008D6909"/>
    <w:rsid w:val="00920A3C"/>
    <w:rsid w:val="009550B7"/>
    <w:rsid w:val="009661F1"/>
    <w:rsid w:val="009D7562"/>
    <w:rsid w:val="00A218AF"/>
    <w:rsid w:val="00A8672B"/>
    <w:rsid w:val="00B16BE8"/>
    <w:rsid w:val="00C7083F"/>
    <w:rsid w:val="00C75D5A"/>
    <w:rsid w:val="00D31201"/>
    <w:rsid w:val="00D82E90"/>
    <w:rsid w:val="00D843F4"/>
    <w:rsid w:val="00D92A34"/>
    <w:rsid w:val="00DB526D"/>
    <w:rsid w:val="00DE044D"/>
    <w:rsid w:val="00DE753C"/>
    <w:rsid w:val="00E232EC"/>
    <w:rsid w:val="00E44529"/>
    <w:rsid w:val="00E50348"/>
    <w:rsid w:val="00E740EA"/>
    <w:rsid w:val="00E91D97"/>
    <w:rsid w:val="00ED2622"/>
    <w:rsid w:val="00EF1A90"/>
    <w:rsid w:val="00F44E4E"/>
    <w:rsid w:val="00F4702A"/>
    <w:rsid w:val="00F65D69"/>
    <w:rsid w:val="00F75F25"/>
    <w:rsid w:val="00F85CF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509BF67"/>
  <w15:docId w15:val="{7DD485D7-7E13-4C9F-B459-877EA45E2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054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5457"/>
  </w:style>
  <w:style w:type="paragraph" w:styleId="Footer">
    <w:name w:val="footer"/>
    <w:basedOn w:val="Normal"/>
    <w:link w:val="FooterChar"/>
    <w:uiPriority w:val="99"/>
    <w:unhideWhenUsed/>
    <w:rsid w:val="000054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5457"/>
  </w:style>
  <w:style w:type="paragraph" w:styleId="BalloonText">
    <w:name w:val="Balloon Text"/>
    <w:basedOn w:val="Normal"/>
    <w:link w:val="BalloonTextChar"/>
    <w:uiPriority w:val="99"/>
    <w:semiHidden/>
    <w:unhideWhenUsed/>
    <w:rsid w:val="007812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120E"/>
    <w:rPr>
      <w:rFonts w:ascii="Segoe UI" w:hAnsi="Segoe UI" w:cs="Segoe UI"/>
      <w:sz w:val="18"/>
      <w:szCs w:val="18"/>
    </w:rPr>
  </w:style>
  <w:style w:type="paragraph" w:styleId="CommentText">
    <w:name w:val="annotation text"/>
    <w:basedOn w:val="Normal"/>
    <w:link w:val="CommentTextChar"/>
    <w:uiPriority w:val="99"/>
    <w:semiHidden/>
    <w:unhideWhenUsed/>
    <w:rsid w:val="00A218AF"/>
    <w:pPr>
      <w:spacing w:line="240" w:lineRule="auto"/>
    </w:pPr>
    <w:rPr>
      <w:sz w:val="20"/>
      <w:szCs w:val="20"/>
    </w:rPr>
  </w:style>
  <w:style w:type="character" w:customStyle="1" w:styleId="CommentTextChar">
    <w:name w:val="Comment Text Char"/>
    <w:basedOn w:val="DefaultParagraphFont"/>
    <w:link w:val="CommentText"/>
    <w:uiPriority w:val="99"/>
    <w:semiHidden/>
    <w:rsid w:val="00A218AF"/>
    <w:rPr>
      <w:sz w:val="20"/>
      <w:szCs w:val="20"/>
    </w:rPr>
  </w:style>
  <w:style w:type="character" w:styleId="CommentReference">
    <w:name w:val="annotation reference"/>
    <w:basedOn w:val="DefaultParagraphFont"/>
    <w:uiPriority w:val="99"/>
    <w:semiHidden/>
    <w:unhideWhenUsed/>
    <w:rsid w:val="00A218AF"/>
    <w:rPr>
      <w:sz w:val="18"/>
      <w:szCs w:val="18"/>
    </w:rPr>
  </w:style>
  <w:style w:type="paragraph" w:styleId="NormalWeb">
    <w:name w:val="Normal (Web)"/>
    <w:basedOn w:val="Normal"/>
    <w:uiPriority w:val="99"/>
    <w:unhideWhenUsed/>
    <w:rsid w:val="00DE753C"/>
    <w:pPr>
      <w:spacing w:before="100" w:beforeAutospacing="1" w:after="100" w:afterAutospacing="1" w:line="240" w:lineRule="auto"/>
    </w:pPr>
    <w:rPr>
      <w:rFonts w:ascii="Times" w:hAnsi="Times" w:cs="Times New Roman"/>
      <w:sz w:val="20"/>
      <w:szCs w:val="20"/>
    </w:rPr>
  </w:style>
  <w:style w:type="paragraph" w:styleId="CommentSubject">
    <w:name w:val="annotation subject"/>
    <w:basedOn w:val="CommentText"/>
    <w:next w:val="CommentText"/>
    <w:link w:val="CommentSubjectChar"/>
    <w:uiPriority w:val="99"/>
    <w:semiHidden/>
    <w:unhideWhenUsed/>
    <w:rsid w:val="00DE753C"/>
    <w:rPr>
      <w:b/>
      <w:bCs/>
    </w:rPr>
  </w:style>
  <w:style w:type="character" w:customStyle="1" w:styleId="CommentSubjectChar">
    <w:name w:val="Comment Subject Char"/>
    <w:basedOn w:val="CommentTextChar"/>
    <w:link w:val="CommentSubject"/>
    <w:uiPriority w:val="99"/>
    <w:semiHidden/>
    <w:rsid w:val="00DE753C"/>
    <w:rPr>
      <w:b/>
      <w:bCs/>
      <w:sz w:val="20"/>
      <w:szCs w:val="20"/>
    </w:rPr>
  </w:style>
  <w:style w:type="character" w:styleId="Hyperlink">
    <w:name w:val="Hyperlink"/>
    <w:basedOn w:val="DefaultParagraphFont"/>
    <w:uiPriority w:val="99"/>
    <w:unhideWhenUsed/>
    <w:rsid w:val="0042504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1072043">
      <w:bodyDiv w:val="1"/>
      <w:marLeft w:val="0"/>
      <w:marRight w:val="0"/>
      <w:marTop w:val="0"/>
      <w:marBottom w:val="0"/>
      <w:divBdr>
        <w:top w:val="none" w:sz="0" w:space="0" w:color="auto"/>
        <w:left w:val="none" w:sz="0" w:space="0" w:color="auto"/>
        <w:bottom w:val="none" w:sz="0" w:space="0" w:color="auto"/>
        <w:right w:val="none" w:sz="0" w:space="0" w:color="auto"/>
      </w:divBdr>
    </w:div>
    <w:div w:id="956987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35BEE1-EF79-496F-BE8D-2B2F5BF86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1196</Words>
  <Characters>6818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Clarke, Ryan</dc:creator>
  <cp:keywords/>
  <dc:description/>
  <cp:lastModifiedBy>Clarke, Ryan</cp:lastModifiedBy>
  <cp:revision>7</cp:revision>
  <cp:lastPrinted>2017-09-05T17:00:00Z</cp:lastPrinted>
  <dcterms:created xsi:type="dcterms:W3CDTF">2017-07-02T01:53:00Z</dcterms:created>
  <dcterms:modified xsi:type="dcterms:W3CDTF">2017-09-05T17:01:00Z</dcterms:modified>
</cp:coreProperties>
</file>