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472B0" w14:textId="2D556969" w:rsidR="003832D2" w:rsidRPr="00AA1E9B" w:rsidRDefault="003832D2" w:rsidP="003832D2">
      <w:pPr>
        <w:jc w:val="center"/>
        <w:rPr>
          <w:rFonts w:ascii="Times New Roman" w:hAnsi="Times New Roman" w:cs="Times New Roman"/>
          <w:b/>
          <w:bCs/>
        </w:rPr>
      </w:pPr>
    </w:p>
    <w:p w14:paraId="43E0B6EC" w14:textId="1ED64F95" w:rsidR="00D4005E" w:rsidRPr="00AA1E9B" w:rsidRDefault="00D4005E" w:rsidP="00D4005E">
      <w:pPr>
        <w:rPr>
          <w:rFonts w:ascii="Times New Roman" w:hAnsi="Times New Roman" w:cs="Times New Roman"/>
          <w:b/>
          <w:bCs/>
        </w:rPr>
      </w:pPr>
    </w:p>
    <w:p w14:paraId="1EB7C46C" w14:textId="0AF72D0B" w:rsidR="00D4005E" w:rsidRPr="00AA1E9B" w:rsidRDefault="00D4005E" w:rsidP="003832D2">
      <w:pPr>
        <w:jc w:val="center"/>
        <w:rPr>
          <w:rFonts w:ascii="Times New Roman" w:hAnsi="Times New Roman" w:cs="Times New Roman"/>
          <w:b/>
          <w:bCs/>
        </w:rPr>
      </w:pPr>
    </w:p>
    <w:p w14:paraId="4787AF40" w14:textId="3B5B0331" w:rsidR="00D4005E" w:rsidRPr="00AA1E9B" w:rsidRDefault="00D4005E" w:rsidP="003832D2">
      <w:pPr>
        <w:jc w:val="center"/>
        <w:rPr>
          <w:rFonts w:ascii="Times New Roman" w:hAnsi="Times New Roman" w:cs="Times New Roman"/>
          <w:b/>
          <w:bCs/>
        </w:rPr>
      </w:pPr>
    </w:p>
    <w:p w14:paraId="2D963995" w14:textId="772BC73E" w:rsidR="00D4005E" w:rsidRPr="00AA1E9B" w:rsidRDefault="00D4005E" w:rsidP="003832D2">
      <w:pPr>
        <w:jc w:val="center"/>
        <w:rPr>
          <w:rFonts w:ascii="Times New Roman" w:hAnsi="Times New Roman" w:cs="Times New Roman"/>
          <w:b/>
          <w:bCs/>
        </w:rPr>
      </w:pPr>
    </w:p>
    <w:p w14:paraId="61767F6B" w14:textId="1A031CA4" w:rsidR="00D4005E" w:rsidRPr="00AA1E9B" w:rsidRDefault="00D4005E" w:rsidP="00D4005E">
      <w:pPr>
        <w:rPr>
          <w:rFonts w:ascii="Times New Roman" w:hAnsi="Times New Roman" w:cs="Times New Roman"/>
          <w:b/>
          <w:bCs/>
        </w:rPr>
      </w:pPr>
    </w:p>
    <w:p w14:paraId="046E8138" w14:textId="1E5FF951" w:rsidR="00D4005E" w:rsidRPr="00AA1E9B" w:rsidRDefault="00D4005E" w:rsidP="003832D2">
      <w:pPr>
        <w:jc w:val="center"/>
        <w:rPr>
          <w:rFonts w:ascii="Times New Roman" w:hAnsi="Times New Roman" w:cs="Times New Roman"/>
          <w:b/>
          <w:bCs/>
        </w:rPr>
      </w:pPr>
    </w:p>
    <w:p w14:paraId="62EC6633" w14:textId="2219A133" w:rsidR="00D4005E" w:rsidRPr="00AA1E9B" w:rsidRDefault="00D4005E" w:rsidP="00D4005E">
      <w:pPr>
        <w:spacing w:line="480" w:lineRule="auto"/>
        <w:jc w:val="center"/>
        <w:rPr>
          <w:rFonts w:ascii="Times New Roman" w:hAnsi="Times New Roman" w:cs="Times New Roman"/>
          <w:b/>
          <w:bCs/>
        </w:rPr>
      </w:pPr>
    </w:p>
    <w:p w14:paraId="46B251C3" w14:textId="7777777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 xml:space="preserve">Outcomes, Understandable Concepts, &amp; Time-in-Field (OUT) </w:t>
      </w:r>
    </w:p>
    <w:p w14:paraId="41F7726B" w14:textId="4CED3EC6"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Three Steps to Teaching Crisis Strategies and Community Resilience</w:t>
      </w:r>
    </w:p>
    <w:p w14:paraId="0E785ED3" w14:textId="77777777" w:rsidR="00D4005E" w:rsidRPr="00AA1E9B" w:rsidRDefault="00D4005E" w:rsidP="00D4005E">
      <w:pPr>
        <w:spacing w:line="480" w:lineRule="auto"/>
        <w:jc w:val="center"/>
        <w:rPr>
          <w:rFonts w:ascii="Times New Roman" w:hAnsi="Times New Roman" w:cs="Times New Roman"/>
        </w:rPr>
      </w:pPr>
    </w:p>
    <w:p w14:paraId="07799BB9" w14:textId="19EF5ABA"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Dr. Andrew B. Brown</w:t>
      </w:r>
    </w:p>
    <w:p w14:paraId="19A757EE" w14:textId="7777777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 xml:space="preserve">Advertising and Public Relations </w:t>
      </w:r>
    </w:p>
    <w:p w14:paraId="448E0BD8" w14:textId="4D4CE2D8"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 xml:space="preserve">University of Tennessee </w:t>
      </w:r>
    </w:p>
    <w:p w14:paraId="20CC9B6C" w14:textId="7777777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731-881-7547</w:t>
      </w:r>
    </w:p>
    <w:p w14:paraId="340D37C4" w14:textId="3641C71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abrown36@tennessee.edu</w:t>
      </w:r>
    </w:p>
    <w:p w14:paraId="6BCEE9AE" w14:textId="77777777" w:rsidR="00D4005E" w:rsidRPr="00AA1E9B" w:rsidRDefault="00D4005E" w:rsidP="00D4005E">
      <w:pPr>
        <w:spacing w:line="480" w:lineRule="auto"/>
        <w:jc w:val="center"/>
        <w:rPr>
          <w:rFonts w:ascii="Times New Roman" w:hAnsi="Times New Roman" w:cs="Times New Roman"/>
        </w:rPr>
      </w:pPr>
    </w:p>
    <w:p w14:paraId="7862AB28" w14:textId="5FACD5C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Dr. Christopher</w:t>
      </w:r>
      <w:r w:rsidR="006A16C6">
        <w:rPr>
          <w:rFonts w:ascii="Times New Roman" w:hAnsi="Times New Roman" w:cs="Times New Roman"/>
        </w:rPr>
        <w:t xml:space="preserve"> T.</w:t>
      </w:r>
      <w:r w:rsidRPr="00AA1E9B">
        <w:rPr>
          <w:rFonts w:ascii="Times New Roman" w:hAnsi="Times New Roman" w:cs="Times New Roman"/>
        </w:rPr>
        <w:t xml:space="preserve"> Stripling </w:t>
      </w:r>
    </w:p>
    <w:p w14:paraId="6327F81E" w14:textId="7E635ABA"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Agriculture Leadership, Education &amp; Communication</w:t>
      </w:r>
      <w:r w:rsidR="006A16C6">
        <w:rPr>
          <w:rFonts w:ascii="Times New Roman" w:hAnsi="Times New Roman" w:cs="Times New Roman"/>
        </w:rPr>
        <w:t>s</w:t>
      </w:r>
    </w:p>
    <w:p w14:paraId="06C8D1FB" w14:textId="4D168A42"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University of Tennessee</w:t>
      </w:r>
    </w:p>
    <w:p w14:paraId="74C2E44F" w14:textId="031B99A8"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865-974-3334</w:t>
      </w:r>
      <w:bookmarkStart w:id="0" w:name="_GoBack"/>
      <w:bookmarkEnd w:id="0"/>
    </w:p>
    <w:p w14:paraId="54E2615A" w14:textId="7710A957" w:rsidR="00D4005E" w:rsidRPr="00AA1E9B" w:rsidRDefault="00D4005E" w:rsidP="00D4005E">
      <w:pPr>
        <w:spacing w:line="480" w:lineRule="auto"/>
        <w:jc w:val="center"/>
        <w:rPr>
          <w:rFonts w:ascii="Times New Roman" w:hAnsi="Times New Roman" w:cs="Times New Roman"/>
        </w:rPr>
      </w:pPr>
      <w:r w:rsidRPr="00AA1E9B">
        <w:rPr>
          <w:rFonts w:ascii="Times New Roman" w:hAnsi="Times New Roman" w:cs="Times New Roman"/>
        </w:rPr>
        <w:t>cstripli</w:t>
      </w:r>
      <w:r w:rsidR="006A16C6">
        <w:rPr>
          <w:rFonts w:ascii="Times New Roman" w:hAnsi="Times New Roman" w:cs="Times New Roman"/>
        </w:rPr>
        <w:t>ng</w:t>
      </w:r>
      <w:r w:rsidRPr="00AA1E9B">
        <w:rPr>
          <w:rFonts w:ascii="Times New Roman" w:hAnsi="Times New Roman" w:cs="Times New Roman"/>
        </w:rPr>
        <w:t>@tennessee.edu</w:t>
      </w:r>
    </w:p>
    <w:p w14:paraId="7E07DDC6" w14:textId="77777777" w:rsidR="00D4005E" w:rsidRDefault="00D4005E" w:rsidP="00D4005E">
      <w:pPr>
        <w:spacing w:line="480" w:lineRule="auto"/>
        <w:jc w:val="center"/>
        <w:rPr>
          <w:rFonts w:ascii="Times New Roman" w:hAnsi="Times New Roman" w:cs="Times New Roman"/>
        </w:rPr>
      </w:pPr>
    </w:p>
    <w:p w14:paraId="778DE74D" w14:textId="77777777" w:rsidR="00D4005E" w:rsidRDefault="00D4005E" w:rsidP="00D4005E">
      <w:pPr>
        <w:spacing w:line="480" w:lineRule="auto"/>
        <w:jc w:val="center"/>
        <w:rPr>
          <w:rFonts w:ascii="Times New Roman" w:hAnsi="Times New Roman" w:cs="Times New Roman"/>
        </w:rPr>
      </w:pPr>
    </w:p>
    <w:p w14:paraId="174DA571" w14:textId="77777777" w:rsidR="00D4005E" w:rsidRPr="00D4005E" w:rsidRDefault="00D4005E" w:rsidP="00D4005E">
      <w:pPr>
        <w:spacing w:line="480" w:lineRule="auto"/>
        <w:jc w:val="center"/>
        <w:rPr>
          <w:rFonts w:ascii="Times New Roman" w:hAnsi="Times New Roman" w:cs="Times New Roman"/>
        </w:rPr>
      </w:pPr>
    </w:p>
    <w:p w14:paraId="49B49B08" w14:textId="30AC63D7" w:rsidR="00D4005E" w:rsidRDefault="00D4005E" w:rsidP="00D4005E">
      <w:pPr>
        <w:rPr>
          <w:rFonts w:ascii="Times New Roman" w:hAnsi="Times New Roman" w:cs="Times New Roman"/>
          <w:b/>
          <w:bCs/>
        </w:rPr>
      </w:pPr>
    </w:p>
    <w:p w14:paraId="67D7143A" w14:textId="412FEA7C" w:rsidR="00D4005E" w:rsidRDefault="00D4005E" w:rsidP="00D4005E">
      <w:pPr>
        <w:rPr>
          <w:rFonts w:ascii="Times New Roman" w:hAnsi="Times New Roman" w:cs="Times New Roman"/>
          <w:b/>
          <w:bCs/>
        </w:rPr>
      </w:pPr>
    </w:p>
    <w:p w14:paraId="66436E30" w14:textId="77777777" w:rsidR="00D4005E" w:rsidRPr="00AC6C05" w:rsidRDefault="00D4005E" w:rsidP="003832D2">
      <w:pPr>
        <w:jc w:val="center"/>
        <w:rPr>
          <w:rFonts w:ascii="Times New Roman" w:hAnsi="Times New Roman" w:cs="Times New Roman"/>
          <w:b/>
          <w:bCs/>
        </w:rPr>
      </w:pPr>
    </w:p>
    <w:p w14:paraId="4163F079" w14:textId="0B16D5DA" w:rsidR="003832D2" w:rsidRPr="00D4005E" w:rsidRDefault="003832D2" w:rsidP="003832D2">
      <w:pPr>
        <w:jc w:val="center"/>
        <w:rPr>
          <w:rFonts w:ascii="Times New Roman" w:hAnsi="Times New Roman" w:cs="Times New Roman"/>
        </w:rPr>
      </w:pPr>
      <w:r w:rsidRPr="00D4005E">
        <w:rPr>
          <w:rFonts w:ascii="Times New Roman" w:hAnsi="Times New Roman" w:cs="Times New Roman"/>
        </w:rPr>
        <w:lastRenderedPageBreak/>
        <w:t>Outcomes, Understandable Concepts, &amp; Time-in-Field (</w:t>
      </w:r>
      <w:r w:rsidR="00592F63" w:rsidRPr="00D4005E">
        <w:rPr>
          <w:rFonts w:ascii="Times New Roman" w:hAnsi="Times New Roman" w:cs="Times New Roman"/>
        </w:rPr>
        <w:t>OUT</w:t>
      </w:r>
      <w:r w:rsidRPr="00D4005E">
        <w:rPr>
          <w:rFonts w:ascii="Times New Roman" w:hAnsi="Times New Roman" w:cs="Times New Roman"/>
        </w:rPr>
        <w:t>)</w:t>
      </w:r>
      <w:r w:rsidR="00592F63" w:rsidRPr="00D4005E">
        <w:rPr>
          <w:rFonts w:ascii="Times New Roman" w:hAnsi="Times New Roman" w:cs="Times New Roman"/>
        </w:rPr>
        <w:t xml:space="preserve"> </w:t>
      </w:r>
    </w:p>
    <w:p w14:paraId="720BDB61" w14:textId="5691D2A9" w:rsidR="00592F63" w:rsidRPr="00D4005E" w:rsidRDefault="00592F63" w:rsidP="003832D2">
      <w:pPr>
        <w:jc w:val="center"/>
        <w:rPr>
          <w:rFonts w:ascii="Times New Roman" w:hAnsi="Times New Roman" w:cs="Times New Roman"/>
        </w:rPr>
      </w:pPr>
      <w:r w:rsidRPr="00D4005E">
        <w:rPr>
          <w:rFonts w:ascii="Times New Roman" w:hAnsi="Times New Roman" w:cs="Times New Roman"/>
        </w:rPr>
        <w:t xml:space="preserve">Three Steps to Teaching Crisis </w:t>
      </w:r>
      <w:r w:rsidR="002E1C76" w:rsidRPr="00D4005E">
        <w:rPr>
          <w:rFonts w:ascii="Times New Roman" w:hAnsi="Times New Roman" w:cs="Times New Roman"/>
        </w:rPr>
        <w:t>Strategies</w:t>
      </w:r>
      <w:r w:rsidRPr="00D4005E">
        <w:rPr>
          <w:rFonts w:ascii="Times New Roman" w:hAnsi="Times New Roman" w:cs="Times New Roman"/>
        </w:rPr>
        <w:t xml:space="preserve"> and Community Resilience</w:t>
      </w:r>
    </w:p>
    <w:p w14:paraId="6B8063DD" w14:textId="77777777" w:rsidR="003832D2" w:rsidRPr="00AC6C05" w:rsidRDefault="003832D2" w:rsidP="003832D2">
      <w:pPr>
        <w:jc w:val="center"/>
        <w:rPr>
          <w:rFonts w:ascii="Times New Roman" w:hAnsi="Times New Roman" w:cs="Times New Roman"/>
          <w:b/>
          <w:bCs/>
        </w:rPr>
      </w:pPr>
    </w:p>
    <w:p w14:paraId="1B86FED2" w14:textId="72561569" w:rsidR="007B3131" w:rsidRPr="00AC6C05" w:rsidRDefault="007B3131" w:rsidP="003832D2">
      <w:pPr>
        <w:jc w:val="center"/>
        <w:rPr>
          <w:rFonts w:ascii="Times New Roman" w:hAnsi="Times New Roman" w:cs="Times New Roman"/>
          <w:b/>
          <w:bCs/>
        </w:rPr>
      </w:pPr>
      <w:r w:rsidRPr="00AC6C05">
        <w:rPr>
          <w:rFonts w:ascii="Times New Roman" w:hAnsi="Times New Roman" w:cs="Times New Roman"/>
          <w:b/>
          <w:bCs/>
        </w:rPr>
        <w:t>Introduction</w:t>
      </w:r>
    </w:p>
    <w:p w14:paraId="7E424579" w14:textId="01218B64" w:rsidR="00592F63" w:rsidRPr="00AC6C05" w:rsidRDefault="007B3131" w:rsidP="003832D2">
      <w:pPr>
        <w:rPr>
          <w:rFonts w:ascii="Times New Roman" w:hAnsi="Times New Roman" w:cs="Times New Roman"/>
        </w:rPr>
      </w:pPr>
      <w:r w:rsidRPr="00AC6C05">
        <w:rPr>
          <w:rFonts w:ascii="Times New Roman" w:hAnsi="Times New Roman" w:cs="Times New Roman"/>
        </w:rPr>
        <w:tab/>
        <w:t>Agriculture Education and Communication has a long history of experiential learning in a variety of applications, and the heuristic and pragmatic values of these expe</w:t>
      </w:r>
      <w:r w:rsidR="001E1326" w:rsidRPr="00AC6C05">
        <w:rPr>
          <w:rFonts w:ascii="Times New Roman" w:hAnsi="Times New Roman" w:cs="Times New Roman"/>
        </w:rPr>
        <w:t>riential</w:t>
      </w:r>
      <w:r w:rsidRPr="00AC6C05">
        <w:rPr>
          <w:rFonts w:ascii="Times New Roman" w:hAnsi="Times New Roman" w:cs="Times New Roman"/>
        </w:rPr>
        <w:t xml:space="preserve"> learning </w:t>
      </w:r>
      <w:r w:rsidR="004204EC" w:rsidRPr="00AC6C05">
        <w:rPr>
          <w:rFonts w:ascii="Times New Roman" w:hAnsi="Times New Roman" w:cs="Times New Roman"/>
        </w:rPr>
        <w:t>concepts</w:t>
      </w:r>
      <w:r w:rsidRPr="00AC6C05">
        <w:rPr>
          <w:rFonts w:ascii="Times New Roman" w:hAnsi="Times New Roman" w:cs="Times New Roman"/>
        </w:rPr>
        <w:t xml:space="preserve"> are well documented in the literature</w:t>
      </w:r>
      <w:r w:rsidR="00DD0432" w:rsidRPr="00AC6C05">
        <w:rPr>
          <w:rFonts w:ascii="Times New Roman" w:hAnsi="Times New Roman" w:cs="Times New Roman"/>
        </w:rPr>
        <w:t xml:space="preserve"> and in the field</w:t>
      </w:r>
      <w:r w:rsidR="00436063" w:rsidRPr="00AC6C05">
        <w:rPr>
          <w:rFonts w:ascii="Times New Roman" w:hAnsi="Times New Roman" w:cs="Times New Roman"/>
        </w:rPr>
        <w:t xml:space="preserve"> </w:t>
      </w:r>
      <w:r w:rsidR="00436063" w:rsidRPr="00AC6C05">
        <w:rPr>
          <w:rFonts w:ascii="Times New Roman" w:hAnsi="Times New Roman" w:cs="Times New Roman"/>
        </w:rPr>
        <w:fldChar w:fldCharType="begin"/>
      </w:r>
      <w:r w:rsidR="00436063" w:rsidRPr="00AC6C05">
        <w:rPr>
          <w:rFonts w:ascii="Times New Roman" w:hAnsi="Times New Roman" w:cs="Times New Roman"/>
        </w:rPr>
        <w:instrText xml:space="preserve"> ADDIN ZOTERO_ITEM CSL_CITATION {"citationID":"2AXTdfSJ","properties":{"formattedCitation":"(Smith &amp; Rayfield, 2017)","plainCitation":"(Smith &amp; Rayfield, 2017)","noteIndex":0},"citationItems":[{"id":1537,"uris":["http://zotero.org/users/5293825/items/S7BYT4HG"],"uri":["http://zotero.org/users/5293825/items/S7BYT4HG"],"itemData":{"id":1537,"type":"article-journal","container-title":"Journal of Agricultural Education","issue":"4","note":"ISBN: 1042-0541\npublisher: ERIC","page":"175-191","title":"A Quasi-Experimental Examination: Cognitive Sequencing of Instruction Using Experiential Learning Theory for STEM Concepts in Agricultural Education.","volume":"58","author":[{"family":"Smith","given":"Kasee L."},{"family":"Rayfield","given":"John"}],"issued":{"date-parts":[["2017"]]}}}],"schema":"https://github.com/citation-style-language/schema/raw/master/csl-citation.json"} </w:instrText>
      </w:r>
      <w:r w:rsidR="00436063" w:rsidRPr="00AC6C05">
        <w:rPr>
          <w:rFonts w:ascii="Times New Roman" w:hAnsi="Times New Roman" w:cs="Times New Roman"/>
        </w:rPr>
        <w:fldChar w:fldCharType="separate"/>
      </w:r>
      <w:r w:rsidR="00436063" w:rsidRPr="00AC6C05">
        <w:rPr>
          <w:rFonts w:ascii="Times New Roman" w:hAnsi="Times New Roman" w:cs="Times New Roman"/>
          <w:noProof/>
        </w:rPr>
        <w:t>(Smith &amp; Rayfield, 2017)</w:t>
      </w:r>
      <w:r w:rsidR="00436063" w:rsidRPr="00AC6C05">
        <w:rPr>
          <w:rFonts w:ascii="Times New Roman" w:hAnsi="Times New Roman" w:cs="Times New Roman"/>
        </w:rPr>
        <w:fldChar w:fldCharType="end"/>
      </w:r>
      <w:r w:rsidRPr="00AC6C05">
        <w:rPr>
          <w:rFonts w:ascii="Times New Roman" w:hAnsi="Times New Roman" w:cs="Times New Roman"/>
        </w:rPr>
        <w:t xml:space="preserve">.  However, while the </w:t>
      </w:r>
      <w:r w:rsidR="00436063" w:rsidRPr="00AC6C05">
        <w:rPr>
          <w:rFonts w:ascii="Times New Roman" w:hAnsi="Times New Roman" w:cs="Times New Roman"/>
        </w:rPr>
        <w:t xml:space="preserve">current AAAE </w:t>
      </w:r>
      <w:r w:rsidRPr="00AC6C05">
        <w:rPr>
          <w:rFonts w:ascii="Times New Roman" w:hAnsi="Times New Roman" w:cs="Times New Roman"/>
        </w:rPr>
        <w:t xml:space="preserve">national </w:t>
      </w:r>
      <w:r w:rsidR="002A0BFE" w:rsidRPr="00AC6C05">
        <w:rPr>
          <w:rFonts w:ascii="Times New Roman" w:hAnsi="Times New Roman" w:cs="Times New Roman"/>
        </w:rPr>
        <w:t>r</w:t>
      </w:r>
      <w:r w:rsidRPr="00AC6C05">
        <w:rPr>
          <w:rFonts w:ascii="Times New Roman" w:hAnsi="Times New Roman" w:cs="Times New Roman"/>
        </w:rPr>
        <w:t>esearch agenda</w:t>
      </w:r>
      <w:r w:rsidR="002E1C76" w:rsidRPr="00AC6C05">
        <w:rPr>
          <w:rFonts w:ascii="Times New Roman" w:hAnsi="Times New Roman" w:cs="Times New Roman"/>
        </w:rPr>
        <w:t xml:space="preserve"> (research priority six)</w:t>
      </w:r>
      <w:r w:rsidRPr="00AC6C05">
        <w:rPr>
          <w:rFonts w:ascii="Times New Roman" w:hAnsi="Times New Roman" w:cs="Times New Roman"/>
        </w:rPr>
        <w:t xml:space="preserve"> suggests there should be a focus on </w:t>
      </w:r>
      <w:r w:rsidR="00DD0432" w:rsidRPr="00AC6C05">
        <w:rPr>
          <w:rFonts w:ascii="Times New Roman" w:hAnsi="Times New Roman" w:cs="Times New Roman"/>
        </w:rPr>
        <w:t xml:space="preserve">crisis </w:t>
      </w:r>
      <w:r w:rsidR="002E1C76" w:rsidRPr="00AC6C05">
        <w:rPr>
          <w:rFonts w:ascii="Times New Roman" w:hAnsi="Times New Roman" w:cs="Times New Roman"/>
        </w:rPr>
        <w:t>strategies</w:t>
      </w:r>
      <w:r w:rsidRPr="00AC6C05">
        <w:rPr>
          <w:rFonts w:ascii="Times New Roman" w:hAnsi="Times New Roman" w:cs="Times New Roman"/>
        </w:rPr>
        <w:t xml:space="preserve"> and community resilience, there are limited models or </w:t>
      </w:r>
      <w:r w:rsidR="009E5E0F" w:rsidRPr="00AC6C05">
        <w:rPr>
          <w:rFonts w:ascii="Times New Roman" w:hAnsi="Times New Roman" w:cs="Times New Roman"/>
        </w:rPr>
        <w:t xml:space="preserve">pedagogical </w:t>
      </w:r>
      <w:r w:rsidRPr="00AC6C05">
        <w:rPr>
          <w:rFonts w:ascii="Times New Roman" w:hAnsi="Times New Roman" w:cs="Times New Roman"/>
        </w:rPr>
        <w:t xml:space="preserve">examples for </w:t>
      </w:r>
      <w:r w:rsidR="00DD0432" w:rsidRPr="00AC6C05">
        <w:rPr>
          <w:rFonts w:ascii="Times New Roman" w:hAnsi="Times New Roman" w:cs="Times New Roman"/>
        </w:rPr>
        <w:t>connecting</w:t>
      </w:r>
      <w:r w:rsidRPr="00AC6C05">
        <w:rPr>
          <w:rFonts w:ascii="Times New Roman" w:hAnsi="Times New Roman" w:cs="Times New Roman"/>
        </w:rPr>
        <w:t xml:space="preserve"> experiential learning concepts to crisis </w:t>
      </w:r>
      <w:r w:rsidR="002E1C76" w:rsidRPr="00AC6C05">
        <w:rPr>
          <w:rFonts w:ascii="Times New Roman" w:hAnsi="Times New Roman" w:cs="Times New Roman"/>
        </w:rPr>
        <w:t xml:space="preserve">strategies </w:t>
      </w:r>
      <w:r w:rsidRPr="00AC6C05">
        <w:rPr>
          <w:rFonts w:ascii="Times New Roman" w:hAnsi="Times New Roman" w:cs="Times New Roman"/>
        </w:rPr>
        <w:t xml:space="preserve">and </w:t>
      </w:r>
      <w:r w:rsidR="002A0BFE" w:rsidRPr="00AC6C05">
        <w:rPr>
          <w:rFonts w:ascii="Times New Roman" w:hAnsi="Times New Roman" w:cs="Times New Roman"/>
        </w:rPr>
        <w:t>community</w:t>
      </w:r>
      <w:r w:rsidR="00080A9B" w:rsidRPr="00AC6C05">
        <w:rPr>
          <w:rFonts w:ascii="Times New Roman" w:hAnsi="Times New Roman" w:cs="Times New Roman"/>
        </w:rPr>
        <w:t xml:space="preserve"> </w:t>
      </w:r>
      <w:r w:rsidRPr="00AC6C05">
        <w:rPr>
          <w:rFonts w:ascii="Times New Roman" w:hAnsi="Times New Roman" w:cs="Times New Roman"/>
        </w:rPr>
        <w:t>resilience</w:t>
      </w:r>
      <w:r w:rsidR="0010714D" w:rsidRPr="00AC6C05">
        <w:rPr>
          <w:rFonts w:ascii="Times New Roman" w:hAnsi="Times New Roman" w:cs="Times New Roman"/>
        </w:rPr>
        <w:t>.</w:t>
      </w:r>
      <w:r w:rsidRPr="00AC6C05">
        <w:rPr>
          <w:rFonts w:ascii="Times New Roman" w:hAnsi="Times New Roman" w:cs="Times New Roman"/>
        </w:rPr>
        <w:t xml:space="preserve"> </w:t>
      </w:r>
      <w:r w:rsidR="00DE2BC8" w:rsidRPr="00AC6C05">
        <w:rPr>
          <w:rFonts w:ascii="Times New Roman" w:hAnsi="Times New Roman" w:cs="Times New Roman"/>
        </w:rPr>
        <w:t>Therefore, t</w:t>
      </w:r>
      <w:r w:rsidRPr="00AC6C05">
        <w:rPr>
          <w:rFonts w:ascii="Times New Roman" w:hAnsi="Times New Roman" w:cs="Times New Roman"/>
        </w:rPr>
        <w:t>he purpose of this poster is to</w:t>
      </w:r>
      <w:r w:rsidR="00DD0432" w:rsidRPr="00AC6C05">
        <w:rPr>
          <w:rFonts w:ascii="Times New Roman" w:hAnsi="Times New Roman" w:cs="Times New Roman"/>
        </w:rPr>
        <w:t xml:space="preserve"> </w:t>
      </w:r>
      <w:r w:rsidR="00DE2BC8" w:rsidRPr="00AC6C05">
        <w:rPr>
          <w:rFonts w:ascii="Times New Roman" w:hAnsi="Times New Roman" w:cs="Times New Roman"/>
        </w:rPr>
        <w:t>present</w:t>
      </w:r>
      <w:r w:rsidRPr="00AC6C05">
        <w:rPr>
          <w:rFonts w:ascii="Times New Roman" w:hAnsi="Times New Roman" w:cs="Times New Roman"/>
        </w:rPr>
        <w:t xml:space="preserve"> </w:t>
      </w:r>
      <w:r w:rsidR="00DD0432" w:rsidRPr="00AC6C05">
        <w:rPr>
          <w:rFonts w:ascii="Times New Roman" w:hAnsi="Times New Roman" w:cs="Times New Roman"/>
        </w:rPr>
        <w:t xml:space="preserve">a </w:t>
      </w:r>
      <w:r w:rsidR="004A160F" w:rsidRPr="00AC6C05">
        <w:rPr>
          <w:rFonts w:ascii="Times New Roman" w:hAnsi="Times New Roman" w:cs="Times New Roman"/>
        </w:rPr>
        <w:t>three</w:t>
      </w:r>
      <w:r w:rsidR="00DD0432" w:rsidRPr="00AC6C05">
        <w:rPr>
          <w:rFonts w:ascii="Times New Roman" w:hAnsi="Times New Roman" w:cs="Times New Roman"/>
        </w:rPr>
        <w:t>-</w:t>
      </w:r>
      <w:r w:rsidR="004A160F" w:rsidRPr="00AC6C05">
        <w:rPr>
          <w:rFonts w:ascii="Times New Roman" w:hAnsi="Times New Roman" w:cs="Times New Roman"/>
        </w:rPr>
        <w:t>step</w:t>
      </w:r>
      <w:r w:rsidR="00DD0432" w:rsidRPr="00AC6C05">
        <w:rPr>
          <w:rFonts w:ascii="Times New Roman" w:hAnsi="Times New Roman" w:cs="Times New Roman"/>
        </w:rPr>
        <w:t xml:space="preserve"> </w:t>
      </w:r>
      <w:r w:rsidR="00DE2BC8" w:rsidRPr="00AC6C05">
        <w:rPr>
          <w:rFonts w:ascii="Times New Roman" w:hAnsi="Times New Roman" w:cs="Times New Roman"/>
        </w:rPr>
        <w:t>pedagogical strategy</w:t>
      </w:r>
      <w:r w:rsidR="00DD0432" w:rsidRPr="00AC6C05">
        <w:rPr>
          <w:rFonts w:ascii="Times New Roman" w:hAnsi="Times New Roman" w:cs="Times New Roman"/>
        </w:rPr>
        <w:t xml:space="preserve"> for teaching crisis </w:t>
      </w:r>
      <w:r w:rsidR="002E1C76" w:rsidRPr="00AC6C05">
        <w:rPr>
          <w:rFonts w:ascii="Times New Roman" w:hAnsi="Times New Roman" w:cs="Times New Roman"/>
        </w:rPr>
        <w:t>strategies</w:t>
      </w:r>
      <w:r w:rsidR="00DD0432" w:rsidRPr="00AC6C05">
        <w:rPr>
          <w:rFonts w:ascii="Times New Roman" w:hAnsi="Times New Roman" w:cs="Times New Roman"/>
        </w:rPr>
        <w:t xml:space="preserve"> and </w:t>
      </w:r>
      <w:r w:rsidR="002A0BFE" w:rsidRPr="00AC6C05">
        <w:rPr>
          <w:rFonts w:ascii="Times New Roman" w:hAnsi="Times New Roman" w:cs="Times New Roman"/>
        </w:rPr>
        <w:t xml:space="preserve">community </w:t>
      </w:r>
      <w:r w:rsidR="00DD0432" w:rsidRPr="00AC6C05">
        <w:rPr>
          <w:rFonts w:ascii="Times New Roman" w:hAnsi="Times New Roman" w:cs="Times New Roman"/>
        </w:rPr>
        <w:t xml:space="preserve">resilience to undergraduate and graduate students, to discuss preliminary and pragmatic outcomes, and to detail practical and economical pathways to multi-contextual </w:t>
      </w:r>
      <w:r w:rsidR="00152F0D" w:rsidRPr="00AC6C05">
        <w:rPr>
          <w:rFonts w:ascii="Times New Roman" w:hAnsi="Times New Roman" w:cs="Times New Roman"/>
        </w:rPr>
        <w:t xml:space="preserve">program </w:t>
      </w:r>
      <w:r w:rsidR="00DF44B3" w:rsidRPr="00AC6C05">
        <w:rPr>
          <w:rFonts w:ascii="Times New Roman" w:hAnsi="Times New Roman" w:cs="Times New Roman"/>
        </w:rPr>
        <w:t xml:space="preserve">implementation and </w:t>
      </w:r>
      <w:r w:rsidR="00080A9B" w:rsidRPr="00AC6C05">
        <w:rPr>
          <w:rFonts w:ascii="Times New Roman" w:hAnsi="Times New Roman" w:cs="Times New Roman"/>
        </w:rPr>
        <w:t>dissemination</w:t>
      </w:r>
      <w:r w:rsidR="00DF44B3" w:rsidRPr="00AC6C05">
        <w:rPr>
          <w:rFonts w:ascii="Times New Roman" w:hAnsi="Times New Roman" w:cs="Times New Roman"/>
        </w:rPr>
        <w:t>.</w:t>
      </w:r>
    </w:p>
    <w:p w14:paraId="779201AA" w14:textId="68BB8DF8" w:rsidR="00DD0432" w:rsidRPr="00AC6C05" w:rsidRDefault="00DD0432" w:rsidP="003832D2">
      <w:pPr>
        <w:jc w:val="center"/>
        <w:rPr>
          <w:rFonts w:ascii="Times New Roman" w:hAnsi="Times New Roman" w:cs="Times New Roman"/>
        </w:rPr>
      </w:pPr>
      <w:r w:rsidRPr="00AC6C05">
        <w:rPr>
          <w:rFonts w:ascii="Times New Roman" w:hAnsi="Times New Roman" w:cs="Times New Roman"/>
          <w:b/>
          <w:bCs/>
        </w:rPr>
        <w:t>How it Works</w:t>
      </w:r>
    </w:p>
    <w:p w14:paraId="3B873940" w14:textId="4B71AB07" w:rsidR="00414E03" w:rsidRPr="00AC6C05" w:rsidRDefault="00DD0432" w:rsidP="003832D2">
      <w:pPr>
        <w:rPr>
          <w:rFonts w:ascii="Times New Roman" w:hAnsi="Times New Roman" w:cs="Times New Roman"/>
        </w:rPr>
      </w:pPr>
      <w:r w:rsidRPr="00AC6C05">
        <w:rPr>
          <w:rFonts w:ascii="Times New Roman" w:hAnsi="Times New Roman" w:cs="Times New Roman"/>
        </w:rPr>
        <w:tab/>
      </w:r>
      <w:r w:rsidR="00DE2BC8" w:rsidRPr="00AC6C05">
        <w:rPr>
          <w:rFonts w:ascii="Times New Roman" w:hAnsi="Times New Roman" w:cs="Times New Roman"/>
        </w:rPr>
        <w:t>Our pedagogical strategy</w:t>
      </w:r>
      <w:r w:rsidRPr="00AC6C05">
        <w:rPr>
          <w:rFonts w:ascii="Times New Roman" w:hAnsi="Times New Roman" w:cs="Times New Roman"/>
        </w:rPr>
        <w:t xml:space="preserve"> follows the path of Stripling</w:t>
      </w:r>
      <w:r w:rsidR="001E1326" w:rsidRPr="00AC6C05">
        <w:rPr>
          <w:rFonts w:ascii="Times New Roman" w:hAnsi="Times New Roman" w:cs="Times New Roman"/>
        </w:rPr>
        <w:t xml:space="preserve"> </w:t>
      </w:r>
      <w:r w:rsidR="001E1326" w:rsidRPr="00AC6C05">
        <w:rPr>
          <w:rFonts w:ascii="Times New Roman" w:hAnsi="Times New Roman" w:cs="Times New Roman"/>
        </w:rPr>
        <w:fldChar w:fldCharType="begin"/>
      </w:r>
      <w:r w:rsidR="001E1326" w:rsidRPr="00AC6C05">
        <w:rPr>
          <w:rFonts w:ascii="Times New Roman" w:hAnsi="Times New Roman" w:cs="Times New Roman"/>
        </w:rPr>
        <w:instrText xml:space="preserve"> ADDIN ZOTERO_ITEM CSL_CITATION {"citationID":"7GrgVFEl","properties":{"formattedCitation":"(Stripling, 2011)","plainCitation":"(Stripling, 2011)","noteIndex":0},"citationItems":[{"id":1532,"uris":["http://zotero.org/users/5293825/items/6YRRYAMA"],"uri":["http://zotero.org/users/5293825/items/6YRRYAMA"],"itemData":{"id":1532,"type":"article-journal","container-title":"The Agricultural Education Magazine","issue":"4","note":"publisher: National Council for Agricultural Education","page":"16-18","title":"Not all learning experiences are created equal","volume":"83","author":[{"family":"Stripling","given":"Christopher T."}],"issued":{"date-parts":[["2011"]]}}}],"schema":"https://github.com/citation-style-language/schema/raw/master/csl-citation.json"} </w:instrText>
      </w:r>
      <w:r w:rsidR="001E1326" w:rsidRPr="00AC6C05">
        <w:rPr>
          <w:rFonts w:ascii="Times New Roman" w:hAnsi="Times New Roman" w:cs="Times New Roman"/>
        </w:rPr>
        <w:fldChar w:fldCharType="separate"/>
      </w:r>
      <w:r w:rsidR="001E1326" w:rsidRPr="00AC6C05">
        <w:rPr>
          <w:rFonts w:ascii="Times New Roman" w:hAnsi="Times New Roman" w:cs="Times New Roman"/>
          <w:noProof/>
        </w:rPr>
        <w:t>(2011)</w:t>
      </w:r>
      <w:r w:rsidR="001E1326" w:rsidRPr="00AC6C05">
        <w:rPr>
          <w:rFonts w:ascii="Times New Roman" w:hAnsi="Times New Roman" w:cs="Times New Roman"/>
        </w:rPr>
        <w:fldChar w:fldCharType="end"/>
      </w:r>
      <w:r w:rsidRPr="00AC6C05">
        <w:rPr>
          <w:rFonts w:ascii="Times New Roman" w:hAnsi="Times New Roman" w:cs="Times New Roman"/>
        </w:rPr>
        <w:t xml:space="preserve">, who, </w:t>
      </w:r>
      <w:r w:rsidR="00A746C6" w:rsidRPr="00AC6C05">
        <w:rPr>
          <w:rFonts w:ascii="Times New Roman" w:hAnsi="Times New Roman" w:cs="Times New Roman"/>
        </w:rPr>
        <w:t>building on concepts from</w:t>
      </w:r>
      <w:r w:rsidRPr="00AC6C05">
        <w:rPr>
          <w:rFonts w:ascii="Times New Roman" w:hAnsi="Times New Roman" w:cs="Times New Roman"/>
        </w:rPr>
        <w:t xml:space="preserve"> Dewey</w:t>
      </w:r>
      <w:r w:rsidR="00A746C6" w:rsidRPr="00AC6C05">
        <w:rPr>
          <w:rFonts w:ascii="Times New Roman" w:hAnsi="Times New Roman" w:cs="Times New Roman"/>
        </w:rPr>
        <w:t xml:space="preserve"> </w:t>
      </w:r>
      <w:r w:rsidR="00EA55E5" w:rsidRPr="00AC6C05">
        <w:rPr>
          <w:rFonts w:ascii="Times New Roman" w:hAnsi="Times New Roman" w:cs="Times New Roman"/>
        </w:rPr>
        <w:fldChar w:fldCharType="begin"/>
      </w:r>
      <w:r w:rsidR="00EA55E5" w:rsidRPr="00AC6C05">
        <w:rPr>
          <w:rFonts w:ascii="Times New Roman" w:hAnsi="Times New Roman" w:cs="Times New Roman"/>
        </w:rPr>
        <w:instrText xml:space="preserve"> ADDIN ZOTERO_ITEM CSL_CITATION {"citationID":"NHUYgqCZ","properties":{"formattedCitation":"(Dewey, 1986)","plainCitation":"(Dewey, 1986)","noteIndex":0},"citationItems":[{"id":1533,"uris":["http://zotero.org/users/5293825/items/8FPTIY6F"],"uri":["http://zotero.org/users/5293825/items/8FPTIY6F"],"itemData":{"id":1533,"type":"paper-conference","container-title":"The Educational Forum","ISBN":"0013-1725","note":"issue: 3","page":"241-252","publisher":"Taylor &amp; Francis","title":"Experience and education","volume":"50","author":[{"family":"Dewey","given":"John"}],"issued":{"date-parts":[["1986"]]}}}],"schema":"https://github.com/citation-style-language/schema/raw/master/csl-citation.json"} </w:instrText>
      </w:r>
      <w:r w:rsidR="00EA55E5" w:rsidRPr="00AC6C05">
        <w:rPr>
          <w:rFonts w:ascii="Times New Roman" w:hAnsi="Times New Roman" w:cs="Times New Roman"/>
        </w:rPr>
        <w:fldChar w:fldCharType="separate"/>
      </w:r>
      <w:r w:rsidR="00EA55E5" w:rsidRPr="00AC6C05">
        <w:rPr>
          <w:rFonts w:ascii="Times New Roman" w:hAnsi="Times New Roman" w:cs="Times New Roman"/>
          <w:noProof/>
        </w:rPr>
        <w:t>(1938)</w:t>
      </w:r>
      <w:r w:rsidR="00EA55E5" w:rsidRPr="00AC6C05">
        <w:rPr>
          <w:rFonts w:ascii="Times New Roman" w:hAnsi="Times New Roman" w:cs="Times New Roman"/>
        </w:rPr>
        <w:fldChar w:fldCharType="end"/>
      </w:r>
      <w:r w:rsidR="00A746C6" w:rsidRPr="00AC6C05">
        <w:rPr>
          <w:rFonts w:ascii="Times New Roman" w:hAnsi="Times New Roman" w:cs="Times New Roman"/>
        </w:rPr>
        <w:t xml:space="preserve"> and Roberts </w:t>
      </w:r>
      <w:r w:rsidR="00EA55E5" w:rsidRPr="00AC6C05">
        <w:rPr>
          <w:rFonts w:ascii="Times New Roman" w:hAnsi="Times New Roman" w:cs="Times New Roman"/>
        </w:rPr>
        <w:fldChar w:fldCharType="begin"/>
      </w:r>
      <w:r w:rsidR="00EA55E5" w:rsidRPr="00AC6C05">
        <w:rPr>
          <w:rFonts w:ascii="Times New Roman" w:hAnsi="Times New Roman" w:cs="Times New Roman"/>
        </w:rPr>
        <w:instrText xml:space="preserve"> ADDIN ZOTERO_ITEM CSL_CITATION {"citationID":"g38AAYiw","properties":{"formattedCitation":"(Roberts, 2006)","plainCitation":"(Roberts, 2006)","noteIndex":0},"citationItems":[{"id":1535,"uris":["http://zotero.org/users/5293825/items/I65ZAUBD"],"uri":["http://zotero.org/users/5293825/items/I65ZAUBD"],"itemData":{"id":1535,"type":"article-journal","container-title":"Journal of Agricultural Education","issue":"1","note":"ISBN: 1042-0541\npublisher: AMERICAN ASSOCIATION OF TEACHER EDUCATORS IN","page":"17","title":"A philosophical examination of experiential learning theory for agricultural educataors","volume":"47","author":[{"family":"Roberts","given":"T. Grady"}],"issued":{"date-parts":[["2006"]]}}}],"schema":"https://github.com/citation-style-language/schema/raw/master/csl-citation.json"} </w:instrText>
      </w:r>
      <w:r w:rsidR="00EA55E5" w:rsidRPr="00AC6C05">
        <w:rPr>
          <w:rFonts w:ascii="Times New Roman" w:hAnsi="Times New Roman" w:cs="Times New Roman"/>
        </w:rPr>
        <w:fldChar w:fldCharType="separate"/>
      </w:r>
      <w:r w:rsidR="00EA55E5" w:rsidRPr="00AC6C05">
        <w:rPr>
          <w:rFonts w:ascii="Times New Roman" w:hAnsi="Times New Roman" w:cs="Times New Roman"/>
          <w:noProof/>
        </w:rPr>
        <w:t>(2006)</w:t>
      </w:r>
      <w:r w:rsidR="00EA55E5" w:rsidRPr="00AC6C05">
        <w:rPr>
          <w:rFonts w:ascii="Times New Roman" w:hAnsi="Times New Roman" w:cs="Times New Roman"/>
        </w:rPr>
        <w:fldChar w:fldCharType="end"/>
      </w:r>
      <w:r w:rsidR="003832D2" w:rsidRPr="00AC6C05">
        <w:rPr>
          <w:rFonts w:ascii="Times New Roman" w:hAnsi="Times New Roman" w:cs="Times New Roman"/>
        </w:rPr>
        <w:t xml:space="preserve">, </w:t>
      </w:r>
      <w:r w:rsidRPr="00AC6C05">
        <w:rPr>
          <w:rFonts w:ascii="Times New Roman" w:hAnsi="Times New Roman" w:cs="Times New Roman"/>
        </w:rPr>
        <w:t xml:space="preserve">suggested that </w:t>
      </w:r>
      <w:r w:rsidR="00080A9B" w:rsidRPr="00AC6C05">
        <w:rPr>
          <w:rFonts w:ascii="Times New Roman" w:hAnsi="Times New Roman" w:cs="Times New Roman"/>
        </w:rPr>
        <w:t xml:space="preserve">not all </w:t>
      </w:r>
      <w:r w:rsidR="00EA55E5" w:rsidRPr="00AC6C05">
        <w:rPr>
          <w:rFonts w:ascii="Times New Roman" w:hAnsi="Times New Roman" w:cs="Times New Roman"/>
        </w:rPr>
        <w:t>experiential</w:t>
      </w:r>
      <w:r w:rsidR="00080A9B" w:rsidRPr="00AC6C05">
        <w:rPr>
          <w:rFonts w:ascii="Times New Roman" w:hAnsi="Times New Roman" w:cs="Times New Roman"/>
        </w:rPr>
        <w:t xml:space="preserve"> </w:t>
      </w:r>
      <w:r w:rsidR="004204EC" w:rsidRPr="00AC6C05">
        <w:rPr>
          <w:rFonts w:ascii="Times New Roman" w:hAnsi="Times New Roman" w:cs="Times New Roman"/>
        </w:rPr>
        <w:t xml:space="preserve">learning </w:t>
      </w:r>
      <w:r w:rsidR="00080A9B" w:rsidRPr="00AC6C05">
        <w:rPr>
          <w:rFonts w:ascii="Times New Roman" w:hAnsi="Times New Roman" w:cs="Times New Roman"/>
        </w:rPr>
        <w:t>experience</w:t>
      </w:r>
      <w:r w:rsidR="00EA55E5" w:rsidRPr="00AC6C05">
        <w:rPr>
          <w:rFonts w:ascii="Times New Roman" w:hAnsi="Times New Roman" w:cs="Times New Roman"/>
        </w:rPr>
        <w:t>s</w:t>
      </w:r>
      <w:r w:rsidR="00080A9B" w:rsidRPr="00AC6C05">
        <w:rPr>
          <w:rFonts w:ascii="Times New Roman" w:hAnsi="Times New Roman" w:cs="Times New Roman"/>
        </w:rPr>
        <w:t xml:space="preserve"> are created equal</w:t>
      </w:r>
      <w:r w:rsidR="0010714D" w:rsidRPr="00AC6C05">
        <w:rPr>
          <w:rFonts w:ascii="Times New Roman" w:hAnsi="Times New Roman" w:cs="Times New Roman"/>
        </w:rPr>
        <w:t>;</w:t>
      </w:r>
      <w:r w:rsidR="00080A9B" w:rsidRPr="00AC6C05">
        <w:rPr>
          <w:rFonts w:ascii="Times New Roman" w:hAnsi="Times New Roman" w:cs="Times New Roman"/>
        </w:rPr>
        <w:t xml:space="preserve"> and that the best experiential learning is contextualized within a setting that may be outside of </w:t>
      </w:r>
      <w:r w:rsidR="00D25872" w:rsidRPr="00AC6C05">
        <w:rPr>
          <w:rFonts w:ascii="Times New Roman" w:hAnsi="Times New Roman" w:cs="Times New Roman"/>
        </w:rPr>
        <w:t>traditional</w:t>
      </w:r>
      <w:r w:rsidR="00080A9B" w:rsidRPr="00AC6C05">
        <w:rPr>
          <w:rFonts w:ascii="Times New Roman" w:hAnsi="Times New Roman" w:cs="Times New Roman"/>
        </w:rPr>
        <w:t xml:space="preserve"> </w:t>
      </w:r>
      <w:r w:rsidR="004204EC" w:rsidRPr="00AC6C05">
        <w:rPr>
          <w:rFonts w:ascii="Times New Roman" w:hAnsi="Times New Roman" w:cs="Times New Roman"/>
        </w:rPr>
        <w:t>classroom settings</w:t>
      </w:r>
      <w:r w:rsidR="00080A9B" w:rsidRPr="00AC6C05">
        <w:rPr>
          <w:rFonts w:ascii="Times New Roman" w:hAnsi="Times New Roman" w:cs="Times New Roman"/>
        </w:rPr>
        <w:t xml:space="preserve">. </w:t>
      </w:r>
      <w:r w:rsidR="00DE2BC8" w:rsidRPr="00AC6C05">
        <w:rPr>
          <w:rFonts w:ascii="Times New Roman" w:hAnsi="Times New Roman" w:cs="Times New Roman"/>
        </w:rPr>
        <w:t>With this in mind, we outline</w:t>
      </w:r>
      <w:r w:rsidR="00EA55E5" w:rsidRPr="00AC6C05">
        <w:rPr>
          <w:rFonts w:ascii="Times New Roman" w:hAnsi="Times New Roman" w:cs="Times New Roman"/>
        </w:rPr>
        <w:t xml:space="preserve"> the steps of a </w:t>
      </w:r>
      <w:r w:rsidR="00080A9B" w:rsidRPr="00AC6C05">
        <w:rPr>
          <w:rFonts w:ascii="Times New Roman" w:hAnsi="Times New Roman" w:cs="Times New Roman"/>
        </w:rPr>
        <w:t xml:space="preserve">crisis and </w:t>
      </w:r>
      <w:r w:rsidR="002A0BFE" w:rsidRPr="00AC6C05">
        <w:rPr>
          <w:rFonts w:ascii="Times New Roman" w:hAnsi="Times New Roman" w:cs="Times New Roman"/>
        </w:rPr>
        <w:t xml:space="preserve">community </w:t>
      </w:r>
      <w:r w:rsidR="00080A9B" w:rsidRPr="00AC6C05">
        <w:rPr>
          <w:rFonts w:ascii="Times New Roman" w:hAnsi="Times New Roman" w:cs="Times New Roman"/>
        </w:rPr>
        <w:t xml:space="preserve">resilience </w:t>
      </w:r>
      <w:r w:rsidR="00DE2BC8" w:rsidRPr="00AC6C05">
        <w:rPr>
          <w:rFonts w:ascii="Times New Roman" w:hAnsi="Times New Roman" w:cs="Times New Roman"/>
        </w:rPr>
        <w:t>pedagogical strategy</w:t>
      </w:r>
      <w:r w:rsidR="00080A9B" w:rsidRPr="00AC6C05">
        <w:rPr>
          <w:rFonts w:ascii="Times New Roman" w:hAnsi="Times New Roman" w:cs="Times New Roman"/>
        </w:rPr>
        <w:t xml:space="preserve">, </w:t>
      </w:r>
      <w:r w:rsidR="00D25872" w:rsidRPr="00AC6C05">
        <w:rPr>
          <w:rFonts w:ascii="Times New Roman" w:hAnsi="Times New Roman" w:cs="Times New Roman"/>
        </w:rPr>
        <w:t>extending</w:t>
      </w:r>
      <w:r w:rsidR="004A160F" w:rsidRPr="00AC6C05">
        <w:rPr>
          <w:rFonts w:ascii="Times New Roman" w:hAnsi="Times New Roman" w:cs="Times New Roman"/>
        </w:rPr>
        <w:t xml:space="preserve"> and partially modifying</w:t>
      </w:r>
      <w:r w:rsidR="00D25872" w:rsidRPr="00AC6C05">
        <w:rPr>
          <w:rFonts w:ascii="Times New Roman" w:hAnsi="Times New Roman" w:cs="Times New Roman"/>
        </w:rPr>
        <w:t xml:space="preserve"> the concepts of</w:t>
      </w:r>
      <w:r w:rsidR="00080A9B" w:rsidRPr="00AC6C05">
        <w:rPr>
          <w:rFonts w:ascii="Times New Roman" w:hAnsi="Times New Roman" w:cs="Times New Roman"/>
        </w:rPr>
        <w:t xml:space="preserve"> Stripling</w:t>
      </w:r>
      <w:r w:rsidR="00D25872" w:rsidRPr="00AC6C05">
        <w:rPr>
          <w:rFonts w:ascii="Times New Roman" w:hAnsi="Times New Roman" w:cs="Times New Roman"/>
        </w:rPr>
        <w:t>, Dewey, and Roberts</w:t>
      </w:r>
      <w:r w:rsidR="00DE2BC8" w:rsidRPr="00AC6C05">
        <w:rPr>
          <w:rFonts w:ascii="Times New Roman" w:hAnsi="Times New Roman" w:cs="Times New Roman"/>
        </w:rPr>
        <w:t xml:space="preserve">. This strategy consists of </w:t>
      </w:r>
      <w:r w:rsidR="00C14944" w:rsidRPr="00AC6C05">
        <w:rPr>
          <w:rFonts w:ascii="Times New Roman" w:hAnsi="Times New Roman" w:cs="Times New Roman"/>
        </w:rPr>
        <w:t>three</w:t>
      </w:r>
      <w:r w:rsidR="00D25872" w:rsidRPr="00AC6C05">
        <w:rPr>
          <w:rFonts w:ascii="Times New Roman" w:hAnsi="Times New Roman" w:cs="Times New Roman"/>
        </w:rPr>
        <w:t xml:space="preserve"> </w:t>
      </w:r>
      <w:r w:rsidR="00C14944" w:rsidRPr="00AC6C05">
        <w:rPr>
          <w:rFonts w:ascii="Times New Roman" w:hAnsi="Times New Roman" w:cs="Times New Roman"/>
        </w:rPr>
        <w:t>steps</w:t>
      </w:r>
      <w:r w:rsidR="00DE2BC8" w:rsidRPr="00AC6C05">
        <w:rPr>
          <w:rFonts w:ascii="Times New Roman" w:hAnsi="Times New Roman" w:cs="Times New Roman"/>
        </w:rPr>
        <w:t>, and can be remembered using</w:t>
      </w:r>
      <w:r w:rsidR="002A0BFE" w:rsidRPr="00AC6C05">
        <w:rPr>
          <w:rFonts w:ascii="Times New Roman" w:hAnsi="Times New Roman" w:cs="Times New Roman"/>
        </w:rPr>
        <w:t xml:space="preserve"> the acronym OUT</w:t>
      </w:r>
      <w:r w:rsidR="00D25872" w:rsidRPr="00AC6C05">
        <w:rPr>
          <w:rFonts w:ascii="Times New Roman" w:hAnsi="Times New Roman" w:cs="Times New Roman"/>
        </w:rPr>
        <w:t xml:space="preserve">: </w:t>
      </w:r>
      <w:r w:rsidR="009433FD" w:rsidRPr="00AC6C05">
        <w:rPr>
          <w:rFonts w:ascii="Times New Roman" w:hAnsi="Times New Roman" w:cs="Times New Roman"/>
          <w:b/>
          <w:bCs/>
        </w:rPr>
        <w:t>Step</w:t>
      </w:r>
      <w:r w:rsidR="00D25872" w:rsidRPr="00AC6C05">
        <w:rPr>
          <w:rFonts w:ascii="Times New Roman" w:hAnsi="Times New Roman" w:cs="Times New Roman"/>
          <w:b/>
          <w:bCs/>
        </w:rPr>
        <w:t xml:space="preserve"> </w:t>
      </w:r>
      <w:r w:rsidR="00A746C6" w:rsidRPr="00AC6C05">
        <w:rPr>
          <w:rFonts w:ascii="Times New Roman" w:hAnsi="Times New Roman" w:cs="Times New Roman"/>
          <w:b/>
          <w:bCs/>
        </w:rPr>
        <w:t>O</w:t>
      </w:r>
      <w:r w:rsidR="00D25872" w:rsidRPr="00AC6C05">
        <w:rPr>
          <w:rFonts w:ascii="Times New Roman" w:hAnsi="Times New Roman" w:cs="Times New Roman"/>
          <w:b/>
          <w:bCs/>
        </w:rPr>
        <w:t>ne</w:t>
      </w:r>
      <w:r w:rsidR="00D25872" w:rsidRPr="00AC6C05">
        <w:rPr>
          <w:rFonts w:ascii="Times New Roman" w:hAnsi="Times New Roman" w:cs="Times New Roman"/>
        </w:rPr>
        <w:t xml:space="preserve"> (</w:t>
      </w:r>
      <w:r w:rsidR="002A0BFE" w:rsidRPr="00AC6C05">
        <w:rPr>
          <w:rFonts w:ascii="Times New Roman" w:hAnsi="Times New Roman" w:cs="Times New Roman"/>
          <w:i/>
          <w:iCs/>
        </w:rPr>
        <w:t>Outcome Planning</w:t>
      </w:r>
      <w:r w:rsidR="00D25872" w:rsidRPr="00AC6C05">
        <w:rPr>
          <w:rFonts w:ascii="Times New Roman" w:hAnsi="Times New Roman" w:cs="Times New Roman"/>
        </w:rPr>
        <w:t xml:space="preserve">) is demonstrated in this model as three </w:t>
      </w:r>
      <w:r w:rsidR="00DE2BC8" w:rsidRPr="00AC6C05">
        <w:rPr>
          <w:rFonts w:ascii="Times New Roman" w:hAnsi="Times New Roman" w:cs="Times New Roman"/>
        </w:rPr>
        <w:t>student learning outcomes (</w:t>
      </w:r>
      <w:r w:rsidR="009433FD" w:rsidRPr="00AC6C05">
        <w:rPr>
          <w:rFonts w:ascii="Times New Roman" w:hAnsi="Times New Roman" w:cs="Times New Roman"/>
        </w:rPr>
        <w:t>SLOs</w:t>
      </w:r>
      <w:r w:rsidR="00DE2BC8" w:rsidRPr="00AC6C05">
        <w:rPr>
          <w:rFonts w:ascii="Times New Roman" w:hAnsi="Times New Roman" w:cs="Times New Roman"/>
        </w:rPr>
        <w:t>)</w:t>
      </w:r>
      <w:r w:rsidR="00D25872" w:rsidRPr="00AC6C05">
        <w:rPr>
          <w:rFonts w:ascii="Times New Roman" w:hAnsi="Times New Roman" w:cs="Times New Roman"/>
        </w:rPr>
        <w:t xml:space="preserve">: 1) </w:t>
      </w:r>
      <w:r w:rsidR="009433FD" w:rsidRPr="00AC6C05">
        <w:rPr>
          <w:rFonts w:ascii="Times New Roman" w:hAnsi="Times New Roman" w:cs="Times New Roman"/>
        </w:rPr>
        <w:t xml:space="preserve">student ability to </w:t>
      </w:r>
      <w:r w:rsidR="00D25872" w:rsidRPr="00AC6C05">
        <w:rPr>
          <w:rFonts w:ascii="Times New Roman" w:hAnsi="Times New Roman" w:cs="Times New Roman"/>
        </w:rPr>
        <w:t>recall</w:t>
      </w:r>
      <w:r w:rsidR="009433FD" w:rsidRPr="00AC6C05">
        <w:rPr>
          <w:rFonts w:ascii="Times New Roman" w:hAnsi="Times New Roman" w:cs="Times New Roman"/>
        </w:rPr>
        <w:t xml:space="preserve"> and identify four practical </w:t>
      </w:r>
      <w:r w:rsidR="00714E0F" w:rsidRPr="00AC6C05">
        <w:rPr>
          <w:rFonts w:ascii="Times New Roman" w:hAnsi="Times New Roman" w:cs="Times New Roman"/>
        </w:rPr>
        <w:t>concepts</w:t>
      </w:r>
      <w:r w:rsidR="009433FD" w:rsidRPr="00AC6C05">
        <w:rPr>
          <w:rFonts w:ascii="Times New Roman" w:hAnsi="Times New Roman" w:cs="Times New Roman"/>
        </w:rPr>
        <w:t xml:space="preserve"> of a crisis </w:t>
      </w:r>
      <w:r w:rsidR="002E1C76" w:rsidRPr="00AC6C05">
        <w:rPr>
          <w:rFonts w:ascii="Times New Roman" w:hAnsi="Times New Roman" w:cs="Times New Roman"/>
        </w:rPr>
        <w:t xml:space="preserve">management </w:t>
      </w:r>
      <w:r w:rsidR="009433FD" w:rsidRPr="00AC6C05">
        <w:rPr>
          <w:rFonts w:ascii="Times New Roman" w:hAnsi="Times New Roman" w:cs="Times New Roman"/>
        </w:rPr>
        <w:t xml:space="preserve">model; </w:t>
      </w:r>
      <w:r w:rsidR="00D25872" w:rsidRPr="00AC6C05">
        <w:rPr>
          <w:rFonts w:ascii="Times New Roman" w:hAnsi="Times New Roman" w:cs="Times New Roman"/>
        </w:rPr>
        <w:t xml:space="preserve">2) </w:t>
      </w:r>
      <w:r w:rsidR="009433FD" w:rsidRPr="00AC6C05">
        <w:rPr>
          <w:rFonts w:ascii="Times New Roman" w:hAnsi="Times New Roman" w:cs="Times New Roman"/>
        </w:rPr>
        <w:t>student ability to apply the model to crisis case studies in formal classroom peer groups a</w:t>
      </w:r>
      <w:r w:rsidR="00414E03" w:rsidRPr="00AC6C05">
        <w:rPr>
          <w:rFonts w:ascii="Times New Roman" w:hAnsi="Times New Roman" w:cs="Times New Roman"/>
        </w:rPr>
        <w:t>s</w:t>
      </w:r>
      <w:r w:rsidR="009433FD" w:rsidRPr="00AC6C05">
        <w:rPr>
          <w:rFonts w:ascii="Times New Roman" w:hAnsi="Times New Roman" w:cs="Times New Roman"/>
        </w:rPr>
        <w:t xml:space="preserve"> well as informal onsite settings</w:t>
      </w:r>
      <w:r w:rsidR="00414E03" w:rsidRPr="00AC6C05">
        <w:rPr>
          <w:rFonts w:ascii="Times New Roman" w:hAnsi="Times New Roman" w:cs="Times New Roman"/>
        </w:rPr>
        <w:t xml:space="preserve">; </w:t>
      </w:r>
      <w:r w:rsidR="00D25872" w:rsidRPr="00AC6C05">
        <w:rPr>
          <w:rFonts w:ascii="Times New Roman" w:hAnsi="Times New Roman" w:cs="Times New Roman"/>
        </w:rPr>
        <w:t>3)</w:t>
      </w:r>
      <w:r w:rsidR="009433FD" w:rsidRPr="00AC6C05">
        <w:rPr>
          <w:rFonts w:ascii="Times New Roman" w:hAnsi="Times New Roman" w:cs="Times New Roman"/>
        </w:rPr>
        <w:t xml:space="preserve"> student ability to internalize and disseminate crisis</w:t>
      </w:r>
      <w:r w:rsidR="002E1C76" w:rsidRPr="00AC6C05">
        <w:rPr>
          <w:rFonts w:ascii="Times New Roman" w:hAnsi="Times New Roman" w:cs="Times New Roman"/>
        </w:rPr>
        <w:t xml:space="preserve"> strategies</w:t>
      </w:r>
      <w:r w:rsidR="009433FD" w:rsidRPr="00AC6C05">
        <w:rPr>
          <w:rFonts w:ascii="Times New Roman" w:hAnsi="Times New Roman" w:cs="Times New Roman"/>
        </w:rPr>
        <w:t xml:space="preserve"> and </w:t>
      </w:r>
      <w:r w:rsidR="002E1C76" w:rsidRPr="00AC6C05">
        <w:rPr>
          <w:rFonts w:ascii="Times New Roman" w:hAnsi="Times New Roman" w:cs="Times New Roman"/>
        </w:rPr>
        <w:t xml:space="preserve">community </w:t>
      </w:r>
      <w:r w:rsidR="009433FD" w:rsidRPr="00AC6C05">
        <w:rPr>
          <w:rFonts w:ascii="Times New Roman" w:hAnsi="Times New Roman" w:cs="Times New Roman"/>
        </w:rPr>
        <w:t>resilience through applied</w:t>
      </w:r>
      <w:r w:rsidR="00C14944" w:rsidRPr="00AC6C05">
        <w:rPr>
          <w:rFonts w:ascii="Times New Roman" w:hAnsi="Times New Roman" w:cs="Times New Roman"/>
        </w:rPr>
        <w:t xml:space="preserve"> writing and</w:t>
      </w:r>
      <w:r w:rsidR="009433FD" w:rsidRPr="00AC6C05">
        <w:rPr>
          <w:rFonts w:ascii="Times New Roman" w:hAnsi="Times New Roman" w:cs="Times New Roman"/>
        </w:rPr>
        <w:t xml:space="preserve"> research. </w:t>
      </w:r>
      <w:r w:rsidR="009433FD" w:rsidRPr="00AC6C05">
        <w:rPr>
          <w:rFonts w:ascii="Times New Roman" w:hAnsi="Times New Roman" w:cs="Times New Roman"/>
          <w:b/>
          <w:bCs/>
        </w:rPr>
        <w:t>Step</w:t>
      </w:r>
      <w:r w:rsidR="00080A9B" w:rsidRPr="00AC6C05">
        <w:rPr>
          <w:rFonts w:ascii="Times New Roman" w:hAnsi="Times New Roman" w:cs="Times New Roman"/>
          <w:b/>
          <w:bCs/>
        </w:rPr>
        <w:t xml:space="preserve"> </w:t>
      </w:r>
      <w:r w:rsidR="00A746C6" w:rsidRPr="00AC6C05">
        <w:rPr>
          <w:rFonts w:ascii="Times New Roman" w:hAnsi="Times New Roman" w:cs="Times New Roman"/>
          <w:b/>
          <w:bCs/>
        </w:rPr>
        <w:t>T</w:t>
      </w:r>
      <w:r w:rsidR="009433FD" w:rsidRPr="00AC6C05">
        <w:rPr>
          <w:rFonts w:ascii="Times New Roman" w:hAnsi="Times New Roman" w:cs="Times New Roman"/>
          <w:b/>
          <w:bCs/>
        </w:rPr>
        <w:t>wo</w:t>
      </w:r>
      <w:r w:rsidR="00D25872" w:rsidRPr="00AC6C05">
        <w:rPr>
          <w:rFonts w:ascii="Times New Roman" w:hAnsi="Times New Roman" w:cs="Times New Roman"/>
        </w:rPr>
        <w:t xml:space="preserve"> (</w:t>
      </w:r>
      <w:r w:rsidR="002A0BFE" w:rsidRPr="00AC6C05">
        <w:rPr>
          <w:rFonts w:ascii="Times New Roman" w:hAnsi="Times New Roman" w:cs="Times New Roman"/>
          <w:i/>
          <w:iCs/>
        </w:rPr>
        <w:t>Understandable Concepts</w:t>
      </w:r>
      <w:r w:rsidR="00D25872" w:rsidRPr="00AC6C05">
        <w:rPr>
          <w:rFonts w:ascii="Times New Roman" w:hAnsi="Times New Roman" w:cs="Times New Roman"/>
        </w:rPr>
        <w:t>)</w:t>
      </w:r>
      <w:r w:rsidR="00080A9B" w:rsidRPr="00AC6C05">
        <w:rPr>
          <w:rFonts w:ascii="Times New Roman" w:hAnsi="Times New Roman" w:cs="Times New Roman"/>
        </w:rPr>
        <w:t xml:space="preserve"> </w:t>
      </w:r>
      <w:r w:rsidR="00DE2BC8" w:rsidRPr="00AC6C05">
        <w:rPr>
          <w:rFonts w:ascii="Times New Roman" w:hAnsi="Times New Roman" w:cs="Times New Roman"/>
        </w:rPr>
        <w:t xml:space="preserve">provides </w:t>
      </w:r>
      <w:r w:rsidR="00080A9B" w:rsidRPr="00AC6C05">
        <w:rPr>
          <w:rFonts w:ascii="Times New Roman" w:hAnsi="Times New Roman" w:cs="Times New Roman"/>
        </w:rPr>
        <w:t xml:space="preserve">a classroom introduction of </w:t>
      </w:r>
      <w:r w:rsidR="00714E0F" w:rsidRPr="00AC6C05">
        <w:rPr>
          <w:rFonts w:ascii="Times New Roman" w:hAnsi="Times New Roman" w:cs="Times New Roman"/>
        </w:rPr>
        <w:t>conceptual</w:t>
      </w:r>
      <w:r w:rsidR="00080A9B" w:rsidRPr="00AC6C05">
        <w:rPr>
          <w:rFonts w:ascii="Times New Roman" w:hAnsi="Times New Roman" w:cs="Times New Roman"/>
        </w:rPr>
        <w:t xml:space="preserve"> crisis preparedness and resilience models, such as the relational model given by </w:t>
      </w:r>
      <w:proofErr w:type="spellStart"/>
      <w:r w:rsidR="00080A9B" w:rsidRPr="00AC6C05">
        <w:rPr>
          <w:rFonts w:ascii="Times New Roman" w:hAnsi="Times New Roman" w:cs="Times New Roman"/>
        </w:rPr>
        <w:t>Jaques</w:t>
      </w:r>
      <w:proofErr w:type="spellEnd"/>
      <w:r w:rsidR="00EA55E5" w:rsidRPr="00AC6C05">
        <w:rPr>
          <w:rFonts w:ascii="Times New Roman" w:hAnsi="Times New Roman" w:cs="Times New Roman"/>
        </w:rPr>
        <w:t xml:space="preserve"> </w:t>
      </w:r>
      <w:r w:rsidR="00EA55E5" w:rsidRPr="00AC6C05">
        <w:rPr>
          <w:rFonts w:ascii="Times New Roman" w:hAnsi="Times New Roman" w:cs="Times New Roman"/>
        </w:rPr>
        <w:fldChar w:fldCharType="begin"/>
      </w:r>
      <w:r w:rsidR="00EA55E5" w:rsidRPr="00AC6C05">
        <w:rPr>
          <w:rFonts w:ascii="Times New Roman" w:hAnsi="Times New Roman" w:cs="Times New Roman"/>
        </w:rPr>
        <w:instrText xml:space="preserve"> ADDIN ZOTERO_ITEM CSL_CITATION {"citationID":"1BHb5R9a","properties":{"formattedCitation":"(Jaques, 2007)","plainCitation":"(Jaques, 2007)","noteIndex":0},"citationItems":[{"id":892,"uris":["http://zotero.org/users/5293825/items/IIK6C7BW"],"uri":["http://zotero.org/users/5293825/items/IIK6C7BW"],"itemData":{"id":892,"type":"article-journal","abstract":"Despite extensive attempts to define and differentiate issue management and crisis management, the definitional approach – and linear life-cycle models which focus on the elements – fail to capture the full dynamics of the disciplines. Instead of a focus on definitions, this paper proposes a non-linear, relational construct which considers issue and crisis management in the context of interdependent activities and clusters of activity which must be managed at different stages. This includes the role of issue management in both the pre-crisis and post-crisis phases. The model addresses some of the limitations of linear approaches and helps analyze the outcomes and overlaps between activity clusters in order to optimize strategic relationships and enhance bottom-line effectiveness.","container-title":"Public Relations Review","DOI":"10.1016/j.pubrev.2007.02.001","ISSN":"0363-8111","issue":"2","journalAbbreviation":"Public Relations Review","language":"en","page":"147-157","source":"ScienceDirect","title":"Issue management and crisis management: An integrated, non-linear, relational construct","title-short":"Issue management and crisis management","volume":"33","author":[{"family":"Jaques","given":"Tony"}],"issued":{"date-parts":[["2007",6,1]]}}}],"schema":"https://github.com/citation-style-language/schema/raw/master/csl-citation.json"} </w:instrText>
      </w:r>
      <w:r w:rsidR="00EA55E5" w:rsidRPr="00AC6C05">
        <w:rPr>
          <w:rFonts w:ascii="Times New Roman" w:hAnsi="Times New Roman" w:cs="Times New Roman"/>
        </w:rPr>
        <w:fldChar w:fldCharType="separate"/>
      </w:r>
      <w:r w:rsidR="00EA55E5" w:rsidRPr="00AC6C05">
        <w:rPr>
          <w:rFonts w:ascii="Times New Roman" w:hAnsi="Times New Roman" w:cs="Times New Roman"/>
          <w:noProof/>
        </w:rPr>
        <w:t>(2007, 2014)</w:t>
      </w:r>
      <w:r w:rsidR="00EA55E5" w:rsidRPr="00AC6C05">
        <w:rPr>
          <w:rFonts w:ascii="Times New Roman" w:hAnsi="Times New Roman" w:cs="Times New Roman"/>
        </w:rPr>
        <w:fldChar w:fldCharType="end"/>
      </w:r>
      <w:r w:rsidR="00080A9B" w:rsidRPr="00AC6C05">
        <w:rPr>
          <w:rFonts w:ascii="Times New Roman" w:hAnsi="Times New Roman" w:cs="Times New Roman"/>
        </w:rPr>
        <w:t xml:space="preserve">. </w:t>
      </w:r>
      <w:proofErr w:type="spellStart"/>
      <w:r w:rsidR="00EA55E5" w:rsidRPr="00AC6C05">
        <w:rPr>
          <w:rFonts w:ascii="Times New Roman" w:hAnsi="Times New Roman" w:cs="Times New Roman"/>
        </w:rPr>
        <w:t>Jaques</w:t>
      </w:r>
      <w:proofErr w:type="spellEnd"/>
      <w:r w:rsidR="0010714D" w:rsidRPr="00AC6C05">
        <w:rPr>
          <w:rFonts w:ascii="Times New Roman" w:hAnsi="Times New Roman" w:cs="Times New Roman"/>
        </w:rPr>
        <w:t>’</w:t>
      </w:r>
      <w:r w:rsidR="00EA55E5" w:rsidRPr="00AC6C05">
        <w:rPr>
          <w:rFonts w:ascii="Times New Roman" w:hAnsi="Times New Roman" w:cs="Times New Roman"/>
        </w:rPr>
        <w:t xml:space="preserve"> </w:t>
      </w:r>
      <w:r w:rsidR="00080A9B" w:rsidRPr="00AC6C05">
        <w:rPr>
          <w:rFonts w:ascii="Times New Roman" w:hAnsi="Times New Roman" w:cs="Times New Roman"/>
        </w:rPr>
        <w:t xml:space="preserve">relational </w:t>
      </w:r>
      <w:r w:rsidR="00D25872" w:rsidRPr="00AC6C05">
        <w:rPr>
          <w:rFonts w:ascii="Times New Roman" w:hAnsi="Times New Roman" w:cs="Times New Roman"/>
        </w:rPr>
        <w:t xml:space="preserve">issues and crisis </w:t>
      </w:r>
      <w:r w:rsidR="00080A9B" w:rsidRPr="00AC6C05">
        <w:rPr>
          <w:rFonts w:ascii="Times New Roman" w:hAnsi="Times New Roman" w:cs="Times New Roman"/>
        </w:rPr>
        <w:t>model focus</w:t>
      </w:r>
      <w:r w:rsidR="00D25872" w:rsidRPr="00AC6C05">
        <w:rPr>
          <w:rFonts w:ascii="Times New Roman" w:hAnsi="Times New Roman" w:cs="Times New Roman"/>
        </w:rPr>
        <w:t>es</w:t>
      </w:r>
      <w:r w:rsidR="00080A9B" w:rsidRPr="00AC6C05">
        <w:rPr>
          <w:rFonts w:ascii="Times New Roman" w:hAnsi="Times New Roman" w:cs="Times New Roman"/>
        </w:rPr>
        <w:t xml:space="preserve"> on holistic and interrelated crisis planning, prevention, and recovery; and </w:t>
      </w:r>
      <w:r w:rsidR="00DF44B3" w:rsidRPr="00AC6C05">
        <w:rPr>
          <w:rFonts w:ascii="Times New Roman" w:hAnsi="Times New Roman" w:cs="Times New Roman"/>
        </w:rPr>
        <w:t>the model’s</w:t>
      </w:r>
      <w:r w:rsidR="00080A9B" w:rsidRPr="00AC6C05">
        <w:rPr>
          <w:rFonts w:ascii="Times New Roman" w:hAnsi="Times New Roman" w:cs="Times New Roman"/>
        </w:rPr>
        <w:t xml:space="preserve"> visual </w:t>
      </w:r>
      <w:r w:rsidR="009433FD" w:rsidRPr="00AC6C05">
        <w:rPr>
          <w:rFonts w:ascii="Times New Roman" w:hAnsi="Times New Roman" w:cs="Times New Roman"/>
        </w:rPr>
        <w:t xml:space="preserve">clock-like </w:t>
      </w:r>
      <w:r w:rsidR="00D25872" w:rsidRPr="00AC6C05">
        <w:rPr>
          <w:rFonts w:ascii="Times New Roman" w:hAnsi="Times New Roman" w:cs="Times New Roman"/>
        </w:rPr>
        <w:t xml:space="preserve">quadrants are easy to understand and recall. </w:t>
      </w:r>
      <w:r w:rsidR="009433FD" w:rsidRPr="00AC6C05">
        <w:rPr>
          <w:rFonts w:ascii="Times New Roman" w:hAnsi="Times New Roman" w:cs="Times New Roman"/>
        </w:rPr>
        <w:t>Step two</w:t>
      </w:r>
      <w:r w:rsidR="00D25872" w:rsidRPr="00AC6C05">
        <w:rPr>
          <w:rFonts w:ascii="Times New Roman" w:hAnsi="Times New Roman" w:cs="Times New Roman"/>
        </w:rPr>
        <w:t xml:space="preserve"> is completed by the </w:t>
      </w:r>
      <w:r w:rsidR="00DF44B3" w:rsidRPr="00AC6C05">
        <w:rPr>
          <w:rFonts w:ascii="Times New Roman" w:hAnsi="Times New Roman" w:cs="Times New Roman"/>
        </w:rPr>
        <w:t>introduction</w:t>
      </w:r>
      <w:r w:rsidR="00D25872" w:rsidRPr="00AC6C05">
        <w:rPr>
          <w:rFonts w:ascii="Times New Roman" w:hAnsi="Times New Roman" w:cs="Times New Roman"/>
        </w:rPr>
        <w:t xml:space="preserve"> of </w:t>
      </w:r>
      <w:r w:rsidR="00DF44B3" w:rsidRPr="00AC6C05">
        <w:rPr>
          <w:rFonts w:ascii="Times New Roman" w:hAnsi="Times New Roman" w:cs="Times New Roman"/>
        </w:rPr>
        <w:t>contemporary</w:t>
      </w:r>
      <w:r w:rsidR="00D25872" w:rsidRPr="00AC6C05">
        <w:rPr>
          <w:rFonts w:ascii="Times New Roman" w:hAnsi="Times New Roman" w:cs="Times New Roman"/>
        </w:rPr>
        <w:t xml:space="preserve"> ag</w:t>
      </w:r>
      <w:r w:rsidR="00DE2BC8" w:rsidRPr="00AC6C05">
        <w:rPr>
          <w:rFonts w:ascii="Times New Roman" w:hAnsi="Times New Roman" w:cs="Times New Roman"/>
        </w:rPr>
        <w:t>riculture</w:t>
      </w:r>
      <w:r w:rsidR="00D25872" w:rsidRPr="00AC6C05">
        <w:rPr>
          <w:rFonts w:ascii="Times New Roman" w:hAnsi="Times New Roman" w:cs="Times New Roman"/>
        </w:rPr>
        <w:t>-related crisis case studies</w:t>
      </w:r>
      <w:r w:rsidR="00DE2BC8" w:rsidRPr="00AC6C05">
        <w:rPr>
          <w:rFonts w:ascii="Times New Roman" w:hAnsi="Times New Roman" w:cs="Times New Roman"/>
        </w:rPr>
        <w:t xml:space="preserve"> experienced in</w:t>
      </w:r>
      <w:r w:rsidR="00D25872" w:rsidRPr="00AC6C05">
        <w:rPr>
          <w:rFonts w:ascii="Times New Roman" w:hAnsi="Times New Roman" w:cs="Times New Roman"/>
        </w:rPr>
        <w:t xml:space="preserve"> student </w:t>
      </w:r>
      <w:r w:rsidR="00152F0D" w:rsidRPr="00AC6C05">
        <w:rPr>
          <w:rFonts w:ascii="Times New Roman" w:hAnsi="Times New Roman" w:cs="Times New Roman"/>
        </w:rPr>
        <w:t>breakout</w:t>
      </w:r>
      <w:r w:rsidR="00D25872" w:rsidRPr="00AC6C05">
        <w:rPr>
          <w:rFonts w:ascii="Times New Roman" w:hAnsi="Times New Roman" w:cs="Times New Roman"/>
        </w:rPr>
        <w:t xml:space="preserve"> groups</w:t>
      </w:r>
      <w:r w:rsidR="00152F0D" w:rsidRPr="00AC6C05">
        <w:rPr>
          <w:rFonts w:ascii="Times New Roman" w:hAnsi="Times New Roman" w:cs="Times New Roman"/>
        </w:rPr>
        <w:t>. The groups</w:t>
      </w:r>
      <w:r w:rsidR="00D25872" w:rsidRPr="00AC6C05">
        <w:rPr>
          <w:rFonts w:ascii="Times New Roman" w:hAnsi="Times New Roman" w:cs="Times New Roman"/>
        </w:rPr>
        <w:t xml:space="preserve"> can then identify and discuss how </w:t>
      </w:r>
      <w:proofErr w:type="spellStart"/>
      <w:r w:rsidR="00D25872" w:rsidRPr="00AC6C05">
        <w:rPr>
          <w:rFonts w:ascii="Times New Roman" w:hAnsi="Times New Roman" w:cs="Times New Roman"/>
        </w:rPr>
        <w:t>Jaques</w:t>
      </w:r>
      <w:proofErr w:type="spellEnd"/>
      <w:r w:rsidR="0010714D" w:rsidRPr="00AC6C05">
        <w:rPr>
          <w:rFonts w:ascii="Times New Roman" w:hAnsi="Times New Roman" w:cs="Times New Roman"/>
        </w:rPr>
        <w:t>’</w:t>
      </w:r>
      <w:r w:rsidR="00D25872" w:rsidRPr="00AC6C05">
        <w:rPr>
          <w:rFonts w:ascii="Times New Roman" w:hAnsi="Times New Roman" w:cs="Times New Roman"/>
        </w:rPr>
        <w:t xml:space="preserve"> concepts apply to ag</w:t>
      </w:r>
      <w:r w:rsidR="00DE2BC8" w:rsidRPr="00AC6C05">
        <w:rPr>
          <w:rFonts w:ascii="Times New Roman" w:hAnsi="Times New Roman" w:cs="Times New Roman"/>
        </w:rPr>
        <w:t>riculture</w:t>
      </w:r>
      <w:r w:rsidR="009433FD" w:rsidRPr="00AC6C05">
        <w:rPr>
          <w:rFonts w:ascii="Times New Roman" w:hAnsi="Times New Roman" w:cs="Times New Roman"/>
        </w:rPr>
        <w:t xml:space="preserve"> or other communication contexts.</w:t>
      </w:r>
      <w:r w:rsidR="00152F0D" w:rsidRPr="00AC6C05">
        <w:rPr>
          <w:rFonts w:ascii="Times New Roman" w:hAnsi="Times New Roman" w:cs="Times New Roman"/>
        </w:rPr>
        <w:t xml:space="preserve"> With the SLOs in mind, and with basic concepts introduced,</w:t>
      </w:r>
      <w:r w:rsidR="00D25872" w:rsidRPr="00AC6C05">
        <w:rPr>
          <w:rFonts w:ascii="Times New Roman" w:hAnsi="Times New Roman" w:cs="Times New Roman"/>
        </w:rPr>
        <w:t xml:space="preserve"> </w:t>
      </w:r>
      <w:r w:rsidR="009433FD" w:rsidRPr="00AC6C05">
        <w:rPr>
          <w:rFonts w:ascii="Times New Roman" w:hAnsi="Times New Roman" w:cs="Times New Roman"/>
          <w:b/>
          <w:bCs/>
        </w:rPr>
        <w:t>Step Three</w:t>
      </w:r>
      <w:r w:rsidR="009433FD" w:rsidRPr="00AC6C05">
        <w:rPr>
          <w:rFonts w:ascii="Times New Roman" w:hAnsi="Times New Roman" w:cs="Times New Roman"/>
        </w:rPr>
        <w:t xml:space="preserve"> (</w:t>
      </w:r>
      <w:r w:rsidR="002A0BFE" w:rsidRPr="00AC6C05">
        <w:rPr>
          <w:rFonts w:ascii="Times New Roman" w:hAnsi="Times New Roman" w:cs="Times New Roman"/>
          <w:i/>
          <w:iCs/>
        </w:rPr>
        <w:t>Time in Field</w:t>
      </w:r>
      <w:r w:rsidR="009433FD" w:rsidRPr="00AC6C05">
        <w:rPr>
          <w:rFonts w:ascii="Times New Roman" w:hAnsi="Times New Roman" w:cs="Times New Roman"/>
          <w:i/>
          <w:iCs/>
        </w:rPr>
        <w:t>)</w:t>
      </w:r>
      <w:r w:rsidR="009433FD" w:rsidRPr="00AC6C05">
        <w:rPr>
          <w:rFonts w:ascii="Times New Roman" w:hAnsi="Times New Roman" w:cs="Times New Roman"/>
        </w:rPr>
        <w:t xml:space="preserve"> is demonstrated by </w:t>
      </w:r>
      <w:r w:rsidR="00414E03" w:rsidRPr="00AC6C05">
        <w:rPr>
          <w:rFonts w:ascii="Times New Roman" w:hAnsi="Times New Roman" w:cs="Times New Roman"/>
        </w:rPr>
        <w:t>creative</w:t>
      </w:r>
      <w:r w:rsidR="009433FD" w:rsidRPr="00AC6C05">
        <w:rPr>
          <w:rFonts w:ascii="Times New Roman" w:hAnsi="Times New Roman" w:cs="Times New Roman"/>
        </w:rPr>
        <w:t xml:space="preserve"> out-of-classroom application and </w:t>
      </w:r>
      <w:r w:rsidR="00414E03" w:rsidRPr="00AC6C05">
        <w:rPr>
          <w:rFonts w:ascii="Times New Roman" w:hAnsi="Times New Roman" w:cs="Times New Roman"/>
        </w:rPr>
        <w:t xml:space="preserve">a scalable mix </w:t>
      </w:r>
      <w:r w:rsidR="004204EC" w:rsidRPr="00AC6C05">
        <w:rPr>
          <w:rFonts w:ascii="Times New Roman" w:hAnsi="Times New Roman" w:cs="Times New Roman"/>
        </w:rPr>
        <w:t xml:space="preserve">of </w:t>
      </w:r>
      <w:r w:rsidR="00414E03" w:rsidRPr="00AC6C05">
        <w:rPr>
          <w:rFonts w:ascii="Times New Roman" w:hAnsi="Times New Roman" w:cs="Times New Roman"/>
        </w:rPr>
        <w:t>either drivable</w:t>
      </w:r>
      <w:r w:rsidR="00E7506F" w:rsidRPr="00AC6C05">
        <w:rPr>
          <w:rFonts w:ascii="Times New Roman" w:hAnsi="Times New Roman" w:cs="Times New Roman"/>
        </w:rPr>
        <w:t xml:space="preserve"> regional</w:t>
      </w:r>
      <w:r w:rsidR="00414E03" w:rsidRPr="00AC6C05">
        <w:rPr>
          <w:rFonts w:ascii="Times New Roman" w:hAnsi="Times New Roman" w:cs="Times New Roman"/>
        </w:rPr>
        <w:t xml:space="preserve"> </w:t>
      </w:r>
      <w:r w:rsidR="009433FD" w:rsidRPr="00AC6C05">
        <w:rPr>
          <w:rFonts w:ascii="Times New Roman" w:hAnsi="Times New Roman" w:cs="Times New Roman"/>
        </w:rPr>
        <w:t>on-site visits</w:t>
      </w:r>
      <w:r w:rsidR="00DF44B3" w:rsidRPr="00AC6C05">
        <w:rPr>
          <w:rFonts w:ascii="Times New Roman" w:hAnsi="Times New Roman" w:cs="Times New Roman"/>
        </w:rPr>
        <w:t>; or</w:t>
      </w:r>
      <w:r w:rsidR="00714E0F" w:rsidRPr="00AC6C05">
        <w:rPr>
          <w:rFonts w:ascii="Times New Roman" w:hAnsi="Times New Roman" w:cs="Times New Roman"/>
        </w:rPr>
        <w:t xml:space="preserve"> </w:t>
      </w:r>
      <w:r w:rsidR="00DF44B3" w:rsidRPr="00AC6C05">
        <w:rPr>
          <w:rFonts w:ascii="Times New Roman" w:hAnsi="Times New Roman" w:cs="Times New Roman"/>
        </w:rPr>
        <w:t>longer</w:t>
      </w:r>
      <w:r w:rsidR="00414E03" w:rsidRPr="00AC6C05">
        <w:rPr>
          <w:rFonts w:ascii="Times New Roman" w:hAnsi="Times New Roman" w:cs="Times New Roman"/>
        </w:rPr>
        <w:t xml:space="preserve"> travel</w:t>
      </w:r>
      <w:r w:rsidR="009433FD" w:rsidRPr="00AC6C05">
        <w:rPr>
          <w:rFonts w:ascii="Times New Roman" w:hAnsi="Times New Roman" w:cs="Times New Roman"/>
        </w:rPr>
        <w:t xml:space="preserve"> to setting</w:t>
      </w:r>
      <w:r w:rsidR="00414E03" w:rsidRPr="00AC6C05">
        <w:rPr>
          <w:rFonts w:ascii="Times New Roman" w:hAnsi="Times New Roman" w:cs="Times New Roman"/>
        </w:rPr>
        <w:t>s</w:t>
      </w:r>
      <w:r w:rsidR="009433FD" w:rsidRPr="00AC6C05">
        <w:rPr>
          <w:rFonts w:ascii="Times New Roman" w:hAnsi="Times New Roman" w:cs="Times New Roman"/>
        </w:rPr>
        <w:t xml:space="preserve"> in which a crisis either could occur or has already </w:t>
      </w:r>
      <w:r w:rsidR="00572935" w:rsidRPr="00AC6C05">
        <w:rPr>
          <w:rFonts w:ascii="Times New Roman" w:hAnsi="Times New Roman" w:cs="Times New Roman"/>
        </w:rPr>
        <w:t>occurred</w:t>
      </w:r>
      <w:r w:rsidR="009433FD" w:rsidRPr="00AC6C05">
        <w:rPr>
          <w:rFonts w:ascii="Times New Roman" w:hAnsi="Times New Roman" w:cs="Times New Roman"/>
        </w:rPr>
        <w:t>.</w:t>
      </w:r>
      <w:r w:rsidR="00414E03" w:rsidRPr="00AC6C05">
        <w:rPr>
          <w:rFonts w:ascii="Times New Roman" w:hAnsi="Times New Roman" w:cs="Times New Roman"/>
        </w:rPr>
        <w:t xml:space="preserve"> Students learn and apply through participation, informal conversations with </w:t>
      </w:r>
      <w:r w:rsidR="004204EC" w:rsidRPr="00AC6C05">
        <w:rPr>
          <w:rFonts w:ascii="Times New Roman" w:hAnsi="Times New Roman" w:cs="Times New Roman"/>
        </w:rPr>
        <w:t>industry</w:t>
      </w:r>
      <w:r w:rsidR="00414E03" w:rsidRPr="00AC6C05">
        <w:rPr>
          <w:rFonts w:ascii="Times New Roman" w:hAnsi="Times New Roman" w:cs="Times New Roman"/>
        </w:rPr>
        <w:t xml:space="preserve"> leaders</w:t>
      </w:r>
      <w:r w:rsidR="00DE2BC8" w:rsidRPr="00AC6C05">
        <w:rPr>
          <w:rFonts w:ascii="Times New Roman" w:hAnsi="Times New Roman" w:cs="Times New Roman"/>
        </w:rPr>
        <w:t>,</w:t>
      </w:r>
      <w:r w:rsidR="00414E03" w:rsidRPr="00AC6C05">
        <w:rPr>
          <w:rFonts w:ascii="Times New Roman" w:hAnsi="Times New Roman" w:cs="Times New Roman"/>
        </w:rPr>
        <w:t xml:space="preserve"> a</w:t>
      </w:r>
      <w:r w:rsidR="003832D2" w:rsidRPr="00AC6C05">
        <w:rPr>
          <w:rFonts w:ascii="Times New Roman" w:hAnsi="Times New Roman" w:cs="Times New Roman"/>
        </w:rPr>
        <w:t>s well as</w:t>
      </w:r>
      <w:r w:rsidR="00414E03" w:rsidRPr="00AC6C05">
        <w:rPr>
          <w:rFonts w:ascii="Times New Roman" w:hAnsi="Times New Roman" w:cs="Times New Roman"/>
        </w:rPr>
        <w:t xml:space="preserve"> post-travel writing, reflection, and </w:t>
      </w:r>
      <w:r w:rsidR="00572935" w:rsidRPr="00AC6C05">
        <w:rPr>
          <w:rFonts w:ascii="Times New Roman" w:hAnsi="Times New Roman" w:cs="Times New Roman"/>
        </w:rPr>
        <w:t xml:space="preserve">theory or contextual </w:t>
      </w:r>
      <w:r w:rsidR="00414E03" w:rsidRPr="00AC6C05">
        <w:rPr>
          <w:rFonts w:ascii="Times New Roman" w:hAnsi="Times New Roman" w:cs="Times New Roman"/>
        </w:rPr>
        <w:t>expansion.</w:t>
      </w:r>
    </w:p>
    <w:p w14:paraId="74728307" w14:textId="3837EE8D" w:rsidR="00C14944" w:rsidRPr="00AC6C05" w:rsidRDefault="00C14944" w:rsidP="003832D2">
      <w:pPr>
        <w:jc w:val="center"/>
        <w:rPr>
          <w:rFonts w:ascii="Times New Roman" w:hAnsi="Times New Roman" w:cs="Times New Roman"/>
          <w:b/>
          <w:bCs/>
        </w:rPr>
      </w:pPr>
      <w:r w:rsidRPr="00AC6C05">
        <w:rPr>
          <w:rFonts w:ascii="Times New Roman" w:hAnsi="Times New Roman" w:cs="Times New Roman"/>
          <w:b/>
          <w:bCs/>
        </w:rPr>
        <w:t>Results and Implications</w:t>
      </w:r>
    </w:p>
    <w:p w14:paraId="12AA1CAC" w14:textId="25040138" w:rsidR="00D94EEE" w:rsidRPr="00AC6C05" w:rsidRDefault="00C14944" w:rsidP="003832D2">
      <w:pPr>
        <w:rPr>
          <w:rFonts w:ascii="Times New Roman" w:hAnsi="Times New Roman" w:cs="Times New Roman"/>
        </w:rPr>
      </w:pPr>
      <w:r w:rsidRPr="00AC6C05">
        <w:rPr>
          <w:rFonts w:ascii="Times New Roman" w:hAnsi="Times New Roman" w:cs="Times New Roman"/>
        </w:rPr>
        <w:tab/>
        <w:t xml:space="preserve">This </w:t>
      </w:r>
      <w:r w:rsidR="00DE2BC8" w:rsidRPr="00AC6C05">
        <w:rPr>
          <w:rFonts w:ascii="Times New Roman" w:hAnsi="Times New Roman" w:cs="Times New Roman"/>
        </w:rPr>
        <w:t>pedagogical strategy</w:t>
      </w:r>
      <w:r w:rsidRPr="00AC6C05">
        <w:rPr>
          <w:rFonts w:ascii="Times New Roman" w:hAnsi="Times New Roman" w:cs="Times New Roman"/>
        </w:rPr>
        <w:t xml:space="preserve">, with three distinct steps of outcome planning, </w:t>
      </w:r>
      <w:r w:rsidR="002A0BFE" w:rsidRPr="00AC6C05">
        <w:rPr>
          <w:rFonts w:ascii="Times New Roman" w:hAnsi="Times New Roman" w:cs="Times New Roman"/>
        </w:rPr>
        <w:t>understandable concepts</w:t>
      </w:r>
      <w:r w:rsidRPr="00AC6C05">
        <w:rPr>
          <w:rFonts w:ascii="Times New Roman" w:hAnsi="Times New Roman" w:cs="Times New Roman"/>
        </w:rPr>
        <w:t xml:space="preserve">, and </w:t>
      </w:r>
      <w:r w:rsidR="002A0BFE" w:rsidRPr="00AC6C05">
        <w:rPr>
          <w:rFonts w:ascii="Times New Roman" w:hAnsi="Times New Roman" w:cs="Times New Roman"/>
        </w:rPr>
        <w:t>time in field (OUT)</w:t>
      </w:r>
      <w:r w:rsidRPr="00AC6C05">
        <w:rPr>
          <w:rFonts w:ascii="Times New Roman" w:hAnsi="Times New Roman" w:cs="Times New Roman"/>
        </w:rPr>
        <w:t xml:space="preserve">, has been pilot tested over the last three years </w:t>
      </w:r>
      <w:r w:rsidR="00E50A50" w:rsidRPr="00AC6C05">
        <w:rPr>
          <w:rFonts w:ascii="Times New Roman" w:hAnsi="Times New Roman" w:cs="Times New Roman"/>
        </w:rPr>
        <w:t>among agriculture</w:t>
      </w:r>
      <w:r w:rsidR="00572935" w:rsidRPr="00AC6C05">
        <w:rPr>
          <w:rFonts w:ascii="Times New Roman" w:hAnsi="Times New Roman" w:cs="Times New Roman"/>
        </w:rPr>
        <w:t xml:space="preserve"> communication</w:t>
      </w:r>
      <w:r w:rsidR="00E50A50" w:rsidRPr="00AC6C05">
        <w:rPr>
          <w:rFonts w:ascii="Times New Roman" w:hAnsi="Times New Roman" w:cs="Times New Roman"/>
        </w:rPr>
        <w:t xml:space="preserve"> and </w:t>
      </w:r>
      <w:r w:rsidR="004A160F" w:rsidRPr="00AC6C05">
        <w:rPr>
          <w:rFonts w:ascii="Times New Roman" w:hAnsi="Times New Roman" w:cs="Times New Roman"/>
        </w:rPr>
        <w:t xml:space="preserve">strategic </w:t>
      </w:r>
      <w:r w:rsidR="00E50A50" w:rsidRPr="00AC6C05">
        <w:rPr>
          <w:rFonts w:ascii="Times New Roman" w:hAnsi="Times New Roman" w:cs="Times New Roman"/>
        </w:rPr>
        <w:t>communication undergraduate and graduate students. T</w:t>
      </w:r>
      <w:r w:rsidR="00D94EEE" w:rsidRPr="00AC6C05">
        <w:rPr>
          <w:rFonts w:ascii="Times New Roman" w:hAnsi="Times New Roman" w:cs="Times New Roman"/>
        </w:rPr>
        <w:t>wo measurable</w:t>
      </w:r>
      <w:r w:rsidR="00E50A50" w:rsidRPr="00AC6C05">
        <w:rPr>
          <w:rFonts w:ascii="Times New Roman" w:hAnsi="Times New Roman" w:cs="Times New Roman"/>
        </w:rPr>
        <w:t xml:space="preserve"> results have been noted. First, students have </w:t>
      </w:r>
      <w:r w:rsidR="0010714D" w:rsidRPr="00AC6C05">
        <w:rPr>
          <w:rFonts w:ascii="Times New Roman" w:hAnsi="Times New Roman" w:cs="Times New Roman"/>
        </w:rPr>
        <w:t>achieved and exceeded program</w:t>
      </w:r>
      <w:r w:rsidR="00E50A50" w:rsidRPr="00AC6C05">
        <w:rPr>
          <w:rFonts w:ascii="Times New Roman" w:hAnsi="Times New Roman" w:cs="Times New Roman"/>
        </w:rPr>
        <w:t xml:space="preserve"> SLOs</w:t>
      </w:r>
      <w:r w:rsidR="0010714D" w:rsidRPr="00AC6C05">
        <w:rPr>
          <w:rFonts w:ascii="Times New Roman" w:hAnsi="Times New Roman" w:cs="Times New Roman"/>
        </w:rPr>
        <w:t>,</w:t>
      </w:r>
      <w:r w:rsidR="00E7506F" w:rsidRPr="00AC6C05">
        <w:rPr>
          <w:rFonts w:ascii="Times New Roman" w:hAnsi="Times New Roman" w:cs="Times New Roman"/>
        </w:rPr>
        <w:t xml:space="preserve"> and</w:t>
      </w:r>
      <w:r w:rsidR="00E50A50" w:rsidRPr="00AC6C05">
        <w:rPr>
          <w:rFonts w:ascii="Times New Roman" w:hAnsi="Times New Roman" w:cs="Times New Roman"/>
        </w:rPr>
        <w:t xml:space="preserve"> have shown improvement year-to-year with </w:t>
      </w:r>
      <w:r w:rsidR="002825DF" w:rsidRPr="00AC6C05">
        <w:rPr>
          <w:rFonts w:ascii="Times New Roman" w:hAnsi="Times New Roman" w:cs="Times New Roman"/>
        </w:rPr>
        <w:t xml:space="preserve">increased </w:t>
      </w:r>
      <w:r w:rsidR="00E50A50" w:rsidRPr="00AC6C05">
        <w:rPr>
          <w:rFonts w:ascii="Times New Roman" w:hAnsi="Times New Roman" w:cs="Times New Roman"/>
        </w:rPr>
        <w:t>student uptake of crisis and resilience concepts</w:t>
      </w:r>
      <w:r w:rsidR="002825DF" w:rsidRPr="00AC6C05">
        <w:rPr>
          <w:rFonts w:ascii="Times New Roman" w:hAnsi="Times New Roman" w:cs="Times New Roman"/>
        </w:rPr>
        <w:t>,</w:t>
      </w:r>
      <w:r w:rsidR="00E50A50" w:rsidRPr="00AC6C05">
        <w:rPr>
          <w:rFonts w:ascii="Times New Roman" w:hAnsi="Times New Roman" w:cs="Times New Roman"/>
        </w:rPr>
        <w:t xml:space="preserve"> as well as </w:t>
      </w:r>
      <w:r w:rsidR="00E61F66" w:rsidRPr="00AC6C05">
        <w:rPr>
          <w:rFonts w:ascii="Times New Roman" w:hAnsi="Times New Roman" w:cs="Times New Roman"/>
        </w:rPr>
        <w:t xml:space="preserve">increased </w:t>
      </w:r>
      <w:r w:rsidR="00E50A50" w:rsidRPr="00AC6C05">
        <w:rPr>
          <w:rFonts w:ascii="Times New Roman" w:hAnsi="Times New Roman" w:cs="Times New Roman"/>
        </w:rPr>
        <w:t xml:space="preserve">recall of basic crisis models as demonstrated in student </w:t>
      </w:r>
      <w:r w:rsidR="00E50A50" w:rsidRPr="00AC6C05">
        <w:rPr>
          <w:rFonts w:ascii="Times New Roman" w:hAnsi="Times New Roman" w:cs="Times New Roman"/>
        </w:rPr>
        <w:lastRenderedPageBreak/>
        <w:t xml:space="preserve">writing samples and exam score improvement. </w:t>
      </w:r>
      <w:r w:rsidR="00D94EEE" w:rsidRPr="00AC6C05">
        <w:rPr>
          <w:rFonts w:ascii="Times New Roman" w:hAnsi="Times New Roman" w:cs="Times New Roman"/>
        </w:rPr>
        <w:t>Second</w:t>
      </w:r>
      <w:r w:rsidR="004204EC" w:rsidRPr="00AC6C05">
        <w:rPr>
          <w:rFonts w:ascii="Times New Roman" w:hAnsi="Times New Roman" w:cs="Times New Roman"/>
        </w:rPr>
        <w:t xml:space="preserve">, </w:t>
      </w:r>
      <w:r w:rsidR="00E50A50" w:rsidRPr="00AC6C05">
        <w:rPr>
          <w:rFonts w:ascii="Times New Roman" w:hAnsi="Times New Roman" w:cs="Times New Roman"/>
        </w:rPr>
        <w:t xml:space="preserve">there has been a bloom of student </w:t>
      </w:r>
      <w:r w:rsidR="0010714D" w:rsidRPr="00AC6C05">
        <w:rPr>
          <w:rFonts w:ascii="Times New Roman" w:hAnsi="Times New Roman" w:cs="Times New Roman"/>
        </w:rPr>
        <w:t xml:space="preserve">writing and </w:t>
      </w:r>
      <w:r w:rsidR="00E50A50" w:rsidRPr="00AC6C05">
        <w:rPr>
          <w:rFonts w:ascii="Times New Roman" w:hAnsi="Times New Roman" w:cs="Times New Roman"/>
        </w:rPr>
        <w:t xml:space="preserve">scholarship, with one national </w:t>
      </w:r>
      <w:r w:rsidR="00E7506F" w:rsidRPr="00AC6C05">
        <w:rPr>
          <w:rFonts w:ascii="Times New Roman" w:hAnsi="Times New Roman" w:cs="Times New Roman"/>
        </w:rPr>
        <w:t xml:space="preserve">student-led </w:t>
      </w:r>
      <w:r w:rsidR="004204EC" w:rsidRPr="00AC6C05">
        <w:rPr>
          <w:rFonts w:ascii="Times New Roman" w:hAnsi="Times New Roman" w:cs="Times New Roman"/>
        </w:rPr>
        <w:t xml:space="preserve">crisis </w:t>
      </w:r>
      <w:r w:rsidR="00E50A50" w:rsidRPr="00AC6C05">
        <w:rPr>
          <w:rFonts w:ascii="Times New Roman" w:hAnsi="Times New Roman" w:cs="Times New Roman"/>
        </w:rPr>
        <w:t>conference</w:t>
      </w:r>
      <w:r w:rsidR="00E7506F" w:rsidRPr="00AC6C05">
        <w:rPr>
          <w:rFonts w:ascii="Times New Roman" w:hAnsi="Times New Roman" w:cs="Times New Roman"/>
        </w:rPr>
        <w:t xml:space="preserve"> paper</w:t>
      </w:r>
      <w:r w:rsidR="00E50A50" w:rsidRPr="00AC6C05">
        <w:rPr>
          <w:rFonts w:ascii="Times New Roman" w:hAnsi="Times New Roman" w:cs="Times New Roman"/>
        </w:rPr>
        <w:t xml:space="preserve"> </w:t>
      </w:r>
      <w:r w:rsidR="00CE39AA" w:rsidRPr="00AC6C05">
        <w:rPr>
          <w:rFonts w:ascii="Times New Roman" w:hAnsi="Times New Roman" w:cs="Times New Roman"/>
        </w:rPr>
        <w:t>(pre</w:t>
      </w:r>
      <w:r w:rsidR="00E7506F" w:rsidRPr="00AC6C05">
        <w:rPr>
          <w:rFonts w:ascii="Times New Roman" w:hAnsi="Times New Roman" w:cs="Times New Roman"/>
        </w:rPr>
        <w:t xml:space="preserve">sented Fall 2019), one student-led national </w:t>
      </w:r>
      <w:r w:rsidR="004204EC" w:rsidRPr="00AC6C05">
        <w:rPr>
          <w:rFonts w:ascii="Times New Roman" w:hAnsi="Times New Roman" w:cs="Times New Roman"/>
        </w:rPr>
        <w:t xml:space="preserve">crisis </w:t>
      </w:r>
      <w:r w:rsidR="00E7506F" w:rsidRPr="00AC6C05">
        <w:rPr>
          <w:rFonts w:ascii="Times New Roman" w:hAnsi="Times New Roman" w:cs="Times New Roman"/>
        </w:rPr>
        <w:t>conference paper in draft (2021 Fall),</w:t>
      </w:r>
      <w:r w:rsidR="00E50A50" w:rsidRPr="00AC6C05">
        <w:rPr>
          <w:rFonts w:ascii="Times New Roman" w:hAnsi="Times New Roman" w:cs="Times New Roman"/>
        </w:rPr>
        <w:t xml:space="preserve"> and four regional accepted conference papers</w:t>
      </w:r>
      <w:r w:rsidR="002825DF" w:rsidRPr="00AC6C05">
        <w:rPr>
          <w:rFonts w:ascii="Times New Roman" w:hAnsi="Times New Roman" w:cs="Times New Roman"/>
        </w:rPr>
        <w:t>.</w:t>
      </w:r>
    </w:p>
    <w:p w14:paraId="5D753219" w14:textId="4745F00F" w:rsidR="00414E03" w:rsidRPr="00AC6C05" w:rsidRDefault="00D94EEE" w:rsidP="00D94EEE">
      <w:pPr>
        <w:ind w:firstLine="720"/>
        <w:rPr>
          <w:rFonts w:ascii="Times New Roman" w:hAnsi="Times New Roman" w:cs="Times New Roman"/>
        </w:rPr>
      </w:pPr>
      <w:r w:rsidRPr="00AC6C05">
        <w:rPr>
          <w:rFonts w:ascii="Times New Roman" w:hAnsi="Times New Roman" w:cs="Times New Roman"/>
        </w:rPr>
        <w:t xml:space="preserve">Two anecdotal outcomes have also been observed. First, students have shown an increasing ability to lead others in </w:t>
      </w:r>
      <w:r w:rsidR="009E5E0F" w:rsidRPr="00AC6C05">
        <w:rPr>
          <w:rFonts w:ascii="Times New Roman" w:hAnsi="Times New Roman" w:cs="Times New Roman"/>
        </w:rPr>
        <w:t xml:space="preserve">pragmatic </w:t>
      </w:r>
      <w:r w:rsidRPr="00AC6C05">
        <w:rPr>
          <w:rFonts w:ascii="Times New Roman" w:hAnsi="Times New Roman" w:cs="Times New Roman"/>
        </w:rPr>
        <w:t>decision</w:t>
      </w:r>
      <w:r w:rsidR="009E5E0F" w:rsidRPr="00AC6C05">
        <w:rPr>
          <w:rFonts w:ascii="Times New Roman" w:hAnsi="Times New Roman" w:cs="Times New Roman"/>
        </w:rPr>
        <w:t>-making</w:t>
      </w:r>
      <w:r w:rsidRPr="00AC6C05">
        <w:rPr>
          <w:rFonts w:ascii="Times New Roman" w:hAnsi="Times New Roman" w:cs="Times New Roman"/>
        </w:rPr>
        <w:t xml:space="preserve"> during table-top scenarios and crisis simulation events</w:t>
      </w:r>
      <w:r w:rsidR="009E5E0F" w:rsidRPr="00AC6C05">
        <w:rPr>
          <w:rFonts w:ascii="Times New Roman" w:hAnsi="Times New Roman" w:cs="Times New Roman"/>
        </w:rPr>
        <w:t>; often taking interpersonal cues from agriculture and strategic communication role models</w:t>
      </w:r>
      <w:r w:rsidRPr="00AC6C05">
        <w:rPr>
          <w:rFonts w:ascii="Times New Roman" w:hAnsi="Times New Roman" w:cs="Times New Roman"/>
        </w:rPr>
        <w:t>.</w:t>
      </w:r>
      <w:r w:rsidR="009E5E0F" w:rsidRPr="00AC6C05">
        <w:rPr>
          <w:rFonts w:ascii="Times New Roman" w:hAnsi="Times New Roman" w:cs="Times New Roman"/>
        </w:rPr>
        <w:t xml:space="preserve"> Second, t</w:t>
      </w:r>
      <w:r w:rsidR="004A160F" w:rsidRPr="00AC6C05">
        <w:rPr>
          <w:rFonts w:ascii="Times New Roman" w:hAnsi="Times New Roman" w:cs="Times New Roman"/>
        </w:rPr>
        <w:t xml:space="preserve">he </w:t>
      </w:r>
      <w:r w:rsidR="00E7506F" w:rsidRPr="00AC6C05">
        <w:rPr>
          <w:rFonts w:ascii="Times New Roman" w:hAnsi="Times New Roman" w:cs="Times New Roman"/>
        </w:rPr>
        <w:t xml:space="preserve">part-time </w:t>
      </w:r>
      <w:r w:rsidR="004A160F" w:rsidRPr="00AC6C05">
        <w:rPr>
          <w:rFonts w:ascii="Times New Roman" w:hAnsi="Times New Roman" w:cs="Times New Roman"/>
        </w:rPr>
        <w:t>graduate students</w:t>
      </w:r>
      <w:r w:rsidR="00E7506F" w:rsidRPr="00AC6C05">
        <w:rPr>
          <w:rFonts w:ascii="Times New Roman" w:hAnsi="Times New Roman" w:cs="Times New Roman"/>
        </w:rPr>
        <w:t xml:space="preserve"> (</w:t>
      </w:r>
      <w:r w:rsidR="004204EC" w:rsidRPr="00AC6C05">
        <w:rPr>
          <w:rFonts w:ascii="Times New Roman" w:hAnsi="Times New Roman" w:cs="Times New Roman"/>
        </w:rPr>
        <w:t xml:space="preserve">who are </w:t>
      </w:r>
      <w:r w:rsidR="00E7506F" w:rsidRPr="00AC6C05">
        <w:rPr>
          <w:rFonts w:ascii="Times New Roman" w:hAnsi="Times New Roman" w:cs="Times New Roman"/>
        </w:rPr>
        <w:t>a</w:t>
      </w:r>
      <w:r w:rsidR="004204EC" w:rsidRPr="00AC6C05">
        <w:rPr>
          <w:rFonts w:ascii="Times New Roman" w:hAnsi="Times New Roman" w:cs="Times New Roman"/>
        </w:rPr>
        <w:t>lso</w:t>
      </w:r>
      <w:r w:rsidR="00E7506F" w:rsidRPr="00AC6C05">
        <w:rPr>
          <w:rFonts w:ascii="Times New Roman" w:hAnsi="Times New Roman" w:cs="Times New Roman"/>
        </w:rPr>
        <w:t xml:space="preserve"> full-time employees)</w:t>
      </w:r>
      <w:r w:rsidR="004A160F" w:rsidRPr="00AC6C05">
        <w:rPr>
          <w:rFonts w:ascii="Times New Roman" w:hAnsi="Times New Roman" w:cs="Times New Roman"/>
        </w:rPr>
        <w:t xml:space="preserve"> that have </w:t>
      </w:r>
      <w:r w:rsidR="003832D2" w:rsidRPr="00AC6C05">
        <w:rPr>
          <w:rFonts w:ascii="Times New Roman" w:hAnsi="Times New Roman" w:cs="Times New Roman"/>
        </w:rPr>
        <w:t>participated in</w:t>
      </w:r>
      <w:r w:rsidR="004A160F" w:rsidRPr="00AC6C05">
        <w:rPr>
          <w:rFonts w:ascii="Times New Roman" w:hAnsi="Times New Roman" w:cs="Times New Roman"/>
        </w:rPr>
        <w:t xml:space="preserve"> these </w:t>
      </w:r>
      <w:r w:rsidR="00E2777D" w:rsidRPr="00AC6C05">
        <w:rPr>
          <w:rFonts w:ascii="Times New Roman" w:hAnsi="Times New Roman" w:cs="Times New Roman"/>
        </w:rPr>
        <w:t>experience-based</w:t>
      </w:r>
      <w:r w:rsidR="004A160F" w:rsidRPr="00AC6C05">
        <w:rPr>
          <w:rFonts w:ascii="Times New Roman" w:hAnsi="Times New Roman" w:cs="Times New Roman"/>
        </w:rPr>
        <w:t xml:space="preserve"> </w:t>
      </w:r>
      <w:r w:rsidR="00E2777D" w:rsidRPr="00AC6C05">
        <w:rPr>
          <w:rFonts w:ascii="Times New Roman" w:hAnsi="Times New Roman" w:cs="Times New Roman"/>
        </w:rPr>
        <w:t xml:space="preserve">activities </w:t>
      </w:r>
      <w:r w:rsidR="004A160F" w:rsidRPr="00AC6C05">
        <w:rPr>
          <w:rFonts w:ascii="Times New Roman" w:hAnsi="Times New Roman" w:cs="Times New Roman"/>
        </w:rPr>
        <w:t>have repeatedly demonstrated appreciation of pre-COVID</w:t>
      </w:r>
      <w:r w:rsidR="00E2777D" w:rsidRPr="00AC6C05">
        <w:rPr>
          <w:rFonts w:ascii="Times New Roman" w:hAnsi="Times New Roman" w:cs="Times New Roman"/>
        </w:rPr>
        <w:t xml:space="preserve"> crisis</w:t>
      </w:r>
      <w:r w:rsidR="004A160F" w:rsidRPr="00AC6C05">
        <w:rPr>
          <w:rFonts w:ascii="Times New Roman" w:hAnsi="Times New Roman" w:cs="Times New Roman"/>
        </w:rPr>
        <w:t xml:space="preserve"> </w:t>
      </w:r>
      <w:r w:rsidR="00E2777D" w:rsidRPr="00AC6C05">
        <w:rPr>
          <w:rFonts w:ascii="Times New Roman" w:hAnsi="Times New Roman" w:cs="Times New Roman"/>
        </w:rPr>
        <w:t>training</w:t>
      </w:r>
      <w:r w:rsidR="004A160F" w:rsidRPr="00AC6C05">
        <w:rPr>
          <w:rFonts w:ascii="Times New Roman" w:hAnsi="Times New Roman" w:cs="Times New Roman"/>
        </w:rPr>
        <w:t xml:space="preserve">, as </w:t>
      </w:r>
      <w:r w:rsidR="00714E0F" w:rsidRPr="00AC6C05">
        <w:rPr>
          <w:rFonts w:ascii="Times New Roman" w:hAnsi="Times New Roman" w:cs="Times New Roman"/>
        </w:rPr>
        <w:t xml:space="preserve">the conceptual and practical </w:t>
      </w:r>
      <w:r w:rsidR="00E2777D" w:rsidRPr="00AC6C05">
        <w:rPr>
          <w:rFonts w:ascii="Times New Roman" w:hAnsi="Times New Roman" w:cs="Times New Roman"/>
        </w:rPr>
        <w:t xml:space="preserve">strategies </w:t>
      </w:r>
      <w:r w:rsidR="004A160F" w:rsidRPr="00AC6C05">
        <w:rPr>
          <w:rFonts w:ascii="Times New Roman" w:hAnsi="Times New Roman" w:cs="Times New Roman"/>
        </w:rPr>
        <w:t xml:space="preserve">have proven valuable as they have led various </w:t>
      </w:r>
      <w:r w:rsidR="009E5E0F" w:rsidRPr="00AC6C05">
        <w:rPr>
          <w:rFonts w:ascii="Times New Roman" w:hAnsi="Times New Roman" w:cs="Times New Roman"/>
        </w:rPr>
        <w:t>corporate, nonprofit, and government organizations</w:t>
      </w:r>
      <w:r w:rsidR="004A160F" w:rsidRPr="00AC6C05">
        <w:rPr>
          <w:rFonts w:ascii="Times New Roman" w:hAnsi="Times New Roman" w:cs="Times New Roman"/>
        </w:rPr>
        <w:t xml:space="preserve"> through the complex challenges of a global pandemic. </w:t>
      </w:r>
      <w:r w:rsidR="009E5E0F" w:rsidRPr="00AC6C05">
        <w:rPr>
          <w:rFonts w:ascii="Times New Roman" w:hAnsi="Times New Roman" w:cs="Times New Roman"/>
        </w:rPr>
        <w:t>This informal outcome has intriguing implications for crisis recovery and community resilience, speaking directly to the national AAAE research agenda.</w:t>
      </w:r>
    </w:p>
    <w:p w14:paraId="7AAF635A" w14:textId="0990F36D" w:rsidR="004A160F" w:rsidRPr="00AC6C05" w:rsidRDefault="004A160F" w:rsidP="003832D2">
      <w:pPr>
        <w:jc w:val="center"/>
        <w:rPr>
          <w:rFonts w:ascii="Times New Roman" w:hAnsi="Times New Roman" w:cs="Times New Roman"/>
          <w:b/>
          <w:bCs/>
        </w:rPr>
      </w:pPr>
      <w:r w:rsidRPr="00AC6C05">
        <w:rPr>
          <w:rFonts w:ascii="Times New Roman" w:hAnsi="Times New Roman" w:cs="Times New Roman"/>
          <w:b/>
          <w:bCs/>
        </w:rPr>
        <w:t>Future Plans and Advice to Others</w:t>
      </w:r>
    </w:p>
    <w:p w14:paraId="18D74C2E" w14:textId="7C87E655" w:rsidR="004A160F" w:rsidRPr="00AC6C05" w:rsidRDefault="004A160F" w:rsidP="003832D2">
      <w:pPr>
        <w:rPr>
          <w:rFonts w:ascii="Times New Roman" w:hAnsi="Times New Roman" w:cs="Times New Roman"/>
        </w:rPr>
      </w:pPr>
      <w:r w:rsidRPr="00AC6C05">
        <w:rPr>
          <w:rFonts w:ascii="Times New Roman" w:hAnsi="Times New Roman" w:cs="Times New Roman"/>
        </w:rPr>
        <w:tab/>
        <w:t xml:space="preserve">This </w:t>
      </w:r>
      <w:r w:rsidR="00572935" w:rsidRPr="00AC6C05">
        <w:rPr>
          <w:rFonts w:ascii="Times New Roman" w:hAnsi="Times New Roman" w:cs="Times New Roman"/>
        </w:rPr>
        <w:t>three-step</w:t>
      </w:r>
      <w:r w:rsidRPr="00AC6C05">
        <w:rPr>
          <w:rFonts w:ascii="Times New Roman" w:hAnsi="Times New Roman" w:cs="Times New Roman"/>
        </w:rPr>
        <w:t xml:space="preserve"> </w:t>
      </w:r>
      <w:r w:rsidR="00E7506F" w:rsidRPr="00AC6C05">
        <w:rPr>
          <w:rFonts w:ascii="Times New Roman" w:hAnsi="Times New Roman" w:cs="Times New Roman"/>
        </w:rPr>
        <w:t xml:space="preserve">crisis and community resilience </w:t>
      </w:r>
      <w:r w:rsidR="00572935" w:rsidRPr="00AC6C05">
        <w:rPr>
          <w:rFonts w:ascii="Times New Roman" w:hAnsi="Times New Roman" w:cs="Times New Roman"/>
        </w:rPr>
        <w:t xml:space="preserve">OUT </w:t>
      </w:r>
      <w:r w:rsidR="00D94EEE" w:rsidRPr="00AC6C05">
        <w:rPr>
          <w:rFonts w:ascii="Times New Roman" w:hAnsi="Times New Roman" w:cs="Times New Roman"/>
        </w:rPr>
        <w:t xml:space="preserve">pedagogical strategy </w:t>
      </w:r>
      <w:r w:rsidRPr="00AC6C05">
        <w:rPr>
          <w:rFonts w:ascii="Times New Roman" w:hAnsi="Times New Roman" w:cs="Times New Roman"/>
        </w:rPr>
        <w:t xml:space="preserve">will continue to be expanded and </w:t>
      </w:r>
      <w:r w:rsidR="003832D2" w:rsidRPr="00AC6C05">
        <w:rPr>
          <w:rFonts w:ascii="Times New Roman" w:hAnsi="Times New Roman" w:cs="Times New Roman"/>
        </w:rPr>
        <w:t>fine-</w:t>
      </w:r>
      <w:r w:rsidRPr="00AC6C05">
        <w:rPr>
          <w:rFonts w:ascii="Times New Roman" w:hAnsi="Times New Roman" w:cs="Times New Roman"/>
        </w:rPr>
        <w:t>tuned, with future plans calling for a</w:t>
      </w:r>
      <w:r w:rsidR="00421CF9" w:rsidRPr="00AC6C05">
        <w:rPr>
          <w:rFonts w:ascii="Times New Roman" w:hAnsi="Times New Roman" w:cs="Times New Roman"/>
        </w:rPr>
        <w:t xml:space="preserve">n </w:t>
      </w:r>
      <w:r w:rsidR="00572935" w:rsidRPr="00AC6C05">
        <w:rPr>
          <w:rFonts w:ascii="Times New Roman" w:hAnsi="Times New Roman" w:cs="Times New Roman"/>
        </w:rPr>
        <w:t>experiential</w:t>
      </w:r>
      <w:r w:rsidRPr="00AC6C05">
        <w:rPr>
          <w:rFonts w:ascii="Times New Roman" w:hAnsi="Times New Roman" w:cs="Times New Roman"/>
        </w:rPr>
        <w:t xml:space="preserve"> compression of step two. This compression will entail introducing the basic concepts of </w:t>
      </w:r>
      <w:proofErr w:type="spellStart"/>
      <w:r w:rsidRPr="00AC6C05">
        <w:rPr>
          <w:rFonts w:ascii="Times New Roman" w:hAnsi="Times New Roman" w:cs="Times New Roman"/>
        </w:rPr>
        <w:t>Jaques</w:t>
      </w:r>
      <w:proofErr w:type="spellEnd"/>
      <w:r w:rsidR="00714E0F" w:rsidRPr="00AC6C05">
        <w:rPr>
          <w:rFonts w:ascii="Times New Roman" w:hAnsi="Times New Roman" w:cs="Times New Roman"/>
        </w:rPr>
        <w:t>’</w:t>
      </w:r>
      <w:r w:rsidRPr="00AC6C05">
        <w:rPr>
          <w:rFonts w:ascii="Times New Roman" w:hAnsi="Times New Roman" w:cs="Times New Roman"/>
        </w:rPr>
        <w:t xml:space="preserve"> model on-site instead of in the classroom, using the </w:t>
      </w:r>
      <w:r w:rsidR="0010714D" w:rsidRPr="00AC6C05">
        <w:rPr>
          <w:rFonts w:ascii="Times New Roman" w:hAnsi="Times New Roman" w:cs="Times New Roman"/>
        </w:rPr>
        <w:t>assistance</w:t>
      </w:r>
      <w:r w:rsidRPr="00AC6C05">
        <w:rPr>
          <w:rFonts w:ascii="Times New Roman" w:hAnsi="Times New Roman" w:cs="Times New Roman"/>
        </w:rPr>
        <w:t xml:space="preserve"> of industry leaders and a creative context to provide immediate application and discussion. </w:t>
      </w:r>
    </w:p>
    <w:p w14:paraId="0B4923E6" w14:textId="3050B602" w:rsidR="00421CF9" w:rsidRPr="00AC6C05" w:rsidRDefault="00421CF9" w:rsidP="003832D2">
      <w:pPr>
        <w:rPr>
          <w:rFonts w:ascii="Times New Roman" w:hAnsi="Times New Roman" w:cs="Times New Roman"/>
        </w:rPr>
      </w:pPr>
      <w:r w:rsidRPr="00AC6C05">
        <w:rPr>
          <w:rFonts w:ascii="Times New Roman" w:hAnsi="Times New Roman" w:cs="Times New Roman"/>
        </w:rPr>
        <w:tab/>
        <w:t xml:space="preserve">This three-step </w:t>
      </w:r>
      <w:r w:rsidR="00572935" w:rsidRPr="00AC6C05">
        <w:rPr>
          <w:rFonts w:ascii="Times New Roman" w:hAnsi="Times New Roman" w:cs="Times New Roman"/>
        </w:rPr>
        <w:t xml:space="preserve">OUT </w:t>
      </w:r>
      <w:r w:rsidR="00D94EEE" w:rsidRPr="00AC6C05">
        <w:rPr>
          <w:rFonts w:ascii="Times New Roman" w:hAnsi="Times New Roman" w:cs="Times New Roman"/>
        </w:rPr>
        <w:t>strategy</w:t>
      </w:r>
      <w:r w:rsidRPr="00AC6C05">
        <w:rPr>
          <w:rFonts w:ascii="Times New Roman" w:hAnsi="Times New Roman" w:cs="Times New Roman"/>
        </w:rPr>
        <w:t xml:space="preserve"> can be readily adapted to K-12 or higher education settings with some practical advice. </w:t>
      </w:r>
      <w:r w:rsidR="00E7506F" w:rsidRPr="00AC6C05">
        <w:rPr>
          <w:rFonts w:ascii="Times New Roman" w:hAnsi="Times New Roman" w:cs="Times New Roman"/>
        </w:rPr>
        <w:t xml:space="preserve">We suggest that </w:t>
      </w:r>
      <w:r w:rsidR="004204EC" w:rsidRPr="00AC6C05">
        <w:rPr>
          <w:rFonts w:ascii="Times New Roman" w:hAnsi="Times New Roman" w:cs="Times New Roman"/>
        </w:rPr>
        <w:t xml:space="preserve">instructors </w:t>
      </w:r>
      <w:r w:rsidR="00E7506F" w:rsidRPr="00AC6C05">
        <w:rPr>
          <w:rFonts w:ascii="Times New Roman" w:hAnsi="Times New Roman" w:cs="Times New Roman"/>
        </w:rPr>
        <w:t>first consider</w:t>
      </w:r>
      <w:r w:rsidRPr="00AC6C05">
        <w:rPr>
          <w:rFonts w:ascii="Times New Roman" w:hAnsi="Times New Roman" w:cs="Times New Roman"/>
        </w:rPr>
        <w:t xml:space="preserve"> local and regional </w:t>
      </w:r>
      <w:r w:rsidR="003832D2" w:rsidRPr="00AC6C05">
        <w:rPr>
          <w:rFonts w:ascii="Times New Roman" w:hAnsi="Times New Roman" w:cs="Times New Roman"/>
        </w:rPr>
        <w:t>contexts</w:t>
      </w:r>
      <w:r w:rsidRPr="00AC6C05">
        <w:rPr>
          <w:rFonts w:ascii="Times New Roman" w:hAnsi="Times New Roman" w:cs="Times New Roman"/>
        </w:rPr>
        <w:t xml:space="preserve">, </w:t>
      </w:r>
      <w:r w:rsidR="00E7506F" w:rsidRPr="00AC6C05">
        <w:rPr>
          <w:rFonts w:ascii="Times New Roman" w:hAnsi="Times New Roman" w:cs="Times New Roman"/>
        </w:rPr>
        <w:t>and ask</w:t>
      </w:r>
      <w:r w:rsidRPr="00AC6C05">
        <w:rPr>
          <w:rFonts w:ascii="Times New Roman" w:hAnsi="Times New Roman" w:cs="Times New Roman"/>
        </w:rPr>
        <w:t xml:space="preserve"> leaders </w:t>
      </w:r>
      <w:r w:rsidR="00E7506F" w:rsidRPr="00AC6C05">
        <w:rPr>
          <w:rFonts w:ascii="Times New Roman" w:hAnsi="Times New Roman" w:cs="Times New Roman"/>
        </w:rPr>
        <w:t xml:space="preserve">if they are </w:t>
      </w:r>
      <w:r w:rsidRPr="00AC6C05">
        <w:rPr>
          <w:rFonts w:ascii="Times New Roman" w:hAnsi="Times New Roman" w:cs="Times New Roman"/>
        </w:rPr>
        <w:t>willing to go hands-on with students</w:t>
      </w:r>
      <w:r w:rsidR="00E7506F" w:rsidRPr="00AC6C05">
        <w:rPr>
          <w:rFonts w:ascii="Times New Roman" w:hAnsi="Times New Roman" w:cs="Times New Roman"/>
        </w:rPr>
        <w:t>. We have found that these leaders are willing to</w:t>
      </w:r>
      <w:r w:rsidRPr="00AC6C05">
        <w:rPr>
          <w:rFonts w:ascii="Times New Roman" w:hAnsi="Times New Roman" w:cs="Times New Roman"/>
        </w:rPr>
        <w:t xml:space="preserve"> provide their </w:t>
      </w:r>
      <w:r w:rsidR="00D94EEE" w:rsidRPr="00AC6C05">
        <w:rPr>
          <w:rFonts w:ascii="Times New Roman" w:hAnsi="Times New Roman" w:cs="Times New Roman"/>
        </w:rPr>
        <w:t>agriculture</w:t>
      </w:r>
      <w:r w:rsidR="00BC5939" w:rsidRPr="00AC6C05">
        <w:rPr>
          <w:rFonts w:ascii="Times New Roman" w:hAnsi="Times New Roman" w:cs="Times New Roman"/>
        </w:rPr>
        <w:t xml:space="preserve"> production </w:t>
      </w:r>
      <w:r w:rsidRPr="00AC6C05">
        <w:rPr>
          <w:rFonts w:ascii="Times New Roman" w:hAnsi="Times New Roman" w:cs="Times New Roman"/>
        </w:rPr>
        <w:t>operation</w:t>
      </w:r>
      <w:r w:rsidR="00BC5939" w:rsidRPr="00AC6C05">
        <w:rPr>
          <w:rFonts w:ascii="Times New Roman" w:hAnsi="Times New Roman" w:cs="Times New Roman"/>
        </w:rPr>
        <w:t>s</w:t>
      </w:r>
      <w:r w:rsidRPr="00AC6C05">
        <w:rPr>
          <w:rFonts w:ascii="Times New Roman" w:hAnsi="Times New Roman" w:cs="Times New Roman"/>
        </w:rPr>
        <w:t>, nonprofit micro</w:t>
      </w:r>
      <w:r w:rsidR="004204EC" w:rsidRPr="00AC6C05">
        <w:rPr>
          <w:rFonts w:ascii="Times New Roman" w:hAnsi="Times New Roman" w:cs="Times New Roman"/>
        </w:rPr>
        <w:t xml:space="preserve"> </w:t>
      </w:r>
      <w:r w:rsidRPr="00AC6C05">
        <w:rPr>
          <w:rFonts w:ascii="Times New Roman" w:hAnsi="Times New Roman" w:cs="Times New Roman"/>
        </w:rPr>
        <w:t>farm</w:t>
      </w:r>
      <w:r w:rsidR="00BC5939" w:rsidRPr="00AC6C05">
        <w:rPr>
          <w:rFonts w:ascii="Times New Roman" w:hAnsi="Times New Roman" w:cs="Times New Roman"/>
        </w:rPr>
        <w:t>s</w:t>
      </w:r>
      <w:r w:rsidRPr="00AC6C05">
        <w:rPr>
          <w:rFonts w:ascii="Times New Roman" w:hAnsi="Times New Roman" w:cs="Times New Roman"/>
        </w:rPr>
        <w:t xml:space="preserve">, </w:t>
      </w:r>
      <w:r w:rsidR="00E7506F" w:rsidRPr="00AC6C05">
        <w:rPr>
          <w:rFonts w:ascii="Times New Roman" w:hAnsi="Times New Roman" w:cs="Times New Roman"/>
        </w:rPr>
        <w:t>or government agency locations</w:t>
      </w:r>
      <w:r w:rsidRPr="00AC6C05">
        <w:rPr>
          <w:rFonts w:ascii="Times New Roman" w:hAnsi="Times New Roman" w:cs="Times New Roman"/>
        </w:rPr>
        <w:t xml:space="preserve"> for a temporary offsite </w:t>
      </w:r>
      <w:r w:rsidR="00573D78" w:rsidRPr="00AC6C05">
        <w:rPr>
          <w:rFonts w:ascii="Times New Roman" w:hAnsi="Times New Roman" w:cs="Times New Roman"/>
        </w:rPr>
        <w:t>experience</w:t>
      </w:r>
      <w:r w:rsidRPr="00AC6C05">
        <w:rPr>
          <w:rFonts w:ascii="Times New Roman" w:hAnsi="Times New Roman" w:cs="Times New Roman"/>
        </w:rPr>
        <w:t>.</w:t>
      </w:r>
      <w:r w:rsidR="00EC53C5" w:rsidRPr="00AC6C05">
        <w:rPr>
          <w:rFonts w:ascii="Times New Roman" w:hAnsi="Times New Roman" w:cs="Times New Roman"/>
        </w:rPr>
        <w:t xml:space="preserve"> </w:t>
      </w:r>
      <w:r w:rsidR="002E1C76" w:rsidRPr="00AC6C05">
        <w:rPr>
          <w:rFonts w:ascii="Times New Roman" w:hAnsi="Times New Roman" w:cs="Times New Roman"/>
        </w:rPr>
        <w:t>Instructors might further consider experiment stations</w:t>
      </w:r>
      <w:r w:rsidR="00152F0D" w:rsidRPr="00AC6C05">
        <w:rPr>
          <w:rFonts w:ascii="Times New Roman" w:hAnsi="Times New Roman" w:cs="Times New Roman"/>
        </w:rPr>
        <w:t xml:space="preserve">, </w:t>
      </w:r>
      <w:r w:rsidR="002E1C76" w:rsidRPr="00AC6C05">
        <w:rPr>
          <w:rFonts w:ascii="Times New Roman" w:hAnsi="Times New Roman" w:cs="Times New Roman"/>
        </w:rPr>
        <w:t>wildlife management areas</w:t>
      </w:r>
      <w:r w:rsidR="00152F0D" w:rsidRPr="00AC6C05">
        <w:rPr>
          <w:rFonts w:ascii="Times New Roman" w:hAnsi="Times New Roman" w:cs="Times New Roman"/>
        </w:rPr>
        <w:t>, or even ag</w:t>
      </w:r>
      <w:r w:rsidR="00D94EEE" w:rsidRPr="00AC6C05">
        <w:rPr>
          <w:rFonts w:ascii="Times New Roman" w:hAnsi="Times New Roman" w:cs="Times New Roman"/>
        </w:rPr>
        <w:t>riculture</w:t>
      </w:r>
      <w:r w:rsidR="00152F0D" w:rsidRPr="00AC6C05">
        <w:rPr>
          <w:rFonts w:ascii="Times New Roman" w:hAnsi="Times New Roman" w:cs="Times New Roman"/>
        </w:rPr>
        <w:t xml:space="preserve"> transportation complexes</w:t>
      </w:r>
      <w:r w:rsidR="002E1C76" w:rsidRPr="00AC6C05">
        <w:rPr>
          <w:rFonts w:ascii="Times New Roman" w:hAnsi="Times New Roman" w:cs="Times New Roman"/>
        </w:rPr>
        <w:t>.</w:t>
      </w:r>
      <w:r w:rsidR="00EC53C5" w:rsidRPr="00AC6C05">
        <w:rPr>
          <w:rFonts w:ascii="Times New Roman" w:hAnsi="Times New Roman" w:cs="Times New Roman"/>
        </w:rPr>
        <w:t xml:space="preserve"> </w:t>
      </w:r>
      <w:r w:rsidR="004204EC" w:rsidRPr="00AC6C05">
        <w:rPr>
          <w:rFonts w:ascii="Times New Roman" w:hAnsi="Times New Roman" w:cs="Times New Roman"/>
        </w:rPr>
        <w:t>We suggest instructo</w:t>
      </w:r>
      <w:r w:rsidR="00410949" w:rsidRPr="00AC6C05">
        <w:rPr>
          <w:rFonts w:ascii="Times New Roman" w:hAnsi="Times New Roman" w:cs="Times New Roman"/>
        </w:rPr>
        <w:t>r</w:t>
      </w:r>
      <w:r w:rsidR="004204EC" w:rsidRPr="00AC6C05">
        <w:rPr>
          <w:rFonts w:ascii="Times New Roman" w:hAnsi="Times New Roman" w:cs="Times New Roman"/>
        </w:rPr>
        <w:t>s t</w:t>
      </w:r>
      <w:r w:rsidRPr="00AC6C05">
        <w:rPr>
          <w:rFonts w:ascii="Times New Roman" w:hAnsi="Times New Roman" w:cs="Times New Roman"/>
        </w:rPr>
        <w:t xml:space="preserve">ake the students to these </w:t>
      </w:r>
      <w:r w:rsidR="00E7506F" w:rsidRPr="00AC6C05">
        <w:rPr>
          <w:rFonts w:ascii="Times New Roman" w:hAnsi="Times New Roman" w:cs="Times New Roman"/>
        </w:rPr>
        <w:t xml:space="preserve">regional </w:t>
      </w:r>
      <w:r w:rsidRPr="00AC6C05">
        <w:rPr>
          <w:rFonts w:ascii="Times New Roman" w:hAnsi="Times New Roman" w:cs="Times New Roman"/>
        </w:rPr>
        <w:t xml:space="preserve">partner settings for a one-day crisis </w:t>
      </w:r>
      <w:r w:rsidR="00DF44B3" w:rsidRPr="00AC6C05">
        <w:rPr>
          <w:rFonts w:ascii="Times New Roman" w:hAnsi="Times New Roman" w:cs="Times New Roman"/>
        </w:rPr>
        <w:t xml:space="preserve">application </w:t>
      </w:r>
      <w:r w:rsidR="00D94EEE" w:rsidRPr="00AC6C05">
        <w:rPr>
          <w:rFonts w:ascii="Times New Roman" w:hAnsi="Times New Roman" w:cs="Times New Roman"/>
        </w:rPr>
        <w:t>experience</w:t>
      </w:r>
      <w:r w:rsidRPr="00AC6C05">
        <w:rPr>
          <w:rFonts w:ascii="Times New Roman" w:hAnsi="Times New Roman" w:cs="Times New Roman"/>
        </w:rPr>
        <w:t>, and engage the off-site hosts to participate with students</w:t>
      </w:r>
      <w:r w:rsidR="003832D2" w:rsidRPr="00AC6C05">
        <w:rPr>
          <w:rFonts w:ascii="Times New Roman" w:hAnsi="Times New Roman" w:cs="Times New Roman"/>
        </w:rPr>
        <w:t xml:space="preserve"> in crisis mock-ups and tabletops. Ultimately, these </w:t>
      </w:r>
      <w:r w:rsidR="00E61F66" w:rsidRPr="00AC6C05">
        <w:rPr>
          <w:rFonts w:ascii="Times New Roman" w:hAnsi="Times New Roman" w:cs="Times New Roman"/>
        </w:rPr>
        <w:t xml:space="preserve">community </w:t>
      </w:r>
      <w:r w:rsidR="003832D2" w:rsidRPr="00AC6C05">
        <w:rPr>
          <w:rFonts w:ascii="Times New Roman" w:hAnsi="Times New Roman" w:cs="Times New Roman"/>
        </w:rPr>
        <w:t>leaders can share</w:t>
      </w:r>
      <w:r w:rsidRPr="00AC6C05">
        <w:rPr>
          <w:rFonts w:ascii="Times New Roman" w:hAnsi="Times New Roman" w:cs="Times New Roman"/>
        </w:rPr>
        <w:t xml:space="preserve"> practical advice</w:t>
      </w:r>
      <w:r w:rsidR="002E1C76" w:rsidRPr="00AC6C05">
        <w:rPr>
          <w:rFonts w:ascii="Times New Roman" w:hAnsi="Times New Roman" w:cs="Times New Roman"/>
        </w:rPr>
        <w:t xml:space="preserve"> and build relationships for future community engagement: a win-win</w:t>
      </w:r>
      <w:r w:rsidRPr="00AC6C05">
        <w:rPr>
          <w:rFonts w:ascii="Times New Roman" w:hAnsi="Times New Roman" w:cs="Times New Roman"/>
        </w:rPr>
        <w:t xml:space="preserve">. This low-cost option involves only transportation and meals, and builds a sense of community and future </w:t>
      </w:r>
      <w:r w:rsidR="004204EC" w:rsidRPr="00AC6C05">
        <w:rPr>
          <w:rFonts w:ascii="Times New Roman" w:hAnsi="Times New Roman" w:cs="Times New Roman"/>
        </w:rPr>
        <w:t>co-</w:t>
      </w:r>
      <w:r w:rsidRPr="00AC6C05">
        <w:rPr>
          <w:rFonts w:ascii="Times New Roman" w:hAnsi="Times New Roman" w:cs="Times New Roman"/>
        </w:rPr>
        <w:t xml:space="preserve">resilience. We have </w:t>
      </w:r>
      <w:r w:rsidR="00BC5939" w:rsidRPr="00AC6C05">
        <w:rPr>
          <w:rFonts w:ascii="Times New Roman" w:hAnsi="Times New Roman" w:cs="Times New Roman"/>
        </w:rPr>
        <w:t xml:space="preserve">further found </w:t>
      </w:r>
      <w:r w:rsidRPr="00AC6C05">
        <w:rPr>
          <w:rFonts w:ascii="Times New Roman" w:hAnsi="Times New Roman" w:cs="Times New Roman"/>
        </w:rPr>
        <w:t>that these</w:t>
      </w:r>
      <w:r w:rsidR="00E7506F" w:rsidRPr="00AC6C05">
        <w:rPr>
          <w:rFonts w:ascii="Times New Roman" w:hAnsi="Times New Roman" w:cs="Times New Roman"/>
        </w:rPr>
        <w:t xml:space="preserve"> easy-entry</w:t>
      </w:r>
      <w:r w:rsidRPr="00AC6C05">
        <w:rPr>
          <w:rFonts w:ascii="Times New Roman" w:hAnsi="Times New Roman" w:cs="Times New Roman"/>
        </w:rPr>
        <w:t xml:space="preserve"> </w:t>
      </w:r>
      <w:r w:rsidR="003832D2" w:rsidRPr="00AC6C05">
        <w:rPr>
          <w:rFonts w:ascii="Times New Roman" w:hAnsi="Times New Roman" w:cs="Times New Roman"/>
        </w:rPr>
        <w:t xml:space="preserve">regional </w:t>
      </w:r>
      <w:r w:rsidRPr="00AC6C05">
        <w:rPr>
          <w:rFonts w:ascii="Times New Roman" w:hAnsi="Times New Roman" w:cs="Times New Roman"/>
        </w:rPr>
        <w:t>experiences will</w:t>
      </w:r>
      <w:r w:rsidR="00E7506F" w:rsidRPr="00AC6C05">
        <w:rPr>
          <w:rFonts w:ascii="Times New Roman" w:hAnsi="Times New Roman" w:cs="Times New Roman"/>
        </w:rPr>
        <w:t xml:space="preserve"> also</w:t>
      </w:r>
      <w:r w:rsidRPr="00AC6C05">
        <w:rPr>
          <w:rFonts w:ascii="Times New Roman" w:hAnsi="Times New Roman" w:cs="Times New Roman"/>
        </w:rPr>
        <w:t xml:space="preserve"> encourage future </w:t>
      </w:r>
      <w:r w:rsidR="00572935" w:rsidRPr="00AC6C05">
        <w:rPr>
          <w:rFonts w:ascii="Times New Roman" w:hAnsi="Times New Roman" w:cs="Times New Roman"/>
        </w:rPr>
        <w:t xml:space="preserve">student </w:t>
      </w:r>
      <w:r w:rsidRPr="00AC6C05">
        <w:rPr>
          <w:rFonts w:ascii="Times New Roman" w:hAnsi="Times New Roman" w:cs="Times New Roman"/>
        </w:rPr>
        <w:t>participation in more</w:t>
      </w:r>
      <w:r w:rsidR="00BC5939" w:rsidRPr="00AC6C05">
        <w:rPr>
          <w:rFonts w:ascii="Times New Roman" w:hAnsi="Times New Roman" w:cs="Times New Roman"/>
        </w:rPr>
        <w:t xml:space="preserve"> </w:t>
      </w:r>
      <w:r w:rsidRPr="00AC6C05">
        <w:rPr>
          <w:rFonts w:ascii="Times New Roman" w:hAnsi="Times New Roman" w:cs="Times New Roman"/>
        </w:rPr>
        <w:t xml:space="preserve">costly national travel. </w:t>
      </w:r>
      <w:r w:rsidR="003832D2" w:rsidRPr="00AC6C05">
        <w:rPr>
          <w:rFonts w:ascii="Times New Roman" w:hAnsi="Times New Roman" w:cs="Times New Roman"/>
        </w:rPr>
        <w:t xml:space="preserve">In 2019, </w:t>
      </w:r>
      <w:r w:rsidR="00152F0D" w:rsidRPr="00AC6C05">
        <w:rPr>
          <w:rFonts w:ascii="Times New Roman" w:hAnsi="Times New Roman" w:cs="Times New Roman"/>
        </w:rPr>
        <w:t>w</w:t>
      </w:r>
      <w:r w:rsidR="003832D2" w:rsidRPr="00AC6C05">
        <w:rPr>
          <w:rFonts w:ascii="Times New Roman" w:hAnsi="Times New Roman" w:cs="Times New Roman"/>
        </w:rPr>
        <w:t xml:space="preserve">e combined an on-site crisis </w:t>
      </w:r>
      <w:r w:rsidR="0010714D" w:rsidRPr="00AC6C05">
        <w:rPr>
          <w:rFonts w:ascii="Times New Roman" w:hAnsi="Times New Roman" w:cs="Times New Roman"/>
        </w:rPr>
        <w:t>learning experience</w:t>
      </w:r>
      <w:r w:rsidR="002E1C76" w:rsidRPr="00AC6C05">
        <w:rPr>
          <w:rFonts w:ascii="Times New Roman" w:hAnsi="Times New Roman" w:cs="Times New Roman"/>
        </w:rPr>
        <w:t xml:space="preserve"> (</w:t>
      </w:r>
      <w:r w:rsidR="00573D78" w:rsidRPr="00AC6C05">
        <w:rPr>
          <w:rFonts w:ascii="Times New Roman" w:hAnsi="Times New Roman" w:cs="Times New Roman"/>
        </w:rPr>
        <w:t xml:space="preserve">California </w:t>
      </w:r>
      <w:r w:rsidR="002E1C76" w:rsidRPr="00AC6C05">
        <w:rPr>
          <w:rFonts w:ascii="Times New Roman" w:hAnsi="Times New Roman" w:cs="Times New Roman"/>
        </w:rPr>
        <w:t>farm operation destroyed by 2018 wildfire) wit</w:t>
      </w:r>
      <w:r w:rsidR="0010714D" w:rsidRPr="00AC6C05">
        <w:rPr>
          <w:rFonts w:ascii="Times New Roman" w:hAnsi="Times New Roman" w:cs="Times New Roman"/>
        </w:rPr>
        <w:t xml:space="preserve">h national-level </w:t>
      </w:r>
      <w:r w:rsidR="002E1C76" w:rsidRPr="00AC6C05">
        <w:rPr>
          <w:rFonts w:ascii="Times New Roman" w:hAnsi="Times New Roman" w:cs="Times New Roman"/>
        </w:rPr>
        <w:t xml:space="preserve">conference travel to reduce total expenses. </w:t>
      </w:r>
    </w:p>
    <w:p w14:paraId="3C4821F4" w14:textId="0F7BE2B4" w:rsidR="00421CF9" w:rsidRPr="00AC6C05" w:rsidRDefault="00421CF9" w:rsidP="003832D2">
      <w:pPr>
        <w:jc w:val="center"/>
        <w:rPr>
          <w:rFonts w:ascii="Times New Roman" w:hAnsi="Times New Roman" w:cs="Times New Roman"/>
          <w:b/>
          <w:bCs/>
        </w:rPr>
      </w:pPr>
      <w:r w:rsidRPr="00AC6C05">
        <w:rPr>
          <w:rFonts w:ascii="Times New Roman" w:hAnsi="Times New Roman" w:cs="Times New Roman"/>
          <w:b/>
          <w:bCs/>
        </w:rPr>
        <w:t>Costs and Resources</w:t>
      </w:r>
    </w:p>
    <w:p w14:paraId="1EB4C7B1" w14:textId="72E6AB94" w:rsidR="00421CF9" w:rsidRPr="00AC6C05" w:rsidRDefault="00421CF9" w:rsidP="003832D2">
      <w:pPr>
        <w:rPr>
          <w:rFonts w:ascii="Times New Roman" w:hAnsi="Times New Roman" w:cs="Times New Roman"/>
        </w:rPr>
      </w:pPr>
      <w:r w:rsidRPr="00AC6C05">
        <w:rPr>
          <w:rFonts w:ascii="Times New Roman" w:hAnsi="Times New Roman" w:cs="Times New Roman"/>
          <w:b/>
          <w:bCs/>
        </w:rPr>
        <w:tab/>
      </w:r>
      <w:r w:rsidRPr="00AC6C05">
        <w:rPr>
          <w:rFonts w:ascii="Times New Roman" w:hAnsi="Times New Roman" w:cs="Times New Roman"/>
        </w:rPr>
        <w:t xml:space="preserve">The costs of the crisis planning and </w:t>
      </w:r>
      <w:r w:rsidR="00572935" w:rsidRPr="00AC6C05">
        <w:rPr>
          <w:rFonts w:ascii="Times New Roman" w:hAnsi="Times New Roman" w:cs="Times New Roman"/>
        </w:rPr>
        <w:t xml:space="preserve">community </w:t>
      </w:r>
      <w:r w:rsidRPr="00AC6C05">
        <w:rPr>
          <w:rFonts w:ascii="Times New Roman" w:hAnsi="Times New Roman" w:cs="Times New Roman"/>
        </w:rPr>
        <w:t xml:space="preserve">resilience </w:t>
      </w:r>
      <w:r w:rsidR="00572935" w:rsidRPr="00AC6C05">
        <w:rPr>
          <w:rFonts w:ascii="Times New Roman" w:hAnsi="Times New Roman" w:cs="Times New Roman"/>
        </w:rPr>
        <w:t xml:space="preserve">OUT </w:t>
      </w:r>
      <w:r w:rsidR="00D94EEE" w:rsidRPr="00AC6C05">
        <w:rPr>
          <w:rFonts w:ascii="Times New Roman" w:hAnsi="Times New Roman" w:cs="Times New Roman"/>
        </w:rPr>
        <w:t>pedagogical strategy</w:t>
      </w:r>
      <w:r w:rsidRPr="00AC6C05">
        <w:rPr>
          <w:rFonts w:ascii="Times New Roman" w:hAnsi="Times New Roman" w:cs="Times New Roman"/>
        </w:rPr>
        <w:t xml:space="preserve"> have been minimal, and have been absorbed by our students or </w:t>
      </w:r>
      <w:r w:rsidR="00E61F66" w:rsidRPr="00AC6C05">
        <w:rPr>
          <w:rFonts w:ascii="Times New Roman" w:hAnsi="Times New Roman" w:cs="Times New Roman"/>
        </w:rPr>
        <w:t xml:space="preserve">community </w:t>
      </w:r>
      <w:r w:rsidRPr="00AC6C05">
        <w:rPr>
          <w:rFonts w:ascii="Times New Roman" w:hAnsi="Times New Roman" w:cs="Times New Roman"/>
        </w:rPr>
        <w:t>partners</w:t>
      </w:r>
      <w:r w:rsidR="002E1C76" w:rsidRPr="00AC6C05">
        <w:rPr>
          <w:rFonts w:ascii="Times New Roman" w:hAnsi="Times New Roman" w:cs="Times New Roman"/>
        </w:rPr>
        <w:t xml:space="preserve"> without assistance of sponsored dollars</w:t>
      </w:r>
      <w:r w:rsidRPr="00AC6C05">
        <w:rPr>
          <w:rFonts w:ascii="Times New Roman" w:hAnsi="Times New Roman" w:cs="Times New Roman"/>
        </w:rPr>
        <w:t>.</w:t>
      </w:r>
      <w:r w:rsidR="00152F0D" w:rsidRPr="00AC6C05">
        <w:rPr>
          <w:rFonts w:ascii="Times New Roman" w:hAnsi="Times New Roman" w:cs="Times New Roman"/>
        </w:rPr>
        <w:t xml:space="preserve"> Even minimal costs have been happily absorbed by department chairs and deans, who have enjoyed the publicity of faculty and students </w:t>
      </w:r>
      <w:r w:rsidR="0010714D" w:rsidRPr="00AC6C05">
        <w:rPr>
          <w:rFonts w:ascii="Times New Roman" w:hAnsi="Times New Roman" w:cs="Times New Roman"/>
        </w:rPr>
        <w:t>leading</w:t>
      </w:r>
      <w:r w:rsidR="00152F0D" w:rsidRPr="00AC6C05">
        <w:rPr>
          <w:rFonts w:ascii="Times New Roman" w:hAnsi="Times New Roman" w:cs="Times New Roman"/>
        </w:rPr>
        <w:t xml:space="preserve"> creative community outreach.</w:t>
      </w:r>
      <w:r w:rsidRPr="00AC6C05">
        <w:rPr>
          <w:rFonts w:ascii="Times New Roman" w:hAnsi="Times New Roman" w:cs="Times New Roman"/>
        </w:rPr>
        <w:t xml:space="preserve"> </w:t>
      </w:r>
      <w:proofErr w:type="spellStart"/>
      <w:r w:rsidRPr="00AC6C05">
        <w:rPr>
          <w:rFonts w:ascii="Times New Roman" w:hAnsi="Times New Roman" w:cs="Times New Roman"/>
        </w:rPr>
        <w:t>Jaques</w:t>
      </w:r>
      <w:proofErr w:type="spellEnd"/>
      <w:r w:rsidR="0010714D" w:rsidRPr="00AC6C05">
        <w:rPr>
          <w:rFonts w:ascii="Times New Roman" w:hAnsi="Times New Roman" w:cs="Times New Roman"/>
        </w:rPr>
        <w:t>’</w:t>
      </w:r>
      <w:r w:rsidRPr="00AC6C05">
        <w:rPr>
          <w:rFonts w:ascii="Times New Roman" w:hAnsi="Times New Roman" w:cs="Times New Roman"/>
        </w:rPr>
        <w:t xml:space="preserve"> crisis model is easily sourced from academic journals, and can be modified to appropriate </w:t>
      </w:r>
      <w:r w:rsidR="002A0BFE" w:rsidRPr="00AC6C05">
        <w:rPr>
          <w:rFonts w:ascii="Times New Roman" w:hAnsi="Times New Roman" w:cs="Times New Roman"/>
        </w:rPr>
        <w:t>student learning levels. Ag</w:t>
      </w:r>
      <w:r w:rsidR="00D94EEE" w:rsidRPr="00AC6C05">
        <w:rPr>
          <w:rFonts w:ascii="Times New Roman" w:hAnsi="Times New Roman" w:cs="Times New Roman"/>
        </w:rPr>
        <w:t>riculture</w:t>
      </w:r>
      <w:r w:rsidR="002A0BFE" w:rsidRPr="00AC6C05">
        <w:rPr>
          <w:rFonts w:ascii="Times New Roman" w:hAnsi="Times New Roman" w:cs="Times New Roman"/>
        </w:rPr>
        <w:t xml:space="preserve"> crisis case stud</w:t>
      </w:r>
      <w:r w:rsidR="00D94EEE" w:rsidRPr="00AC6C05">
        <w:rPr>
          <w:rFonts w:ascii="Times New Roman" w:hAnsi="Times New Roman" w:cs="Times New Roman"/>
        </w:rPr>
        <w:t>y</w:t>
      </w:r>
      <w:r w:rsidR="002A0BFE" w:rsidRPr="00AC6C05">
        <w:rPr>
          <w:rFonts w:ascii="Times New Roman" w:hAnsi="Times New Roman" w:cs="Times New Roman"/>
        </w:rPr>
        <w:t xml:space="preserve"> textbooks, such as</w:t>
      </w:r>
      <w:r w:rsidR="001E1326" w:rsidRPr="00AC6C05">
        <w:rPr>
          <w:rFonts w:ascii="Times New Roman" w:hAnsi="Times New Roman" w:cs="Times New Roman"/>
        </w:rPr>
        <w:t xml:space="preserve"> </w:t>
      </w:r>
      <w:r w:rsidR="001E1326" w:rsidRPr="00AC6C05">
        <w:rPr>
          <w:rFonts w:ascii="Times New Roman" w:hAnsi="Times New Roman" w:cs="Times New Roman"/>
          <w:i/>
          <w:iCs/>
        </w:rPr>
        <w:t>The Communication Scarcity in Agriculture</w:t>
      </w:r>
      <w:r w:rsidR="001E1326" w:rsidRPr="00AC6C05">
        <w:rPr>
          <w:rFonts w:ascii="Times New Roman" w:hAnsi="Times New Roman" w:cs="Times New Roman"/>
        </w:rPr>
        <w:t xml:space="preserve"> </w:t>
      </w:r>
      <w:r w:rsidR="001E1326" w:rsidRPr="00AC6C05">
        <w:rPr>
          <w:rFonts w:ascii="Times New Roman" w:hAnsi="Times New Roman" w:cs="Times New Roman"/>
        </w:rPr>
        <w:fldChar w:fldCharType="begin"/>
      </w:r>
      <w:r w:rsidR="001E1326" w:rsidRPr="00AC6C05">
        <w:rPr>
          <w:rFonts w:ascii="Times New Roman" w:hAnsi="Times New Roman" w:cs="Times New Roman"/>
        </w:rPr>
        <w:instrText xml:space="preserve"> ADDIN ZOTERO_ITEM CSL_CITATION {"citationID":"bKuusXNM","properties":{"formattedCitation":"(Eise &amp; Hodde, 2016)","plainCitation":"(Eise &amp; Hodde, 2016)","noteIndex":0},"citationItems":[{"id":1531,"uris":["http://zotero.org/users/5293825/items/8E4D8SU5"],"uri":["http://zotero.org/users/5293825/items/8E4D8SU5"],"itemData":{"id":1531,"type":"book","ISBN":"1-317-23130-9","publisher":"Routledge","title":"The communication scarcity in agriculture","author":[{"family":"Eise","given":"Jessica"},{"family":"Hodde","given":"Whitney"}],"issued":{"date-parts":[["2016"]]}}}],"schema":"https://github.com/citation-style-language/schema/raw/master/csl-citation.json"} </w:instrText>
      </w:r>
      <w:r w:rsidR="001E1326" w:rsidRPr="00AC6C05">
        <w:rPr>
          <w:rFonts w:ascii="Times New Roman" w:hAnsi="Times New Roman" w:cs="Times New Roman"/>
        </w:rPr>
        <w:fldChar w:fldCharType="separate"/>
      </w:r>
      <w:r w:rsidR="001E1326" w:rsidRPr="00AC6C05">
        <w:rPr>
          <w:rFonts w:ascii="Times New Roman" w:hAnsi="Times New Roman" w:cs="Times New Roman"/>
          <w:noProof/>
        </w:rPr>
        <w:t>(Eise &amp; Hodde, 2016)</w:t>
      </w:r>
      <w:r w:rsidR="001E1326" w:rsidRPr="00AC6C05">
        <w:rPr>
          <w:rFonts w:ascii="Times New Roman" w:hAnsi="Times New Roman" w:cs="Times New Roman"/>
        </w:rPr>
        <w:fldChar w:fldCharType="end"/>
      </w:r>
      <w:r w:rsidR="001E1326" w:rsidRPr="00AC6C05">
        <w:rPr>
          <w:rFonts w:ascii="Times New Roman" w:hAnsi="Times New Roman" w:cs="Times New Roman"/>
        </w:rPr>
        <w:t xml:space="preserve"> </w:t>
      </w:r>
      <w:r w:rsidR="002A0BFE" w:rsidRPr="00AC6C05">
        <w:rPr>
          <w:rFonts w:ascii="Times New Roman" w:hAnsi="Times New Roman" w:cs="Times New Roman"/>
        </w:rPr>
        <w:t xml:space="preserve">are readily available, and can be </w:t>
      </w:r>
      <w:r w:rsidR="00436063" w:rsidRPr="00AC6C05">
        <w:rPr>
          <w:rFonts w:ascii="Times New Roman" w:hAnsi="Times New Roman" w:cs="Times New Roman"/>
        </w:rPr>
        <w:t xml:space="preserve">instructor </w:t>
      </w:r>
      <w:r w:rsidR="002A0BFE" w:rsidRPr="00AC6C05">
        <w:rPr>
          <w:rFonts w:ascii="Times New Roman" w:hAnsi="Times New Roman" w:cs="Times New Roman"/>
        </w:rPr>
        <w:t xml:space="preserve">supplemented with a simple </w:t>
      </w:r>
      <w:r w:rsidR="00573D78" w:rsidRPr="00AC6C05">
        <w:rPr>
          <w:rFonts w:ascii="Times New Roman" w:hAnsi="Times New Roman" w:cs="Times New Roman"/>
        </w:rPr>
        <w:t>internet</w:t>
      </w:r>
      <w:r w:rsidR="00483B76" w:rsidRPr="00AC6C05">
        <w:rPr>
          <w:rFonts w:ascii="Times New Roman" w:hAnsi="Times New Roman" w:cs="Times New Roman"/>
        </w:rPr>
        <w:t xml:space="preserve"> </w:t>
      </w:r>
      <w:r w:rsidR="002A0BFE" w:rsidRPr="00AC6C05">
        <w:rPr>
          <w:rFonts w:ascii="Times New Roman" w:hAnsi="Times New Roman" w:cs="Times New Roman"/>
        </w:rPr>
        <w:t>scan of ag</w:t>
      </w:r>
      <w:r w:rsidR="00D94EEE" w:rsidRPr="00AC6C05">
        <w:rPr>
          <w:rFonts w:ascii="Times New Roman" w:hAnsi="Times New Roman" w:cs="Times New Roman"/>
        </w:rPr>
        <w:t>riculture</w:t>
      </w:r>
      <w:r w:rsidR="002A0BFE" w:rsidRPr="00AC6C05">
        <w:rPr>
          <w:rFonts w:ascii="Times New Roman" w:hAnsi="Times New Roman" w:cs="Times New Roman"/>
        </w:rPr>
        <w:t xml:space="preserve">-or-traditional news sources.  </w:t>
      </w:r>
      <w:r w:rsidRPr="00AC6C05">
        <w:rPr>
          <w:rFonts w:ascii="Times New Roman" w:hAnsi="Times New Roman" w:cs="Times New Roman"/>
        </w:rPr>
        <w:t xml:space="preserve">  </w:t>
      </w:r>
    </w:p>
    <w:p w14:paraId="312ACD48" w14:textId="77777777" w:rsidR="00E61F66" w:rsidRPr="00AC6C05" w:rsidRDefault="00E61F66" w:rsidP="00436063">
      <w:pPr>
        <w:spacing w:line="480" w:lineRule="auto"/>
        <w:jc w:val="center"/>
        <w:rPr>
          <w:rFonts w:ascii="Times New Roman" w:hAnsi="Times New Roman" w:cs="Times New Roman"/>
        </w:rPr>
      </w:pPr>
    </w:p>
    <w:p w14:paraId="61EE5691" w14:textId="23633D13" w:rsidR="00421CF9" w:rsidRPr="00AC6C05" w:rsidRDefault="00572935" w:rsidP="00436063">
      <w:pPr>
        <w:spacing w:line="480" w:lineRule="auto"/>
        <w:jc w:val="center"/>
        <w:rPr>
          <w:rFonts w:ascii="Times New Roman" w:hAnsi="Times New Roman" w:cs="Times New Roman"/>
        </w:rPr>
      </w:pPr>
      <w:r w:rsidRPr="00AC6C05">
        <w:rPr>
          <w:rFonts w:ascii="Times New Roman" w:hAnsi="Times New Roman" w:cs="Times New Roman"/>
        </w:rPr>
        <w:lastRenderedPageBreak/>
        <w:t>References</w:t>
      </w:r>
    </w:p>
    <w:p w14:paraId="2E0F859E" w14:textId="77777777" w:rsidR="00436063" w:rsidRPr="00AC6C05" w:rsidRDefault="00EA55E5" w:rsidP="00436063">
      <w:pPr>
        <w:pStyle w:val="Bibliography"/>
        <w:rPr>
          <w:rFonts w:ascii="Times New Roman" w:hAnsi="Times New Roman" w:cs="Times New Roman"/>
        </w:rPr>
      </w:pPr>
      <w:r w:rsidRPr="00AC6C05">
        <w:rPr>
          <w:rFonts w:ascii="Times New Roman" w:hAnsi="Times New Roman" w:cs="Times New Roman"/>
        </w:rPr>
        <w:fldChar w:fldCharType="begin"/>
      </w:r>
      <w:r w:rsidRPr="00AC6C05">
        <w:rPr>
          <w:rFonts w:ascii="Times New Roman" w:hAnsi="Times New Roman" w:cs="Times New Roman"/>
        </w:rPr>
        <w:instrText xml:space="preserve"> ADDIN ZOTERO_BIBL {"uncited":[],"omitted":[],"custom":[]} CSL_BIBLIOGRAPHY </w:instrText>
      </w:r>
      <w:r w:rsidRPr="00AC6C05">
        <w:rPr>
          <w:rFonts w:ascii="Times New Roman" w:hAnsi="Times New Roman" w:cs="Times New Roman"/>
        </w:rPr>
        <w:fldChar w:fldCharType="separate"/>
      </w:r>
      <w:r w:rsidR="00436063" w:rsidRPr="00AC6C05">
        <w:rPr>
          <w:rFonts w:ascii="Times New Roman" w:hAnsi="Times New Roman" w:cs="Times New Roman"/>
        </w:rPr>
        <w:t xml:space="preserve">Dewey, J. (1986). Experience and education. </w:t>
      </w:r>
      <w:r w:rsidR="00436063" w:rsidRPr="00AC6C05">
        <w:rPr>
          <w:rFonts w:ascii="Times New Roman" w:hAnsi="Times New Roman" w:cs="Times New Roman"/>
          <w:i/>
          <w:iCs/>
        </w:rPr>
        <w:t>The Educational Forum</w:t>
      </w:r>
      <w:r w:rsidR="00436063" w:rsidRPr="00AC6C05">
        <w:rPr>
          <w:rFonts w:ascii="Times New Roman" w:hAnsi="Times New Roman" w:cs="Times New Roman"/>
        </w:rPr>
        <w:t xml:space="preserve">, </w:t>
      </w:r>
      <w:r w:rsidR="00436063" w:rsidRPr="00AC6C05">
        <w:rPr>
          <w:rFonts w:ascii="Times New Roman" w:hAnsi="Times New Roman" w:cs="Times New Roman"/>
          <w:i/>
          <w:iCs/>
        </w:rPr>
        <w:t>50</w:t>
      </w:r>
      <w:r w:rsidR="00436063" w:rsidRPr="00AC6C05">
        <w:rPr>
          <w:rFonts w:ascii="Times New Roman" w:hAnsi="Times New Roman" w:cs="Times New Roman"/>
        </w:rPr>
        <w:t>(3), 241–252.</w:t>
      </w:r>
    </w:p>
    <w:p w14:paraId="2485D8FD" w14:textId="77777777" w:rsidR="00436063" w:rsidRPr="00AC6C05" w:rsidRDefault="00436063" w:rsidP="00436063">
      <w:pPr>
        <w:pStyle w:val="Bibliography"/>
        <w:rPr>
          <w:rFonts w:ascii="Times New Roman" w:hAnsi="Times New Roman" w:cs="Times New Roman"/>
        </w:rPr>
      </w:pPr>
      <w:r w:rsidRPr="00AC6C05">
        <w:rPr>
          <w:rFonts w:ascii="Times New Roman" w:hAnsi="Times New Roman" w:cs="Times New Roman"/>
        </w:rPr>
        <w:t xml:space="preserve">Eise, J., &amp; Hodde, W. (2016). </w:t>
      </w:r>
      <w:r w:rsidRPr="00AC6C05">
        <w:rPr>
          <w:rFonts w:ascii="Times New Roman" w:hAnsi="Times New Roman" w:cs="Times New Roman"/>
          <w:i/>
          <w:iCs/>
        </w:rPr>
        <w:t>The communication scarcity in agriculture</w:t>
      </w:r>
      <w:r w:rsidRPr="00AC6C05">
        <w:rPr>
          <w:rFonts w:ascii="Times New Roman" w:hAnsi="Times New Roman" w:cs="Times New Roman"/>
        </w:rPr>
        <w:t>. Routledge.</w:t>
      </w:r>
    </w:p>
    <w:p w14:paraId="3DE22C8A" w14:textId="3C2E3C25" w:rsidR="00436063" w:rsidRPr="00AC6C05" w:rsidRDefault="00436063" w:rsidP="00436063">
      <w:pPr>
        <w:pStyle w:val="Bibliography"/>
        <w:rPr>
          <w:rFonts w:ascii="Times New Roman" w:hAnsi="Times New Roman" w:cs="Times New Roman"/>
        </w:rPr>
      </w:pPr>
      <w:r w:rsidRPr="00AC6C05">
        <w:rPr>
          <w:rFonts w:ascii="Times New Roman" w:hAnsi="Times New Roman" w:cs="Times New Roman"/>
        </w:rPr>
        <w:t xml:space="preserve">Jaques, T. (2007). Issue management and crisis management: An integrated, non-linear, relational construct. </w:t>
      </w:r>
      <w:r w:rsidRPr="00AC6C05">
        <w:rPr>
          <w:rFonts w:ascii="Times New Roman" w:hAnsi="Times New Roman" w:cs="Times New Roman"/>
          <w:i/>
          <w:iCs/>
        </w:rPr>
        <w:t>Public Relations Review</w:t>
      </w:r>
      <w:r w:rsidRPr="00AC6C05">
        <w:rPr>
          <w:rFonts w:ascii="Times New Roman" w:hAnsi="Times New Roman" w:cs="Times New Roman"/>
        </w:rPr>
        <w:t xml:space="preserve">, </w:t>
      </w:r>
      <w:r w:rsidRPr="00AC6C05">
        <w:rPr>
          <w:rFonts w:ascii="Times New Roman" w:hAnsi="Times New Roman" w:cs="Times New Roman"/>
          <w:i/>
          <w:iCs/>
        </w:rPr>
        <w:t>33</w:t>
      </w:r>
      <w:r w:rsidRPr="00AC6C05">
        <w:rPr>
          <w:rFonts w:ascii="Times New Roman" w:hAnsi="Times New Roman" w:cs="Times New Roman"/>
        </w:rPr>
        <w:t>(2), 147–157. https://doi.org/10.1016/j.pubrev.2007.02.001</w:t>
      </w:r>
    </w:p>
    <w:p w14:paraId="3733E89A" w14:textId="3A0944A0" w:rsidR="00EC53C5" w:rsidRPr="00AC6C05" w:rsidRDefault="00EC53C5" w:rsidP="00EC53C5">
      <w:pPr>
        <w:rPr>
          <w:rFonts w:ascii="Times New Roman" w:hAnsi="Times New Roman" w:cs="Times New Roman"/>
        </w:rPr>
      </w:pPr>
      <w:r w:rsidRPr="00AC6C05">
        <w:rPr>
          <w:rFonts w:ascii="Times New Roman" w:hAnsi="Times New Roman" w:cs="Times New Roman"/>
        </w:rPr>
        <w:t>Jaques, T. (2014). </w:t>
      </w:r>
      <w:r w:rsidRPr="00AC6C05">
        <w:rPr>
          <w:rFonts w:ascii="Times New Roman" w:hAnsi="Times New Roman" w:cs="Times New Roman"/>
          <w:i/>
          <w:iCs/>
        </w:rPr>
        <w:t>Issue and crisis management</w:t>
      </w:r>
      <w:r w:rsidRPr="00AC6C05">
        <w:rPr>
          <w:rFonts w:ascii="Times New Roman" w:hAnsi="Times New Roman" w:cs="Times New Roman"/>
        </w:rPr>
        <w:t>: Oxford University Press.</w:t>
      </w:r>
    </w:p>
    <w:p w14:paraId="17D4DBB9" w14:textId="77777777" w:rsidR="00EC53C5" w:rsidRPr="00AC6C05" w:rsidRDefault="00EC53C5" w:rsidP="00EC53C5">
      <w:pPr>
        <w:rPr>
          <w:rFonts w:ascii="Times New Roman" w:hAnsi="Times New Roman" w:cs="Times New Roman"/>
        </w:rPr>
      </w:pPr>
    </w:p>
    <w:p w14:paraId="28D380AD" w14:textId="77777777" w:rsidR="00436063" w:rsidRPr="00AC6C05" w:rsidRDefault="00436063" w:rsidP="00436063">
      <w:pPr>
        <w:pStyle w:val="Bibliography"/>
        <w:rPr>
          <w:rFonts w:ascii="Times New Roman" w:hAnsi="Times New Roman" w:cs="Times New Roman"/>
        </w:rPr>
      </w:pPr>
      <w:r w:rsidRPr="00AC6C05">
        <w:rPr>
          <w:rFonts w:ascii="Times New Roman" w:hAnsi="Times New Roman" w:cs="Times New Roman"/>
        </w:rPr>
        <w:t xml:space="preserve">Roberts, T. G. (2006). A philosophical examination of experiential learning theory for agricultural educataors. </w:t>
      </w:r>
      <w:r w:rsidRPr="00AC6C05">
        <w:rPr>
          <w:rFonts w:ascii="Times New Roman" w:hAnsi="Times New Roman" w:cs="Times New Roman"/>
          <w:i/>
          <w:iCs/>
        </w:rPr>
        <w:t>Journal of Agricultural Education</w:t>
      </w:r>
      <w:r w:rsidRPr="00AC6C05">
        <w:rPr>
          <w:rFonts w:ascii="Times New Roman" w:hAnsi="Times New Roman" w:cs="Times New Roman"/>
        </w:rPr>
        <w:t xml:space="preserve">, </w:t>
      </w:r>
      <w:r w:rsidRPr="00AC6C05">
        <w:rPr>
          <w:rFonts w:ascii="Times New Roman" w:hAnsi="Times New Roman" w:cs="Times New Roman"/>
          <w:i/>
          <w:iCs/>
        </w:rPr>
        <w:t>47</w:t>
      </w:r>
      <w:r w:rsidRPr="00AC6C05">
        <w:rPr>
          <w:rFonts w:ascii="Times New Roman" w:hAnsi="Times New Roman" w:cs="Times New Roman"/>
        </w:rPr>
        <w:t>(1), 17.</w:t>
      </w:r>
    </w:p>
    <w:p w14:paraId="54FC3ED1" w14:textId="4CD16FCE" w:rsidR="00436063" w:rsidRPr="00AC6C05" w:rsidRDefault="00436063" w:rsidP="00436063">
      <w:pPr>
        <w:pStyle w:val="Bibliography"/>
        <w:rPr>
          <w:rFonts w:ascii="Times New Roman" w:hAnsi="Times New Roman" w:cs="Times New Roman"/>
        </w:rPr>
      </w:pPr>
      <w:r w:rsidRPr="00AC6C05">
        <w:rPr>
          <w:rFonts w:ascii="Times New Roman" w:hAnsi="Times New Roman" w:cs="Times New Roman"/>
        </w:rPr>
        <w:t xml:space="preserve">Smith, K. L., &amp; Rayfield, J. (2017). A </w:t>
      </w:r>
      <w:r w:rsidR="00D94EEE" w:rsidRPr="00AC6C05">
        <w:rPr>
          <w:rFonts w:ascii="Times New Roman" w:hAnsi="Times New Roman" w:cs="Times New Roman"/>
        </w:rPr>
        <w:t>q</w:t>
      </w:r>
      <w:r w:rsidRPr="00AC6C05">
        <w:rPr>
          <w:rFonts w:ascii="Times New Roman" w:hAnsi="Times New Roman" w:cs="Times New Roman"/>
        </w:rPr>
        <w:t>uasi-</w:t>
      </w:r>
      <w:r w:rsidR="00D94EEE" w:rsidRPr="00AC6C05">
        <w:rPr>
          <w:rFonts w:ascii="Times New Roman" w:hAnsi="Times New Roman" w:cs="Times New Roman"/>
        </w:rPr>
        <w:t>e</w:t>
      </w:r>
      <w:r w:rsidRPr="00AC6C05">
        <w:rPr>
          <w:rFonts w:ascii="Times New Roman" w:hAnsi="Times New Roman" w:cs="Times New Roman"/>
        </w:rPr>
        <w:t xml:space="preserve">xperimental </w:t>
      </w:r>
      <w:r w:rsidR="00D94EEE" w:rsidRPr="00AC6C05">
        <w:rPr>
          <w:rFonts w:ascii="Times New Roman" w:hAnsi="Times New Roman" w:cs="Times New Roman"/>
        </w:rPr>
        <w:t>e</w:t>
      </w:r>
      <w:r w:rsidRPr="00AC6C05">
        <w:rPr>
          <w:rFonts w:ascii="Times New Roman" w:hAnsi="Times New Roman" w:cs="Times New Roman"/>
        </w:rPr>
        <w:t xml:space="preserve">xamination: Cognitive </w:t>
      </w:r>
      <w:r w:rsidR="00D94EEE" w:rsidRPr="00AC6C05">
        <w:rPr>
          <w:rFonts w:ascii="Times New Roman" w:hAnsi="Times New Roman" w:cs="Times New Roman"/>
        </w:rPr>
        <w:t>s</w:t>
      </w:r>
      <w:r w:rsidRPr="00AC6C05">
        <w:rPr>
          <w:rFonts w:ascii="Times New Roman" w:hAnsi="Times New Roman" w:cs="Times New Roman"/>
        </w:rPr>
        <w:t xml:space="preserve">equencing of </w:t>
      </w:r>
      <w:r w:rsidR="00D94EEE" w:rsidRPr="00AC6C05">
        <w:rPr>
          <w:rFonts w:ascii="Times New Roman" w:hAnsi="Times New Roman" w:cs="Times New Roman"/>
        </w:rPr>
        <w:t>i</w:t>
      </w:r>
      <w:r w:rsidRPr="00AC6C05">
        <w:rPr>
          <w:rFonts w:ascii="Times New Roman" w:hAnsi="Times New Roman" w:cs="Times New Roman"/>
        </w:rPr>
        <w:t xml:space="preserve">nstruction </w:t>
      </w:r>
      <w:r w:rsidR="00D94EEE" w:rsidRPr="00AC6C05">
        <w:rPr>
          <w:rFonts w:ascii="Times New Roman" w:hAnsi="Times New Roman" w:cs="Times New Roman"/>
        </w:rPr>
        <w:t>u</w:t>
      </w:r>
      <w:r w:rsidRPr="00AC6C05">
        <w:rPr>
          <w:rFonts w:ascii="Times New Roman" w:hAnsi="Times New Roman" w:cs="Times New Roman"/>
        </w:rPr>
        <w:t xml:space="preserve">sing </w:t>
      </w:r>
      <w:r w:rsidR="00D94EEE" w:rsidRPr="00AC6C05">
        <w:rPr>
          <w:rFonts w:ascii="Times New Roman" w:hAnsi="Times New Roman" w:cs="Times New Roman"/>
        </w:rPr>
        <w:t>e</w:t>
      </w:r>
      <w:r w:rsidRPr="00AC6C05">
        <w:rPr>
          <w:rFonts w:ascii="Times New Roman" w:hAnsi="Times New Roman" w:cs="Times New Roman"/>
        </w:rPr>
        <w:t xml:space="preserve">xperiential </w:t>
      </w:r>
      <w:r w:rsidR="00D94EEE" w:rsidRPr="00AC6C05">
        <w:rPr>
          <w:rFonts w:ascii="Times New Roman" w:hAnsi="Times New Roman" w:cs="Times New Roman"/>
        </w:rPr>
        <w:t>l</w:t>
      </w:r>
      <w:r w:rsidRPr="00AC6C05">
        <w:rPr>
          <w:rFonts w:ascii="Times New Roman" w:hAnsi="Times New Roman" w:cs="Times New Roman"/>
        </w:rPr>
        <w:t xml:space="preserve">earning </w:t>
      </w:r>
      <w:r w:rsidR="00D94EEE" w:rsidRPr="00AC6C05">
        <w:rPr>
          <w:rFonts w:ascii="Times New Roman" w:hAnsi="Times New Roman" w:cs="Times New Roman"/>
        </w:rPr>
        <w:t>t</w:t>
      </w:r>
      <w:r w:rsidRPr="00AC6C05">
        <w:rPr>
          <w:rFonts w:ascii="Times New Roman" w:hAnsi="Times New Roman" w:cs="Times New Roman"/>
        </w:rPr>
        <w:t xml:space="preserve">heory for STEM </w:t>
      </w:r>
      <w:r w:rsidR="00D94EEE" w:rsidRPr="00AC6C05">
        <w:rPr>
          <w:rFonts w:ascii="Times New Roman" w:hAnsi="Times New Roman" w:cs="Times New Roman"/>
        </w:rPr>
        <w:t>c</w:t>
      </w:r>
      <w:r w:rsidRPr="00AC6C05">
        <w:rPr>
          <w:rFonts w:ascii="Times New Roman" w:hAnsi="Times New Roman" w:cs="Times New Roman"/>
        </w:rPr>
        <w:t xml:space="preserve">oncepts in </w:t>
      </w:r>
      <w:r w:rsidR="00D94EEE" w:rsidRPr="00AC6C05">
        <w:rPr>
          <w:rFonts w:ascii="Times New Roman" w:hAnsi="Times New Roman" w:cs="Times New Roman"/>
        </w:rPr>
        <w:t>a</w:t>
      </w:r>
      <w:r w:rsidRPr="00AC6C05">
        <w:rPr>
          <w:rFonts w:ascii="Times New Roman" w:hAnsi="Times New Roman" w:cs="Times New Roman"/>
        </w:rPr>
        <w:t xml:space="preserve">gricultural </w:t>
      </w:r>
      <w:r w:rsidR="00D94EEE" w:rsidRPr="00AC6C05">
        <w:rPr>
          <w:rFonts w:ascii="Times New Roman" w:hAnsi="Times New Roman" w:cs="Times New Roman"/>
        </w:rPr>
        <w:t>e</w:t>
      </w:r>
      <w:r w:rsidRPr="00AC6C05">
        <w:rPr>
          <w:rFonts w:ascii="Times New Roman" w:hAnsi="Times New Roman" w:cs="Times New Roman"/>
        </w:rPr>
        <w:t xml:space="preserve">ducation. </w:t>
      </w:r>
      <w:r w:rsidRPr="00AC6C05">
        <w:rPr>
          <w:rFonts w:ascii="Times New Roman" w:hAnsi="Times New Roman" w:cs="Times New Roman"/>
          <w:i/>
          <w:iCs/>
        </w:rPr>
        <w:t>Journal of Agricultural Education</w:t>
      </w:r>
      <w:r w:rsidRPr="00AC6C05">
        <w:rPr>
          <w:rFonts w:ascii="Times New Roman" w:hAnsi="Times New Roman" w:cs="Times New Roman"/>
        </w:rPr>
        <w:t xml:space="preserve">, </w:t>
      </w:r>
      <w:r w:rsidRPr="00AC6C05">
        <w:rPr>
          <w:rFonts w:ascii="Times New Roman" w:hAnsi="Times New Roman" w:cs="Times New Roman"/>
          <w:i/>
          <w:iCs/>
        </w:rPr>
        <w:t>58</w:t>
      </w:r>
      <w:r w:rsidRPr="00AC6C05">
        <w:rPr>
          <w:rFonts w:ascii="Times New Roman" w:hAnsi="Times New Roman" w:cs="Times New Roman"/>
        </w:rPr>
        <w:t>(4), 175–191.</w:t>
      </w:r>
    </w:p>
    <w:p w14:paraId="6C02CD30" w14:textId="77777777" w:rsidR="00436063" w:rsidRPr="00AC6C05" w:rsidRDefault="00436063" w:rsidP="00436063">
      <w:pPr>
        <w:pStyle w:val="Bibliography"/>
        <w:rPr>
          <w:rFonts w:ascii="Times New Roman" w:hAnsi="Times New Roman" w:cs="Times New Roman"/>
        </w:rPr>
      </w:pPr>
      <w:r w:rsidRPr="00AC6C05">
        <w:rPr>
          <w:rFonts w:ascii="Times New Roman" w:hAnsi="Times New Roman" w:cs="Times New Roman"/>
        </w:rPr>
        <w:t xml:space="preserve">Stripling, C. T. (2011). Not all learning experiences are created equal. </w:t>
      </w:r>
      <w:r w:rsidRPr="00AC6C05">
        <w:rPr>
          <w:rFonts w:ascii="Times New Roman" w:hAnsi="Times New Roman" w:cs="Times New Roman"/>
          <w:i/>
          <w:iCs/>
        </w:rPr>
        <w:t>The Agricultural Education Magazine</w:t>
      </w:r>
      <w:r w:rsidRPr="00AC6C05">
        <w:rPr>
          <w:rFonts w:ascii="Times New Roman" w:hAnsi="Times New Roman" w:cs="Times New Roman"/>
        </w:rPr>
        <w:t xml:space="preserve">, </w:t>
      </w:r>
      <w:r w:rsidRPr="00AC6C05">
        <w:rPr>
          <w:rFonts w:ascii="Times New Roman" w:hAnsi="Times New Roman" w:cs="Times New Roman"/>
          <w:i/>
          <w:iCs/>
        </w:rPr>
        <w:t>83</w:t>
      </w:r>
      <w:r w:rsidRPr="00AC6C05">
        <w:rPr>
          <w:rFonts w:ascii="Times New Roman" w:hAnsi="Times New Roman" w:cs="Times New Roman"/>
        </w:rPr>
        <w:t>(4), 16–18.</w:t>
      </w:r>
    </w:p>
    <w:p w14:paraId="05D49CA0" w14:textId="09104EBC" w:rsidR="00DD0432" w:rsidRPr="00AC6C05" w:rsidRDefault="00EA55E5" w:rsidP="007B3131">
      <w:pPr>
        <w:spacing w:line="480" w:lineRule="auto"/>
        <w:rPr>
          <w:rFonts w:ascii="Times New Roman" w:hAnsi="Times New Roman" w:cs="Times New Roman"/>
        </w:rPr>
      </w:pPr>
      <w:r w:rsidRPr="00AC6C05">
        <w:rPr>
          <w:rFonts w:ascii="Times New Roman" w:hAnsi="Times New Roman" w:cs="Times New Roman"/>
        </w:rPr>
        <w:fldChar w:fldCharType="end"/>
      </w:r>
    </w:p>
    <w:p w14:paraId="54207B16" w14:textId="63A622CD" w:rsidR="007B3131" w:rsidRPr="00AC6C05" w:rsidRDefault="00DD0432" w:rsidP="007B3131">
      <w:pPr>
        <w:spacing w:line="480" w:lineRule="auto"/>
        <w:rPr>
          <w:rFonts w:ascii="Times New Roman" w:hAnsi="Times New Roman" w:cs="Times New Roman"/>
        </w:rPr>
      </w:pPr>
      <w:r w:rsidRPr="00AC6C05">
        <w:rPr>
          <w:rFonts w:ascii="Times New Roman" w:hAnsi="Times New Roman" w:cs="Times New Roman"/>
        </w:rPr>
        <w:t xml:space="preserve"> </w:t>
      </w:r>
      <w:r w:rsidR="007B3131" w:rsidRPr="00AC6C05">
        <w:rPr>
          <w:rFonts w:ascii="Times New Roman" w:hAnsi="Times New Roman" w:cs="Times New Roman"/>
        </w:rPr>
        <w:t xml:space="preserve">   </w:t>
      </w:r>
    </w:p>
    <w:sectPr w:rsidR="007B3131" w:rsidRPr="00AC6C0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4595A" w14:textId="77777777" w:rsidR="00DE1AE8" w:rsidRDefault="00DE1AE8" w:rsidP="00592F63">
      <w:r>
        <w:separator/>
      </w:r>
    </w:p>
  </w:endnote>
  <w:endnote w:type="continuationSeparator" w:id="0">
    <w:p w14:paraId="78C1087A" w14:textId="77777777" w:rsidR="00DE1AE8" w:rsidRDefault="00DE1AE8" w:rsidP="00592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A538B" w14:textId="77777777" w:rsidR="00DE1AE8" w:rsidRDefault="00DE1AE8" w:rsidP="00592F63">
      <w:r>
        <w:separator/>
      </w:r>
    </w:p>
  </w:footnote>
  <w:footnote w:type="continuationSeparator" w:id="0">
    <w:p w14:paraId="0FB6B186" w14:textId="77777777" w:rsidR="00DE1AE8" w:rsidRDefault="00DE1AE8" w:rsidP="00592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8D00C" w14:textId="2FEC087C" w:rsidR="00152F0D" w:rsidRPr="00592F63" w:rsidRDefault="00152F0D" w:rsidP="00592F63">
    <w:pPr>
      <w:pStyle w:val="Header"/>
      <w:jc w:val="right"/>
      <w:rPr>
        <w:rFonts w:ascii="Times New Roman" w:hAnsi="Times New Roman" w:cs="Times New Roman"/>
      </w:rPr>
    </w:pPr>
    <w:r w:rsidRPr="00592F63">
      <w:rPr>
        <w:rFonts w:ascii="Times New Roman" w:hAnsi="Times New Roman" w:cs="Times New Roman"/>
      </w:rPr>
      <w:t xml:space="preserve">Innovative Idea: Teaching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A2F25"/>
    <w:multiLevelType w:val="multilevel"/>
    <w:tmpl w:val="9732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131"/>
    <w:rsid w:val="00080A9B"/>
    <w:rsid w:val="000F4F27"/>
    <w:rsid w:val="0010714D"/>
    <w:rsid w:val="00152F0D"/>
    <w:rsid w:val="001E1326"/>
    <w:rsid w:val="001E6DE9"/>
    <w:rsid w:val="00266A7C"/>
    <w:rsid w:val="002825DF"/>
    <w:rsid w:val="002A0BFE"/>
    <w:rsid w:val="002E1C76"/>
    <w:rsid w:val="003832D2"/>
    <w:rsid w:val="00410949"/>
    <w:rsid w:val="00414E03"/>
    <w:rsid w:val="004157B9"/>
    <w:rsid w:val="004204EC"/>
    <w:rsid w:val="00421CF9"/>
    <w:rsid w:val="00436063"/>
    <w:rsid w:val="00483B76"/>
    <w:rsid w:val="004A160F"/>
    <w:rsid w:val="00572935"/>
    <w:rsid w:val="00573D78"/>
    <w:rsid w:val="00592F63"/>
    <w:rsid w:val="006A16C6"/>
    <w:rsid w:val="00705254"/>
    <w:rsid w:val="00714E0F"/>
    <w:rsid w:val="007164E1"/>
    <w:rsid w:val="00723A11"/>
    <w:rsid w:val="00770D9F"/>
    <w:rsid w:val="007B3131"/>
    <w:rsid w:val="00836FF7"/>
    <w:rsid w:val="008741F8"/>
    <w:rsid w:val="009433FD"/>
    <w:rsid w:val="0094732B"/>
    <w:rsid w:val="009E5E0F"/>
    <w:rsid w:val="00A746C6"/>
    <w:rsid w:val="00AA1E9B"/>
    <w:rsid w:val="00AC6C05"/>
    <w:rsid w:val="00BC5939"/>
    <w:rsid w:val="00C14944"/>
    <w:rsid w:val="00CA0AB9"/>
    <w:rsid w:val="00CE39AA"/>
    <w:rsid w:val="00D25872"/>
    <w:rsid w:val="00D4005E"/>
    <w:rsid w:val="00D94EEE"/>
    <w:rsid w:val="00DD0432"/>
    <w:rsid w:val="00DE1AE8"/>
    <w:rsid w:val="00DE2BC8"/>
    <w:rsid w:val="00DF44B3"/>
    <w:rsid w:val="00E2777D"/>
    <w:rsid w:val="00E50A50"/>
    <w:rsid w:val="00E61F66"/>
    <w:rsid w:val="00E7506F"/>
    <w:rsid w:val="00E8204D"/>
    <w:rsid w:val="00EA55E5"/>
    <w:rsid w:val="00EC5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7D20C"/>
  <w15:chartTrackingRefBased/>
  <w15:docId w15:val="{56151BB8-7EB9-FB41-A517-B40CF82D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746C6"/>
    <w:pPr>
      <w:spacing w:line="480" w:lineRule="auto"/>
      <w:ind w:left="720" w:hanging="720"/>
    </w:pPr>
  </w:style>
  <w:style w:type="paragraph" w:styleId="Header">
    <w:name w:val="header"/>
    <w:basedOn w:val="Normal"/>
    <w:link w:val="HeaderChar"/>
    <w:uiPriority w:val="99"/>
    <w:unhideWhenUsed/>
    <w:rsid w:val="00592F63"/>
    <w:pPr>
      <w:tabs>
        <w:tab w:val="center" w:pos="4680"/>
        <w:tab w:val="right" w:pos="9360"/>
      </w:tabs>
    </w:pPr>
  </w:style>
  <w:style w:type="character" w:customStyle="1" w:styleId="HeaderChar">
    <w:name w:val="Header Char"/>
    <w:basedOn w:val="DefaultParagraphFont"/>
    <w:link w:val="Header"/>
    <w:uiPriority w:val="99"/>
    <w:rsid w:val="00592F63"/>
  </w:style>
  <w:style w:type="paragraph" w:styleId="Footer">
    <w:name w:val="footer"/>
    <w:basedOn w:val="Normal"/>
    <w:link w:val="FooterChar"/>
    <w:uiPriority w:val="99"/>
    <w:unhideWhenUsed/>
    <w:rsid w:val="00592F63"/>
    <w:pPr>
      <w:tabs>
        <w:tab w:val="center" w:pos="4680"/>
        <w:tab w:val="right" w:pos="9360"/>
      </w:tabs>
    </w:pPr>
  </w:style>
  <w:style w:type="character" w:customStyle="1" w:styleId="FooterChar">
    <w:name w:val="Footer Char"/>
    <w:basedOn w:val="DefaultParagraphFont"/>
    <w:link w:val="Footer"/>
    <w:uiPriority w:val="99"/>
    <w:rsid w:val="00592F63"/>
  </w:style>
  <w:style w:type="character" w:styleId="Hyperlink">
    <w:name w:val="Hyperlink"/>
    <w:basedOn w:val="DefaultParagraphFont"/>
    <w:uiPriority w:val="99"/>
    <w:unhideWhenUsed/>
    <w:rsid w:val="00D4005E"/>
    <w:rPr>
      <w:color w:val="0563C1" w:themeColor="hyperlink"/>
      <w:u w:val="single"/>
    </w:rPr>
  </w:style>
  <w:style w:type="character" w:styleId="UnresolvedMention">
    <w:name w:val="Unresolved Mention"/>
    <w:basedOn w:val="DefaultParagraphFont"/>
    <w:uiPriority w:val="99"/>
    <w:semiHidden/>
    <w:unhideWhenUsed/>
    <w:rsid w:val="00D4005E"/>
    <w:rPr>
      <w:color w:val="605E5C"/>
      <w:shd w:val="clear" w:color="auto" w:fill="E1DFDD"/>
    </w:rPr>
  </w:style>
  <w:style w:type="character" w:styleId="FollowedHyperlink">
    <w:name w:val="FollowedHyperlink"/>
    <w:basedOn w:val="DefaultParagraphFont"/>
    <w:uiPriority w:val="99"/>
    <w:semiHidden/>
    <w:unhideWhenUsed/>
    <w:rsid w:val="00D400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597937">
      <w:bodyDiv w:val="1"/>
      <w:marLeft w:val="0"/>
      <w:marRight w:val="0"/>
      <w:marTop w:val="0"/>
      <w:marBottom w:val="0"/>
      <w:divBdr>
        <w:top w:val="none" w:sz="0" w:space="0" w:color="auto"/>
        <w:left w:val="none" w:sz="0" w:space="0" w:color="auto"/>
        <w:bottom w:val="none" w:sz="0" w:space="0" w:color="auto"/>
        <w:right w:val="none" w:sz="0" w:space="0" w:color="auto"/>
      </w:divBdr>
    </w:div>
    <w:div w:id="546264539">
      <w:bodyDiv w:val="1"/>
      <w:marLeft w:val="0"/>
      <w:marRight w:val="0"/>
      <w:marTop w:val="0"/>
      <w:marBottom w:val="0"/>
      <w:divBdr>
        <w:top w:val="none" w:sz="0" w:space="0" w:color="auto"/>
        <w:left w:val="none" w:sz="0" w:space="0" w:color="auto"/>
        <w:bottom w:val="none" w:sz="0" w:space="0" w:color="auto"/>
        <w:right w:val="none" w:sz="0" w:space="0" w:color="auto"/>
      </w:divBdr>
    </w:div>
    <w:div w:id="735976015">
      <w:bodyDiv w:val="1"/>
      <w:marLeft w:val="0"/>
      <w:marRight w:val="0"/>
      <w:marTop w:val="0"/>
      <w:marBottom w:val="0"/>
      <w:divBdr>
        <w:top w:val="none" w:sz="0" w:space="0" w:color="auto"/>
        <w:left w:val="none" w:sz="0" w:space="0" w:color="auto"/>
        <w:bottom w:val="none" w:sz="0" w:space="0" w:color="auto"/>
        <w:right w:val="none" w:sz="0" w:space="0" w:color="auto"/>
      </w:divBdr>
    </w:div>
    <w:div w:id="741022468">
      <w:bodyDiv w:val="1"/>
      <w:marLeft w:val="0"/>
      <w:marRight w:val="0"/>
      <w:marTop w:val="0"/>
      <w:marBottom w:val="0"/>
      <w:divBdr>
        <w:top w:val="none" w:sz="0" w:space="0" w:color="auto"/>
        <w:left w:val="none" w:sz="0" w:space="0" w:color="auto"/>
        <w:bottom w:val="none" w:sz="0" w:space="0" w:color="auto"/>
        <w:right w:val="none" w:sz="0" w:space="0" w:color="auto"/>
      </w:divBdr>
    </w:div>
    <w:div w:id="1449348066">
      <w:bodyDiv w:val="1"/>
      <w:marLeft w:val="0"/>
      <w:marRight w:val="0"/>
      <w:marTop w:val="0"/>
      <w:marBottom w:val="0"/>
      <w:divBdr>
        <w:top w:val="none" w:sz="0" w:space="0" w:color="auto"/>
        <w:left w:val="none" w:sz="0" w:space="0" w:color="auto"/>
        <w:bottom w:val="none" w:sz="0" w:space="0" w:color="auto"/>
        <w:right w:val="none" w:sz="0" w:space="0" w:color="auto"/>
      </w:divBdr>
    </w:div>
    <w:div w:id="1760756681">
      <w:bodyDiv w:val="1"/>
      <w:marLeft w:val="0"/>
      <w:marRight w:val="0"/>
      <w:marTop w:val="0"/>
      <w:marBottom w:val="0"/>
      <w:divBdr>
        <w:top w:val="none" w:sz="0" w:space="0" w:color="auto"/>
        <w:left w:val="none" w:sz="0" w:space="0" w:color="auto"/>
        <w:bottom w:val="none" w:sz="0" w:space="0" w:color="auto"/>
        <w:right w:val="none" w:sz="0" w:space="0" w:color="auto"/>
      </w:divBdr>
    </w:div>
    <w:div w:id="18933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Brown</dc:creator>
  <cp:keywords/>
  <dc:description/>
  <cp:lastModifiedBy>Stripling, Christopher</cp:lastModifiedBy>
  <cp:revision>2</cp:revision>
  <cp:lastPrinted>2021-02-23T21:15:00Z</cp:lastPrinted>
  <dcterms:created xsi:type="dcterms:W3CDTF">2021-05-06T12:06:00Z</dcterms:created>
  <dcterms:modified xsi:type="dcterms:W3CDTF">2021-05-06T12:06:00Z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zotero-version="5.0.95"&gt;&lt;session id="CIcxDXTE"/&gt;&lt;style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