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D87434" w14:textId="77777777" w:rsidR="00515B5A" w:rsidRDefault="00515B5A" w:rsidP="00E45A5A">
      <w:pPr>
        <w:jc w:val="center"/>
        <w:rPr>
          <w:b/>
          <w:bCs/>
          <w:color w:val="000000" w:themeColor="text1"/>
        </w:rPr>
      </w:pPr>
    </w:p>
    <w:p w14:paraId="7FE8AA05" w14:textId="77777777" w:rsidR="00515B5A" w:rsidRDefault="00515B5A" w:rsidP="00E45A5A">
      <w:pPr>
        <w:jc w:val="center"/>
        <w:rPr>
          <w:b/>
          <w:bCs/>
          <w:color w:val="000000" w:themeColor="text1"/>
        </w:rPr>
      </w:pPr>
    </w:p>
    <w:p w14:paraId="04037CD3" w14:textId="77777777" w:rsidR="00515B5A" w:rsidRDefault="00515B5A" w:rsidP="00E45A5A">
      <w:pPr>
        <w:jc w:val="center"/>
        <w:rPr>
          <w:b/>
          <w:bCs/>
          <w:color w:val="000000" w:themeColor="text1"/>
        </w:rPr>
      </w:pPr>
    </w:p>
    <w:p w14:paraId="4B2FCEB4" w14:textId="77777777" w:rsidR="00515B5A" w:rsidRDefault="00515B5A" w:rsidP="00E45A5A">
      <w:pPr>
        <w:jc w:val="center"/>
        <w:rPr>
          <w:b/>
          <w:bCs/>
          <w:color w:val="000000" w:themeColor="text1"/>
        </w:rPr>
      </w:pPr>
    </w:p>
    <w:p w14:paraId="6883A256" w14:textId="77777777" w:rsidR="00515B5A" w:rsidRDefault="00515B5A" w:rsidP="00E45A5A">
      <w:pPr>
        <w:jc w:val="center"/>
        <w:rPr>
          <w:b/>
          <w:bCs/>
          <w:color w:val="000000" w:themeColor="text1"/>
        </w:rPr>
      </w:pPr>
    </w:p>
    <w:p w14:paraId="62A52434" w14:textId="77777777" w:rsidR="00515B5A" w:rsidRDefault="00515B5A" w:rsidP="00E45A5A">
      <w:pPr>
        <w:jc w:val="center"/>
        <w:rPr>
          <w:b/>
          <w:bCs/>
          <w:color w:val="000000" w:themeColor="text1"/>
        </w:rPr>
      </w:pPr>
    </w:p>
    <w:p w14:paraId="3ED8BD1D" w14:textId="77777777" w:rsidR="00515B5A" w:rsidRDefault="00515B5A" w:rsidP="00E45A5A">
      <w:pPr>
        <w:jc w:val="center"/>
        <w:rPr>
          <w:b/>
          <w:bCs/>
          <w:color w:val="000000" w:themeColor="text1"/>
        </w:rPr>
      </w:pPr>
    </w:p>
    <w:p w14:paraId="0D570E74" w14:textId="746AC371" w:rsidR="00E45A5A" w:rsidRDefault="00E45A5A" w:rsidP="00E45A5A">
      <w:pPr>
        <w:jc w:val="center"/>
        <w:rPr>
          <w:b/>
          <w:bCs/>
          <w:color w:val="000000" w:themeColor="text1"/>
        </w:rPr>
      </w:pPr>
      <w:r w:rsidRPr="5BEDD434">
        <w:rPr>
          <w:b/>
          <w:bCs/>
          <w:color w:val="000000" w:themeColor="text1"/>
        </w:rPr>
        <w:t xml:space="preserve">“The 1619 Project”: </w:t>
      </w:r>
      <w:r w:rsidRPr="5BEDD434">
        <w:rPr>
          <w:b/>
          <w:bCs/>
        </w:rPr>
        <w:t>Sparking Critical C</w:t>
      </w:r>
      <w:r w:rsidRPr="5BEDD434">
        <w:rPr>
          <w:b/>
          <w:bCs/>
          <w:color w:val="000000" w:themeColor="text1"/>
        </w:rPr>
        <w:t>onversation in Agricultural Education </w:t>
      </w:r>
    </w:p>
    <w:p w14:paraId="652B10CC" w14:textId="4F32FEEC" w:rsidR="00E45A5A" w:rsidRDefault="00E45A5A" w:rsidP="0065611E">
      <w:pPr>
        <w:jc w:val="center"/>
        <w:rPr>
          <w:b/>
          <w:bCs/>
          <w:color w:val="000000"/>
        </w:rPr>
      </w:pPr>
    </w:p>
    <w:p w14:paraId="726A7182" w14:textId="017CFBC7" w:rsidR="00182B17" w:rsidRDefault="00182B17" w:rsidP="0065611E">
      <w:pPr>
        <w:jc w:val="center"/>
        <w:rPr>
          <w:b/>
          <w:bCs/>
          <w:color w:val="000000"/>
        </w:rPr>
      </w:pPr>
      <w:r>
        <w:rPr>
          <w:b/>
          <w:bCs/>
          <w:color w:val="000000"/>
        </w:rPr>
        <w:t>University of Kentucky</w:t>
      </w:r>
    </w:p>
    <w:p w14:paraId="1874AD8F" w14:textId="77777777" w:rsidR="00182B17" w:rsidRDefault="00182B17" w:rsidP="0065611E">
      <w:pPr>
        <w:jc w:val="center"/>
        <w:rPr>
          <w:b/>
          <w:bCs/>
          <w:color w:val="000000"/>
        </w:rPr>
      </w:pPr>
    </w:p>
    <w:p w14:paraId="550DBDE1" w14:textId="7DECF4FC" w:rsidR="00E45A5A" w:rsidRDefault="00E45A5A" w:rsidP="0065611E">
      <w:pPr>
        <w:jc w:val="center"/>
        <w:rPr>
          <w:color w:val="000000"/>
        </w:rPr>
      </w:pPr>
      <w:r>
        <w:rPr>
          <w:color w:val="000000"/>
        </w:rPr>
        <w:t>Caleb Hickman</w:t>
      </w:r>
    </w:p>
    <w:p w14:paraId="067F5745" w14:textId="71C04D26" w:rsidR="00E45A5A" w:rsidRDefault="00E45A5A" w:rsidP="006534BD">
      <w:pPr>
        <w:jc w:val="center"/>
        <w:rPr>
          <w:color w:val="000000"/>
        </w:rPr>
      </w:pPr>
      <w:r>
        <w:rPr>
          <w:color w:val="000000"/>
        </w:rPr>
        <w:t xml:space="preserve">W.P. </w:t>
      </w:r>
      <w:proofErr w:type="spellStart"/>
      <w:r>
        <w:rPr>
          <w:color w:val="000000"/>
        </w:rPr>
        <w:t>Garrigus</w:t>
      </w:r>
      <w:proofErr w:type="spellEnd"/>
    </w:p>
    <w:p w14:paraId="04060970" w14:textId="3D011DA7" w:rsidR="00E45A5A" w:rsidRDefault="00E45A5A" w:rsidP="0065611E">
      <w:pPr>
        <w:jc w:val="center"/>
        <w:rPr>
          <w:color w:val="000000"/>
        </w:rPr>
      </w:pPr>
      <w:r>
        <w:rPr>
          <w:color w:val="000000"/>
        </w:rPr>
        <w:t xml:space="preserve">325 Cooper Drive </w:t>
      </w:r>
    </w:p>
    <w:p w14:paraId="6EDB5DF7" w14:textId="50548EFD" w:rsidR="00E45A5A" w:rsidRDefault="00E45A5A" w:rsidP="0065611E">
      <w:pPr>
        <w:jc w:val="center"/>
        <w:rPr>
          <w:color w:val="000000"/>
        </w:rPr>
      </w:pPr>
      <w:r>
        <w:rPr>
          <w:color w:val="000000"/>
        </w:rPr>
        <w:t xml:space="preserve">Lexington, KY </w:t>
      </w:r>
      <w:r w:rsidR="00BB1F49">
        <w:rPr>
          <w:color w:val="000000"/>
        </w:rPr>
        <w:t>40546</w:t>
      </w:r>
    </w:p>
    <w:p w14:paraId="16674038" w14:textId="38A7B1C2" w:rsidR="00E45A5A" w:rsidRDefault="00BB1F49" w:rsidP="00E86145">
      <w:pPr>
        <w:jc w:val="center"/>
        <w:rPr>
          <w:b/>
          <w:bCs/>
          <w:color w:val="000000" w:themeColor="text1"/>
        </w:rPr>
      </w:pPr>
      <w:r>
        <w:rPr>
          <w:color w:val="000000"/>
        </w:rPr>
        <w:t xml:space="preserve">(740) 358-1159 </w:t>
      </w:r>
      <w:r w:rsidR="00E86145">
        <w:t>|</w:t>
      </w:r>
      <w:r w:rsidR="00E86145">
        <w:t xml:space="preserve"> </w:t>
      </w:r>
      <w:r w:rsidR="0039729A">
        <w:t>caleb.hickman@uky.edu</w:t>
      </w:r>
    </w:p>
    <w:p w14:paraId="24FB402E" w14:textId="4FBA68DE" w:rsidR="00E45A5A" w:rsidRDefault="00E45A5A" w:rsidP="0065611E">
      <w:pPr>
        <w:jc w:val="center"/>
        <w:rPr>
          <w:b/>
          <w:bCs/>
          <w:color w:val="000000" w:themeColor="text1"/>
        </w:rPr>
      </w:pPr>
    </w:p>
    <w:p w14:paraId="3D55E391" w14:textId="7CE8A0C5" w:rsidR="008343BE" w:rsidRDefault="008343BE" w:rsidP="0065611E">
      <w:pPr>
        <w:jc w:val="center"/>
        <w:rPr>
          <w:color w:val="000000" w:themeColor="text1"/>
        </w:rPr>
      </w:pPr>
      <w:r>
        <w:rPr>
          <w:color w:val="000000" w:themeColor="text1"/>
        </w:rPr>
        <w:t xml:space="preserve">Austin </w:t>
      </w:r>
      <w:r w:rsidR="001D2A60">
        <w:rPr>
          <w:color w:val="000000" w:themeColor="text1"/>
        </w:rPr>
        <w:t xml:space="preserve">W. </w:t>
      </w:r>
      <w:proofErr w:type="spellStart"/>
      <w:r w:rsidR="001D2A60">
        <w:rPr>
          <w:color w:val="000000" w:themeColor="text1"/>
        </w:rPr>
        <w:t>Leake</w:t>
      </w:r>
      <w:proofErr w:type="spellEnd"/>
    </w:p>
    <w:p w14:paraId="66B6AA39" w14:textId="77777777" w:rsidR="001D2A60" w:rsidRDefault="001D2A60" w:rsidP="001D2A60">
      <w:pPr>
        <w:jc w:val="center"/>
        <w:rPr>
          <w:color w:val="000000"/>
        </w:rPr>
      </w:pPr>
      <w:r>
        <w:rPr>
          <w:color w:val="000000"/>
        </w:rPr>
        <w:t xml:space="preserve">W.P. </w:t>
      </w:r>
      <w:proofErr w:type="spellStart"/>
      <w:r>
        <w:rPr>
          <w:color w:val="000000"/>
        </w:rPr>
        <w:t>Garrigus</w:t>
      </w:r>
      <w:proofErr w:type="spellEnd"/>
      <w:r>
        <w:rPr>
          <w:color w:val="000000"/>
        </w:rPr>
        <w:t xml:space="preserve"> </w:t>
      </w:r>
    </w:p>
    <w:p w14:paraId="08AD49D7" w14:textId="77777777" w:rsidR="001D2A60" w:rsidRDefault="001D2A60" w:rsidP="001D2A60">
      <w:pPr>
        <w:jc w:val="center"/>
        <w:rPr>
          <w:color w:val="000000"/>
        </w:rPr>
      </w:pPr>
      <w:r>
        <w:rPr>
          <w:color w:val="000000"/>
        </w:rPr>
        <w:t xml:space="preserve">325 Cooper Drive </w:t>
      </w:r>
    </w:p>
    <w:p w14:paraId="7AF67D9E" w14:textId="77777777" w:rsidR="001D2A60" w:rsidRDefault="001D2A60" w:rsidP="001D2A60">
      <w:pPr>
        <w:jc w:val="center"/>
        <w:rPr>
          <w:color w:val="000000"/>
        </w:rPr>
      </w:pPr>
      <w:r>
        <w:rPr>
          <w:color w:val="000000"/>
        </w:rPr>
        <w:t>Lexington, KY 40546</w:t>
      </w:r>
    </w:p>
    <w:p w14:paraId="5D3DFF4C" w14:textId="58EA75DE" w:rsidR="001D2A60" w:rsidRDefault="001D2A60" w:rsidP="001D2A60">
      <w:pPr>
        <w:jc w:val="center"/>
        <w:rPr>
          <w:b/>
          <w:bCs/>
          <w:color w:val="000000" w:themeColor="text1"/>
        </w:rPr>
      </w:pPr>
      <w:r>
        <w:rPr>
          <w:color w:val="000000"/>
        </w:rPr>
        <w:t>(</w:t>
      </w:r>
      <w:r>
        <w:rPr>
          <w:color w:val="000000"/>
        </w:rPr>
        <w:t>859</w:t>
      </w:r>
      <w:r>
        <w:rPr>
          <w:color w:val="000000"/>
        </w:rPr>
        <w:t>)</w:t>
      </w:r>
      <w:r>
        <w:rPr>
          <w:color w:val="000000"/>
        </w:rPr>
        <w:t xml:space="preserve"> 967-8432</w:t>
      </w:r>
      <w:r>
        <w:rPr>
          <w:color w:val="000000"/>
        </w:rPr>
        <w:t xml:space="preserve"> </w:t>
      </w:r>
      <w:r>
        <w:t xml:space="preserve">| </w:t>
      </w:r>
      <w:r>
        <w:t>austin.leake</w:t>
      </w:r>
      <w:r>
        <w:t>@uky.edu</w:t>
      </w:r>
    </w:p>
    <w:p w14:paraId="0F43D46F" w14:textId="35B89CF1" w:rsidR="008343BE" w:rsidRDefault="008343BE" w:rsidP="0065611E">
      <w:pPr>
        <w:jc w:val="center"/>
        <w:rPr>
          <w:b/>
          <w:bCs/>
          <w:color w:val="000000" w:themeColor="text1"/>
        </w:rPr>
      </w:pPr>
    </w:p>
    <w:p w14:paraId="18851C12" w14:textId="0EAAB54B" w:rsidR="001D2A60" w:rsidRDefault="00411495" w:rsidP="001D2A60">
      <w:pPr>
        <w:jc w:val="center"/>
        <w:rPr>
          <w:color w:val="000000"/>
        </w:rPr>
      </w:pPr>
      <w:r>
        <w:rPr>
          <w:color w:val="000000"/>
        </w:rPr>
        <w:t xml:space="preserve">Juliana D. </w:t>
      </w:r>
      <w:proofErr w:type="spellStart"/>
      <w:r>
        <w:rPr>
          <w:color w:val="000000"/>
        </w:rPr>
        <w:t>Markham</w:t>
      </w:r>
      <w:proofErr w:type="spellEnd"/>
    </w:p>
    <w:p w14:paraId="1B71FEBD" w14:textId="5A23551D" w:rsidR="001D2A60" w:rsidRDefault="001D2A60" w:rsidP="001D2A60">
      <w:pPr>
        <w:jc w:val="center"/>
        <w:rPr>
          <w:color w:val="000000"/>
        </w:rPr>
      </w:pPr>
      <w:r>
        <w:rPr>
          <w:color w:val="000000"/>
        </w:rPr>
        <w:t xml:space="preserve">W.P. </w:t>
      </w:r>
      <w:proofErr w:type="spellStart"/>
      <w:r>
        <w:rPr>
          <w:color w:val="000000"/>
        </w:rPr>
        <w:t>Garrigus</w:t>
      </w:r>
      <w:proofErr w:type="spellEnd"/>
      <w:r>
        <w:rPr>
          <w:color w:val="000000"/>
        </w:rPr>
        <w:t xml:space="preserve"> </w:t>
      </w:r>
    </w:p>
    <w:p w14:paraId="7F465A25" w14:textId="77777777" w:rsidR="001D2A60" w:rsidRDefault="001D2A60" w:rsidP="001D2A60">
      <w:pPr>
        <w:jc w:val="center"/>
        <w:rPr>
          <w:color w:val="000000"/>
        </w:rPr>
      </w:pPr>
      <w:r>
        <w:rPr>
          <w:color w:val="000000"/>
        </w:rPr>
        <w:t xml:space="preserve">325 Cooper Drive </w:t>
      </w:r>
    </w:p>
    <w:p w14:paraId="48FD3434" w14:textId="77777777" w:rsidR="001D2A60" w:rsidRDefault="001D2A60" w:rsidP="001D2A60">
      <w:pPr>
        <w:jc w:val="center"/>
        <w:rPr>
          <w:color w:val="000000"/>
        </w:rPr>
      </w:pPr>
      <w:r>
        <w:rPr>
          <w:color w:val="000000"/>
        </w:rPr>
        <w:t>Lexington, KY 40546</w:t>
      </w:r>
    </w:p>
    <w:p w14:paraId="34C884FC" w14:textId="5E7FCEA0" w:rsidR="001D2A60" w:rsidRDefault="001D2A60" w:rsidP="001D2A60">
      <w:pPr>
        <w:jc w:val="center"/>
        <w:rPr>
          <w:b/>
          <w:bCs/>
          <w:color w:val="000000" w:themeColor="text1"/>
        </w:rPr>
      </w:pPr>
      <w:r>
        <w:rPr>
          <w:color w:val="000000"/>
        </w:rPr>
        <w:t>(</w:t>
      </w:r>
      <w:r w:rsidR="00194A1D">
        <w:rPr>
          <w:color w:val="000000"/>
        </w:rPr>
        <w:t>256</w:t>
      </w:r>
      <w:r>
        <w:rPr>
          <w:color w:val="000000"/>
        </w:rPr>
        <w:t xml:space="preserve">) </w:t>
      </w:r>
      <w:r w:rsidR="00194A1D">
        <w:rPr>
          <w:color w:val="000000"/>
        </w:rPr>
        <w:t>318-1308</w:t>
      </w:r>
      <w:r>
        <w:rPr>
          <w:color w:val="000000"/>
        </w:rPr>
        <w:t xml:space="preserve"> </w:t>
      </w:r>
      <w:r>
        <w:t xml:space="preserve">| </w:t>
      </w:r>
      <w:r w:rsidR="00B51091">
        <w:t>j</w:t>
      </w:r>
      <w:r w:rsidR="00400873">
        <w:t>uliana.gardner</w:t>
      </w:r>
      <w:r>
        <w:t>@uky.edu</w:t>
      </w:r>
    </w:p>
    <w:p w14:paraId="09D82EED" w14:textId="77777777" w:rsidR="008343BE" w:rsidRDefault="008343BE" w:rsidP="0065611E">
      <w:pPr>
        <w:jc w:val="center"/>
        <w:rPr>
          <w:b/>
          <w:bCs/>
          <w:color w:val="000000" w:themeColor="text1"/>
        </w:rPr>
      </w:pPr>
    </w:p>
    <w:p w14:paraId="4B168FF5" w14:textId="067B9B93" w:rsidR="008343BE" w:rsidRPr="008343BE" w:rsidRDefault="008343BE" w:rsidP="008343BE">
      <w:pPr>
        <w:jc w:val="center"/>
        <w:rPr>
          <w:color w:val="000000" w:themeColor="text1"/>
        </w:rPr>
      </w:pPr>
      <w:r w:rsidRPr="008343BE">
        <w:rPr>
          <w:color w:val="000000" w:themeColor="text1"/>
        </w:rPr>
        <w:t xml:space="preserve">Dr. Stacy </w:t>
      </w:r>
      <w:r w:rsidR="00B51091">
        <w:rPr>
          <w:color w:val="000000" w:themeColor="text1"/>
        </w:rPr>
        <w:t xml:space="preserve">K. </w:t>
      </w:r>
      <w:proofErr w:type="spellStart"/>
      <w:r w:rsidRPr="008343BE">
        <w:rPr>
          <w:color w:val="000000" w:themeColor="text1"/>
        </w:rPr>
        <w:t>Vincent</w:t>
      </w:r>
      <w:proofErr w:type="spellEnd"/>
    </w:p>
    <w:p w14:paraId="3B9D8F62" w14:textId="77777777" w:rsidR="008343BE" w:rsidRPr="008343BE" w:rsidRDefault="008343BE" w:rsidP="008343BE">
      <w:pPr>
        <w:jc w:val="center"/>
        <w:rPr>
          <w:color w:val="000000" w:themeColor="text1"/>
        </w:rPr>
      </w:pPr>
      <w:r w:rsidRPr="008343BE">
        <w:rPr>
          <w:color w:val="000000" w:themeColor="text1"/>
        </w:rPr>
        <w:t xml:space="preserve">W. P. </w:t>
      </w:r>
      <w:proofErr w:type="spellStart"/>
      <w:r w:rsidRPr="008343BE">
        <w:rPr>
          <w:color w:val="000000" w:themeColor="text1"/>
        </w:rPr>
        <w:t>Garrigus</w:t>
      </w:r>
      <w:proofErr w:type="spellEnd"/>
    </w:p>
    <w:p w14:paraId="2692733A" w14:textId="77777777" w:rsidR="008343BE" w:rsidRPr="008343BE" w:rsidRDefault="008343BE" w:rsidP="008343BE">
      <w:pPr>
        <w:jc w:val="center"/>
        <w:rPr>
          <w:color w:val="000000" w:themeColor="text1"/>
        </w:rPr>
      </w:pPr>
      <w:r w:rsidRPr="008343BE">
        <w:rPr>
          <w:color w:val="000000" w:themeColor="text1"/>
        </w:rPr>
        <w:t>325 Cooper Drive</w:t>
      </w:r>
    </w:p>
    <w:p w14:paraId="5B5B3CA1" w14:textId="77777777" w:rsidR="008343BE" w:rsidRPr="008343BE" w:rsidRDefault="008343BE" w:rsidP="008343BE">
      <w:pPr>
        <w:jc w:val="center"/>
        <w:rPr>
          <w:color w:val="000000" w:themeColor="text1"/>
        </w:rPr>
      </w:pPr>
      <w:r w:rsidRPr="008343BE">
        <w:rPr>
          <w:color w:val="000000" w:themeColor="text1"/>
        </w:rPr>
        <w:t>Lexington, KY 40546</w:t>
      </w:r>
    </w:p>
    <w:p w14:paraId="215B9A35" w14:textId="5631CE0B" w:rsidR="00E45A5A" w:rsidRPr="008343BE" w:rsidRDefault="008343BE" w:rsidP="008343BE">
      <w:pPr>
        <w:jc w:val="center"/>
        <w:rPr>
          <w:color w:val="000000" w:themeColor="text1"/>
        </w:rPr>
      </w:pPr>
      <w:r w:rsidRPr="008343BE">
        <w:rPr>
          <w:color w:val="000000" w:themeColor="text1"/>
        </w:rPr>
        <w:t>(859) 257-7588 | stacy.vincent@uky.edu</w:t>
      </w:r>
    </w:p>
    <w:p w14:paraId="3AFA25F5" w14:textId="77777777" w:rsidR="00E45A5A" w:rsidRDefault="00E45A5A" w:rsidP="0065611E">
      <w:pPr>
        <w:jc w:val="center"/>
        <w:rPr>
          <w:b/>
          <w:bCs/>
          <w:color w:val="000000" w:themeColor="text1"/>
        </w:rPr>
      </w:pPr>
    </w:p>
    <w:p w14:paraId="6E382DC9" w14:textId="77777777" w:rsidR="00E45A5A" w:rsidRDefault="00E45A5A" w:rsidP="0065611E">
      <w:pPr>
        <w:jc w:val="center"/>
        <w:rPr>
          <w:b/>
          <w:bCs/>
          <w:color w:val="000000" w:themeColor="text1"/>
        </w:rPr>
      </w:pPr>
    </w:p>
    <w:p w14:paraId="73F373CD" w14:textId="77777777" w:rsidR="00E45A5A" w:rsidRDefault="00E45A5A" w:rsidP="0065611E">
      <w:pPr>
        <w:jc w:val="center"/>
        <w:rPr>
          <w:b/>
          <w:bCs/>
          <w:color w:val="000000" w:themeColor="text1"/>
        </w:rPr>
      </w:pPr>
    </w:p>
    <w:p w14:paraId="0AEEDB64" w14:textId="77777777" w:rsidR="00E45A5A" w:rsidRDefault="00E45A5A" w:rsidP="0065611E">
      <w:pPr>
        <w:jc w:val="center"/>
        <w:rPr>
          <w:b/>
          <w:bCs/>
          <w:color w:val="000000" w:themeColor="text1"/>
        </w:rPr>
      </w:pPr>
    </w:p>
    <w:p w14:paraId="6281559A" w14:textId="77777777" w:rsidR="00E45A5A" w:rsidRDefault="00E45A5A" w:rsidP="0065611E">
      <w:pPr>
        <w:jc w:val="center"/>
        <w:rPr>
          <w:b/>
          <w:bCs/>
          <w:color w:val="000000" w:themeColor="text1"/>
        </w:rPr>
      </w:pPr>
    </w:p>
    <w:p w14:paraId="0C0E970C" w14:textId="77777777" w:rsidR="00E45A5A" w:rsidRDefault="00E45A5A" w:rsidP="0065611E">
      <w:pPr>
        <w:jc w:val="center"/>
        <w:rPr>
          <w:b/>
          <w:bCs/>
          <w:color w:val="000000" w:themeColor="text1"/>
        </w:rPr>
      </w:pPr>
    </w:p>
    <w:p w14:paraId="7C2C360F" w14:textId="77777777" w:rsidR="00E45A5A" w:rsidRDefault="00E45A5A" w:rsidP="0065611E">
      <w:pPr>
        <w:jc w:val="center"/>
        <w:rPr>
          <w:b/>
          <w:bCs/>
          <w:color w:val="000000" w:themeColor="text1"/>
        </w:rPr>
      </w:pPr>
    </w:p>
    <w:p w14:paraId="1CE3A0C5" w14:textId="77777777" w:rsidR="00E45A5A" w:rsidRDefault="00E45A5A" w:rsidP="0065611E">
      <w:pPr>
        <w:jc w:val="center"/>
        <w:rPr>
          <w:b/>
          <w:bCs/>
          <w:color w:val="000000" w:themeColor="text1"/>
        </w:rPr>
      </w:pPr>
    </w:p>
    <w:p w14:paraId="5A3AE697" w14:textId="77777777" w:rsidR="00E45A5A" w:rsidRDefault="00E45A5A" w:rsidP="0065611E">
      <w:pPr>
        <w:jc w:val="center"/>
        <w:rPr>
          <w:b/>
          <w:bCs/>
          <w:color w:val="000000" w:themeColor="text1"/>
        </w:rPr>
      </w:pPr>
    </w:p>
    <w:p w14:paraId="28DA4A59" w14:textId="77777777" w:rsidR="00E45A5A" w:rsidRDefault="00E45A5A" w:rsidP="0065611E">
      <w:pPr>
        <w:jc w:val="center"/>
        <w:rPr>
          <w:b/>
          <w:bCs/>
          <w:color w:val="000000" w:themeColor="text1"/>
        </w:rPr>
      </w:pPr>
    </w:p>
    <w:p w14:paraId="44D1C0CA" w14:textId="77777777" w:rsidR="00E45A5A" w:rsidRDefault="00E45A5A" w:rsidP="0065611E">
      <w:pPr>
        <w:jc w:val="center"/>
        <w:rPr>
          <w:b/>
          <w:bCs/>
          <w:color w:val="000000" w:themeColor="text1"/>
        </w:rPr>
      </w:pPr>
    </w:p>
    <w:p w14:paraId="06899FB3" w14:textId="77777777" w:rsidR="00E45A5A" w:rsidRDefault="00E45A5A" w:rsidP="0065611E">
      <w:pPr>
        <w:jc w:val="center"/>
        <w:rPr>
          <w:b/>
          <w:bCs/>
          <w:color w:val="000000" w:themeColor="text1"/>
        </w:rPr>
      </w:pPr>
    </w:p>
    <w:p w14:paraId="2504CF60" w14:textId="3D2879E4" w:rsidR="0065611E" w:rsidRPr="0065611E" w:rsidRDefault="0065611E" w:rsidP="006D1433">
      <w:pPr>
        <w:contextualSpacing/>
        <w:jc w:val="center"/>
      </w:pPr>
      <w:r w:rsidRPr="5BEDD434">
        <w:rPr>
          <w:b/>
          <w:bCs/>
          <w:color w:val="000000" w:themeColor="text1"/>
        </w:rPr>
        <w:lastRenderedPageBreak/>
        <w:t>Introductio</w:t>
      </w:r>
      <w:r w:rsidR="22FB1AAE" w:rsidRPr="5BEDD434">
        <w:rPr>
          <w:b/>
          <w:bCs/>
          <w:color w:val="000000" w:themeColor="text1"/>
        </w:rPr>
        <w:t>n</w:t>
      </w:r>
    </w:p>
    <w:p w14:paraId="10B7CB2D" w14:textId="09293989" w:rsidR="003F101C" w:rsidRDefault="007E6C60" w:rsidP="5BEDD434">
      <w:pPr>
        <w:rPr>
          <w:color w:val="0E101A"/>
        </w:rPr>
      </w:pPr>
      <w:r w:rsidRPr="007E6C60">
        <w:rPr>
          <w:color w:val="0E101A"/>
        </w:rPr>
        <w:t>The 1619 Project explores the complexities of being a person of color in the United States. As of fall 2020, more than 3,500 classrooms in the United States have used lesson plans designed around the 1619 Project in their curriculum (Riley, 2020). Through the podcast, college and high school teachers have an additional resource to utilize and aid them in teaching Black history’s nuances (Patterson &amp; McWhorter, 2020). The 1619 Project provides a critical context that has often been missing from contemporary explanations of United States history in K-12 schools and American agriculture history (</w:t>
      </w:r>
      <w:proofErr w:type="spellStart"/>
      <w:r w:rsidRPr="007E6C60">
        <w:rPr>
          <w:color w:val="0E101A"/>
        </w:rPr>
        <w:t>Bridgeforth</w:t>
      </w:r>
      <w:proofErr w:type="spellEnd"/>
      <w:r w:rsidRPr="007E6C60">
        <w:rPr>
          <w:color w:val="0E101A"/>
        </w:rPr>
        <w:t>, 2021).</w:t>
      </w:r>
    </w:p>
    <w:p w14:paraId="7667AC32" w14:textId="77777777" w:rsidR="00A24110" w:rsidRDefault="00A24110" w:rsidP="5BEDD434">
      <w:pPr>
        <w:rPr>
          <w:color w:val="0E101A"/>
        </w:rPr>
      </w:pPr>
    </w:p>
    <w:p w14:paraId="44945B7C" w14:textId="1778CF5C" w:rsidR="0065611E" w:rsidRPr="0065611E" w:rsidRDefault="0065611E" w:rsidP="5BEDD434">
      <w:r w:rsidRPr="5BEDD434">
        <w:rPr>
          <w:color w:val="0E101A"/>
        </w:rPr>
        <w:t xml:space="preserve">The podcast starts with the advent of slavery within the United States. Nikole Hannah-Jones, who hosted </w:t>
      </w:r>
      <w:r w:rsidR="00BC7E90" w:rsidRPr="5BEDD434">
        <w:rPr>
          <w:color w:val="0E101A"/>
        </w:rPr>
        <w:t>the</w:t>
      </w:r>
      <w:r w:rsidRPr="5BEDD434">
        <w:rPr>
          <w:color w:val="0E101A"/>
        </w:rPr>
        <w:t xml:space="preserve"> 1619 Project, soberingly explains that soon-to-be-sold slaves would “heave themselves over the walls of wooden ships to swim one last time with their ancestors” (Hannah-Jones, 2020). This moment quickly sets the podcast’s tone and puts into perspective the atrocities committed in the name of profits during the slave trading era and how agriculture played a role.</w:t>
      </w:r>
    </w:p>
    <w:p w14:paraId="0A867413" w14:textId="77777777" w:rsidR="0065611E" w:rsidRPr="0065611E" w:rsidRDefault="0065611E" w:rsidP="5BEDD434"/>
    <w:p w14:paraId="51B2CB6D" w14:textId="4F8EA5B6" w:rsidR="0065611E" w:rsidRDefault="00D64E73" w:rsidP="5BEDD434">
      <w:pPr>
        <w:rPr>
          <w:color w:val="0E101A"/>
        </w:rPr>
      </w:pPr>
      <w:r w:rsidRPr="00D64E73">
        <w:rPr>
          <w:color w:val="0E101A"/>
        </w:rPr>
        <w:t>Three of the 1619 Project’s six episodes explore the racial injustices within agriculture at various moments in time. Hannah-Jones’ storytelling allows the listening to gain greater insight into how agriculture and race interact. Hannah-Jones interviewed Khalil Gibran Muhammad, a history professor at Harvard, who discussed the most prominent civil rights settlement in history (Hannah-Jones, 2020). The settlement between Black farmers who sued the United States Department of Agriculture (USDA) surrounded the accessibility of crop loans. In the 1990s, the USDA provided White farmers with loans with little to no inconvenience than Black farmers. Black farmers faced discrimination, and the Black farmers were told that they owed too much money to receive this funding, or the local USDA county committee would discourage them not to apply. The conversation between Hannah-Jones and Muhammad is essential in understanding how race plays a role in agriculture and is an imperative lesson that needs to be taught.</w:t>
      </w:r>
    </w:p>
    <w:p w14:paraId="1846F720" w14:textId="77777777" w:rsidR="00D64E73" w:rsidRPr="0065611E" w:rsidRDefault="00D64E73" w:rsidP="5BEDD434"/>
    <w:p w14:paraId="5332FE78" w14:textId="0700BE00" w:rsidR="0065611E" w:rsidRPr="0065611E" w:rsidRDefault="0065611E" w:rsidP="5BEDD434">
      <w:r w:rsidRPr="5BEDD434">
        <w:rPr>
          <w:color w:val="0E101A"/>
        </w:rPr>
        <w:t>Nikole Hannah-Jones explains how slavery bec</w:t>
      </w:r>
      <w:r w:rsidR="00345897" w:rsidRPr="5BEDD434">
        <w:rPr>
          <w:color w:val="0E101A"/>
        </w:rPr>
        <w:t>a</w:t>
      </w:r>
      <w:r w:rsidRPr="5BEDD434">
        <w:rPr>
          <w:color w:val="0E101A"/>
        </w:rPr>
        <w:t xml:space="preserve">me an all-encompassing economic institution within the United States and the rest of the world. She explains that slavery and agriculture were intimately intertwined, and one required the other to survive </w:t>
      </w:r>
      <w:r w:rsidR="00345897" w:rsidRPr="5BEDD434">
        <w:rPr>
          <w:color w:val="0E101A"/>
        </w:rPr>
        <w:t>the capitalization of cotton</w:t>
      </w:r>
      <w:r w:rsidRPr="5BEDD434">
        <w:rPr>
          <w:color w:val="0E101A"/>
        </w:rPr>
        <w:t xml:space="preserve">. Her guest, Matthew Desmond, explains to us how and why agriculture and slavery were so integral preceding the Civil War. Cotton was a labor-intensive crop that took many hours to clean and prepare for processing while profitable. Desmond explains that </w:t>
      </w:r>
      <w:r w:rsidR="209AD4CB" w:rsidRPr="5BEDD434">
        <w:rPr>
          <w:color w:val="0E101A"/>
        </w:rPr>
        <w:t>i</w:t>
      </w:r>
      <w:r w:rsidRPr="5BEDD434">
        <w:rPr>
          <w:color w:val="0E101A"/>
        </w:rPr>
        <w:t>t</w:t>
      </w:r>
      <w:r w:rsidR="2640FF02" w:rsidRPr="5BEDD434">
        <w:rPr>
          <w:color w:val="0E101A"/>
        </w:rPr>
        <w:t xml:space="preserve"> would</w:t>
      </w:r>
      <w:r w:rsidRPr="5BEDD434">
        <w:rPr>
          <w:color w:val="0E101A"/>
        </w:rPr>
        <w:t xml:space="preserve"> t</w:t>
      </w:r>
      <w:r w:rsidR="2DFFDC4D" w:rsidRPr="5BEDD434">
        <w:rPr>
          <w:color w:val="0E101A"/>
        </w:rPr>
        <w:t xml:space="preserve">ake </w:t>
      </w:r>
      <w:r w:rsidRPr="5BEDD434">
        <w:rPr>
          <w:color w:val="0E101A"/>
        </w:rPr>
        <w:t xml:space="preserve">about </w:t>
      </w:r>
      <w:r w:rsidR="3730B187" w:rsidRPr="5BEDD434">
        <w:rPr>
          <w:color w:val="0E101A"/>
        </w:rPr>
        <w:t xml:space="preserve">ten </w:t>
      </w:r>
      <w:r w:rsidRPr="5BEDD434">
        <w:rPr>
          <w:color w:val="0E101A"/>
        </w:rPr>
        <w:t xml:space="preserve">hours for one enslaved worker to pick the seeds out of </w:t>
      </w:r>
      <w:r w:rsidR="73A44CBD" w:rsidRPr="5BEDD434">
        <w:rPr>
          <w:color w:val="0E101A"/>
        </w:rPr>
        <w:t xml:space="preserve">one </w:t>
      </w:r>
      <w:r w:rsidRPr="5BEDD434">
        <w:rPr>
          <w:color w:val="0E101A"/>
        </w:rPr>
        <w:t>pound of cotton (Hannah-Jones, 2020). The crop loan civil rights dispute and cotton farming history, and its history imperative to understand in teaching agricultural education. </w:t>
      </w:r>
    </w:p>
    <w:p w14:paraId="488E6F2E" w14:textId="0A5AACC0" w:rsidR="0065611E" w:rsidRPr="0065611E" w:rsidRDefault="0065611E" w:rsidP="5BEDD434">
      <w:pPr>
        <w:jc w:val="center"/>
      </w:pPr>
      <w:r w:rsidRPr="5BEDD434">
        <w:rPr>
          <w:b/>
          <w:bCs/>
          <w:color w:val="0E101A"/>
        </w:rPr>
        <w:t>How it Works</w:t>
      </w:r>
    </w:p>
    <w:p w14:paraId="5038E0AB" w14:textId="177001F1" w:rsidR="0065611E" w:rsidRDefault="00ED0739" w:rsidP="5BEDD434">
      <w:pPr>
        <w:rPr>
          <w:color w:val="0E101A"/>
        </w:rPr>
      </w:pPr>
      <w:r w:rsidRPr="00ED0739">
        <w:rPr>
          <w:color w:val="0E101A"/>
        </w:rPr>
        <w:t>In the Spring of 2020, an uprising began calling for social justice spurred the streets throughout the United States. Lives lost from acts of racism were brought to light in varying urban areas creating reflections and action plans for how businesses and government agencies functioned. With the death and protests occurring throughout Kentucky, students within the agricultural education program at the University of Kentucky engaged in the facilitation of discussions, townhall walks, and demonstrations. On the other hand, other students were confused and did not know how to share their emotions or comprehend the how, why, and what was occurring.</w:t>
      </w:r>
    </w:p>
    <w:p w14:paraId="27C5929C" w14:textId="77777777" w:rsidR="00ED0739" w:rsidRPr="0065611E" w:rsidRDefault="00ED0739" w:rsidP="5BEDD434"/>
    <w:p w14:paraId="73EF6F0A" w14:textId="6B96E2A1" w:rsidR="5BEDD434" w:rsidRDefault="000F0734" w:rsidP="00DD2DB0">
      <w:pPr>
        <w:contextualSpacing/>
        <w:rPr>
          <w:color w:val="0E101A"/>
        </w:rPr>
      </w:pPr>
      <w:r w:rsidRPr="000F0734">
        <w:rPr>
          <w:color w:val="0E101A"/>
        </w:rPr>
        <w:lastRenderedPageBreak/>
        <w:t>In an effort to assist in the various areas of understanding, students enrolled in a multicultural agricultural education course at the University of Kentucky listened to the 1619 Project podcast and engaged in small group discussions throughout the month of November. The podcast allowed individuals to reflect on the events that transpired during the summer of 2020 with the Black Lives Matter (BLM) movement and the discrimination that exists in rural communities.</w:t>
      </w:r>
    </w:p>
    <w:p w14:paraId="41D7FA94" w14:textId="77777777" w:rsidR="000F0734" w:rsidRDefault="000F0734" w:rsidP="00DD2DB0">
      <w:pPr>
        <w:contextualSpacing/>
      </w:pPr>
    </w:p>
    <w:p w14:paraId="531911A0" w14:textId="77777777" w:rsidR="00E54910" w:rsidRDefault="00E54910" w:rsidP="00E54910">
      <w:pPr>
        <w:rPr>
          <w:color w:val="0E101A"/>
        </w:rPr>
      </w:pPr>
      <w:r w:rsidRPr="00E54910">
        <w:rPr>
          <w:color w:val="0E101A"/>
        </w:rPr>
        <w:t>Graduate students were assigned to listen to the entire six-episode podcast, while undergraduates were charged to listen to the three episodes focused on agriculture. Once the students listened to the podcast, students were asked to reflect upon what they learned. The students were asked various questions surrounding the podcast that included describing the emotions that occurred while listening and the reflection that immediately followed. Additionally, a safe space was created that allowed students to speak on their feelings relating to the podcast freely, explained how slavery and agriculture connect, the residual effects, and an opportunity to learn about the BLM movement.</w:t>
      </w:r>
    </w:p>
    <w:p w14:paraId="081C2F1B" w14:textId="123D41FC" w:rsidR="0065611E" w:rsidRPr="0065611E" w:rsidRDefault="0065611E" w:rsidP="003A16D7">
      <w:pPr>
        <w:jc w:val="center"/>
      </w:pPr>
      <w:r w:rsidRPr="5BEDD434">
        <w:rPr>
          <w:b/>
          <w:bCs/>
          <w:color w:val="0E101A"/>
        </w:rPr>
        <w:t>Results to Date</w:t>
      </w:r>
    </w:p>
    <w:p w14:paraId="3C47CE17" w14:textId="3A4FB2D1" w:rsidR="0065611E" w:rsidRPr="0065611E" w:rsidRDefault="0065611E" w:rsidP="5BEDD434">
      <w:r w:rsidRPr="5BEDD434">
        <w:rPr>
          <w:color w:val="0E101A"/>
        </w:rPr>
        <w:t xml:space="preserve">Several students have found the podcast exceedingly helpful when it comes to navigating race. One student </w:t>
      </w:r>
      <w:r w:rsidR="3838C791" w:rsidRPr="5BEDD434">
        <w:rPr>
          <w:color w:val="0E101A"/>
        </w:rPr>
        <w:t>state</w:t>
      </w:r>
      <w:r w:rsidRPr="5BEDD434">
        <w:rPr>
          <w:color w:val="0E101A"/>
        </w:rPr>
        <w:t>: </w:t>
      </w:r>
    </w:p>
    <w:p w14:paraId="29BA136F" w14:textId="77777777" w:rsidR="0065611E" w:rsidRPr="0065611E" w:rsidRDefault="0065611E" w:rsidP="5BEDD434">
      <w:pPr>
        <w:ind w:left="720"/>
      </w:pPr>
      <w:r w:rsidRPr="5BEDD434">
        <w:rPr>
          <w:i/>
          <w:iCs/>
          <w:color w:val="0E101A"/>
        </w:rPr>
        <w:t>Before listening to the podcast, I thought that I had a pretty good grasp of history and how minorities were treated then, and as well as now. After listening to the podcast, I realized that there was a whole other side to history I had not been exposed to and that even today, racism still persists in ways that I was unaware were still relevant today. The 1619 Project uncovered my eyes to injustices I would have never known otherwise.</w:t>
      </w:r>
      <w:r w:rsidRPr="5BEDD434">
        <w:rPr>
          <w:color w:val="0E101A"/>
        </w:rPr>
        <w:t> </w:t>
      </w:r>
    </w:p>
    <w:p w14:paraId="15E4F3D9" w14:textId="0A1BA5B2" w:rsidR="00483D6A" w:rsidRDefault="0065611E" w:rsidP="5BEDD434">
      <w:pPr>
        <w:rPr>
          <w:color w:val="0E101A"/>
        </w:rPr>
      </w:pPr>
      <w:r w:rsidRPr="5BEDD434">
        <w:rPr>
          <w:color w:val="0E101A"/>
        </w:rPr>
        <w:t xml:space="preserve">Another student states, “There is a strong sense of community within rural areas. The podcast made me think about how </w:t>
      </w:r>
      <w:r w:rsidR="00345897" w:rsidRPr="5BEDD434">
        <w:rPr>
          <w:color w:val="0E101A"/>
        </w:rPr>
        <w:t>B</w:t>
      </w:r>
      <w:r w:rsidRPr="5BEDD434">
        <w:rPr>
          <w:color w:val="0E101A"/>
        </w:rPr>
        <w:t xml:space="preserve">lack farmers were ostracized and made me think how I can support </w:t>
      </w:r>
      <w:r w:rsidR="00345897" w:rsidRPr="5BEDD434">
        <w:rPr>
          <w:color w:val="0E101A"/>
        </w:rPr>
        <w:t>B</w:t>
      </w:r>
      <w:r w:rsidRPr="5BEDD434">
        <w:rPr>
          <w:color w:val="0E101A"/>
        </w:rPr>
        <w:t xml:space="preserve">lack farmers”. Upon the completion of listening to </w:t>
      </w:r>
      <w:r w:rsidR="00BC7E90" w:rsidRPr="5BEDD434">
        <w:rPr>
          <w:color w:val="0E101A"/>
        </w:rPr>
        <w:t>the</w:t>
      </w:r>
      <w:r w:rsidRPr="5BEDD434">
        <w:rPr>
          <w:color w:val="0E101A"/>
        </w:rPr>
        <w:t xml:space="preserve"> 1619 Project, students gain an understanding o</w:t>
      </w:r>
      <w:r w:rsidR="00F85C90">
        <w:rPr>
          <w:color w:val="0E101A"/>
        </w:rPr>
        <w:t>f</w:t>
      </w:r>
      <w:r w:rsidRPr="5BEDD434">
        <w:rPr>
          <w:color w:val="0E101A"/>
        </w:rPr>
        <w:t xml:space="preserve"> how </w:t>
      </w:r>
      <w:r w:rsidR="00345897" w:rsidRPr="5BEDD434">
        <w:rPr>
          <w:color w:val="0E101A"/>
        </w:rPr>
        <w:t>B</w:t>
      </w:r>
      <w:r w:rsidRPr="5BEDD434">
        <w:rPr>
          <w:color w:val="0E101A"/>
        </w:rPr>
        <w:t xml:space="preserve">lack farmers need support from their </w:t>
      </w:r>
      <w:r w:rsidR="00BC7E90" w:rsidRPr="5BEDD434">
        <w:rPr>
          <w:color w:val="0E101A"/>
        </w:rPr>
        <w:t>W</w:t>
      </w:r>
      <w:r w:rsidRPr="5BEDD434">
        <w:rPr>
          <w:color w:val="0E101A"/>
        </w:rPr>
        <w:t xml:space="preserve">hite counterparts. </w:t>
      </w:r>
      <w:r w:rsidR="006A5957" w:rsidRPr="5BEDD434">
        <w:rPr>
          <w:color w:val="0E101A"/>
        </w:rPr>
        <w:t>Additionally, one student states</w:t>
      </w:r>
      <w:r w:rsidR="002C2D34">
        <w:rPr>
          <w:color w:val="0E101A"/>
        </w:rPr>
        <w:t>:</w:t>
      </w:r>
      <w:r w:rsidR="006A5957" w:rsidRPr="5BEDD434">
        <w:rPr>
          <w:color w:val="0E101A"/>
        </w:rPr>
        <w:t xml:space="preserve"> </w:t>
      </w:r>
    </w:p>
    <w:p w14:paraId="15C33EBA" w14:textId="77777777" w:rsidR="00483D6A" w:rsidRPr="00483D6A" w:rsidRDefault="000D3CA6" w:rsidP="00483D6A">
      <w:pPr>
        <w:ind w:left="720"/>
        <w:rPr>
          <w:i/>
          <w:iCs/>
          <w:color w:val="0E101A"/>
        </w:rPr>
      </w:pPr>
      <w:r w:rsidRPr="00483D6A">
        <w:rPr>
          <w:i/>
          <w:iCs/>
          <w:color w:val="0E101A"/>
        </w:rPr>
        <w:t>[The 1619]</w:t>
      </w:r>
      <w:r w:rsidR="006A5957" w:rsidRPr="00483D6A">
        <w:rPr>
          <w:i/>
          <w:iCs/>
          <w:color w:val="0E101A"/>
        </w:rPr>
        <w:t xml:space="preserve"> series makes a point in every episode to express… ‘the belief that the struggle is worth it, that the pain begets joy, and that that joy you’re experiencing is not only contagious but also necessary and urgent and irresistible,’ and can transform any classroom to increase belonging of student of color within the program.</w:t>
      </w:r>
    </w:p>
    <w:p w14:paraId="15F207A9" w14:textId="4A8FC347" w:rsidR="006A5957" w:rsidRDefault="006A5957" w:rsidP="00483D6A">
      <w:pPr>
        <w:rPr>
          <w:color w:val="0E101A"/>
        </w:rPr>
      </w:pPr>
      <w:r w:rsidRPr="5BEDD434">
        <w:rPr>
          <w:color w:val="0E101A"/>
        </w:rPr>
        <w:t xml:space="preserve">By having preservice teachers listen to the podcast, they gain a greater understanding </w:t>
      </w:r>
      <w:r w:rsidR="00345897" w:rsidRPr="5BEDD434">
        <w:rPr>
          <w:color w:val="0E101A"/>
        </w:rPr>
        <w:t xml:space="preserve">and awareness </w:t>
      </w:r>
      <w:r w:rsidRPr="5BEDD434">
        <w:rPr>
          <w:color w:val="0E101A"/>
        </w:rPr>
        <w:t xml:space="preserve">of </w:t>
      </w:r>
      <w:r w:rsidR="00345897" w:rsidRPr="5BEDD434">
        <w:rPr>
          <w:color w:val="0E101A"/>
        </w:rPr>
        <w:t>minority struggles</w:t>
      </w:r>
      <w:r w:rsidR="2BE29B8B" w:rsidRPr="5BEDD434">
        <w:rPr>
          <w:color w:val="0E101A"/>
        </w:rPr>
        <w:t xml:space="preserve">. </w:t>
      </w:r>
    </w:p>
    <w:p w14:paraId="08435995" w14:textId="77777777" w:rsidR="00515B5A" w:rsidRPr="006A5957" w:rsidRDefault="00515B5A" w:rsidP="00483D6A">
      <w:pPr>
        <w:rPr>
          <w:color w:val="0E101A"/>
        </w:rPr>
      </w:pPr>
    </w:p>
    <w:p w14:paraId="56E4015F" w14:textId="1DA3B09A" w:rsidR="0065611E" w:rsidRPr="0065611E" w:rsidRDefault="2041F10E" w:rsidP="5BEDD434">
      <w:pPr>
        <w:jc w:val="center"/>
        <w:rPr>
          <w:b/>
          <w:bCs/>
          <w:color w:val="000000" w:themeColor="text1"/>
        </w:rPr>
      </w:pPr>
      <w:r w:rsidRPr="5BEDD434">
        <w:rPr>
          <w:b/>
          <w:bCs/>
          <w:color w:val="000000" w:themeColor="text1"/>
        </w:rPr>
        <w:t>Future Directions and Use of the Innovation</w:t>
      </w:r>
    </w:p>
    <w:p w14:paraId="69976C8C" w14:textId="69E7B877" w:rsidR="0065611E" w:rsidRDefault="2041F10E" w:rsidP="5BEDD434">
      <w:pPr>
        <w:rPr>
          <w:color w:val="000000" w:themeColor="text1"/>
        </w:rPr>
      </w:pPr>
      <w:r w:rsidRPr="5BEDD434">
        <w:rPr>
          <w:color w:val="000000" w:themeColor="text1"/>
        </w:rPr>
        <w:t xml:space="preserve">Current teacher educators can utilize the 1619 podcast by having their preservice students listen to the </w:t>
      </w:r>
      <w:r w:rsidR="00F85C90">
        <w:rPr>
          <w:color w:val="000000" w:themeColor="text1"/>
        </w:rPr>
        <w:t>six</w:t>
      </w:r>
      <w:r w:rsidRPr="5BEDD434">
        <w:rPr>
          <w:color w:val="000000" w:themeColor="text1"/>
        </w:rPr>
        <w:t xml:space="preserve"> episodes </w:t>
      </w:r>
      <w:r w:rsidR="000824A9">
        <w:rPr>
          <w:color w:val="000000" w:themeColor="text1"/>
        </w:rPr>
        <w:t>to</w:t>
      </w:r>
      <w:r w:rsidRPr="5BEDD434">
        <w:rPr>
          <w:color w:val="000000" w:themeColor="text1"/>
        </w:rPr>
        <w:t xml:space="preserve"> gain social awareness of current racial injustices. Through Hannah-Jones</w:t>
      </w:r>
      <w:r w:rsidR="006D248F">
        <w:rPr>
          <w:color w:val="000000" w:themeColor="text1"/>
        </w:rPr>
        <w:t>’</w:t>
      </w:r>
      <w:r w:rsidRPr="5BEDD434">
        <w:rPr>
          <w:color w:val="000000" w:themeColor="text1"/>
        </w:rPr>
        <w:t xml:space="preserve"> retrospection, future educators will gain a greater perspective on the state of the country and create a better understanding of the history of agriculture and race.</w:t>
      </w:r>
    </w:p>
    <w:p w14:paraId="799C9CCC" w14:textId="77777777" w:rsidR="00515B5A" w:rsidRPr="0065611E" w:rsidRDefault="00515B5A" w:rsidP="5BEDD434">
      <w:pPr>
        <w:rPr>
          <w:color w:val="000000" w:themeColor="text1"/>
        </w:rPr>
      </w:pPr>
    </w:p>
    <w:p w14:paraId="0A869BD4" w14:textId="2A285766" w:rsidR="0065611E" w:rsidRPr="0065611E" w:rsidRDefault="0065611E" w:rsidP="5BEDD434">
      <w:pPr>
        <w:jc w:val="center"/>
      </w:pPr>
      <w:r w:rsidRPr="5BEDD434">
        <w:rPr>
          <w:b/>
          <w:bCs/>
          <w:color w:val="0E101A"/>
        </w:rPr>
        <w:t>Costs / Resources Needed </w:t>
      </w:r>
    </w:p>
    <w:p w14:paraId="31524493" w14:textId="6C75B213" w:rsidR="00F64D29" w:rsidRDefault="0065611E" w:rsidP="006D1433">
      <w:pPr>
        <w:rPr>
          <w:b/>
          <w:color w:val="000000"/>
        </w:rPr>
      </w:pPr>
      <w:r w:rsidRPr="5BEDD434">
        <w:rPr>
          <w:color w:val="0E101A"/>
        </w:rPr>
        <w:t xml:space="preserve">Individuals can access the 1619 Project through an application that offers podcasts or online at </w:t>
      </w:r>
      <w:hyperlink r:id="rId7">
        <w:r w:rsidRPr="5BEDD434">
          <w:rPr>
            <w:rStyle w:val="Hyperlink"/>
          </w:rPr>
          <w:t>https://www.nytimes.com/2020/01/23/podcasts/1619-podcast.html</w:t>
        </w:r>
      </w:hyperlink>
      <w:r w:rsidRPr="5BEDD434">
        <w:rPr>
          <w:color w:val="0E101A"/>
        </w:rPr>
        <w:t>.</w:t>
      </w:r>
      <w:r w:rsidR="66FDC109" w:rsidRPr="5BEDD434">
        <w:rPr>
          <w:color w:val="0E101A"/>
        </w:rPr>
        <w:t xml:space="preserve"> </w:t>
      </w:r>
      <w:r w:rsidRPr="5BEDD434">
        <w:rPr>
          <w:color w:val="0E101A"/>
        </w:rPr>
        <w:t>Additionally, one could create a worksheet surrounding the podcast, but the professor decided that a group-guided discussion worked best for this assignment. </w:t>
      </w:r>
    </w:p>
    <w:p w14:paraId="6DA4D84C" w14:textId="77777777" w:rsidR="00515B5A" w:rsidRDefault="00515B5A" w:rsidP="0065611E">
      <w:pPr>
        <w:jc w:val="center"/>
        <w:rPr>
          <w:b/>
          <w:color w:val="000000"/>
        </w:rPr>
      </w:pPr>
    </w:p>
    <w:p w14:paraId="5FCB20B3" w14:textId="680AC9C0" w:rsidR="0065611E" w:rsidRDefault="0065611E" w:rsidP="0065611E">
      <w:pPr>
        <w:jc w:val="center"/>
        <w:rPr>
          <w:b/>
          <w:bCs/>
          <w:color w:val="000000"/>
        </w:rPr>
      </w:pPr>
      <w:r w:rsidRPr="0065611E">
        <w:rPr>
          <w:b/>
          <w:color w:val="000000"/>
        </w:rPr>
        <w:lastRenderedPageBreak/>
        <w:t>Resources</w:t>
      </w:r>
    </w:p>
    <w:p w14:paraId="6BB0DF5F" w14:textId="77777777" w:rsidR="0065611E" w:rsidRPr="0065611E" w:rsidRDefault="0065611E" w:rsidP="0065611E">
      <w:pPr>
        <w:jc w:val="center"/>
      </w:pPr>
    </w:p>
    <w:p w14:paraId="0863E43F" w14:textId="0295479F" w:rsidR="00BC5B47" w:rsidRDefault="00BC5B47" w:rsidP="186DE97D">
      <w:pPr>
        <w:ind w:left="720" w:hanging="720"/>
      </w:pPr>
      <w:proofErr w:type="spellStart"/>
      <w:r w:rsidRPr="186DE97D">
        <w:t>Bridgeforth</w:t>
      </w:r>
      <w:proofErr w:type="spellEnd"/>
      <w:r w:rsidRPr="186DE97D">
        <w:t xml:space="preserve">, J.C. (2021). Yes, Black lives still </w:t>
      </w:r>
      <w:proofErr w:type="gramStart"/>
      <w:r w:rsidRPr="186DE97D">
        <w:t>matter</w:t>
      </w:r>
      <w:proofErr w:type="gramEnd"/>
      <w:r w:rsidRPr="186DE97D">
        <w:t xml:space="preserve"> and politics-free schools are a myth. </w:t>
      </w:r>
      <w:r w:rsidRPr="186DE97D">
        <w:rPr>
          <w:i/>
          <w:iCs/>
        </w:rPr>
        <w:t>Texas Education Review</w:t>
      </w:r>
      <w:r w:rsidRPr="186DE97D">
        <w:t xml:space="preserve">, </w:t>
      </w:r>
      <w:r w:rsidRPr="186DE97D">
        <w:rPr>
          <w:i/>
          <w:iCs/>
        </w:rPr>
        <w:t>9</w:t>
      </w:r>
      <w:r w:rsidRPr="186DE97D">
        <w:t>(1), 65-71. http://dx.doi.org/10.26153/tsw/11416</w:t>
      </w:r>
    </w:p>
    <w:p w14:paraId="1777FF8B" w14:textId="08AC392C" w:rsidR="186DE97D" w:rsidRDefault="186DE97D" w:rsidP="186DE97D">
      <w:pPr>
        <w:jc w:val="both"/>
        <w:rPr>
          <w:color w:val="0E101A"/>
        </w:rPr>
      </w:pPr>
    </w:p>
    <w:p w14:paraId="0EB257A9" w14:textId="77777777" w:rsidR="0065611E" w:rsidRPr="0065611E" w:rsidRDefault="0065611E" w:rsidP="0065611E">
      <w:pPr>
        <w:jc w:val="both"/>
      </w:pPr>
      <w:r w:rsidRPr="0065611E">
        <w:rPr>
          <w:color w:val="0E101A"/>
        </w:rPr>
        <w:t xml:space="preserve">Hannah-Jones, N. (Host). (2019). </w:t>
      </w:r>
      <w:r w:rsidRPr="0065611E">
        <w:rPr>
          <w:i/>
          <w:iCs/>
          <w:color w:val="0E101A"/>
        </w:rPr>
        <w:t>The 1619 Project</w:t>
      </w:r>
      <w:r w:rsidRPr="0065611E">
        <w:rPr>
          <w:color w:val="0E101A"/>
        </w:rPr>
        <w:t xml:space="preserve"> [Audio podcast]. The New York Times. </w:t>
      </w:r>
    </w:p>
    <w:p w14:paraId="6AD99FB2" w14:textId="586336A1" w:rsidR="0065611E" w:rsidRPr="0065611E" w:rsidRDefault="664D5217" w:rsidP="0065611E">
      <w:pPr>
        <w:ind w:firstLine="720"/>
      </w:pPr>
      <w:r w:rsidRPr="712E80DB">
        <w:t>https://www.nytimes.com/2020/01/23/podcasts/1619-podcast.html</w:t>
      </w:r>
    </w:p>
    <w:p w14:paraId="499B6DF0" w14:textId="75C262AB" w:rsidR="2BB2928E" w:rsidRDefault="2BB2928E" w:rsidP="2BB2928E">
      <w:pPr>
        <w:ind w:left="720" w:hanging="720"/>
      </w:pPr>
    </w:p>
    <w:p w14:paraId="72CD65C0" w14:textId="74D42F5D" w:rsidR="1B56CC28" w:rsidRDefault="1B56CC28" w:rsidP="4743B7A3">
      <w:pPr>
        <w:ind w:left="720" w:hanging="720"/>
      </w:pPr>
      <w:r w:rsidRPr="4743B7A3">
        <w:t xml:space="preserve">Patterson, T. M., &amp; McWhorter, C. (2020). </w:t>
      </w:r>
      <w:r w:rsidRPr="6809F9F7">
        <w:t xml:space="preserve">Black </w:t>
      </w:r>
      <w:r w:rsidR="3F10CD3F" w:rsidRPr="4F12896D">
        <w:t>m</w:t>
      </w:r>
      <w:r w:rsidRPr="4F12896D">
        <w:t>usic</w:t>
      </w:r>
      <w:r w:rsidRPr="6809F9F7">
        <w:t xml:space="preserve"> is </w:t>
      </w:r>
      <w:r w:rsidR="38BA5332" w:rsidRPr="28D7E228">
        <w:t>A</w:t>
      </w:r>
      <w:r w:rsidRPr="28D7E228">
        <w:t xml:space="preserve">merican </w:t>
      </w:r>
      <w:r w:rsidR="3DE804E1" w:rsidRPr="28D7E228">
        <w:t>m</w:t>
      </w:r>
      <w:r w:rsidRPr="28D7E228">
        <w:t>usic</w:t>
      </w:r>
      <w:r w:rsidRPr="6809F9F7">
        <w:t xml:space="preserve">: Learning </w:t>
      </w:r>
      <w:r w:rsidR="08BD224F" w:rsidRPr="4B5422F6">
        <w:t>u</w:t>
      </w:r>
      <w:r w:rsidRPr="4B5422F6">
        <w:t xml:space="preserve">nderrepresented </w:t>
      </w:r>
      <w:r w:rsidR="194CF634" w:rsidRPr="4B5422F6">
        <w:t>a</w:t>
      </w:r>
      <w:r w:rsidRPr="4B5422F6">
        <w:t>spects</w:t>
      </w:r>
      <w:r w:rsidRPr="6809F9F7">
        <w:t xml:space="preserve"> of Black </w:t>
      </w:r>
      <w:r w:rsidR="20F06B48" w:rsidRPr="74836D47">
        <w:t>h</w:t>
      </w:r>
      <w:r w:rsidRPr="74836D47">
        <w:t>istory</w:t>
      </w:r>
      <w:r w:rsidRPr="6809F9F7">
        <w:t xml:space="preserve"> in </w:t>
      </w:r>
      <w:r w:rsidR="6732EA09" w:rsidRPr="74836D47">
        <w:t>c</w:t>
      </w:r>
      <w:r w:rsidRPr="74836D47">
        <w:t>ollege</w:t>
      </w:r>
      <w:r w:rsidRPr="6809F9F7">
        <w:t xml:space="preserve"> </w:t>
      </w:r>
      <w:r w:rsidR="038D61F7" w:rsidRPr="2B84FD94">
        <w:t>t</w:t>
      </w:r>
      <w:r w:rsidRPr="2B84FD94">
        <w:t xml:space="preserve">hrough </w:t>
      </w:r>
      <w:r w:rsidR="0F521549" w:rsidRPr="2B84FD94">
        <w:t>c</w:t>
      </w:r>
      <w:r w:rsidRPr="2B84FD94">
        <w:t>ritical</w:t>
      </w:r>
      <w:r w:rsidRPr="6809F9F7">
        <w:t xml:space="preserve"> </w:t>
      </w:r>
      <w:r w:rsidR="032EB5A4" w:rsidRPr="174B9571">
        <w:t>r</w:t>
      </w:r>
      <w:r w:rsidRPr="174B9571">
        <w:t xml:space="preserve">ace </w:t>
      </w:r>
      <w:r w:rsidR="7A45A88B" w:rsidRPr="174B9571">
        <w:t>m</w:t>
      </w:r>
      <w:r w:rsidRPr="174B9571">
        <w:t xml:space="preserve">edia </w:t>
      </w:r>
      <w:r w:rsidR="75EAC708" w:rsidRPr="174B9571">
        <w:t>l</w:t>
      </w:r>
      <w:r w:rsidRPr="174B9571">
        <w:t>iteracy.</w:t>
      </w:r>
      <w:r w:rsidRPr="4CB1555C">
        <w:rPr>
          <w:i/>
        </w:rPr>
        <w:t xml:space="preserve"> International Journal of Multicultural Education</w:t>
      </w:r>
      <w:r w:rsidRPr="4743B7A3">
        <w:t xml:space="preserve">. </w:t>
      </w:r>
      <w:r w:rsidRPr="20D4EF9F">
        <w:t>https://ijme-journal.org/index.php/ijme/article/view/2451</w:t>
      </w:r>
    </w:p>
    <w:p w14:paraId="713E93C8" w14:textId="1ABAE356" w:rsidR="50D69D86" w:rsidRDefault="50D69D86" w:rsidP="05648468">
      <w:pPr>
        <w:rPr>
          <w:color w:val="1155CC"/>
          <w:u w:val="single"/>
        </w:rPr>
      </w:pPr>
    </w:p>
    <w:p w14:paraId="32AE72A1" w14:textId="3163B584" w:rsidR="4E7BCD2D" w:rsidRDefault="4E7BCD2D" w:rsidP="66045F19">
      <w:pPr>
        <w:ind w:left="720" w:hanging="720"/>
      </w:pPr>
      <w:r w:rsidRPr="2C0E9163">
        <w:t>Riley, N. S. (2020</w:t>
      </w:r>
      <w:r w:rsidRPr="5E016C90">
        <w:t>).</w:t>
      </w:r>
      <w:r w:rsidRPr="2C0E9163">
        <w:t xml:space="preserve"> </w:t>
      </w:r>
      <w:r w:rsidRPr="5696E035">
        <w:t>“The 1619 project” enters American</w:t>
      </w:r>
      <w:r w:rsidR="0C8EAA62" w:rsidRPr="5696E035">
        <w:t xml:space="preserve"> </w:t>
      </w:r>
      <w:r w:rsidRPr="5696E035">
        <w:t>classrooms</w:t>
      </w:r>
      <w:r w:rsidRPr="66045F19">
        <w:t>.</w:t>
      </w:r>
      <w:r w:rsidR="68711315" w:rsidRPr="66045F19">
        <w:t xml:space="preserve"> </w:t>
      </w:r>
      <w:r w:rsidR="68711315" w:rsidRPr="1718E10B">
        <w:rPr>
          <w:i/>
        </w:rPr>
        <w:t>Pro</w:t>
      </w:r>
      <w:r w:rsidR="68E41973" w:rsidRPr="1718E10B">
        <w:rPr>
          <w:i/>
        </w:rPr>
        <w:t>Q</w:t>
      </w:r>
      <w:r w:rsidR="68711315" w:rsidRPr="1718E10B">
        <w:rPr>
          <w:i/>
        </w:rPr>
        <w:t>uest</w:t>
      </w:r>
      <w:r w:rsidR="09981DE3" w:rsidRPr="51D1E762">
        <w:t>.</w:t>
      </w:r>
      <w:r w:rsidRPr="51D1E762">
        <w:t xml:space="preserve"> </w:t>
      </w:r>
    </w:p>
    <w:p w14:paraId="65638554" w14:textId="588DCF60" w:rsidR="4E7BCD2D" w:rsidRDefault="4E7BCD2D" w:rsidP="4F69C2E5">
      <w:pPr>
        <w:ind w:left="720"/>
      </w:pPr>
      <w:r w:rsidRPr="697775AD">
        <w:t>https://search.proquest.com/openview/c2395d6d47f7d66a4ee11b51df9bb9af/1?pq-origsite=gscholar&amp;cbl=2050154</w:t>
      </w:r>
    </w:p>
    <w:p w14:paraId="3ADB49DE" w14:textId="62844494" w:rsidR="602EBE1C" w:rsidRDefault="602EBE1C" w:rsidP="23353229">
      <w:pPr>
        <w:rPr>
          <w:color w:val="000000" w:themeColor="text1"/>
        </w:rPr>
      </w:pPr>
    </w:p>
    <w:p w14:paraId="12B5AEB2" w14:textId="40C22391" w:rsidR="0065611E" w:rsidRDefault="0065611E" w:rsidP="3CA47FDE"/>
    <w:p w14:paraId="0955CF16" w14:textId="77777777" w:rsidR="00E83149" w:rsidRDefault="00E83149" w:rsidP="3CA47FDE"/>
    <w:p w14:paraId="6E48BF48" w14:textId="77777777" w:rsidR="00E83149" w:rsidRDefault="00E83149" w:rsidP="3CA47FDE"/>
    <w:p w14:paraId="45D68B73" w14:textId="77777777" w:rsidR="00E83149" w:rsidRDefault="00E83149" w:rsidP="3CA47FDE"/>
    <w:p w14:paraId="586DE3A9" w14:textId="77777777" w:rsidR="00E83149" w:rsidRDefault="00E83149" w:rsidP="3CA47FDE"/>
    <w:p w14:paraId="0ED69F98" w14:textId="77777777" w:rsidR="00E83149" w:rsidRDefault="00E83149" w:rsidP="3CA47FDE"/>
    <w:p w14:paraId="74B3B6DA" w14:textId="77777777" w:rsidR="00E83149" w:rsidRDefault="00E83149" w:rsidP="3CA47FDE"/>
    <w:p w14:paraId="59DAE7D2" w14:textId="77777777" w:rsidR="00E83149" w:rsidRDefault="00E83149" w:rsidP="3CA47FDE"/>
    <w:p w14:paraId="0FC7D7EA" w14:textId="77777777" w:rsidR="00E83149" w:rsidRDefault="00E83149" w:rsidP="3CA47FDE"/>
    <w:p w14:paraId="6B1FF39A" w14:textId="77777777" w:rsidR="00E83149" w:rsidRDefault="00E83149" w:rsidP="3CA47FDE"/>
    <w:p w14:paraId="4F72173C" w14:textId="77777777" w:rsidR="00E83149" w:rsidRDefault="00E83149" w:rsidP="3CA47FDE"/>
    <w:p w14:paraId="74064EF6" w14:textId="77777777" w:rsidR="00E83149" w:rsidRDefault="00E83149" w:rsidP="3CA47FDE"/>
    <w:p w14:paraId="55CDD767" w14:textId="77777777" w:rsidR="00E83149" w:rsidRDefault="00E83149" w:rsidP="3CA47FDE"/>
    <w:p w14:paraId="68551515" w14:textId="77777777" w:rsidR="00E83149" w:rsidRDefault="00E83149" w:rsidP="3CA47FDE"/>
    <w:p w14:paraId="3B4F9121" w14:textId="77777777" w:rsidR="00E83149" w:rsidRDefault="00E83149" w:rsidP="3CA47FDE"/>
    <w:p w14:paraId="1381CC3C" w14:textId="77777777" w:rsidR="00E83149" w:rsidRDefault="00E83149" w:rsidP="3CA47FDE"/>
    <w:p w14:paraId="02790B78" w14:textId="77777777" w:rsidR="00E83149" w:rsidRDefault="00E83149" w:rsidP="3CA47FDE"/>
    <w:p w14:paraId="0515C8B4" w14:textId="77777777" w:rsidR="00E83149" w:rsidRDefault="00E83149" w:rsidP="3CA47FDE"/>
    <w:p w14:paraId="24B3F369" w14:textId="77777777" w:rsidR="00E83149" w:rsidRDefault="00E83149" w:rsidP="3CA47FDE"/>
    <w:p w14:paraId="2A668C9A" w14:textId="77777777" w:rsidR="00E83149" w:rsidRDefault="00E83149" w:rsidP="3CA47FDE"/>
    <w:p w14:paraId="3D0FDAAE" w14:textId="77777777" w:rsidR="00E83149" w:rsidRDefault="00E83149" w:rsidP="3CA47FDE"/>
    <w:p w14:paraId="091B9A8A" w14:textId="77777777" w:rsidR="00E83149" w:rsidRDefault="00E83149" w:rsidP="3CA47FDE"/>
    <w:p w14:paraId="5761A0D8" w14:textId="77777777" w:rsidR="00E83149" w:rsidRDefault="00E83149" w:rsidP="3CA47FDE"/>
    <w:p w14:paraId="40DEA8E4" w14:textId="77777777" w:rsidR="00E83149" w:rsidRDefault="00E83149" w:rsidP="3CA47FDE"/>
    <w:p w14:paraId="1D11C04A" w14:textId="77777777" w:rsidR="00E83149" w:rsidRDefault="00E83149" w:rsidP="3CA47FDE"/>
    <w:p w14:paraId="2A6D45F2" w14:textId="77777777" w:rsidR="00E83149" w:rsidRDefault="00E83149" w:rsidP="3CA47FDE"/>
    <w:p w14:paraId="3BA9E3B1" w14:textId="77777777" w:rsidR="00E83149" w:rsidRDefault="00E83149" w:rsidP="3CA47FDE"/>
    <w:sectPr w:rsidR="00E8314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2222D0" w14:textId="77777777" w:rsidR="00A75435" w:rsidRDefault="00A75435">
      <w:r>
        <w:separator/>
      </w:r>
    </w:p>
  </w:endnote>
  <w:endnote w:type="continuationSeparator" w:id="0">
    <w:p w14:paraId="45F5B8A7" w14:textId="77777777" w:rsidR="00A75435" w:rsidRDefault="00A75435">
      <w:r>
        <w:continuationSeparator/>
      </w:r>
    </w:p>
  </w:endnote>
  <w:endnote w:type="continuationNotice" w:id="1">
    <w:p w14:paraId="364CC05F" w14:textId="77777777" w:rsidR="00A75435" w:rsidRDefault="00A754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663BA" w14:textId="77777777" w:rsidR="003468B3" w:rsidRDefault="003468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BEDD434" w14:paraId="1EC70E07" w14:textId="77777777" w:rsidTr="5BEDD434">
      <w:tc>
        <w:tcPr>
          <w:tcW w:w="3120" w:type="dxa"/>
        </w:tcPr>
        <w:p w14:paraId="272F6EC0" w14:textId="7E9C6D8E" w:rsidR="5BEDD434" w:rsidRDefault="5BEDD434" w:rsidP="5BEDD434">
          <w:pPr>
            <w:pStyle w:val="Header"/>
            <w:ind w:left="-115"/>
          </w:pPr>
        </w:p>
      </w:tc>
      <w:tc>
        <w:tcPr>
          <w:tcW w:w="3120" w:type="dxa"/>
        </w:tcPr>
        <w:p w14:paraId="3E767D8A" w14:textId="079D3479" w:rsidR="5BEDD434" w:rsidRDefault="5BEDD434" w:rsidP="5BEDD434">
          <w:pPr>
            <w:pStyle w:val="Header"/>
            <w:jc w:val="center"/>
          </w:pPr>
        </w:p>
      </w:tc>
      <w:tc>
        <w:tcPr>
          <w:tcW w:w="3120" w:type="dxa"/>
        </w:tcPr>
        <w:p w14:paraId="27BD44A4" w14:textId="32CD4BCF" w:rsidR="5BEDD434" w:rsidRDefault="5BEDD434" w:rsidP="5BEDD434">
          <w:pPr>
            <w:pStyle w:val="Header"/>
            <w:ind w:right="-115"/>
            <w:jc w:val="right"/>
          </w:pPr>
        </w:p>
      </w:tc>
    </w:tr>
  </w:tbl>
  <w:p w14:paraId="67BA0610" w14:textId="05C7697F" w:rsidR="5BEDD434" w:rsidRDefault="5BEDD434" w:rsidP="5BEDD4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9773F1" w14:textId="77777777" w:rsidR="003468B3" w:rsidRDefault="003468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83243F" w14:textId="77777777" w:rsidR="00A75435" w:rsidRDefault="00A75435">
      <w:r>
        <w:separator/>
      </w:r>
    </w:p>
  </w:footnote>
  <w:footnote w:type="continuationSeparator" w:id="0">
    <w:p w14:paraId="72BD00BD" w14:textId="77777777" w:rsidR="00A75435" w:rsidRDefault="00A75435">
      <w:r>
        <w:continuationSeparator/>
      </w:r>
    </w:p>
  </w:footnote>
  <w:footnote w:type="continuationNotice" w:id="1">
    <w:p w14:paraId="36B6E897" w14:textId="77777777" w:rsidR="00A75435" w:rsidRDefault="00A754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27A80" w14:textId="77777777" w:rsidR="003468B3" w:rsidRDefault="003468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BEDD434" w14:paraId="2B76440F" w14:textId="77777777" w:rsidTr="5BEDD434">
      <w:tc>
        <w:tcPr>
          <w:tcW w:w="3120" w:type="dxa"/>
        </w:tcPr>
        <w:p w14:paraId="609F40DD" w14:textId="41A00615" w:rsidR="5BEDD434" w:rsidRDefault="5BEDD434" w:rsidP="5BEDD434">
          <w:pPr>
            <w:pStyle w:val="Header"/>
            <w:ind w:left="-115"/>
          </w:pPr>
        </w:p>
      </w:tc>
      <w:tc>
        <w:tcPr>
          <w:tcW w:w="3120" w:type="dxa"/>
        </w:tcPr>
        <w:p w14:paraId="4E5B9C1C" w14:textId="6F38AF9B" w:rsidR="5BEDD434" w:rsidRDefault="5BEDD434" w:rsidP="5BEDD434">
          <w:pPr>
            <w:pStyle w:val="Header"/>
            <w:jc w:val="center"/>
          </w:pPr>
        </w:p>
      </w:tc>
      <w:tc>
        <w:tcPr>
          <w:tcW w:w="3120" w:type="dxa"/>
        </w:tcPr>
        <w:p w14:paraId="45F94FD5" w14:textId="2272A476" w:rsidR="5BEDD434" w:rsidRDefault="5BEDD434" w:rsidP="5BEDD434">
          <w:pPr>
            <w:pStyle w:val="Header"/>
            <w:ind w:right="-115"/>
            <w:jc w:val="right"/>
            <w:rPr>
              <w:rFonts w:ascii="Times New Roman" w:eastAsia="Times New Roman" w:hAnsi="Times New Roman" w:cs="Times New Roman"/>
            </w:rPr>
          </w:pPr>
          <w:r w:rsidRPr="5BEDD434">
            <w:rPr>
              <w:rFonts w:ascii="Times New Roman" w:eastAsia="Times New Roman" w:hAnsi="Times New Roman" w:cs="Times New Roman"/>
            </w:rPr>
            <w:t>Innovative</w:t>
          </w:r>
        </w:p>
      </w:tc>
    </w:tr>
  </w:tbl>
  <w:p w14:paraId="08646609" w14:textId="7BE7B135" w:rsidR="5BEDD434" w:rsidRDefault="5BEDD434" w:rsidP="5BEDD4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211EF" w14:textId="77777777" w:rsidR="003468B3" w:rsidRDefault="003468B3">
    <w:pPr>
      <w:pStyle w:val="Header"/>
    </w:pPr>
  </w:p>
</w:hdr>
</file>

<file path=word/intelligence.xml><?xml version="1.0" encoding="utf-8"?>
<int:Intelligence xmlns:int="http://schemas.microsoft.com/office/intelligence/2019/intelligence">
  <int:IntelligenceSettings/>
  <int:Manifest>
    <int:WordHash hashCode="KTaETw8PI5cTPj" id="SAlb56KX"/>
    <int:WordHash hashCode="f55zHSjlI+VExk" id="xyoeaOoT"/>
    <int:WordHash hashCode="ydG+jaAL9ih7pd" id="E2FDp5Ka"/>
    <int:WordHash hashCode="+hy8M85sF9u9T4" id="MOBJ6emC"/>
  </int:Manifest>
  <int:Observations>
    <int:Content id="SAlb56KX">
      <int:Rejection type="AugLoop_Text_Critique"/>
    </int:Content>
    <int:Content id="xyoeaOoT">
      <int:Rejection type="AugLoop_Text_Critique"/>
    </int:Content>
    <int:Content id="E2FDp5Ka">
      <int:Rejection type="AugLoop_Text_Critique"/>
    </int:Content>
    <int:Content id="MOBJ6emC">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bAwsrAwMDAxNbEwMDZS0lEKTi0uzszPAykwrAUAu2EcBiwAAAA="/>
  </w:docVars>
  <w:rsids>
    <w:rsidRoot w:val="0065611E"/>
    <w:rsid w:val="00001A53"/>
    <w:rsid w:val="00013AD5"/>
    <w:rsid w:val="0001565B"/>
    <w:rsid w:val="00022EAA"/>
    <w:rsid w:val="0002400B"/>
    <w:rsid w:val="00025F78"/>
    <w:rsid w:val="000315B0"/>
    <w:rsid w:val="00031E20"/>
    <w:rsid w:val="00036F0A"/>
    <w:rsid w:val="00037C91"/>
    <w:rsid w:val="000507F8"/>
    <w:rsid w:val="00063507"/>
    <w:rsid w:val="00065790"/>
    <w:rsid w:val="0008139A"/>
    <w:rsid w:val="000824A9"/>
    <w:rsid w:val="00083C72"/>
    <w:rsid w:val="00087E3E"/>
    <w:rsid w:val="00091C8C"/>
    <w:rsid w:val="000B7F36"/>
    <w:rsid w:val="000D3CA6"/>
    <w:rsid w:val="000D68EC"/>
    <w:rsid w:val="000F0734"/>
    <w:rsid w:val="000F14D3"/>
    <w:rsid w:val="000F6EC0"/>
    <w:rsid w:val="000F7FBE"/>
    <w:rsid w:val="001029F3"/>
    <w:rsid w:val="00107FA3"/>
    <w:rsid w:val="001112B8"/>
    <w:rsid w:val="00133772"/>
    <w:rsid w:val="00142306"/>
    <w:rsid w:val="00145899"/>
    <w:rsid w:val="00161562"/>
    <w:rsid w:val="00161579"/>
    <w:rsid w:val="00162883"/>
    <w:rsid w:val="001640ED"/>
    <w:rsid w:val="00166FF6"/>
    <w:rsid w:val="0017288E"/>
    <w:rsid w:val="00182B17"/>
    <w:rsid w:val="001846F0"/>
    <w:rsid w:val="00185639"/>
    <w:rsid w:val="00185EC1"/>
    <w:rsid w:val="00194A1D"/>
    <w:rsid w:val="00195AD6"/>
    <w:rsid w:val="001A3778"/>
    <w:rsid w:val="001B1A8F"/>
    <w:rsid w:val="001B3E81"/>
    <w:rsid w:val="001C0900"/>
    <w:rsid w:val="001C4CA3"/>
    <w:rsid w:val="001D2A60"/>
    <w:rsid w:val="001D3920"/>
    <w:rsid w:val="001E5C79"/>
    <w:rsid w:val="001F0B68"/>
    <w:rsid w:val="001F1D0B"/>
    <w:rsid w:val="001F3069"/>
    <w:rsid w:val="001F4AEE"/>
    <w:rsid w:val="001F6F8D"/>
    <w:rsid w:val="001F7BB5"/>
    <w:rsid w:val="00200150"/>
    <w:rsid w:val="00206DC4"/>
    <w:rsid w:val="00207891"/>
    <w:rsid w:val="002105F3"/>
    <w:rsid w:val="00210737"/>
    <w:rsid w:val="00214B3C"/>
    <w:rsid w:val="00214D42"/>
    <w:rsid w:val="002219A0"/>
    <w:rsid w:val="00241812"/>
    <w:rsid w:val="00255C5A"/>
    <w:rsid w:val="00272628"/>
    <w:rsid w:val="00276ABA"/>
    <w:rsid w:val="00277331"/>
    <w:rsid w:val="002800E3"/>
    <w:rsid w:val="00284176"/>
    <w:rsid w:val="00286B96"/>
    <w:rsid w:val="002B057C"/>
    <w:rsid w:val="002C2D34"/>
    <w:rsid w:val="002C2EC2"/>
    <w:rsid w:val="002C3028"/>
    <w:rsid w:val="002C3B1E"/>
    <w:rsid w:val="002C6C77"/>
    <w:rsid w:val="002D0299"/>
    <w:rsid w:val="002D1225"/>
    <w:rsid w:val="002D3F15"/>
    <w:rsid w:val="002E1F52"/>
    <w:rsid w:val="002E2055"/>
    <w:rsid w:val="002F3559"/>
    <w:rsid w:val="002F7A94"/>
    <w:rsid w:val="002F7BB0"/>
    <w:rsid w:val="00302789"/>
    <w:rsid w:val="0030334B"/>
    <w:rsid w:val="0030510A"/>
    <w:rsid w:val="003251BF"/>
    <w:rsid w:val="00325E05"/>
    <w:rsid w:val="00340D50"/>
    <w:rsid w:val="0034129A"/>
    <w:rsid w:val="003454E5"/>
    <w:rsid w:val="00345897"/>
    <w:rsid w:val="003468B3"/>
    <w:rsid w:val="00347E20"/>
    <w:rsid w:val="00352740"/>
    <w:rsid w:val="003657E2"/>
    <w:rsid w:val="00367466"/>
    <w:rsid w:val="0037743E"/>
    <w:rsid w:val="003949E3"/>
    <w:rsid w:val="0039729A"/>
    <w:rsid w:val="003A16D7"/>
    <w:rsid w:val="003B1F58"/>
    <w:rsid w:val="003B34F0"/>
    <w:rsid w:val="003B58B4"/>
    <w:rsid w:val="003C5CF7"/>
    <w:rsid w:val="003D50AB"/>
    <w:rsid w:val="003D7FEA"/>
    <w:rsid w:val="003E5F30"/>
    <w:rsid w:val="003F0034"/>
    <w:rsid w:val="003F101C"/>
    <w:rsid w:val="003F326F"/>
    <w:rsid w:val="003F5F0B"/>
    <w:rsid w:val="00400873"/>
    <w:rsid w:val="00400A93"/>
    <w:rsid w:val="00401CE6"/>
    <w:rsid w:val="00401E3D"/>
    <w:rsid w:val="00411495"/>
    <w:rsid w:val="00417BA3"/>
    <w:rsid w:val="00420533"/>
    <w:rsid w:val="00425E01"/>
    <w:rsid w:val="00426A02"/>
    <w:rsid w:val="004277EA"/>
    <w:rsid w:val="00430D06"/>
    <w:rsid w:val="00435F39"/>
    <w:rsid w:val="00440D79"/>
    <w:rsid w:val="00445450"/>
    <w:rsid w:val="0044718F"/>
    <w:rsid w:val="00455D79"/>
    <w:rsid w:val="004565F5"/>
    <w:rsid w:val="004710E3"/>
    <w:rsid w:val="00476D80"/>
    <w:rsid w:val="00481467"/>
    <w:rsid w:val="00482D0A"/>
    <w:rsid w:val="00483D6A"/>
    <w:rsid w:val="0049796A"/>
    <w:rsid w:val="004A44B4"/>
    <w:rsid w:val="004B2066"/>
    <w:rsid w:val="004B75D4"/>
    <w:rsid w:val="004C1B89"/>
    <w:rsid w:val="004C601B"/>
    <w:rsid w:val="004D1CFE"/>
    <w:rsid w:val="004D4BA7"/>
    <w:rsid w:val="00504424"/>
    <w:rsid w:val="00511184"/>
    <w:rsid w:val="005152C7"/>
    <w:rsid w:val="00515B5A"/>
    <w:rsid w:val="00540213"/>
    <w:rsid w:val="00541FB6"/>
    <w:rsid w:val="00544957"/>
    <w:rsid w:val="00555BC6"/>
    <w:rsid w:val="00557385"/>
    <w:rsid w:val="00557E0C"/>
    <w:rsid w:val="0056001F"/>
    <w:rsid w:val="00570D56"/>
    <w:rsid w:val="005B01D4"/>
    <w:rsid w:val="005B790C"/>
    <w:rsid w:val="005C039F"/>
    <w:rsid w:val="005C1EC7"/>
    <w:rsid w:val="005C6591"/>
    <w:rsid w:val="005E1312"/>
    <w:rsid w:val="005E1C87"/>
    <w:rsid w:val="005F6718"/>
    <w:rsid w:val="005F7E52"/>
    <w:rsid w:val="006018F9"/>
    <w:rsid w:val="00602A05"/>
    <w:rsid w:val="00603489"/>
    <w:rsid w:val="006059E0"/>
    <w:rsid w:val="00610946"/>
    <w:rsid w:val="00612645"/>
    <w:rsid w:val="006134DA"/>
    <w:rsid w:val="00614BD5"/>
    <w:rsid w:val="00615BE6"/>
    <w:rsid w:val="0061714E"/>
    <w:rsid w:val="00632958"/>
    <w:rsid w:val="00632CC9"/>
    <w:rsid w:val="00640718"/>
    <w:rsid w:val="00652E33"/>
    <w:rsid w:val="006534BD"/>
    <w:rsid w:val="006559D7"/>
    <w:rsid w:val="0065611E"/>
    <w:rsid w:val="00662F95"/>
    <w:rsid w:val="00667B0A"/>
    <w:rsid w:val="00675DC2"/>
    <w:rsid w:val="006846C8"/>
    <w:rsid w:val="00685732"/>
    <w:rsid w:val="00687DFD"/>
    <w:rsid w:val="006A37CD"/>
    <w:rsid w:val="006A4473"/>
    <w:rsid w:val="006A5957"/>
    <w:rsid w:val="006A6CC2"/>
    <w:rsid w:val="006D1433"/>
    <w:rsid w:val="006D248F"/>
    <w:rsid w:val="006D563C"/>
    <w:rsid w:val="00705C3A"/>
    <w:rsid w:val="007229A7"/>
    <w:rsid w:val="007244CF"/>
    <w:rsid w:val="00727511"/>
    <w:rsid w:val="00730F73"/>
    <w:rsid w:val="00734480"/>
    <w:rsid w:val="007410C9"/>
    <w:rsid w:val="00743027"/>
    <w:rsid w:val="00750414"/>
    <w:rsid w:val="007557F9"/>
    <w:rsid w:val="00755BED"/>
    <w:rsid w:val="007843E0"/>
    <w:rsid w:val="007A103D"/>
    <w:rsid w:val="007A2642"/>
    <w:rsid w:val="007A5F58"/>
    <w:rsid w:val="007B1751"/>
    <w:rsid w:val="007B2B6E"/>
    <w:rsid w:val="007D0597"/>
    <w:rsid w:val="007D6E84"/>
    <w:rsid w:val="007E6498"/>
    <w:rsid w:val="007E6C60"/>
    <w:rsid w:val="007E7CA2"/>
    <w:rsid w:val="007F042A"/>
    <w:rsid w:val="008026D8"/>
    <w:rsid w:val="008343BE"/>
    <w:rsid w:val="00834766"/>
    <w:rsid w:val="00841EB0"/>
    <w:rsid w:val="00846A72"/>
    <w:rsid w:val="0085432B"/>
    <w:rsid w:val="00855C5E"/>
    <w:rsid w:val="00862810"/>
    <w:rsid w:val="00866792"/>
    <w:rsid w:val="00885233"/>
    <w:rsid w:val="0088590B"/>
    <w:rsid w:val="008865F1"/>
    <w:rsid w:val="0088788D"/>
    <w:rsid w:val="008A3255"/>
    <w:rsid w:val="008A462A"/>
    <w:rsid w:val="008A6833"/>
    <w:rsid w:val="008B1856"/>
    <w:rsid w:val="008B29BA"/>
    <w:rsid w:val="008B56EA"/>
    <w:rsid w:val="008B5E18"/>
    <w:rsid w:val="008B7A22"/>
    <w:rsid w:val="008C5969"/>
    <w:rsid w:val="008D2304"/>
    <w:rsid w:val="008D2BA4"/>
    <w:rsid w:val="008E068D"/>
    <w:rsid w:val="008E752F"/>
    <w:rsid w:val="008F01F0"/>
    <w:rsid w:val="008F7906"/>
    <w:rsid w:val="0091685B"/>
    <w:rsid w:val="0091690D"/>
    <w:rsid w:val="00916B08"/>
    <w:rsid w:val="00916B7C"/>
    <w:rsid w:val="009254E1"/>
    <w:rsid w:val="0093788B"/>
    <w:rsid w:val="0094059F"/>
    <w:rsid w:val="00942F5F"/>
    <w:rsid w:val="00947A13"/>
    <w:rsid w:val="0095290C"/>
    <w:rsid w:val="00953AF3"/>
    <w:rsid w:val="00954A1D"/>
    <w:rsid w:val="00975984"/>
    <w:rsid w:val="00977B5D"/>
    <w:rsid w:val="00981B9F"/>
    <w:rsid w:val="00983B2E"/>
    <w:rsid w:val="00983BF9"/>
    <w:rsid w:val="0099620A"/>
    <w:rsid w:val="009A4C02"/>
    <w:rsid w:val="009A6139"/>
    <w:rsid w:val="009D1E09"/>
    <w:rsid w:val="009E66F7"/>
    <w:rsid w:val="009F63EB"/>
    <w:rsid w:val="00A01B08"/>
    <w:rsid w:val="00A05031"/>
    <w:rsid w:val="00A133AB"/>
    <w:rsid w:val="00A14B07"/>
    <w:rsid w:val="00A1660E"/>
    <w:rsid w:val="00A22A58"/>
    <w:rsid w:val="00A24110"/>
    <w:rsid w:val="00A26ED4"/>
    <w:rsid w:val="00A320CA"/>
    <w:rsid w:val="00A35791"/>
    <w:rsid w:val="00A3640B"/>
    <w:rsid w:val="00A378D5"/>
    <w:rsid w:val="00A42D35"/>
    <w:rsid w:val="00A51D7B"/>
    <w:rsid w:val="00A75435"/>
    <w:rsid w:val="00A82E7E"/>
    <w:rsid w:val="00AA6797"/>
    <w:rsid w:val="00AA6EE1"/>
    <w:rsid w:val="00AB4F35"/>
    <w:rsid w:val="00AB5CEF"/>
    <w:rsid w:val="00AB6B5E"/>
    <w:rsid w:val="00AD293E"/>
    <w:rsid w:val="00AD5EF6"/>
    <w:rsid w:val="00B00321"/>
    <w:rsid w:val="00B01DB3"/>
    <w:rsid w:val="00B20F45"/>
    <w:rsid w:val="00B51091"/>
    <w:rsid w:val="00B51641"/>
    <w:rsid w:val="00B62074"/>
    <w:rsid w:val="00B65795"/>
    <w:rsid w:val="00B76DFC"/>
    <w:rsid w:val="00B77235"/>
    <w:rsid w:val="00B84B1D"/>
    <w:rsid w:val="00B86A45"/>
    <w:rsid w:val="00B92586"/>
    <w:rsid w:val="00BB1516"/>
    <w:rsid w:val="00BB1F49"/>
    <w:rsid w:val="00BB1F7F"/>
    <w:rsid w:val="00BB5E4C"/>
    <w:rsid w:val="00BB724A"/>
    <w:rsid w:val="00BC281B"/>
    <w:rsid w:val="00BC4B41"/>
    <w:rsid w:val="00BC5B47"/>
    <w:rsid w:val="00BC7E90"/>
    <w:rsid w:val="00BD1FDC"/>
    <w:rsid w:val="00BD7873"/>
    <w:rsid w:val="00BE064E"/>
    <w:rsid w:val="00BF32DF"/>
    <w:rsid w:val="00C16340"/>
    <w:rsid w:val="00C177CA"/>
    <w:rsid w:val="00C22759"/>
    <w:rsid w:val="00C26C10"/>
    <w:rsid w:val="00C31094"/>
    <w:rsid w:val="00C36FF5"/>
    <w:rsid w:val="00C40314"/>
    <w:rsid w:val="00C42FC7"/>
    <w:rsid w:val="00C451A6"/>
    <w:rsid w:val="00C526B6"/>
    <w:rsid w:val="00C62C17"/>
    <w:rsid w:val="00C639F6"/>
    <w:rsid w:val="00C7795F"/>
    <w:rsid w:val="00C85AEC"/>
    <w:rsid w:val="00C94483"/>
    <w:rsid w:val="00CB571C"/>
    <w:rsid w:val="00CB57FB"/>
    <w:rsid w:val="00CC05AE"/>
    <w:rsid w:val="00CC5068"/>
    <w:rsid w:val="00CD2D18"/>
    <w:rsid w:val="00CD2F78"/>
    <w:rsid w:val="00CD4987"/>
    <w:rsid w:val="00CD4F29"/>
    <w:rsid w:val="00CE10EE"/>
    <w:rsid w:val="00CE76AA"/>
    <w:rsid w:val="00CF5909"/>
    <w:rsid w:val="00D02F90"/>
    <w:rsid w:val="00D03F23"/>
    <w:rsid w:val="00D108BA"/>
    <w:rsid w:val="00D13CDE"/>
    <w:rsid w:val="00D14296"/>
    <w:rsid w:val="00D17B79"/>
    <w:rsid w:val="00D40D1F"/>
    <w:rsid w:val="00D42DD3"/>
    <w:rsid w:val="00D44A43"/>
    <w:rsid w:val="00D45A48"/>
    <w:rsid w:val="00D55635"/>
    <w:rsid w:val="00D5667E"/>
    <w:rsid w:val="00D6274C"/>
    <w:rsid w:val="00D64E73"/>
    <w:rsid w:val="00D72921"/>
    <w:rsid w:val="00D776EB"/>
    <w:rsid w:val="00D9006D"/>
    <w:rsid w:val="00D94C9F"/>
    <w:rsid w:val="00D95666"/>
    <w:rsid w:val="00DA178C"/>
    <w:rsid w:val="00DC0EFD"/>
    <w:rsid w:val="00DC33AD"/>
    <w:rsid w:val="00DC4F3E"/>
    <w:rsid w:val="00DD2DB0"/>
    <w:rsid w:val="00DD7D24"/>
    <w:rsid w:val="00DE3609"/>
    <w:rsid w:val="00DE4B49"/>
    <w:rsid w:val="00DE767A"/>
    <w:rsid w:val="00E03B5C"/>
    <w:rsid w:val="00E105EA"/>
    <w:rsid w:val="00E31850"/>
    <w:rsid w:val="00E32764"/>
    <w:rsid w:val="00E40A3C"/>
    <w:rsid w:val="00E41A4C"/>
    <w:rsid w:val="00E45A5A"/>
    <w:rsid w:val="00E5082C"/>
    <w:rsid w:val="00E54910"/>
    <w:rsid w:val="00E6095B"/>
    <w:rsid w:val="00E73BEC"/>
    <w:rsid w:val="00E82301"/>
    <w:rsid w:val="00E83149"/>
    <w:rsid w:val="00E86145"/>
    <w:rsid w:val="00E92EB1"/>
    <w:rsid w:val="00EA1145"/>
    <w:rsid w:val="00EA742A"/>
    <w:rsid w:val="00EB122B"/>
    <w:rsid w:val="00EB3EEE"/>
    <w:rsid w:val="00EC20A4"/>
    <w:rsid w:val="00EC4AA1"/>
    <w:rsid w:val="00EC4F91"/>
    <w:rsid w:val="00ED0739"/>
    <w:rsid w:val="00ED6E23"/>
    <w:rsid w:val="00ED6FE1"/>
    <w:rsid w:val="00EF0011"/>
    <w:rsid w:val="00EF18D0"/>
    <w:rsid w:val="00EF35D8"/>
    <w:rsid w:val="00F10A3C"/>
    <w:rsid w:val="00F205E0"/>
    <w:rsid w:val="00F209ED"/>
    <w:rsid w:val="00F21F7D"/>
    <w:rsid w:val="00F2452A"/>
    <w:rsid w:val="00F26372"/>
    <w:rsid w:val="00F26D7B"/>
    <w:rsid w:val="00F32EF6"/>
    <w:rsid w:val="00F33718"/>
    <w:rsid w:val="00F341F1"/>
    <w:rsid w:val="00F3471A"/>
    <w:rsid w:val="00F35C7A"/>
    <w:rsid w:val="00F403E2"/>
    <w:rsid w:val="00F4562B"/>
    <w:rsid w:val="00F55F5B"/>
    <w:rsid w:val="00F61F4A"/>
    <w:rsid w:val="00F62335"/>
    <w:rsid w:val="00F64D29"/>
    <w:rsid w:val="00F704FD"/>
    <w:rsid w:val="00F848CE"/>
    <w:rsid w:val="00F85C90"/>
    <w:rsid w:val="00F948E2"/>
    <w:rsid w:val="00FA476F"/>
    <w:rsid w:val="00FB148A"/>
    <w:rsid w:val="00FB7262"/>
    <w:rsid w:val="00FC351F"/>
    <w:rsid w:val="00FD6A24"/>
    <w:rsid w:val="00FE5C16"/>
    <w:rsid w:val="0211B23B"/>
    <w:rsid w:val="028ADF75"/>
    <w:rsid w:val="02AA05C9"/>
    <w:rsid w:val="032EB5A4"/>
    <w:rsid w:val="038D61F7"/>
    <w:rsid w:val="03A3A92D"/>
    <w:rsid w:val="03FA3A78"/>
    <w:rsid w:val="044A7E0C"/>
    <w:rsid w:val="049B66CE"/>
    <w:rsid w:val="04E0B700"/>
    <w:rsid w:val="05648468"/>
    <w:rsid w:val="06213144"/>
    <w:rsid w:val="06812459"/>
    <w:rsid w:val="06A98EF1"/>
    <w:rsid w:val="06F33D3F"/>
    <w:rsid w:val="07AEFD50"/>
    <w:rsid w:val="08AC8257"/>
    <w:rsid w:val="08B3EBC6"/>
    <w:rsid w:val="08BD224F"/>
    <w:rsid w:val="09369FB5"/>
    <w:rsid w:val="09981DE3"/>
    <w:rsid w:val="0AADB7F6"/>
    <w:rsid w:val="0C5B9353"/>
    <w:rsid w:val="0C751731"/>
    <w:rsid w:val="0C76A956"/>
    <w:rsid w:val="0C79DBBD"/>
    <w:rsid w:val="0C8EAA62"/>
    <w:rsid w:val="0CA1C0A3"/>
    <w:rsid w:val="0CF1E42F"/>
    <w:rsid w:val="0D010673"/>
    <w:rsid w:val="0D62ADC0"/>
    <w:rsid w:val="0D95E588"/>
    <w:rsid w:val="0DD2B7F8"/>
    <w:rsid w:val="0DEDFFBA"/>
    <w:rsid w:val="0E25E189"/>
    <w:rsid w:val="0E9F5EEF"/>
    <w:rsid w:val="0EAAA3D8"/>
    <w:rsid w:val="0F521549"/>
    <w:rsid w:val="1015FEB6"/>
    <w:rsid w:val="10424C23"/>
    <w:rsid w:val="104373E8"/>
    <w:rsid w:val="10AE8D1D"/>
    <w:rsid w:val="10BBC56A"/>
    <w:rsid w:val="116CD161"/>
    <w:rsid w:val="11BC6AC5"/>
    <w:rsid w:val="137A9262"/>
    <w:rsid w:val="138F743F"/>
    <w:rsid w:val="1399B9A4"/>
    <w:rsid w:val="13B5A384"/>
    <w:rsid w:val="13F44917"/>
    <w:rsid w:val="141C727A"/>
    <w:rsid w:val="14535160"/>
    <w:rsid w:val="14F6EC0A"/>
    <w:rsid w:val="14F778EA"/>
    <w:rsid w:val="16013AE2"/>
    <w:rsid w:val="1642AFBF"/>
    <w:rsid w:val="1647F968"/>
    <w:rsid w:val="1654AB50"/>
    <w:rsid w:val="1718E10B"/>
    <w:rsid w:val="172C845A"/>
    <w:rsid w:val="174B9571"/>
    <w:rsid w:val="186DE97D"/>
    <w:rsid w:val="18852434"/>
    <w:rsid w:val="1912096E"/>
    <w:rsid w:val="1941D110"/>
    <w:rsid w:val="1944EDA6"/>
    <w:rsid w:val="194CF634"/>
    <w:rsid w:val="19A77840"/>
    <w:rsid w:val="1A0734C0"/>
    <w:rsid w:val="1A753268"/>
    <w:rsid w:val="1B045ED0"/>
    <w:rsid w:val="1B56CC28"/>
    <w:rsid w:val="1C40B6E4"/>
    <w:rsid w:val="1C629CBD"/>
    <w:rsid w:val="1C88125B"/>
    <w:rsid w:val="1CB8D400"/>
    <w:rsid w:val="1D30E917"/>
    <w:rsid w:val="1E23E2BC"/>
    <w:rsid w:val="1E37EF6E"/>
    <w:rsid w:val="1ED607C4"/>
    <w:rsid w:val="1F1F3B7D"/>
    <w:rsid w:val="1F3A5C87"/>
    <w:rsid w:val="1F6CDA5B"/>
    <w:rsid w:val="1FDE2433"/>
    <w:rsid w:val="200D6531"/>
    <w:rsid w:val="20264D69"/>
    <w:rsid w:val="2041F10E"/>
    <w:rsid w:val="206889D9"/>
    <w:rsid w:val="209AD4CB"/>
    <w:rsid w:val="20D4EF9F"/>
    <w:rsid w:val="20F06B48"/>
    <w:rsid w:val="21D7FFC3"/>
    <w:rsid w:val="22045A3A"/>
    <w:rsid w:val="2280D4C0"/>
    <w:rsid w:val="22BCA75B"/>
    <w:rsid w:val="22CC0609"/>
    <w:rsid w:val="22FB1AAE"/>
    <w:rsid w:val="2303F1B0"/>
    <w:rsid w:val="23353229"/>
    <w:rsid w:val="23DB09F0"/>
    <w:rsid w:val="243F1D89"/>
    <w:rsid w:val="2640FF02"/>
    <w:rsid w:val="264ACF43"/>
    <w:rsid w:val="26B1AF11"/>
    <w:rsid w:val="26C82FB0"/>
    <w:rsid w:val="26D16595"/>
    <w:rsid w:val="26EF38E5"/>
    <w:rsid w:val="26F20A84"/>
    <w:rsid w:val="27685093"/>
    <w:rsid w:val="27E39255"/>
    <w:rsid w:val="28880956"/>
    <w:rsid w:val="28B6A507"/>
    <w:rsid w:val="28D7E228"/>
    <w:rsid w:val="2965DA6E"/>
    <w:rsid w:val="2967E599"/>
    <w:rsid w:val="297CD300"/>
    <w:rsid w:val="29988B13"/>
    <w:rsid w:val="2A58EFED"/>
    <w:rsid w:val="2A797405"/>
    <w:rsid w:val="2B15D750"/>
    <w:rsid w:val="2B7DB319"/>
    <w:rsid w:val="2B84FD94"/>
    <w:rsid w:val="2B8ACAA3"/>
    <w:rsid w:val="2BB1A107"/>
    <w:rsid w:val="2BB2928E"/>
    <w:rsid w:val="2BD1F795"/>
    <w:rsid w:val="2BE29B8B"/>
    <w:rsid w:val="2BFADBE3"/>
    <w:rsid w:val="2C0E9163"/>
    <w:rsid w:val="2C1AD290"/>
    <w:rsid w:val="2C4B6CB7"/>
    <w:rsid w:val="2CA19ABC"/>
    <w:rsid w:val="2D6C7D87"/>
    <w:rsid w:val="2D91DF59"/>
    <w:rsid w:val="2DB6A2F1"/>
    <w:rsid w:val="2DEEE879"/>
    <w:rsid w:val="2DFFDC4D"/>
    <w:rsid w:val="2E7B0A3C"/>
    <w:rsid w:val="2E8B5375"/>
    <w:rsid w:val="2EB8ACDF"/>
    <w:rsid w:val="2EDB8131"/>
    <w:rsid w:val="2F8363C7"/>
    <w:rsid w:val="2FC82C2A"/>
    <w:rsid w:val="2FDAC536"/>
    <w:rsid w:val="304494E9"/>
    <w:rsid w:val="30664FD0"/>
    <w:rsid w:val="3079F2DE"/>
    <w:rsid w:val="31C553F0"/>
    <w:rsid w:val="31DAE4E5"/>
    <w:rsid w:val="320B79CF"/>
    <w:rsid w:val="32453B43"/>
    <w:rsid w:val="32B0C4B6"/>
    <w:rsid w:val="32EF2FE0"/>
    <w:rsid w:val="32FD38F1"/>
    <w:rsid w:val="3368AC35"/>
    <w:rsid w:val="33F5F46D"/>
    <w:rsid w:val="342DAB3E"/>
    <w:rsid w:val="357F955C"/>
    <w:rsid w:val="361E5060"/>
    <w:rsid w:val="368F71BE"/>
    <w:rsid w:val="3703260D"/>
    <w:rsid w:val="37103A61"/>
    <w:rsid w:val="3730B187"/>
    <w:rsid w:val="37741B10"/>
    <w:rsid w:val="3838C791"/>
    <w:rsid w:val="38BA5332"/>
    <w:rsid w:val="38C66631"/>
    <w:rsid w:val="38FDE2F8"/>
    <w:rsid w:val="3933A8F6"/>
    <w:rsid w:val="3983080F"/>
    <w:rsid w:val="399A4145"/>
    <w:rsid w:val="39E0D4A4"/>
    <w:rsid w:val="3A33F5FC"/>
    <w:rsid w:val="3A443FDD"/>
    <w:rsid w:val="3A6E28D8"/>
    <w:rsid w:val="3AC5C020"/>
    <w:rsid w:val="3B8EE371"/>
    <w:rsid w:val="3CA47FDE"/>
    <w:rsid w:val="3CCA9846"/>
    <w:rsid w:val="3D41E8D2"/>
    <w:rsid w:val="3D4F8D3C"/>
    <w:rsid w:val="3D62CBE4"/>
    <w:rsid w:val="3DE804E1"/>
    <w:rsid w:val="3E2D6B29"/>
    <w:rsid w:val="3E341D61"/>
    <w:rsid w:val="3E7416EF"/>
    <w:rsid w:val="3EA0B000"/>
    <w:rsid w:val="3F10CD3F"/>
    <w:rsid w:val="3F2DC4D6"/>
    <w:rsid w:val="3F69D6DC"/>
    <w:rsid w:val="3F78189A"/>
    <w:rsid w:val="3FC404D2"/>
    <w:rsid w:val="3FD8B58E"/>
    <w:rsid w:val="401D4BDB"/>
    <w:rsid w:val="4082ADF7"/>
    <w:rsid w:val="40A9E282"/>
    <w:rsid w:val="4142C45F"/>
    <w:rsid w:val="41526970"/>
    <w:rsid w:val="4168F08D"/>
    <w:rsid w:val="419FC774"/>
    <w:rsid w:val="41B409DE"/>
    <w:rsid w:val="41C5FD33"/>
    <w:rsid w:val="42253406"/>
    <w:rsid w:val="42C71B51"/>
    <w:rsid w:val="43A50FE6"/>
    <w:rsid w:val="44231EC7"/>
    <w:rsid w:val="44269EA9"/>
    <w:rsid w:val="443CE282"/>
    <w:rsid w:val="44A9A80E"/>
    <w:rsid w:val="44BF6BD4"/>
    <w:rsid w:val="45289716"/>
    <w:rsid w:val="45476C0C"/>
    <w:rsid w:val="45534443"/>
    <w:rsid w:val="4561D289"/>
    <w:rsid w:val="4564FA7B"/>
    <w:rsid w:val="45D0B6DF"/>
    <w:rsid w:val="45D77665"/>
    <w:rsid w:val="463C61B0"/>
    <w:rsid w:val="468DC95D"/>
    <w:rsid w:val="4737DA9C"/>
    <w:rsid w:val="473C5A0F"/>
    <w:rsid w:val="4743B7A3"/>
    <w:rsid w:val="478302F9"/>
    <w:rsid w:val="47930851"/>
    <w:rsid w:val="47A6A525"/>
    <w:rsid w:val="47A8A01D"/>
    <w:rsid w:val="47EAFBC3"/>
    <w:rsid w:val="484E4397"/>
    <w:rsid w:val="48907037"/>
    <w:rsid w:val="4968F5EF"/>
    <w:rsid w:val="4A2343C6"/>
    <w:rsid w:val="4ACAA913"/>
    <w:rsid w:val="4B46A5D4"/>
    <w:rsid w:val="4B53316F"/>
    <w:rsid w:val="4B5422F6"/>
    <w:rsid w:val="4B8BDEDE"/>
    <w:rsid w:val="4C196785"/>
    <w:rsid w:val="4CA12545"/>
    <w:rsid w:val="4CB0F394"/>
    <w:rsid w:val="4CB1555C"/>
    <w:rsid w:val="4D317C34"/>
    <w:rsid w:val="4D48F23C"/>
    <w:rsid w:val="4D54762F"/>
    <w:rsid w:val="4D73A486"/>
    <w:rsid w:val="4DADCCD1"/>
    <w:rsid w:val="4DEC4C7E"/>
    <w:rsid w:val="4E7BCD2D"/>
    <w:rsid w:val="4EF20BFD"/>
    <w:rsid w:val="4F12896D"/>
    <w:rsid w:val="4F481B41"/>
    <w:rsid w:val="4F67279C"/>
    <w:rsid w:val="4F69C2E5"/>
    <w:rsid w:val="4F7C9153"/>
    <w:rsid w:val="4F8B35CC"/>
    <w:rsid w:val="5034DD79"/>
    <w:rsid w:val="50B4834D"/>
    <w:rsid w:val="50D69D86"/>
    <w:rsid w:val="50E3EBA2"/>
    <w:rsid w:val="513E6487"/>
    <w:rsid w:val="51D1E762"/>
    <w:rsid w:val="5209F7D9"/>
    <w:rsid w:val="5272D74A"/>
    <w:rsid w:val="52EEE355"/>
    <w:rsid w:val="52F8CEF5"/>
    <w:rsid w:val="5316B3AD"/>
    <w:rsid w:val="5317B8CE"/>
    <w:rsid w:val="53BC993B"/>
    <w:rsid w:val="53E5FA90"/>
    <w:rsid w:val="541B87A8"/>
    <w:rsid w:val="547A2CA1"/>
    <w:rsid w:val="54CE7BB5"/>
    <w:rsid w:val="54E086B1"/>
    <w:rsid w:val="55AA780C"/>
    <w:rsid w:val="55C5611A"/>
    <w:rsid w:val="55D17C85"/>
    <w:rsid w:val="55EAD6B8"/>
    <w:rsid w:val="561C04A5"/>
    <w:rsid w:val="5623E6EA"/>
    <w:rsid w:val="565FCB19"/>
    <w:rsid w:val="5682A56E"/>
    <w:rsid w:val="5696E035"/>
    <w:rsid w:val="571B9C40"/>
    <w:rsid w:val="57BBCE8F"/>
    <w:rsid w:val="5897F224"/>
    <w:rsid w:val="5925BEF3"/>
    <w:rsid w:val="5925FD17"/>
    <w:rsid w:val="59394C8F"/>
    <w:rsid w:val="5A51E7CC"/>
    <w:rsid w:val="5A756070"/>
    <w:rsid w:val="5A95AFCB"/>
    <w:rsid w:val="5AE8BA63"/>
    <w:rsid w:val="5B2BFE8A"/>
    <w:rsid w:val="5BEDD434"/>
    <w:rsid w:val="5C6A618C"/>
    <w:rsid w:val="5C7C9D3E"/>
    <w:rsid w:val="5C9BB0E3"/>
    <w:rsid w:val="5DA9464D"/>
    <w:rsid w:val="5DF636DE"/>
    <w:rsid w:val="5E016C90"/>
    <w:rsid w:val="5E205B25"/>
    <w:rsid w:val="5ED109DB"/>
    <w:rsid w:val="5EF1CAEC"/>
    <w:rsid w:val="5F2E7A46"/>
    <w:rsid w:val="5F4516AE"/>
    <w:rsid w:val="5F7D7FB6"/>
    <w:rsid w:val="600315F7"/>
    <w:rsid w:val="602EBE1C"/>
    <w:rsid w:val="6068BD27"/>
    <w:rsid w:val="609B404A"/>
    <w:rsid w:val="60EA9641"/>
    <w:rsid w:val="61142C69"/>
    <w:rsid w:val="611B5CC7"/>
    <w:rsid w:val="613DD2AF"/>
    <w:rsid w:val="613F874C"/>
    <w:rsid w:val="61AFEF59"/>
    <w:rsid w:val="61C155CE"/>
    <w:rsid w:val="621B629D"/>
    <w:rsid w:val="6228832D"/>
    <w:rsid w:val="626380BA"/>
    <w:rsid w:val="62B6447E"/>
    <w:rsid w:val="632C4901"/>
    <w:rsid w:val="634B32DA"/>
    <w:rsid w:val="6362E81A"/>
    <w:rsid w:val="63C0A250"/>
    <w:rsid w:val="645D155D"/>
    <w:rsid w:val="648F9CA9"/>
    <w:rsid w:val="64F35AF7"/>
    <w:rsid w:val="6528ED17"/>
    <w:rsid w:val="6569F51A"/>
    <w:rsid w:val="65949A73"/>
    <w:rsid w:val="65D6610E"/>
    <w:rsid w:val="65F8DB26"/>
    <w:rsid w:val="6600D1AA"/>
    <w:rsid w:val="66045F19"/>
    <w:rsid w:val="664D5217"/>
    <w:rsid w:val="668503CC"/>
    <w:rsid w:val="66D31374"/>
    <w:rsid w:val="66FDC109"/>
    <w:rsid w:val="6732EA09"/>
    <w:rsid w:val="6809F9F7"/>
    <w:rsid w:val="68639FA8"/>
    <w:rsid w:val="68711315"/>
    <w:rsid w:val="68E41973"/>
    <w:rsid w:val="697775AD"/>
    <w:rsid w:val="6A976CD4"/>
    <w:rsid w:val="6AB4F9A8"/>
    <w:rsid w:val="6AFF1A75"/>
    <w:rsid w:val="6B3F9737"/>
    <w:rsid w:val="6B4F263E"/>
    <w:rsid w:val="6B59C2E6"/>
    <w:rsid w:val="6B7B3DAA"/>
    <w:rsid w:val="6BB384C1"/>
    <w:rsid w:val="6C9DDB98"/>
    <w:rsid w:val="6D382D35"/>
    <w:rsid w:val="6D56E76F"/>
    <w:rsid w:val="6D9A7C9D"/>
    <w:rsid w:val="6DA2CECA"/>
    <w:rsid w:val="6DE493B9"/>
    <w:rsid w:val="6DF64D5D"/>
    <w:rsid w:val="6DF902D0"/>
    <w:rsid w:val="6E4ED847"/>
    <w:rsid w:val="6E6740F3"/>
    <w:rsid w:val="6EE65979"/>
    <w:rsid w:val="6F0C8142"/>
    <w:rsid w:val="6F891654"/>
    <w:rsid w:val="7014495C"/>
    <w:rsid w:val="7085FCFB"/>
    <w:rsid w:val="7094CDF1"/>
    <w:rsid w:val="70976AA3"/>
    <w:rsid w:val="712E80DB"/>
    <w:rsid w:val="7169EC15"/>
    <w:rsid w:val="7170E814"/>
    <w:rsid w:val="71E582AD"/>
    <w:rsid w:val="720FDA07"/>
    <w:rsid w:val="722E2C68"/>
    <w:rsid w:val="72A8CD15"/>
    <w:rsid w:val="72C858FE"/>
    <w:rsid w:val="7379B974"/>
    <w:rsid w:val="737F39C6"/>
    <w:rsid w:val="73A44CBD"/>
    <w:rsid w:val="73F6FBA8"/>
    <w:rsid w:val="74836D47"/>
    <w:rsid w:val="75407FC5"/>
    <w:rsid w:val="75818513"/>
    <w:rsid w:val="7586F844"/>
    <w:rsid w:val="75D3564D"/>
    <w:rsid w:val="75EAC708"/>
    <w:rsid w:val="75F1ED4C"/>
    <w:rsid w:val="762524B1"/>
    <w:rsid w:val="764190D4"/>
    <w:rsid w:val="7681236E"/>
    <w:rsid w:val="7698CD0D"/>
    <w:rsid w:val="770BAA6A"/>
    <w:rsid w:val="77172E80"/>
    <w:rsid w:val="7738B3A2"/>
    <w:rsid w:val="77CB22C9"/>
    <w:rsid w:val="77D248C0"/>
    <w:rsid w:val="78B59A2A"/>
    <w:rsid w:val="799E3605"/>
    <w:rsid w:val="7A45A88B"/>
    <w:rsid w:val="7A55C4E2"/>
    <w:rsid w:val="7A5FD843"/>
    <w:rsid w:val="7B62B596"/>
    <w:rsid w:val="7B640BC4"/>
    <w:rsid w:val="7B816C9E"/>
    <w:rsid w:val="7BC5C17D"/>
    <w:rsid w:val="7BDC9159"/>
    <w:rsid w:val="7BEF9C8D"/>
    <w:rsid w:val="7C1B9DF0"/>
    <w:rsid w:val="7C3B400E"/>
    <w:rsid w:val="7CF03A69"/>
    <w:rsid w:val="7D168799"/>
    <w:rsid w:val="7DA1E3C4"/>
    <w:rsid w:val="7E27CF2B"/>
    <w:rsid w:val="7E34EC94"/>
    <w:rsid w:val="7EAB5F59"/>
    <w:rsid w:val="7ECE39AE"/>
    <w:rsid w:val="7F1A2109"/>
    <w:rsid w:val="7F279328"/>
    <w:rsid w:val="7F58BF04"/>
    <w:rsid w:val="7F9463A6"/>
    <w:rsid w:val="7FC37B0F"/>
    <w:rsid w:val="7FE43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3A659"/>
  <w15:chartTrackingRefBased/>
  <w15:docId w15:val="{937FF1F5-AC7F-4816-86D7-73C6C7578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145"/>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611E"/>
    <w:pPr>
      <w:spacing w:before="100" w:beforeAutospacing="1" w:after="100" w:afterAutospacing="1"/>
    </w:pPr>
  </w:style>
  <w:style w:type="character" w:styleId="Hyperlink">
    <w:name w:val="Hyperlink"/>
    <w:basedOn w:val="DefaultParagraphFont"/>
    <w:uiPriority w:val="99"/>
    <w:semiHidden/>
    <w:unhideWhenUsed/>
    <w:rsid w:val="0065611E"/>
    <w:rPr>
      <w:color w:val="0000FF"/>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rPr>
      <w:rFonts w:asciiTheme="minorHAnsi" w:eastAsiaTheme="minorHAnsi" w:hAnsiTheme="minorHAnsi" w:cstheme="minorBidi"/>
    </w:rPr>
  </w:style>
  <w:style w:type="paragraph" w:styleId="CommentText">
    <w:name w:val="annotation text"/>
    <w:basedOn w:val="Normal"/>
    <w:link w:val="CommentTextChar"/>
    <w:uiPriority w:val="99"/>
    <w:semiHidden/>
    <w:unhideWhenUsed/>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316413">
      <w:bodyDiv w:val="1"/>
      <w:marLeft w:val="0"/>
      <w:marRight w:val="0"/>
      <w:marTop w:val="0"/>
      <w:marBottom w:val="0"/>
      <w:divBdr>
        <w:top w:val="none" w:sz="0" w:space="0" w:color="auto"/>
        <w:left w:val="none" w:sz="0" w:space="0" w:color="auto"/>
        <w:bottom w:val="none" w:sz="0" w:space="0" w:color="auto"/>
        <w:right w:val="none" w:sz="0" w:space="0" w:color="auto"/>
      </w:divBdr>
    </w:div>
    <w:div w:id="349994882">
      <w:bodyDiv w:val="1"/>
      <w:marLeft w:val="0"/>
      <w:marRight w:val="0"/>
      <w:marTop w:val="0"/>
      <w:marBottom w:val="0"/>
      <w:divBdr>
        <w:top w:val="none" w:sz="0" w:space="0" w:color="auto"/>
        <w:left w:val="none" w:sz="0" w:space="0" w:color="auto"/>
        <w:bottom w:val="none" w:sz="0" w:space="0" w:color="auto"/>
        <w:right w:val="none" w:sz="0" w:space="0" w:color="auto"/>
      </w:divBdr>
    </w:div>
    <w:div w:id="632059782">
      <w:bodyDiv w:val="1"/>
      <w:marLeft w:val="0"/>
      <w:marRight w:val="0"/>
      <w:marTop w:val="0"/>
      <w:marBottom w:val="0"/>
      <w:divBdr>
        <w:top w:val="none" w:sz="0" w:space="0" w:color="auto"/>
        <w:left w:val="none" w:sz="0" w:space="0" w:color="auto"/>
        <w:bottom w:val="none" w:sz="0" w:space="0" w:color="auto"/>
        <w:right w:val="none" w:sz="0" w:space="0" w:color="auto"/>
      </w:divBdr>
    </w:div>
    <w:div w:id="1373730412">
      <w:bodyDiv w:val="1"/>
      <w:marLeft w:val="0"/>
      <w:marRight w:val="0"/>
      <w:marTop w:val="0"/>
      <w:marBottom w:val="0"/>
      <w:divBdr>
        <w:top w:val="none" w:sz="0" w:space="0" w:color="auto"/>
        <w:left w:val="none" w:sz="0" w:space="0" w:color="auto"/>
        <w:bottom w:val="none" w:sz="0" w:space="0" w:color="auto"/>
        <w:right w:val="none" w:sz="0" w:space="0" w:color="auto"/>
      </w:divBdr>
    </w:div>
    <w:div w:id="1434206268">
      <w:bodyDiv w:val="1"/>
      <w:marLeft w:val="0"/>
      <w:marRight w:val="0"/>
      <w:marTop w:val="0"/>
      <w:marBottom w:val="0"/>
      <w:divBdr>
        <w:top w:val="none" w:sz="0" w:space="0" w:color="auto"/>
        <w:left w:val="none" w:sz="0" w:space="0" w:color="auto"/>
        <w:bottom w:val="none" w:sz="0" w:space="0" w:color="auto"/>
        <w:right w:val="none" w:sz="0" w:space="0" w:color="auto"/>
      </w:divBdr>
    </w:div>
    <w:div w:id="1504971656">
      <w:bodyDiv w:val="1"/>
      <w:marLeft w:val="0"/>
      <w:marRight w:val="0"/>
      <w:marTop w:val="0"/>
      <w:marBottom w:val="0"/>
      <w:divBdr>
        <w:top w:val="none" w:sz="0" w:space="0" w:color="auto"/>
        <w:left w:val="none" w:sz="0" w:space="0" w:color="auto"/>
        <w:bottom w:val="none" w:sz="0" w:space="0" w:color="auto"/>
        <w:right w:val="none" w:sz="0" w:space="0" w:color="auto"/>
      </w:divBdr>
    </w:div>
    <w:div w:id="1577277384">
      <w:bodyDiv w:val="1"/>
      <w:marLeft w:val="0"/>
      <w:marRight w:val="0"/>
      <w:marTop w:val="0"/>
      <w:marBottom w:val="0"/>
      <w:divBdr>
        <w:top w:val="none" w:sz="0" w:space="0" w:color="auto"/>
        <w:left w:val="none" w:sz="0" w:space="0" w:color="auto"/>
        <w:bottom w:val="none" w:sz="0" w:space="0" w:color="auto"/>
        <w:right w:val="none" w:sz="0" w:space="0" w:color="auto"/>
      </w:divBdr>
    </w:div>
    <w:div w:id="170763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3e555ced99454892" Type="http://schemas.microsoft.com/office/2019/09/relationships/intelligence" Target="intelligence.xml"/><Relationship Id="rId7" Type="http://schemas.openxmlformats.org/officeDocument/2006/relationships/hyperlink" Target="https://www.nytimes.com/2020/01/23/podcasts/1619-podcast.htm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3577-9C1F-44B0-9B91-594B48EE8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1067</TotalTime>
  <Pages>4</Pages>
  <Words>1250</Words>
  <Characters>7125</Characters>
  <Application>Microsoft Office Word</Application>
  <DocSecurity>0</DocSecurity>
  <Lines>59</Lines>
  <Paragraphs>16</Paragraphs>
  <ScaleCrop>false</ScaleCrop>
  <Company/>
  <LinksUpToDate>false</LinksUpToDate>
  <CharactersWithSpaces>8359</CharactersWithSpaces>
  <SharedDoc>false</SharedDoc>
  <HLinks>
    <vt:vector size="6" baseType="variant">
      <vt:variant>
        <vt:i4>5898317</vt:i4>
      </vt:variant>
      <vt:variant>
        <vt:i4>0</vt:i4>
      </vt:variant>
      <vt:variant>
        <vt:i4>0</vt:i4>
      </vt:variant>
      <vt:variant>
        <vt:i4>5</vt:i4>
      </vt:variant>
      <vt:variant>
        <vt:lpwstr>https://www.nytimes.com/2020/01/23/podcasts/1619-podcast.html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Hickman, Caleb</dc:creator>
  <cp:keywords/>
  <dc:description/>
  <cp:lastModifiedBy>Hickman, Caleb</cp:lastModifiedBy>
  <cp:revision>234</cp:revision>
  <cp:lastPrinted>2021-02-25T02:35:00Z</cp:lastPrinted>
  <dcterms:created xsi:type="dcterms:W3CDTF">2021-02-25T18:51:00Z</dcterms:created>
  <dcterms:modified xsi:type="dcterms:W3CDTF">2021-05-07T19:02:00Z</dcterms:modified>
</cp:coreProperties>
</file>