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B8D" w:rsidRPr="00EF78EF" w:rsidRDefault="004242E8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Innovative Idea: Poster Submission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2E8" w:rsidRPr="00EF78EF" w:rsidRDefault="002B460C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Improving Facility Evaluation Skills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63F11" w:rsidRPr="00EF78EF" w:rsidRDefault="004242E8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 xml:space="preserve">Benjamin G. Swan &amp; </w:t>
      </w:r>
      <w:r w:rsidR="002B460C" w:rsidRPr="00EF78EF">
        <w:rPr>
          <w:rFonts w:ascii="Times New Roman" w:hAnsi="Times New Roman" w:cs="Times New Roman"/>
          <w:sz w:val="24"/>
          <w:szCs w:val="24"/>
        </w:rPr>
        <w:t>Kattlyn J. Wolf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78EF">
        <w:rPr>
          <w:rFonts w:ascii="Times New Roman" w:hAnsi="Times New Roman" w:cs="Times New Roman"/>
          <w:i/>
          <w:sz w:val="24"/>
          <w:szCs w:val="24"/>
        </w:rPr>
        <w:t>University of Idaho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1134 West 6</w:t>
      </w:r>
      <w:r w:rsidRPr="00EF78E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F78EF">
        <w:rPr>
          <w:rFonts w:ascii="Times New Roman" w:hAnsi="Times New Roman" w:cs="Times New Roman"/>
          <w:sz w:val="24"/>
          <w:szCs w:val="24"/>
        </w:rPr>
        <w:t xml:space="preserve"> Street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PO Box 442040</w:t>
      </w:r>
    </w:p>
    <w:p w:rsidR="00963F11" w:rsidRPr="00EF78EF" w:rsidRDefault="00963F11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Moscow, ID 83844-2040</w:t>
      </w:r>
    </w:p>
    <w:p w:rsidR="00963F11" w:rsidRPr="00EF78EF" w:rsidRDefault="002005E2" w:rsidP="004242E8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963F11" w:rsidRPr="00EF78E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bswan@uidaho.edu</w:t>
        </w:r>
      </w:hyperlink>
      <w:r w:rsidR="00963F11" w:rsidRPr="00EF78EF">
        <w:rPr>
          <w:rFonts w:ascii="Times New Roman" w:hAnsi="Times New Roman" w:cs="Times New Roman"/>
          <w:sz w:val="24"/>
          <w:szCs w:val="24"/>
        </w:rPr>
        <w:tab/>
      </w:r>
      <w:hyperlink r:id="rId6" w:history="1">
        <w:r w:rsidR="00963F11" w:rsidRPr="00EF78E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kwolf@uidaho.edu</w:t>
        </w:r>
      </w:hyperlink>
    </w:p>
    <w:p w:rsidR="00963F11" w:rsidRPr="00EF78EF" w:rsidRDefault="00963F11" w:rsidP="00963F11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208-885-6358 (Office)</w:t>
      </w:r>
    </w:p>
    <w:p w:rsidR="00963F11" w:rsidRPr="00EF78EF" w:rsidRDefault="00963F11" w:rsidP="00963F11">
      <w:pPr>
        <w:jc w:val="center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208-885-4039 (FAX)</w:t>
      </w:r>
    </w:p>
    <w:p w:rsidR="00963F11" w:rsidRPr="00EF78EF" w:rsidRDefault="00963F11">
      <w:pPr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63F11" w:rsidRPr="00EF78EF" w:rsidRDefault="005B7344" w:rsidP="00963F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lastRenderedPageBreak/>
        <w:t>Developing</w:t>
      </w:r>
      <w:r w:rsidR="00963F11" w:rsidRPr="00EF78EF">
        <w:rPr>
          <w:rFonts w:ascii="Times New Roman" w:hAnsi="Times New Roman" w:cs="Times New Roman"/>
          <w:b/>
          <w:sz w:val="24"/>
          <w:szCs w:val="24"/>
        </w:rPr>
        <w:t xml:space="preserve"> Facility Evaluation Skills (Innovative Idea)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Introduction/need for innovation or idea</w:t>
      </w:r>
    </w:p>
    <w:p w:rsidR="005628A2" w:rsidRPr="00EF78EF" w:rsidRDefault="005628A2" w:rsidP="005628A2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Novice secondary agriculture teachers have many tasks to complete their first year and are often overwhelmed with tasks and responsibilities</w:t>
      </w:r>
      <w:r w:rsidR="005B7344" w:rsidRPr="00EF78EF">
        <w:rPr>
          <w:rFonts w:ascii="Times New Roman" w:hAnsi="Times New Roman" w:cs="Times New Roman"/>
          <w:sz w:val="24"/>
          <w:szCs w:val="24"/>
        </w:rPr>
        <w:t xml:space="preserve"> (Mundt, 1991; Mundt &amp; Connors, 1999)</w:t>
      </w:r>
      <w:r w:rsidRPr="00EF78EF">
        <w:rPr>
          <w:rFonts w:ascii="Times New Roman" w:hAnsi="Times New Roman" w:cs="Times New Roman"/>
          <w:sz w:val="24"/>
          <w:szCs w:val="24"/>
        </w:rPr>
        <w:t>. Agricultural teacher education is charged with preparing highly qualified and moti</w:t>
      </w:r>
      <w:r w:rsidR="005B7344" w:rsidRPr="00EF78EF">
        <w:rPr>
          <w:rFonts w:ascii="Times New Roman" w:hAnsi="Times New Roman" w:cs="Times New Roman"/>
          <w:sz w:val="24"/>
          <w:szCs w:val="24"/>
        </w:rPr>
        <w:t xml:space="preserve">vated teachers. When a teacher is hired the summer prior to beginning the school year, the entire agriculture department facility must be inspected, cleaned, sorted, and organized for any hope of maintaining order. </w:t>
      </w:r>
      <w:r w:rsidR="00B121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Highly motivated, passionate teachers are more likely to have well organized and efficient facilities. </w:t>
      </w:r>
      <w:r w:rsidRPr="00EF78EF">
        <w:rPr>
          <w:rFonts w:ascii="Times New Roman" w:hAnsi="Times New Roman" w:cs="Times New Roman"/>
          <w:sz w:val="24"/>
          <w:szCs w:val="24"/>
        </w:rPr>
        <w:t>Classroom management has been identified</w:t>
      </w:r>
      <w:r w:rsidR="005B7344" w:rsidRPr="00EF78EF">
        <w:rPr>
          <w:rFonts w:ascii="Times New Roman" w:hAnsi="Times New Roman" w:cs="Times New Roman"/>
          <w:sz w:val="24"/>
          <w:szCs w:val="24"/>
        </w:rPr>
        <w:t xml:space="preserve"> as the strongest factor associated with student performance</w:t>
      </w:r>
      <w:r w:rsidRPr="00EF78EF">
        <w:rPr>
          <w:rFonts w:ascii="Times New Roman" w:hAnsi="Times New Roman" w:cs="Times New Roman"/>
          <w:sz w:val="24"/>
          <w:szCs w:val="24"/>
        </w:rPr>
        <w:t xml:space="preserve"> (</w:t>
      </w:r>
      <w:r w:rsidR="005B7344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Wang, Haertel, &amp; Walberg, 1993). </w:t>
      </w:r>
      <w:r w:rsidR="004B23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It is difficult, if not impossible to successfully manage your learning environment without a high degree of order within your physical space. </w:t>
      </w:r>
      <w:r w:rsidR="00B12129">
        <w:rPr>
          <w:rFonts w:ascii="Times New Roman" w:hAnsi="Times New Roman" w:cs="Times New Roman"/>
          <w:bCs/>
          <w:color w:val="000000"/>
          <w:sz w:val="24"/>
          <w:szCs w:val="24"/>
        </w:rPr>
        <w:t>“An ounce of prevention is worth a pound of cure” was an attitude fostered through the assignment.</w:t>
      </w:r>
    </w:p>
    <w:p w:rsidR="005B7344" w:rsidRPr="00EF78EF" w:rsidRDefault="005B7344" w:rsidP="005628A2">
      <w:pPr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Without the ability to identify and address issues throughout the 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laboratory </w:t>
      </w: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facilities, the novice teacher will struggle to provide </w:t>
      </w:r>
      <w:r w:rsidR="00A950A7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safe and meaningful instruction to their students.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These 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laboratory 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facilities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can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include: 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agriscience, food science, aquaculture, 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ag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ricultural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mechanics (welding, small engines, construction, etc.), </w:t>
      </w:r>
      <w:r w:rsidR="00EF78EF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horticulture, plant and soil science, animal sciences, and natural resources (Talbert, Vaughn, Croom, &amp; Lee, 2007).</w:t>
      </w:r>
      <w:r w:rsidR="006F5B13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950A7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Hence, to develop the skill of identifying and addressing facility issues, the following assignment </w:t>
      </w:r>
      <w:r w:rsidR="004B23D1">
        <w:rPr>
          <w:rFonts w:ascii="Times New Roman" w:hAnsi="Times New Roman" w:cs="Times New Roman"/>
          <w:bCs/>
          <w:color w:val="000000"/>
          <w:sz w:val="24"/>
          <w:szCs w:val="24"/>
        </w:rPr>
        <w:t>was</w:t>
      </w:r>
      <w:r w:rsidR="00A950A7"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created.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How it works/methodology/program phases/steps</w:t>
      </w:r>
    </w:p>
    <w:p w:rsidR="00A87860" w:rsidRDefault="00A950A7" w:rsidP="00A950A7">
      <w:pPr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 xml:space="preserve">Within the Facilities Organization and Management course, there are </w:t>
      </w:r>
      <w:r w:rsidR="00EF78EF" w:rsidRPr="00EF78EF">
        <w:rPr>
          <w:rFonts w:ascii="Times New Roman" w:hAnsi="Times New Roman" w:cs="Times New Roman"/>
          <w:sz w:val="24"/>
          <w:szCs w:val="24"/>
        </w:rPr>
        <w:t xml:space="preserve">six </w:t>
      </w:r>
      <w:r w:rsidRPr="00EF78EF">
        <w:rPr>
          <w:rFonts w:ascii="Times New Roman" w:hAnsi="Times New Roman" w:cs="Times New Roman"/>
          <w:sz w:val="24"/>
          <w:szCs w:val="24"/>
        </w:rPr>
        <w:t xml:space="preserve">local program visits throughout the student teaching block. In addition to addressing Program Planning topics while on the visit, </w:t>
      </w:r>
      <w:r w:rsidR="004B23D1">
        <w:rPr>
          <w:rFonts w:ascii="Times New Roman" w:hAnsi="Times New Roman" w:cs="Times New Roman"/>
          <w:sz w:val="24"/>
          <w:szCs w:val="24"/>
        </w:rPr>
        <w:t>at the conclusion of the visit, teacher candidates complete</w:t>
      </w:r>
      <w:r w:rsidR="00B12129">
        <w:rPr>
          <w:rFonts w:ascii="Times New Roman" w:hAnsi="Times New Roman" w:cs="Times New Roman"/>
          <w:sz w:val="24"/>
          <w:szCs w:val="24"/>
        </w:rPr>
        <w:t xml:space="preserve"> the double-</w:t>
      </w:r>
      <w:r w:rsidRPr="00EF78EF">
        <w:rPr>
          <w:rFonts w:ascii="Times New Roman" w:hAnsi="Times New Roman" w:cs="Times New Roman"/>
          <w:sz w:val="24"/>
          <w:szCs w:val="24"/>
        </w:rPr>
        <w:t>sided</w:t>
      </w:r>
      <w:r w:rsidR="00EF78EF" w:rsidRPr="00EF78EF">
        <w:rPr>
          <w:rFonts w:ascii="Times New Roman" w:hAnsi="Times New Roman" w:cs="Times New Roman"/>
          <w:sz w:val="24"/>
          <w:szCs w:val="24"/>
        </w:rPr>
        <w:t xml:space="preserve"> open ended evaluation form</w:t>
      </w:r>
      <w:r w:rsidRPr="00EF78EF">
        <w:rPr>
          <w:rFonts w:ascii="Times New Roman" w:hAnsi="Times New Roman" w:cs="Times New Roman"/>
          <w:sz w:val="24"/>
          <w:szCs w:val="24"/>
        </w:rPr>
        <w:t xml:space="preserve">. </w:t>
      </w:r>
      <w:r w:rsidR="004B23D1">
        <w:rPr>
          <w:rFonts w:ascii="Times New Roman" w:hAnsi="Times New Roman" w:cs="Times New Roman"/>
          <w:sz w:val="24"/>
          <w:szCs w:val="24"/>
        </w:rPr>
        <w:t>Teacher educators create an extensive digital photo library for stu</w:t>
      </w:r>
      <w:r w:rsidR="00B12129">
        <w:rPr>
          <w:rFonts w:ascii="Times New Roman" w:hAnsi="Times New Roman" w:cs="Times New Roman"/>
          <w:sz w:val="24"/>
          <w:szCs w:val="24"/>
        </w:rPr>
        <w:t>d</w:t>
      </w:r>
      <w:r w:rsidR="004B23D1">
        <w:rPr>
          <w:rFonts w:ascii="Times New Roman" w:hAnsi="Times New Roman" w:cs="Times New Roman"/>
          <w:sz w:val="24"/>
          <w:szCs w:val="24"/>
        </w:rPr>
        <w:t>en</w:t>
      </w:r>
      <w:r w:rsidR="00B12129">
        <w:rPr>
          <w:rFonts w:ascii="Times New Roman" w:hAnsi="Times New Roman" w:cs="Times New Roman"/>
          <w:sz w:val="24"/>
          <w:szCs w:val="24"/>
        </w:rPr>
        <w:t>ts to access and insert into their facility evaluation report.</w:t>
      </w:r>
    </w:p>
    <w:p w:rsidR="00A87860" w:rsidRDefault="00B12129" w:rsidP="00A950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the evaluation form, teacher candidates a</w:t>
      </w:r>
      <w:r w:rsidR="00A87860">
        <w:rPr>
          <w:rFonts w:ascii="Times New Roman" w:hAnsi="Times New Roman" w:cs="Times New Roman"/>
          <w:sz w:val="24"/>
          <w:szCs w:val="24"/>
        </w:rPr>
        <w:t xml:space="preserve">re asked to rate their </w:t>
      </w:r>
      <w:r>
        <w:rPr>
          <w:rFonts w:ascii="Times New Roman" w:hAnsi="Times New Roman" w:cs="Times New Roman"/>
          <w:sz w:val="24"/>
          <w:szCs w:val="24"/>
        </w:rPr>
        <w:t>f</w:t>
      </w:r>
      <w:r w:rsidR="00A87860">
        <w:rPr>
          <w:rFonts w:ascii="Times New Roman" w:hAnsi="Times New Roman" w:cs="Times New Roman"/>
          <w:sz w:val="24"/>
          <w:szCs w:val="24"/>
        </w:rPr>
        <w:t xml:space="preserve">irst impressions of: grounds, building, classrooms, laboratories, and </w:t>
      </w:r>
      <w:r>
        <w:rPr>
          <w:rFonts w:ascii="Times New Roman" w:hAnsi="Times New Roman" w:cs="Times New Roman"/>
          <w:sz w:val="24"/>
          <w:szCs w:val="24"/>
        </w:rPr>
        <w:t>a</w:t>
      </w:r>
      <w:r w:rsidR="00A87860">
        <w:rPr>
          <w:rFonts w:ascii="Times New Roman" w:hAnsi="Times New Roman" w:cs="Times New Roman"/>
          <w:sz w:val="24"/>
          <w:szCs w:val="24"/>
        </w:rPr>
        <w:t>ttitude of: host teacher, other teacher(s),</w:t>
      </w:r>
      <w:r>
        <w:rPr>
          <w:rFonts w:ascii="Times New Roman" w:hAnsi="Times New Roman" w:cs="Times New Roman"/>
          <w:sz w:val="24"/>
          <w:szCs w:val="24"/>
        </w:rPr>
        <w:t xml:space="preserve"> students, and administrator(s) on a scale of 0 = </w:t>
      </w:r>
      <w:r w:rsidRPr="00B12129">
        <w:rPr>
          <w:rFonts w:ascii="Times New Roman" w:hAnsi="Times New Roman" w:cs="Times New Roman"/>
          <w:i/>
          <w:sz w:val="24"/>
          <w:szCs w:val="24"/>
        </w:rPr>
        <w:t>not impressed at all</w:t>
      </w:r>
      <w:r>
        <w:rPr>
          <w:rFonts w:ascii="Times New Roman" w:hAnsi="Times New Roman" w:cs="Times New Roman"/>
          <w:sz w:val="24"/>
          <w:szCs w:val="24"/>
        </w:rPr>
        <w:t xml:space="preserve"> to 10 = </w:t>
      </w:r>
      <w:r w:rsidRPr="00B12129">
        <w:rPr>
          <w:rFonts w:ascii="Times New Roman" w:hAnsi="Times New Roman" w:cs="Times New Roman"/>
          <w:i/>
          <w:sz w:val="24"/>
          <w:szCs w:val="24"/>
        </w:rPr>
        <w:t>extremely impressed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87860">
        <w:rPr>
          <w:rFonts w:ascii="Times New Roman" w:hAnsi="Times New Roman" w:cs="Times New Roman"/>
          <w:sz w:val="24"/>
          <w:szCs w:val="24"/>
        </w:rPr>
        <w:t>The idea behind th</w:t>
      </w:r>
      <w:r>
        <w:rPr>
          <w:rFonts w:ascii="Times New Roman" w:hAnsi="Times New Roman" w:cs="Times New Roman"/>
          <w:sz w:val="24"/>
          <w:szCs w:val="24"/>
        </w:rPr>
        <w:t>e evaluation form</w:t>
      </w:r>
      <w:r w:rsidR="00A87860">
        <w:rPr>
          <w:rFonts w:ascii="Times New Roman" w:hAnsi="Times New Roman" w:cs="Times New Roman"/>
          <w:sz w:val="24"/>
          <w:szCs w:val="24"/>
        </w:rPr>
        <w:t xml:space="preserve"> is to illustrate connections between the teacher candidate’s impressions of facilities with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A87860">
        <w:rPr>
          <w:rFonts w:ascii="Times New Roman" w:hAnsi="Times New Roman" w:cs="Times New Roman"/>
          <w:sz w:val="24"/>
          <w:szCs w:val="24"/>
        </w:rPr>
        <w:t xml:space="preserve"> attitude of those who live an</w:t>
      </w:r>
      <w:r>
        <w:rPr>
          <w:rFonts w:ascii="Times New Roman" w:hAnsi="Times New Roman" w:cs="Times New Roman"/>
          <w:sz w:val="24"/>
          <w:szCs w:val="24"/>
        </w:rPr>
        <w:t xml:space="preserve">d work within those facilities. </w:t>
      </w:r>
      <w:r w:rsidRPr="00EF78EF">
        <w:rPr>
          <w:rFonts w:ascii="Times New Roman" w:hAnsi="Times New Roman" w:cs="Times New Roman"/>
          <w:sz w:val="24"/>
          <w:szCs w:val="24"/>
        </w:rPr>
        <w:t xml:space="preserve">After each assignment is turned in, a class discussion ensues to address all areas of concern. </w:t>
      </w:r>
    </w:p>
    <w:p w:rsidR="004242E8" w:rsidRPr="00EF78EF" w:rsidRDefault="00EF78EF" w:rsidP="00A950A7">
      <w:pPr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The following list guide</w:t>
      </w:r>
      <w:r w:rsidR="00B12129">
        <w:rPr>
          <w:rFonts w:ascii="Times New Roman" w:hAnsi="Times New Roman" w:cs="Times New Roman"/>
          <w:sz w:val="24"/>
          <w:szCs w:val="24"/>
        </w:rPr>
        <w:t>d</w:t>
      </w:r>
      <w:r w:rsidRPr="00EF78EF">
        <w:rPr>
          <w:rFonts w:ascii="Times New Roman" w:hAnsi="Times New Roman" w:cs="Times New Roman"/>
          <w:sz w:val="24"/>
          <w:szCs w:val="24"/>
        </w:rPr>
        <w:t xml:space="preserve"> the evaluation process: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Spatial &amp; Educational – How well was space used for educational purposes?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lastRenderedPageBreak/>
        <w:t>Visual – How well could the instructor keep an eye on all students within the facilities?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Thermal – How were facilities cooled and heated?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Sonic – What areas of noise concern you in this facility?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Aesthetic – How did the facilities please your eyes?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Audio-Visual – How was the A/V equipment and PA system utilized in facilities?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Equipment – What condition was all of the equipment in?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Maintenance &amp; Safety – What evidence was there of a safety consc</w:t>
      </w:r>
      <w:r w:rsidR="00A87860">
        <w:rPr>
          <w:rFonts w:ascii="Times New Roman" w:hAnsi="Times New Roman" w:cs="Times New Roman"/>
          <w:sz w:val="24"/>
          <w:szCs w:val="24"/>
        </w:rPr>
        <w:t xml:space="preserve">iousness/program </w:t>
      </w:r>
      <w:r w:rsidRPr="00EF78EF">
        <w:rPr>
          <w:rFonts w:ascii="Times New Roman" w:hAnsi="Times New Roman" w:cs="Times New Roman"/>
          <w:sz w:val="24"/>
          <w:szCs w:val="24"/>
        </w:rPr>
        <w:t>and a maintenance schedule?</w:t>
      </w:r>
    </w:p>
    <w:p w:rsidR="00A950A7" w:rsidRPr="00EF78EF" w:rsidRDefault="00A950A7" w:rsidP="00A950A7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Do you see any glaring issues that concern you as an educator?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Results to date/implications</w:t>
      </w:r>
    </w:p>
    <w:p w:rsidR="00134EED" w:rsidRDefault="00963F11" w:rsidP="00963F11">
      <w:pPr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 xml:space="preserve">This has been the sixth year </w:t>
      </w:r>
      <w:r w:rsidR="004F7694">
        <w:rPr>
          <w:rFonts w:ascii="Times New Roman" w:hAnsi="Times New Roman" w:cs="Times New Roman"/>
          <w:sz w:val="24"/>
          <w:szCs w:val="24"/>
        </w:rPr>
        <w:t>teacher candidates</w:t>
      </w:r>
      <w:r w:rsidRPr="00EF78EF">
        <w:rPr>
          <w:rFonts w:ascii="Times New Roman" w:hAnsi="Times New Roman" w:cs="Times New Roman"/>
          <w:sz w:val="24"/>
          <w:szCs w:val="24"/>
        </w:rPr>
        <w:t xml:space="preserve"> have utilized this simple open ended evaluation form</w:t>
      </w:r>
      <w:r w:rsidR="004F7694">
        <w:rPr>
          <w:rFonts w:ascii="Times New Roman" w:hAnsi="Times New Roman" w:cs="Times New Roman"/>
          <w:sz w:val="24"/>
          <w:szCs w:val="24"/>
        </w:rPr>
        <w:t>. The form</w:t>
      </w:r>
      <w:r w:rsidRPr="00EF78EF">
        <w:rPr>
          <w:rFonts w:ascii="Times New Roman" w:hAnsi="Times New Roman" w:cs="Times New Roman"/>
          <w:sz w:val="24"/>
          <w:szCs w:val="24"/>
        </w:rPr>
        <w:t xml:space="preserve"> forces them to walk into any agricultural education facility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, identify concerns, </w:t>
      </w:r>
      <w:r w:rsidR="004F7694" w:rsidRPr="00EF78EF">
        <w:rPr>
          <w:rFonts w:ascii="Times New Roman" w:hAnsi="Times New Roman" w:cs="Times New Roman"/>
          <w:sz w:val="24"/>
          <w:szCs w:val="24"/>
        </w:rPr>
        <w:t>and then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 create an action plan to address all concerns. </w:t>
      </w:r>
      <w:r w:rsidR="004F7694" w:rsidRPr="00EF78EF">
        <w:rPr>
          <w:rFonts w:ascii="Times New Roman" w:hAnsi="Times New Roman" w:cs="Times New Roman"/>
          <w:sz w:val="24"/>
          <w:szCs w:val="24"/>
        </w:rPr>
        <w:t xml:space="preserve">After the fourth </w:t>
      </w:r>
      <w:r w:rsidR="004F7694">
        <w:rPr>
          <w:rFonts w:ascii="Times New Roman" w:hAnsi="Times New Roman" w:cs="Times New Roman"/>
          <w:sz w:val="24"/>
          <w:szCs w:val="24"/>
        </w:rPr>
        <w:t>program visit</w:t>
      </w:r>
      <w:r w:rsidR="004F7694" w:rsidRPr="00EF78EF">
        <w:rPr>
          <w:rFonts w:ascii="Times New Roman" w:hAnsi="Times New Roman" w:cs="Times New Roman"/>
          <w:sz w:val="24"/>
          <w:szCs w:val="24"/>
        </w:rPr>
        <w:t>, teacher candidates</w:t>
      </w:r>
      <w:r w:rsidR="004F7694">
        <w:rPr>
          <w:rFonts w:ascii="Times New Roman" w:hAnsi="Times New Roman" w:cs="Times New Roman"/>
          <w:sz w:val="24"/>
          <w:szCs w:val="24"/>
        </w:rPr>
        <w:t>’ ability to</w:t>
      </w:r>
      <w:r w:rsidR="004F7694" w:rsidRPr="00EF78EF">
        <w:rPr>
          <w:rFonts w:ascii="Times New Roman" w:hAnsi="Times New Roman" w:cs="Times New Roman"/>
          <w:sz w:val="24"/>
          <w:szCs w:val="24"/>
        </w:rPr>
        <w:t xml:space="preserve"> identify and address areas of concern</w:t>
      </w:r>
      <w:r w:rsidR="004F7694">
        <w:rPr>
          <w:rFonts w:ascii="Times New Roman" w:hAnsi="Times New Roman" w:cs="Times New Roman"/>
          <w:sz w:val="24"/>
          <w:szCs w:val="24"/>
        </w:rPr>
        <w:t xml:space="preserve"> is greatly improved</w:t>
      </w:r>
      <w:r w:rsidR="004F7694" w:rsidRPr="00EF78EF">
        <w:rPr>
          <w:rFonts w:ascii="Times New Roman" w:hAnsi="Times New Roman" w:cs="Times New Roman"/>
          <w:sz w:val="24"/>
          <w:szCs w:val="24"/>
        </w:rPr>
        <w:t>.</w:t>
      </w:r>
      <w:r w:rsidR="004F7694">
        <w:rPr>
          <w:rFonts w:ascii="Times New Roman" w:hAnsi="Times New Roman" w:cs="Times New Roman"/>
          <w:sz w:val="24"/>
          <w:szCs w:val="24"/>
        </w:rPr>
        <w:t xml:space="preserve"> </w:t>
      </w:r>
      <w:r w:rsidR="004F7694" w:rsidRPr="00EF78EF">
        <w:rPr>
          <w:rFonts w:ascii="Times New Roman" w:hAnsi="Times New Roman" w:cs="Times New Roman"/>
          <w:sz w:val="24"/>
          <w:szCs w:val="24"/>
        </w:rPr>
        <w:t xml:space="preserve"> Most areas of concern deal mostly with inexpensive quick fixes that are “overlooked” by the instructor.</w:t>
      </w:r>
      <w:r w:rsidR="0013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42E8" w:rsidRDefault="00134EED" w:rsidP="00963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completing all evaluations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, </w:t>
      </w:r>
      <w:r w:rsidR="004F7694">
        <w:rPr>
          <w:rFonts w:ascii="Times New Roman" w:hAnsi="Times New Roman" w:cs="Times New Roman"/>
          <w:sz w:val="24"/>
          <w:szCs w:val="24"/>
        </w:rPr>
        <w:t>candidates are more</w:t>
      </w:r>
      <w:r w:rsidR="00A950A7" w:rsidRPr="00EF78EF">
        <w:rPr>
          <w:rFonts w:ascii="Times New Roman" w:hAnsi="Times New Roman" w:cs="Times New Roman"/>
          <w:sz w:val="24"/>
          <w:szCs w:val="24"/>
        </w:rPr>
        <w:t xml:space="preserve"> prepared to effectively address any issues they will face when they are fully responsible for their own facilities.</w:t>
      </w:r>
      <w:r>
        <w:rPr>
          <w:rFonts w:ascii="Times New Roman" w:hAnsi="Times New Roman" w:cs="Times New Roman"/>
          <w:sz w:val="24"/>
          <w:szCs w:val="24"/>
        </w:rPr>
        <w:t xml:space="preserve"> When visiting these teacher</w:t>
      </w:r>
      <w:r w:rsidR="00A87860">
        <w:rPr>
          <w:rFonts w:ascii="Times New Roman" w:hAnsi="Times New Roman" w:cs="Times New Roman"/>
          <w:sz w:val="24"/>
          <w:szCs w:val="24"/>
        </w:rPr>
        <w:t xml:space="preserve"> candidates later on as novice teachers they</w:t>
      </w:r>
      <w:r>
        <w:rPr>
          <w:rFonts w:ascii="Times New Roman" w:hAnsi="Times New Roman" w:cs="Times New Roman"/>
          <w:sz w:val="24"/>
          <w:szCs w:val="24"/>
        </w:rPr>
        <w:t xml:space="preserve"> do not struggle much with facility management and organization</w:t>
      </w:r>
      <w:r w:rsidR="00A87860">
        <w:rPr>
          <w:rFonts w:ascii="Times New Roman" w:hAnsi="Times New Roman" w:cs="Times New Roman"/>
          <w:sz w:val="24"/>
          <w:szCs w:val="24"/>
        </w:rPr>
        <w:t xml:space="preserve">, providing evidence that the course </w:t>
      </w:r>
      <w:r w:rsidR="004F7694">
        <w:rPr>
          <w:rFonts w:ascii="Times New Roman" w:hAnsi="Times New Roman" w:cs="Times New Roman"/>
          <w:sz w:val="24"/>
          <w:szCs w:val="24"/>
        </w:rPr>
        <w:t>and assignment are effective.</w:t>
      </w:r>
    </w:p>
    <w:p w:rsidR="00B12129" w:rsidRPr="00EF78EF" w:rsidRDefault="00134EED" w:rsidP="00963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classroom reflections and discussions, students noticed a definite</w:t>
      </w:r>
      <w:r w:rsidR="00B12129">
        <w:rPr>
          <w:rFonts w:ascii="Times New Roman" w:hAnsi="Times New Roman" w:cs="Times New Roman"/>
          <w:sz w:val="24"/>
          <w:szCs w:val="24"/>
        </w:rPr>
        <w:t xml:space="preserve"> connection between attitude of teacher(s), students, and administrators with the quality and organization of the agricultural education facilities.</w:t>
      </w:r>
      <w:r>
        <w:rPr>
          <w:rFonts w:ascii="Times New Roman" w:hAnsi="Times New Roman" w:cs="Times New Roman"/>
          <w:sz w:val="24"/>
          <w:szCs w:val="24"/>
        </w:rPr>
        <w:t xml:space="preserve"> This finding reminds students that their attitude is very determinant of their performance as an agriculture teacher, including managing facilities.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:rsidR="004242E8" w:rsidRPr="00EF78EF" w:rsidRDefault="00A87860" w:rsidP="003719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evaluation document has served a significant purpose</w:t>
      </w:r>
      <w:r w:rsidR="00134EED">
        <w:rPr>
          <w:rFonts w:ascii="Times New Roman" w:hAnsi="Times New Roman" w:cs="Times New Roman"/>
          <w:sz w:val="24"/>
          <w:szCs w:val="24"/>
        </w:rPr>
        <w:t xml:space="preserve"> in providing an opportunity for students to develop their facility evaluation skills. This experience prepares the students for </w:t>
      </w:r>
      <w:r w:rsidR="00371900">
        <w:rPr>
          <w:rFonts w:ascii="Times New Roman" w:hAnsi="Times New Roman" w:cs="Times New Roman"/>
          <w:sz w:val="24"/>
          <w:szCs w:val="24"/>
        </w:rPr>
        <w:t>inheriting any facility issues or problems and creating a plan to solve them. This assignment will continue to be an integral part of the Facilities Organization and Management course.</w:t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A950A7" w:rsidRPr="00EF78EF" w:rsidRDefault="00371900" w:rsidP="006F2A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student teaching block, the teacher educators and cohort v</w:t>
      </w:r>
      <w:r w:rsidR="005628A2" w:rsidRPr="00EF78EF">
        <w:rPr>
          <w:rFonts w:ascii="Times New Roman" w:hAnsi="Times New Roman" w:cs="Times New Roman"/>
          <w:sz w:val="24"/>
          <w:szCs w:val="24"/>
        </w:rPr>
        <w:t xml:space="preserve">isited six </w:t>
      </w:r>
      <w:r>
        <w:rPr>
          <w:rFonts w:ascii="Times New Roman" w:hAnsi="Times New Roman" w:cs="Times New Roman"/>
          <w:sz w:val="24"/>
          <w:szCs w:val="24"/>
        </w:rPr>
        <w:t xml:space="preserve">local </w:t>
      </w:r>
      <w:r w:rsidR="005628A2" w:rsidRPr="00EF78EF">
        <w:rPr>
          <w:rFonts w:ascii="Times New Roman" w:hAnsi="Times New Roman" w:cs="Times New Roman"/>
          <w:sz w:val="24"/>
          <w:szCs w:val="24"/>
        </w:rPr>
        <w:t>programs on five separate afternoon trips</w:t>
      </w:r>
      <w:r>
        <w:rPr>
          <w:rFonts w:ascii="Times New Roman" w:hAnsi="Times New Roman" w:cs="Times New Roman"/>
          <w:sz w:val="24"/>
          <w:szCs w:val="24"/>
        </w:rPr>
        <w:t>,</w:t>
      </w:r>
      <w:r w:rsidR="005628A2" w:rsidRPr="00EF78EF">
        <w:rPr>
          <w:rFonts w:ascii="Times New Roman" w:hAnsi="Times New Roman" w:cs="Times New Roman"/>
          <w:sz w:val="24"/>
          <w:szCs w:val="24"/>
        </w:rPr>
        <w:t xml:space="preserve"> ranging between 8 and 30 miles from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5628A2" w:rsidRPr="00EF78EF">
        <w:rPr>
          <w:rFonts w:ascii="Times New Roman" w:hAnsi="Times New Roman" w:cs="Times New Roman"/>
          <w:sz w:val="24"/>
          <w:szCs w:val="24"/>
        </w:rPr>
        <w:t>university. Each trip was a maximum of 3 hours experience with travel.</w:t>
      </w:r>
      <w:r>
        <w:rPr>
          <w:rFonts w:ascii="Times New Roman" w:hAnsi="Times New Roman" w:cs="Times New Roman"/>
          <w:sz w:val="24"/>
          <w:szCs w:val="24"/>
        </w:rPr>
        <w:t xml:space="preserve"> The approximate cost was $60 per trip.</w:t>
      </w:r>
      <w:r w:rsidR="00A950A7" w:rsidRPr="00EF78E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242E8" w:rsidRPr="00EF78EF" w:rsidRDefault="004242E8" w:rsidP="004242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8EF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FC6884" w:rsidRPr="00EF78EF" w:rsidRDefault="00014633" w:rsidP="00FC6884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sz w:val="24"/>
          <w:szCs w:val="24"/>
        </w:rPr>
        <w:t>Mundt, J.</w:t>
      </w:r>
      <w:r w:rsidR="00FC6884" w:rsidRPr="00EF78EF">
        <w:rPr>
          <w:rFonts w:ascii="Times New Roman" w:hAnsi="Times New Roman" w:cs="Times New Roman"/>
          <w:sz w:val="24"/>
          <w:szCs w:val="24"/>
        </w:rPr>
        <w:t xml:space="preserve"> (1991). The induction year: A naturalistic study of beginning secondary teachers in Idaho. </w:t>
      </w:r>
      <w:r w:rsidR="00FC6884" w:rsidRPr="00EF78EF">
        <w:rPr>
          <w:rFonts w:ascii="Times New Roman" w:hAnsi="Times New Roman" w:cs="Times New Roman"/>
          <w:i/>
          <w:sz w:val="24"/>
          <w:szCs w:val="24"/>
        </w:rPr>
        <w:t>Journal of Agricultural Education, 32</w:t>
      </w:r>
      <w:r w:rsidR="00FC6884" w:rsidRPr="00EF78EF">
        <w:rPr>
          <w:rFonts w:ascii="Times New Roman" w:hAnsi="Times New Roman" w:cs="Times New Roman"/>
          <w:sz w:val="24"/>
          <w:szCs w:val="24"/>
        </w:rPr>
        <w:t xml:space="preserve"> (1) 18–23.</w:t>
      </w:r>
    </w:p>
    <w:p w:rsidR="00FC6884" w:rsidRPr="00EF78EF" w:rsidRDefault="00FC6884" w:rsidP="00FC6884">
      <w:pPr>
        <w:ind w:left="720" w:hanging="720"/>
        <w:rPr>
          <w:rStyle w:val="a"/>
          <w:rFonts w:ascii="Times New Roman" w:hAnsi="Times New Roman" w:cs="Times New Roman"/>
          <w:sz w:val="24"/>
          <w:szCs w:val="24"/>
        </w:rPr>
      </w:pPr>
      <w:r w:rsidRPr="00EF78EF">
        <w:rPr>
          <w:rStyle w:val="a"/>
          <w:rFonts w:ascii="Times New Roman" w:hAnsi="Times New Roman" w:cs="Times New Roman"/>
          <w:sz w:val="24"/>
          <w:szCs w:val="24"/>
        </w:rPr>
        <w:t xml:space="preserve">Mundt, J.P., &amp; Connors, J.J. (1999). </w:t>
      </w:r>
      <w:r w:rsidRPr="00EF78EF">
        <w:rPr>
          <w:rFonts w:ascii="Times New Roman" w:hAnsi="Times New Roman" w:cs="Times New Roman"/>
          <w:bCs/>
          <w:sz w:val="24"/>
          <w:szCs w:val="24"/>
        </w:rPr>
        <w:t xml:space="preserve">Problems and challenges associated with the first years of teaching agriculture: A framework for preservice and inservice education. </w:t>
      </w:r>
      <w:r w:rsidRPr="00EF78EF">
        <w:rPr>
          <w:rStyle w:val="a"/>
          <w:rFonts w:ascii="Times New Roman" w:hAnsi="Times New Roman" w:cs="Times New Roman"/>
          <w:i/>
          <w:sz w:val="24"/>
          <w:szCs w:val="24"/>
        </w:rPr>
        <w:t xml:space="preserve">Journal of </w:t>
      </w:r>
      <w:r w:rsidRPr="00EF78EF">
        <w:rPr>
          <w:rStyle w:val="a"/>
          <w:rFonts w:ascii="Times New Roman" w:hAnsi="Times New Roman" w:cs="Times New Roman"/>
          <w:bCs/>
          <w:i/>
          <w:sz w:val="24"/>
          <w:szCs w:val="24"/>
        </w:rPr>
        <w:t>Agricultural Education</w:t>
      </w:r>
      <w:r w:rsidRPr="00EF78EF">
        <w:rPr>
          <w:rStyle w:val="a"/>
          <w:rFonts w:ascii="Times New Roman" w:hAnsi="Times New Roman" w:cs="Times New Roman"/>
          <w:i/>
          <w:sz w:val="24"/>
          <w:szCs w:val="24"/>
        </w:rPr>
        <w:t xml:space="preserve">, 40 </w:t>
      </w:r>
      <w:r w:rsidRPr="00EF78EF">
        <w:rPr>
          <w:rStyle w:val="a"/>
          <w:rFonts w:ascii="Times New Roman" w:hAnsi="Times New Roman" w:cs="Times New Roman"/>
          <w:sz w:val="24"/>
          <w:szCs w:val="24"/>
        </w:rPr>
        <w:t>(1) 38-48.</w:t>
      </w:r>
    </w:p>
    <w:p w:rsidR="00875751" w:rsidRPr="00EF78EF" w:rsidRDefault="00875751" w:rsidP="00014633">
      <w:pPr>
        <w:ind w:left="720" w:hanging="720"/>
        <w:rPr>
          <w:rFonts w:ascii="Times New Roman" w:hAnsi="Times New Roman" w:cs="Times New Roman"/>
          <w:sz w:val="24"/>
          <w:szCs w:val="24"/>
          <w:lang w:val="en-GB"/>
        </w:rPr>
      </w:pPr>
      <w:r w:rsidRPr="00EF78EF">
        <w:rPr>
          <w:rFonts w:ascii="Times New Roman" w:hAnsi="Times New Roman" w:cs="Times New Roman"/>
          <w:sz w:val="24"/>
          <w:szCs w:val="24"/>
          <w:lang w:val="en-GB"/>
        </w:rPr>
        <w:t xml:space="preserve">Talbert, B.A., Vaughn, R., Croom, D.B., &amp; Lee, J.S. (2007). </w:t>
      </w:r>
      <w:r w:rsidRPr="00EF78EF">
        <w:rPr>
          <w:rFonts w:ascii="Times New Roman" w:hAnsi="Times New Roman" w:cs="Times New Roman"/>
          <w:i/>
          <w:sz w:val="24"/>
          <w:szCs w:val="24"/>
          <w:lang w:val="en-GB"/>
        </w:rPr>
        <w:t>Foundations of agricultural education (2</w:t>
      </w:r>
      <w:r w:rsidRPr="00EF78EF">
        <w:rPr>
          <w:rFonts w:ascii="Times New Roman" w:hAnsi="Times New Roman" w:cs="Times New Roman"/>
          <w:i/>
          <w:sz w:val="24"/>
          <w:szCs w:val="24"/>
          <w:vertAlign w:val="superscript"/>
          <w:lang w:val="en-GB"/>
        </w:rPr>
        <w:t>nd</w:t>
      </w:r>
      <w:r w:rsidRPr="00EF78EF">
        <w:rPr>
          <w:rFonts w:ascii="Times New Roman" w:hAnsi="Times New Roman" w:cs="Times New Roman"/>
          <w:i/>
          <w:sz w:val="24"/>
          <w:szCs w:val="24"/>
          <w:lang w:val="en-GB"/>
        </w:rPr>
        <w:t xml:space="preserve"> ed.).</w:t>
      </w:r>
      <w:r w:rsidRPr="00EF78EF">
        <w:rPr>
          <w:rFonts w:ascii="Times New Roman" w:hAnsi="Times New Roman" w:cs="Times New Roman"/>
          <w:sz w:val="24"/>
          <w:szCs w:val="24"/>
          <w:lang w:val="en-GB"/>
        </w:rPr>
        <w:t xml:space="preserve">  Professional Educators Publications, Inc.: Danville, IL.</w:t>
      </w:r>
    </w:p>
    <w:p w:rsidR="005628A2" w:rsidRPr="00EF78EF" w:rsidRDefault="000733AB" w:rsidP="0001463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Wang, M.C., Haertel, G.D., &amp; Walberg, H.J. (1993). Toward a knowledge base for school learning. </w:t>
      </w:r>
      <w:r w:rsidRPr="00EF78EF">
        <w:rPr>
          <w:rFonts w:ascii="Times New Roman" w:hAnsi="Times New Roman" w:cs="Times New Roman"/>
          <w:bCs/>
          <w:i/>
          <w:color w:val="000000"/>
          <w:sz w:val="24"/>
          <w:szCs w:val="24"/>
        </w:rPr>
        <w:t>Review of Educational Research, 63</w:t>
      </w:r>
      <w:r w:rsidRPr="00EF78EF">
        <w:rPr>
          <w:rFonts w:ascii="Times New Roman" w:hAnsi="Times New Roman" w:cs="Times New Roman"/>
          <w:bCs/>
          <w:color w:val="000000"/>
          <w:sz w:val="24"/>
          <w:szCs w:val="24"/>
        </w:rPr>
        <w:t>(3), 249-294.</w:t>
      </w:r>
    </w:p>
    <w:sectPr w:rsidR="005628A2" w:rsidRPr="00EF78EF" w:rsidSect="004242E8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555A9"/>
    <w:multiLevelType w:val="hybridMultilevel"/>
    <w:tmpl w:val="1A9AD126"/>
    <w:lvl w:ilvl="0" w:tplc="BBBC8DDA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42E8"/>
    <w:rsid w:val="00014633"/>
    <w:rsid w:val="000733AB"/>
    <w:rsid w:val="00134EED"/>
    <w:rsid w:val="002005E2"/>
    <w:rsid w:val="002B460C"/>
    <w:rsid w:val="002F69BF"/>
    <w:rsid w:val="00371900"/>
    <w:rsid w:val="004242E8"/>
    <w:rsid w:val="004B23D1"/>
    <w:rsid w:val="004F290C"/>
    <w:rsid w:val="004F7694"/>
    <w:rsid w:val="005628A2"/>
    <w:rsid w:val="005B7344"/>
    <w:rsid w:val="006F2ADD"/>
    <w:rsid w:val="006F5B13"/>
    <w:rsid w:val="00875751"/>
    <w:rsid w:val="0094375B"/>
    <w:rsid w:val="00963F11"/>
    <w:rsid w:val="009C0319"/>
    <w:rsid w:val="00A87860"/>
    <w:rsid w:val="00A950A7"/>
    <w:rsid w:val="00B12129"/>
    <w:rsid w:val="00DF47E1"/>
    <w:rsid w:val="00E46B8D"/>
    <w:rsid w:val="00EF6DDE"/>
    <w:rsid w:val="00EF78EF"/>
    <w:rsid w:val="00FC6884"/>
    <w:rsid w:val="00FE3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B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14633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character" w:customStyle="1" w:styleId="a">
    <w:name w:val="a"/>
    <w:basedOn w:val="DefaultParagraphFont"/>
    <w:rsid w:val="00FC6884"/>
  </w:style>
  <w:style w:type="character" w:styleId="Hyperlink">
    <w:name w:val="Hyperlink"/>
    <w:basedOn w:val="DefaultParagraphFont"/>
    <w:uiPriority w:val="99"/>
    <w:unhideWhenUsed/>
    <w:rsid w:val="00963F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50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wolf@uidaho.edu" TargetMode="External"/><Relationship Id="rId5" Type="http://schemas.openxmlformats.org/officeDocument/2006/relationships/hyperlink" Target="mailto:bswan@uidaho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Idaho</Company>
  <LinksUpToDate>false</LinksUpToDate>
  <CharactersWithSpaces>6327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bswan</dc:creator>
  <cp:keywords/>
  <dc:description/>
  <cp:lastModifiedBy>bswan</cp:lastModifiedBy>
  <cp:revision>8</cp:revision>
  <dcterms:created xsi:type="dcterms:W3CDTF">2009-07-16T16:42:00Z</dcterms:created>
  <dcterms:modified xsi:type="dcterms:W3CDTF">2009-07-17T19:41:00Z</dcterms:modified>
</cp:coreProperties>
</file>