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319" w:rsidRPr="00FF3319" w:rsidRDefault="00FF3319" w:rsidP="00FF3319">
      <w:pPr>
        <w:spacing w:after="0"/>
        <w:jc w:val="center"/>
        <w:rPr>
          <w:rFonts w:ascii="Times New Roman" w:hAnsi="Times New Roman" w:cs="Times New Roman"/>
          <w:b/>
          <w:sz w:val="24"/>
          <w:szCs w:val="24"/>
        </w:rPr>
      </w:pPr>
      <w:r w:rsidRPr="00FF3319">
        <w:rPr>
          <w:rFonts w:ascii="Times New Roman" w:hAnsi="Times New Roman" w:cs="Times New Roman"/>
          <w:b/>
          <w:sz w:val="24"/>
          <w:szCs w:val="24"/>
        </w:rPr>
        <w:t>Developing a Leadership Assessment Instrument for Cooperating Teachers</w:t>
      </w:r>
    </w:p>
    <w:p w:rsidR="00FF3319" w:rsidRPr="00FF3319" w:rsidRDefault="00FF3319" w:rsidP="00FF3319">
      <w:pPr>
        <w:spacing w:after="0"/>
        <w:jc w:val="center"/>
        <w:rPr>
          <w:rFonts w:ascii="Times New Roman" w:hAnsi="Times New Roman" w:cs="Times New Roman"/>
          <w:sz w:val="24"/>
          <w:szCs w:val="24"/>
        </w:rPr>
      </w:pPr>
      <w:r w:rsidRPr="00FF3319">
        <w:rPr>
          <w:rFonts w:ascii="Times New Roman" w:hAnsi="Times New Roman" w:cs="Times New Roman"/>
          <w:sz w:val="24"/>
          <w:szCs w:val="24"/>
        </w:rPr>
        <w:t xml:space="preserve">Gaea Wimmer, Todd Brashears, </w:t>
      </w:r>
      <w:r>
        <w:rPr>
          <w:rFonts w:ascii="Times New Roman" w:hAnsi="Times New Roman" w:cs="Times New Roman"/>
          <w:sz w:val="24"/>
          <w:szCs w:val="24"/>
        </w:rPr>
        <w:t xml:space="preserve">&amp; </w:t>
      </w:r>
      <w:r w:rsidRPr="00FF3319">
        <w:rPr>
          <w:rFonts w:ascii="Times New Roman" w:hAnsi="Times New Roman" w:cs="Times New Roman"/>
          <w:sz w:val="24"/>
          <w:szCs w:val="24"/>
        </w:rPr>
        <w:t>Scott Burris</w:t>
      </w:r>
    </w:p>
    <w:p w:rsidR="00FF3319" w:rsidRDefault="00FF3319" w:rsidP="00FF3319">
      <w:pPr>
        <w:spacing w:after="0"/>
        <w:jc w:val="center"/>
        <w:rPr>
          <w:rFonts w:ascii="Times New Roman" w:hAnsi="Times New Roman" w:cs="Times New Roman"/>
          <w:sz w:val="24"/>
          <w:szCs w:val="24"/>
        </w:rPr>
      </w:pPr>
      <w:r w:rsidRPr="00FF3319">
        <w:rPr>
          <w:rFonts w:ascii="Times New Roman" w:hAnsi="Times New Roman" w:cs="Times New Roman"/>
          <w:sz w:val="24"/>
          <w:szCs w:val="24"/>
        </w:rPr>
        <w:t>Texas Tech University</w:t>
      </w:r>
    </w:p>
    <w:p w:rsidR="00FF3319" w:rsidRDefault="00FF3319" w:rsidP="00FF3319">
      <w:pPr>
        <w:spacing w:after="0"/>
        <w:jc w:val="center"/>
        <w:rPr>
          <w:rFonts w:ascii="Times New Roman" w:hAnsi="Times New Roman" w:cs="Times New Roman"/>
          <w:sz w:val="24"/>
          <w:szCs w:val="24"/>
        </w:rPr>
      </w:pPr>
      <w:r w:rsidRPr="00FF3319">
        <w:rPr>
          <w:rFonts w:ascii="Times New Roman" w:hAnsi="Times New Roman" w:cs="Times New Roman"/>
          <w:sz w:val="24"/>
          <w:szCs w:val="24"/>
        </w:rPr>
        <w:t>Box 42131</w:t>
      </w:r>
    </w:p>
    <w:p w:rsidR="00FF3319" w:rsidRDefault="00FF3319" w:rsidP="00FF3319">
      <w:pPr>
        <w:spacing w:after="0"/>
        <w:jc w:val="center"/>
        <w:rPr>
          <w:rFonts w:ascii="Times New Roman" w:hAnsi="Times New Roman" w:cs="Times New Roman"/>
          <w:sz w:val="24"/>
          <w:szCs w:val="24"/>
        </w:rPr>
      </w:pPr>
      <w:r>
        <w:rPr>
          <w:rFonts w:ascii="Times New Roman" w:hAnsi="Times New Roman" w:cs="Times New Roman"/>
          <w:sz w:val="24"/>
          <w:szCs w:val="24"/>
        </w:rPr>
        <w:t>Lubbock, TX 79409-2131</w:t>
      </w:r>
    </w:p>
    <w:p w:rsidR="00FF3319" w:rsidRDefault="00FF3319" w:rsidP="00FF3319">
      <w:pPr>
        <w:spacing w:after="0"/>
        <w:jc w:val="center"/>
        <w:rPr>
          <w:rFonts w:ascii="Times New Roman" w:hAnsi="Times New Roman" w:cs="Times New Roman"/>
          <w:sz w:val="24"/>
          <w:szCs w:val="24"/>
        </w:rPr>
      </w:pPr>
      <w:r>
        <w:rPr>
          <w:rFonts w:ascii="Times New Roman" w:hAnsi="Times New Roman" w:cs="Times New Roman"/>
          <w:sz w:val="24"/>
          <w:szCs w:val="24"/>
        </w:rPr>
        <w:t>806-742-2816</w:t>
      </w:r>
    </w:p>
    <w:p w:rsidR="00FF3319" w:rsidRDefault="00FB57BF" w:rsidP="00FF3319">
      <w:pPr>
        <w:spacing w:after="0"/>
        <w:jc w:val="center"/>
        <w:rPr>
          <w:rFonts w:ascii="Times New Roman" w:hAnsi="Times New Roman" w:cs="Times New Roman"/>
          <w:sz w:val="24"/>
          <w:szCs w:val="24"/>
        </w:rPr>
      </w:pPr>
      <w:hyperlink r:id="rId5" w:history="1">
        <w:r w:rsidR="00FF3319" w:rsidRPr="002C38CD">
          <w:rPr>
            <w:rStyle w:val="Hyperlink"/>
            <w:rFonts w:ascii="Times New Roman" w:hAnsi="Times New Roman" w:cs="Times New Roman"/>
            <w:sz w:val="24"/>
            <w:szCs w:val="24"/>
          </w:rPr>
          <w:t>gaea.wimmer@ttu.edu</w:t>
        </w:r>
      </w:hyperlink>
    </w:p>
    <w:p w:rsidR="00FF3319" w:rsidRDefault="00FB57BF" w:rsidP="00FF3319">
      <w:pPr>
        <w:spacing w:after="0"/>
        <w:jc w:val="center"/>
        <w:rPr>
          <w:rFonts w:ascii="Times New Roman" w:hAnsi="Times New Roman" w:cs="Times New Roman"/>
          <w:sz w:val="24"/>
          <w:szCs w:val="24"/>
        </w:rPr>
      </w:pPr>
      <w:hyperlink r:id="rId6" w:history="1">
        <w:r w:rsidR="00FF3319" w:rsidRPr="002C38CD">
          <w:rPr>
            <w:rStyle w:val="Hyperlink"/>
            <w:rFonts w:ascii="Times New Roman" w:hAnsi="Times New Roman" w:cs="Times New Roman"/>
            <w:sz w:val="24"/>
            <w:szCs w:val="24"/>
          </w:rPr>
          <w:t>todd.brashears@ttu.edu</w:t>
        </w:r>
      </w:hyperlink>
    </w:p>
    <w:p w:rsidR="00FF3319" w:rsidRDefault="00FB57BF" w:rsidP="00FF3319">
      <w:pPr>
        <w:spacing w:after="0"/>
        <w:jc w:val="center"/>
        <w:rPr>
          <w:rFonts w:ascii="Times New Roman" w:hAnsi="Times New Roman" w:cs="Times New Roman"/>
          <w:sz w:val="24"/>
          <w:szCs w:val="24"/>
        </w:rPr>
      </w:pPr>
      <w:hyperlink r:id="rId7" w:history="1">
        <w:r w:rsidR="00FF3319" w:rsidRPr="002C38CD">
          <w:rPr>
            <w:rStyle w:val="Hyperlink"/>
            <w:rFonts w:ascii="Times New Roman" w:hAnsi="Times New Roman" w:cs="Times New Roman"/>
            <w:sz w:val="24"/>
            <w:szCs w:val="24"/>
          </w:rPr>
          <w:t>scott.burris@ttu.edu</w:t>
        </w:r>
      </w:hyperlink>
    </w:p>
    <w:p w:rsidR="00FF3319" w:rsidRPr="00FF3319" w:rsidRDefault="00FF3319" w:rsidP="00FF3319">
      <w:pPr>
        <w:spacing w:after="0"/>
        <w:jc w:val="center"/>
        <w:rPr>
          <w:rFonts w:ascii="Times New Roman" w:hAnsi="Times New Roman" w:cs="Times New Roman"/>
          <w:sz w:val="24"/>
          <w:szCs w:val="24"/>
        </w:rPr>
      </w:pPr>
    </w:p>
    <w:p w:rsidR="00FF3319" w:rsidRPr="00FF3319" w:rsidRDefault="00FF3319" w:rsidP="00FF3319">
      <w:pPr>
        <w:spacing w:after="0"/>
        <w:jc w:val="center"/>
        <w:rPr>
          <w:rFonts w:ascii="Times New Roman" w:hAnsi="Times New Roman" w:cs="Times New Roman"/>
          <w:sz w:val="24"/>
          <w:szCs w:val="24"/>
        </w:rPr>
      </w:pPr>
    </w:p>
    <w:p w:rsidR="00FF3319" w:rsidRDefault="00FF3319">
      <w:pPr>
        <w:rPr>
          <w:rFonts w:ascii="Times New Roman" w:hAnsi="Times New Roman" w:cs="Times New Roman"/>
          <w:b/>
          <w:sz w:val="24"/>
          <w:szCs w:val="24"/>
        </w:rPr>
      </w:pPr>
      <w:r>
        <w:rPr>
          <w:rFonts w:ascii="Times New Roman" w:hAnsi="Times New Roman" w:cs="Times New Roman"/>
          <w:b/>
          <w:sz w:val="24"/>
          <w:szCs w:val="24"/>
        </w:rPr>
        <w:br w:type="page"/>
      </w:r>
    </w:p>
    <w:p w:rsidR="004123D5" w:rsidRDefault="0056483A" w:rsidP="00885E86">
      <w:pPr>
        <w:spacing w:after="0"/>
        <w:jc w:val="center"/>
        <w:rPr>
          <w:rFonts w:ascii="Times New Roman" w:hAnsi="Times New Roman" w:cs="Times New Roman"/>
          <w:b/>
          <w:sz w:val="24"/>
          <w:szCs w:val="24"/>
        </w:rPr>
      </w:pPr>
      <w:r w:rsidRPr="005B4C61">
        <w:rPr>
          <w:rFonts w:ascii="Times New Roman" w:hAnsi="Times New Roman" w:cs="Times New Roman"/>
          <w:b/>
          <w:sz w:val="24"/>
          <w:szCs w:val="24"/>
        </w:rPr>
        <w:lastRenderedPageBreak/>
        <w:t>Developing</w:t>
      </w:r>
      <w:r w:rsidR="006A078A" w:rsidRPr="005B4C61">
        <w:rPr>
          <w:rFonts w:ascii="Times New Roman" w:hAnsi="Times New Roman" w:cs="Times New Roman"/>
          <w:b/>
          <w:sz w:val="24"/>
          <w:szCs w:val="24"/>
        </w:rPr>
        <w:t xml:space="preserve"> a</w:t>
      </w:r>
      <w:r w:rsidR="00A53CC6" w:rsidRPr="005B4C61">
        <w:rPr>
          <w:rFonts w:ascii="Times New Roman" w:hAnsi="Times New Roman" w:cs="Times New Roman"/>
          <w:b/>
          <w:sz w:val="24"/>
          <w:szCs w:val="24"/>
        </w:rPr>
        <w:t xml:space="preserve"> </w:t>
      </w:r>
      <w:r w:rsidR="00352A10" w:rsidRPr="005B4C61">
        <w:rPr>
          <w:rFonts w:ascii="Times New Roman" w:hAnsi="Times New Roman" w:cs="Times New Roman"/>
          <w:b/>
          <w:sz w:val="24"/>
          <w:szCs w:val="24"/>
        </w:rPr>
        <w:t xml:space="preserve">Leadership Assessment </w:t>
      </w:r>
      <w:r w:rsidR="00A53CC6" w:rsidRPr="005B4C61">
        <w:rPr>
          <w:rFonts w:ascii="Times New Roman" w:hAnsi="Times New Roman" w:cs="Times New Roman"/>
          <w:b/>
          <w:sz w:val="24"/>
          <w:szCs w:val="24"/>
        </w:rPr>
        <w:t xml:space="preserve">Instrument </w:t>
      </w:r>
      <w:r w:rsidR="00660C58">
        <w:rPr>
          <w:rFonts w:ascii="Times New Roman" w:hAnsi="Times New Roman" w:cs="Times New Roman"/>
          <w:b/>
          <w:sz w:val="24"/>
          <w:szCs w:val="24"/>
        </w:rPr>
        <w:t>for</w:t>
      </w:r>
      <w:r w:rsidR="00A53CC6" w:rsidRPr="005B4C61">
        <w:rPr>
          <w:rFonts w:ascii="Times New Roman" w:hAnsi="Times New Roman" w:cs="Times New Roman"/>
          <w:b/>
          <w:sz w:val="24"/>
          <w:szCs w:val="24"/>
        </w:rPr>
        <w:t xml:space="preserve"> Cooperating Teachers</w:t>
      </w:r>
    </w:p>
    <w:p w:rsidR="00B612C8" w:rsidRDefault="00B612C8" w:rsidP="00885E86">
      <w:pPr>
        <w:spacing w:after="0"/>
        <w:jc w:val="center"/>
        <w:rPr>
          <w:rFonts w:ascii="Times New Roman" w:hAnsi="Times New Roman" w:cs="Times New Roman"/>
          <w:b/>
          <w:sz w:val="24"/>
          <w:szCs w:val="24"/>
        </w:rPr>
      </w:pPr>
    </w:p>
    <w:p w:rsidR="00A53CC6" w:rsidRPr="00885E86" w:rsidRDefault="00A53CC6" w:rsidP="00A53CC6">
      <w:pPr>
        <w:spacing w:after="0"/>
        <w:jc w:val="center"/>
        <w:rPr>
          <w:rFonts w:ascii="Times New Roman" w:hAnsi="Times New Roman" w:cs="Times New Roman"/>
          <w:b/>
          <w:sz w:val="24"/>
          <w:szCs w:val="24"/>
        </w:rPr>
      </w:pPr>
      <w:r w:rsidRPr="00885E86">
        <w:rPr>
          <w:rFonts w:ascii="Times New Roman" w:hAnsi="Times New Roman" w:cs="Times New Roman"/>
          <w:b/>
          <w:sz w:val="24"/>
          <w:szCs w:val="24"/>
        </w:rPr>
        <w:t>Introduction</w:t>
      </w:r>
    </w:p>
    <w:p w:rsidR="00C85287" w:rsidRDefault="003C26CF" w:rsidP="00352A10">
      <w:pPr>
        <w:spacing w:after="0"/>
        <w:ind w:firstLine="720"/>
        <w:rPr>
          <w:rFonts w:ascii="Times New Roman" w:hAnsi="Times New Roman" w:cs="Times New Roman"/>
          <w:sz w:val="24"/>
          <w:szCs w:val="24"/>
        </w:rPr>
      </w:pPr>
      <w:r>
        <w:rPr>
          <w:rFonts w:ascii="Times New Roman" w:hAnsi="Times New Roman" w:cs="Times New Roman"/>
          <w:sz w:val="24"/>
          <w:szCs w:val="24"/>
        </w:rPr>
        <w:t xml:space="preserve">For years </w:t>
      </w:r>
      <w:r w:rsidR="00352A10">
        <w:rPr>
          <w:rFonts w:ascii="Times New Roman" w:hAnsi="Times New Roman" w:cs="Times New Roman"/>
          <w:sz w:val="24"/>
          <w:szCs w:val="24"/>
        </w:rPr>
        <w:t>the profession of Agricultural Education has</w:t>
      </w:r>
      <w:r w:rsidR="0069126A">
        <w:rPr>
          <w:rFonts w:ascii="Times New Roman" w:hAnsi="Times New Roman" w:cs="Times New Roman"/>
          <w:sz w:val="24"/>
          <w:szCs w:val="24"/>
        </w:rPr>
        <w:t xml:space="preserve"> been battling with a shortage of</w:t>
      </w:r>
      <w:r w:rsidR="0074000E">
        <w:rPr>
          <w:rFonts w:ascii="Times New Roman" w:hAnsi="Times New Roman" w:cs="Times New Roman"/>
          <w:sz w:val="24"/>
          <w:szCs w:val="24"/>
        </w:rPr>
        <w:t xml:space="preserve"> qualified teachers,</w:t>
      </w:r>
      <w:r>
        <w:rPr>
          <w:rFonts w:ascii="Times New Roman" w:hAnsi="Times New Roman" w:cs="Times New Roman"/>
          <w:sz w:val="24"/>
          <w:szCs w:val="24"/>
        </w:rPr>
        <w:t xml:space="preserve"> Camp, Broyles &amp; </w:t>
      </w:r>
      <w:r w:rsidRPr="005B4C61">
        <w:rPr>
          <w:rFonts w:ascii="Times New Roman" w:hAnsi="Times New Roman" w:cs="Times New Roman"/>
          <w:sz w:val="24"/>
          <w:szCs w:val="24"/>
        </w:rPr>
        <w:t>Skelton (2002</w:t>
      </w:r>
      <w:r w:rsidR="0074000E" w:rsidRPr="005B4C61">
        <w:rPr>
          <w:rFonts w:ascii="Times New Roman" w:hAnsi="Times New Roman" w:cs="Times New Roman"/>
          <w:sz w:val="24"/>
          <w:szCs w:val="24"/>
        </w:rPr>
        <w:t xml:space="preserve">).  </w:t>
      </w:r>
      <w:r w:rsidR="008F710C" w:rsidRPr="005B4C61">
        <w:rPr>
          <w:rFonts w:ascii="Times New Roman" w:hAnsi="Times New Roman" w:cs="Times New Roman"/>
          <w:sz w:val="24"/>
          <w:szCs w:val="24"/>
        </w:rPr>
        <w:t>R</w:t>
      </w:r>
      <w:r w:rsidR="00A53CC6" w:rsidRPr="005B4C61">
        <w:rPr>
          <w:rFonts w:ascii="Times New Roman" w:hAnsi="Times New Roman" w:cs="Times New Roman"/>
          <w:sz w:val="24"/>
          <w:szCs w:val="24"/>
        </w:rPr>
        <w:t xml:space="preserve">esearchers </w:t>
      </w:r>
      <w:r w:rsidR="008F710C" w:rsidRPr="005B4C61">
        <w:rPr>
          <w:rFonts w:ascii="Times New Roman" w:hAnsi="Times New Roman" w:cs="Times New Roman"/>
          <w:sz w:val="24"/>
          <w:szCs w:val="24"/>
        </w:rPr>
        <w:t xml:space="preserve">in the profession of Agricultural Education have often </w:t>
      </w:r>
      <w:r w:rsidR="00A53CC6" w:rsidRPr="005B4C61">
        <w:rPr>
          <w:rFonts w:ascii="Times New Roman" w:hAnsi="Times New Roman" w:cs="Times New Roman"/>
          <w:sz w:val="24"/>
          <w:szCs w:val="24"/>
        </w:rPr>
        <w:t xml:space="preserve">noted the </w:t>
      </w:r>
      <w:r w:rsidR="008F710C" w:rsidRPr="005B4C61">
        <w:rPr>
          <w:rFonts w:ascii="Times New Roman" w:hAnsi="Times New Roman" w:cs="Times New Roman"/>
          <w:sz w:val="24"/>
          <w:szCs w:val="24"/>
        </w:rPr>
        <w:t xml:space="preserve">impact of the </w:t>
      </w:r>
      <w:r w:rsidR="00A53CC6" w:rsidRPr="005B4C61">
        <w:rPr>
          <w:rFonts w:ascii="Times New Roman" w:hAnsi="Times New Roman" w:cs="Times New Roman"/>
          <w:sz w:val="24"/>
          <w:szCs w:val="24"/>
        </w:rPr>
        <w:t xml:space="preserve">cooperating </w:t>
      </w:r>
      <w:r w:rsidR="008F710C" w:rsidRPr="005B4C61">
        <w:rPr>
          <w:rFonts w:ascii="Times New Roman" w:hAnsi="Times New Roman" w:cs="Times New Roman"/>
          <w:sz w:val="24"/>
          <w:szCs w:val="24"/>
        </w:rPr>
        <w:t>teacher on</w:t>
      </w:r>
      <w:r w:rsidR="00A53CC6" w:rsidRPr="005B4C61">
        <w:rPr>
          <w:rFonts w:ascii="Times New Roman" w:hAnsi="Times New Roman" w:cs="Times New Roman"/>
          <w:sz w:val="24"/>
          <w:szCs w:val="24"/>
        </w:rPr>
        <w:t xml:space="preserve"> the student teacher</w:t>
      </w:r>
      <w:r w:rsidR="008F710C" w:rsidRPr="005B4C61">
        <w:rPr>
          <w:rFonts w:ascii="Times New Roman" w:hAnsi="Times New Roman" w:cs="Times New Roman"/>
          <w:sz w:val="24"/>
          <w:szCs w:val="24"/>
        </w:rPr>
        <w:t xml:space="preserve">s decision </w:t>
      </w:r>
      <w:r w:rsidR="00A53CC6" w:rsidRPr="005B4C61">
        <w:rPr>
          <w:rFonts w:ascii="Times New Roman" w:hAnsi="Times New Roman" w:cs="Times New Roman"/>
          <w:sz w:val="24"/>
          <w:szCs w:val="24"/>
        </w:rPr>
        <w:t xml:space="preserve">to enter the teaching profession </w:t>
      </w:r>
      <w:r w:rsidR="00A53CC6" w:rsidRPr="005B4C61">
        <w:rPr>
          <w:rFonts w:ascii="Times New Roman" w:hAnsi="Times New Roman" w:cs="Times New Roman"/>
          <w:i/>
          <w:sz w:val="24"/>
          <w:szCs w:val="24"/>
        </w:rPr>
        <w:t>(</w:t>
      </w:r>
      <w:r w:rsidR="007D7F50" w:rsidRPr="005B4C61">
        <w:rPr>
          <w:rFonts w:ascii="Times New Roman" w:hAnsi="Times New Roman" w:cs="Times New Roman"/>
          <w:i/>
          <w:sz w:val="24"/>
          <w:szCs w:val="24"/>
        </w:rPr>
        <w:t>Kitchel &amp; Torres, 2007a</w:t>
      </w:r>
      <w:r w:rsidR="00A53CC6" w:rsidRPr="005B4C61">
        <w:rPr>
          <w:rFonts w:ascii="Times New Roman" w:hAnsi="Times New Roman" w:cs="Times New Roman"/>
          <w:i/>
          <w:sz w:val="24"/>
          <w:szCs w:val="24"/>
        </w:rPr>
        <w:t>).</w:t>
      </w:r>
      <w:r w:rsidR="00A53CC6" w:rsidRPr="005B4C61">
        <w:rPr>
          <w:rFonts w:ascii="Times New Roman" w:hAnsi="Times New Roman" w:cs="Times New Roman"/>
          <w:sz w:val="24"/>
          <w:szCs w:val="24"/>
        </w:rPr>
        <w:t xml:space="preserve"> </w:t>
      </w:r>
      <w:r w:rsidR="008F710C" w:rsidRPr="005B4C61">
        <w:rPr>
          <w:rFonts w:ascii="Times New Roman" w:hAnsi="Times New Roman" w:cs="Times New Roman"/>
          <w:sz w:val="24"/>
          <w:szCs w:val="24"/>
        </w:rPr>
        <w:t>In recent years</w:t>
      </w:r>
      <w:r w:rsidR="008F710C">
        <w:rPr>
          <w:rFonts w:ascii="Times New Roman" w:hAnsi="Times New Roman" w:cs="Times New Roman"/>
          <w:sz w:val="24"/>
          <w:szCs w:val="24"/>
        </w:rPr>
        <w:t xml:space="preserve">, </w:t>
      </w:r>
      <w:r w:rsidR="00A53CC6" w:rsidRPr="00885E86">
        <w:rPr>
          <w:rFonts w:ascii="Times New Roman" w:hAnsi="Times New Roman" w:cs="Times New Roman"/>
          <w:sz w:val="24"/>
          <w:szCs w:val="24"/>
        </w:rPr>
        <w:t xml:space="preserve">studies </w:t>
      </w:r>
      <w:r w:rsidR="008F710C">
        <w:rPr>
          <w:rFonts w:ascii="Times New Roman" w:hAnsi="Times New Roman" w:cs="Times New Roman"/>
          <w:sz w:val="24"/>
          <w:szCs w:val="24"/>
        </w:rPr>
        <w:t xml:space="preserve">have been conducted in an effort to </w:t>
      </w:r>
      <w:r w:rsidR="00A53CC6" w:rsidRPr="00885E86">
        <w:rPr>
          <w:rFonts w:ascii="Times New Roman" w:hAnsi="Times New Roman" w:cs="Times New Roman"/>
          <w:sz w:val="24"/>
          <w:szCs w:val="24"/>
        </w:rPr>
        <w:t>determine the leadership preference of the cooperating teacher and its impact when w</w:t>
      </w:r>
      <w:r w:rsidR="00C85287">
        <w:rPr>
          <w:rFonts w:ascii="Times New Roman" w:hAnsi="Times New Roman" w:cs="Times New Roman"/>
          <w:sz w:val="24"/>
          <w:szCs w:val="24"/>
        </w:rPr>
        <w:t xml:space="preserve">orking with student teachers </w:t>
      </w:r>
      <w:r w:rsidR="00C85287" w:rsidRPr="00C85287">
        <w:rPr>
          <w:rFonts w:ascii="Times New Roman" w:hAnsi="Times New Roman" w:cs="Times New Roman"/>
          <w:sz w:val="24"/>
          <w:szCs w:val="24"/>
        </w:rPr>
        <w:t>(Kitchel &amp; Torres, 2007a</w:t>
      </w:r>
      <w:r w:rsidR="00C85287">
        <w:rPr>
          <w:rFonts w:ascii="Times New Roman" w:hAnsi="Times New Roman" w:cs="Times New Roman"/>
          <w:sz w:val="24"/>
          <w:szCs w:val="24"/>
        </w:rPr>
        <w:t>; Kitchel &amp; Torres, 2007b). There have also been studies to evaluate the effectiveness of the relationship of the cooperating and student teacher (Roberts, 2006</w:t>
      </w:r>
      <w:r w:rsidR="000F3B1D">
        <w:rPr>
          <w:rFonts w:ascii="Times New Roman" w:hAnsi="Times New Roman" w:cs="Times New Roman"/>
          <w:sz w:val="24"/>
          <w:szCs w:val="24"/>
        </w:rPr>
        <w:t>; Young &amp; Edwards, 2006)</w:t>
      </w:r>
      <w:r w:rsidR="00B14089">
        <w:rPr>
          <w:rFonts w:ascii="Times New Roman" w:hAnsi="Times New Roman" w:cs="Times New Roman"/>
          <w:sz w:val="24"/>
          <w:szCs w:val="24"/>
        </w:rPr>
        <w:t>.</w:t>
      </w:r>
    </w:p>
    <w:p w:rsidR="00A53CC6" w:rsidRDefault="00A53CC6" w:rsidP="00B64804">
      <w:pPr>
        <w:spacing w:after="0"/>
        <w:ind w:firstLine="720"/>
        <w:rPr>
          <w:rFonts w:ascii="Times New Roman" w:hAnsi="Times New Roman" w:cs="Times New Roman"/>
          <w:sz w:val="24"/>
          <w:szCs w:val="24"/>
        </w:rPr>
      </w:pPr>
      <w:r w:rsidRPr="00885E86">
        <w:rPr>
          <w:rFonts w:ascii="Times New Roman" w:hAnsi="Times New Roman" w:cs="Times New Roman"/>
          <w:sz w:val="24"/>
          <w:szCs w:val="24"/>
        </w:rPr>
        <w:t xml:space="preserve">In order to </w:t>
      </w:r>
      <w:r w:rsidR="006A078A">
        <w:rPr>
          <w:rFonts w:ascii="Times New Roman" w:hAnsi="Times New Roman" w:cs="Times New Roman"/>
          <w:sz w:val="24"/>
          <w:szCs w:val="24"/>
        </w:rPr>
        <w:t>fill the many open positions each year, un</w:t>
      </w:r>
      <w:r w:rsidR="008F710C">
        <w:rPr>
          <w:rFonts w:ascii="Times New Roman" w:hAnsi="Times New Roman" w:cs="Times New Roman"/>
          <w:sz w:val="24"/>
          <w:szCs w:val="24"/>
        </w:rPr>
        <w:t xml:space="preserve">iversity </w:t>
      </w:r>
      <w:r w:rsidRPr="00885E86">
        <w:rPr>
          <w:rFonts w:ascii="Times New Roman" w:hAnsi="Times New Roman" w:cs="Times New Roman"/>
          <w:sz w:val="24"/>
          <w:szCs w:val="24"/>
        </w:rPr>
        <w:t>teacher education programs need to effectively train student teachers and place them in cooperating teacher sites where they w</w:t>
      </w:r>
      <w:r w:rsidR="008F710C">
        <w:rPr>
          <w:rFonts w:ascii="Times New Roman" w:hAnsi="Times New Roman" w:cs="Times New Roman"/>
          <w:sz w:val="24"/>
          <w:szCs w:val="24"/>
        </w:rPr>
        <w:t>ill build their confidence</w:t>
      </w:r>
      <w:r w:rsidR="006A078A">
        <w:rPr>
          <w:rFonts w:ascii="Times New Roman" w:hAnsi="Times New Roman" w:cs="Times New Roman"/>
          <w:sz w:val="24"/>
          <w:szCs w:val="24"/>
        </w:rPr>
        <w:t xml:space="preserve"> and hopefully make </w:t>
      </w:r>
      <w:r w:rsidR="008F710C">
        <w:rPr>
          <w:rFonts w:ascii="Times New Roman" w:hAnsi="Times New Roman" w:cs="Times New Roman"/>
          <w:sz w:val="24"/>
          <w:szCs w:val="24"/>
        </w:rPr>
        <w:t>the decision to enter the teaching field. One way to facilitate this process is to ensure that cooperating teachers and student teachers are compatible in leader and follower style and preference.</w:t>
      </w:r>
    </w:p>
    <w:p w:rsidR="00B612C8" w:rsidRPr="00885E86" w:rsidRDefault="00B612C8" w:rsidP="00B64804">
      <w:pPr>
        <w:spacing w:after="0"/>
        <w:ind w:firstLine="720"/>
        <w:rPr>
          <w:rFonts w:ascii="Times New Roman" w:hAnsi="Times New Roman" w:cs="Times New Roman"/>
          <w:b/>
          <w:sz w:val="24"/>
          <w:szCs w:val="24"/>
        </w:rPr>
      </w:pPr>
    </w:p>
    <w:p w:rsidR="00A53CC6" w:rsidRPr="00885E86" w:rsidRDefault="008F710C" w:rsidP="00A53CC6">
      <w:pPr>
        <w:spacing w:after="0"/>
        <w:jc w:val="center"/>
        <w:rPr>
          <w:rFonts w:ascii="Times New Roman" w:hAnsi="Times New Roman" w:cs="Times New Roman"/>
          <w:b/>
          <w:sz w:val="24"/>
          <w:szCs w:val="24"/>
        </w:rPr>
      </w:pPr>
      <w:r>
        <w:rPr>
          <w:rFonts w:ascii="Times New Roman" w:hAnsi="Times New Roman" w:cs="Times New Roman"/>
          <w:b/>
          <w:sz w:val="24"/>
          <w:szCs w:val="24"/>
        </w:rPr>
        <w:t>Methodology</w:t>
      </w:r>
    </w:p>
    <w:p w:rsidR="009917DC" w:rsidRDefault="008F710C" w:rsidP="00352A10">
      <w:pPr>
        <w:spacing w:after="0"/>
        <w:ind w:firstLine="720"/>
        <w:rPr>
          <w:rFonts w:ascii="Times New Roman" w:hAnsi="Times New Roman" w:cs="Times New Roman"/>
          <w:sz w:val="24"/>
          <w:szCs w:val="24"/>
        </w:rPr>
      </w:pPr>
      <w:r>
        <w:rPr>
          <w:rFonts w:ascii="Times New Roman" w:hAnsi="Times New Roman" w:cs="Times New Roman"/>
          <w:sz w:val="24"/>
          <w:szCs w:val="24"/>
        </w:rPr>
        <w:t xml:space="preserve">This </w:t>
      </w:r>
      <w:r w:rsidR="000B1538">
        <w:rPr>
          <w:rFonts w:ascii="Times New Roman" w:hAnsi="Times New Roman" w:cs="Times New Roman"/>
          <w:sz w:val="24"/>
          <w:szCs w:val="24"/>
        </w:rPr>
        <w:t>desc</w:t>
      </w:r>
      <w:r>
        <w:rPr>
          <w:rFonts w:ascii="Times New Roman" w:hAnsi="Times New Roman" w:cs="Times New Roman"/>
          <w:sz w:val="24"/>
          <w:szCs w:val="24"/>
        </w:rPr>
        <w:t xml:space="preserve">riptive </w:t>
      </w:r>
      <w:r w:rsidR="00B14089">
        <w:rPr>
          <w:rFonts w:ascii="Times New Roman" w:hAnsi="Times New Roman" w:cs="Times New Roman"/>
          <w:sz w:val="24"/>
          <w:szCs w:val="24"/>
        </w:rPr>
        <w:t xml:space="preserve">study serves as </w:t>
      </w:r>
      <w:r w:rsidR="0043386D">
        <w:rPr>
          <w:rFonts w:ascii="Times New Roman" w:hAnsi="Times New Roman" w:cs="Times New Roman"/>
          <w:sz w:val="24"/>
          <w:szCs w:val="24"/>
        </w:rPr>
        <w:t>step one</w:t>
      </w:r>
      <w:r w:rsidR="000B1538">
        <w:rPr>
          <w:rFonts w:ascii="Times New Roman" w:hAnsi="Times New Roman" w:cs="Times New Roman"/>
          <w:sz w:val="24"/>
          <w:szCs w:val="24"/>
        </w:rPr>
        <w:t xml:space="preserve"> in </w:t>
      </w:r>
      <w:r w:rsidR="000B1538" w:rsidRPr="0043386D">
        <w:rPr>
          <w:rFonts w:ascii="Times New Roman" w:hAnsi="Times New Roman" w:cs="Times New Roman"/>
          <w:sz w:val="24"/>
          <w:szCs w:val="24"/>
        </w:rPr>
        <w:t>testing the reliability</w:t>
      </w:r>
      <w:r w:rsidR="000B1538">
        <w:rPr>
          <w:rFonts w:ascii="Times New Roman" w:hAnsi="Times New Roman" w:cs="Times New Roman"/>
          <w:sz w:val="24"/>
          <w:szCs w:val="24"/>
        </w:rPr>
        <w:t xml:space="preserve"> of a tool used to match student teachers and cooperating teachers. The population sample </w:t>
      </w:r>
      <w:r w:rsidR="0000353E">
        <w:rPr>
          <w:rFonts w:ascii="Times New Roman" w:hAnsi="Times New Roman" w:cs="Times New Roman"/>
          <w:sz w:val="24"/>
          <w:szCs w:val="24"/>
        </w:rPr>
        <w:t xml:space="preserve">consisted of </w:t>
      </w:r>
      <w:r w:rsidR="005A4BC0">
        <w:rPr>
          <w:rFonts w:ascii="Times New Roman" w:hAnsi="Times New Roman" w:cs="Times New Roman"/>
          <w:sz w:val="24"/>
          <w:szCs w:val="24"/>
        </w:rPr>
        <w:t>20</w:t>
      </w:r>
      <w:r w:rsidR="0000353E">
        <w:rPr>
          <w:rFonts w:ascii="Times New Roman" w:hAnsi="Times New Roman" w:cs="Times New Roman"/>
          <w:sz w:val="24"/>
          <w:szCs w:val="24"/>
        </w:rPr>
        <w:t xml:space="preserve"> purposively selected cooperating teachers who have hosted a student teacher within the past two years.</w:t>
      </w:r>
      <w:r w:rsidR="000B1538" w:rsidRPr="00885E86">
        <w:rPr>
          <w:rFonts w:ascii="Times New Roman" w:hAnsi="Times New Roman" w:cs="Times New Roman"/>
          <w:sz w:val="24"/>
          <w:szCs w:val="24"/>
        </w:rPr>
        <w:t xml:space="preserve"> </w:t>
      </w:r>
      <w:r w:rsidR="000B1538">
        <w:rPr>
          <w:rFonts w:ascii="Times New Roman" w:hAnsi="Times New Roman" w:cs="Times New Roman"/>
          <w:sz w:val="24"/>
          <w:szCs w:val="24"/>
        </w:rPr>
        <w:t xml:space="preserve">The instrument used to </w:t>
      </w:r>
      <w:r w:rsidR="0000353E">
        <w:rPr>
          <w:rFonts w:ascii="Times New Roman" w:hAnsi="Times New Roman" w:cs="Times New Roman"/>
          <w:sz w:val="24"/>
          <w:szCs w:val="24"/>
        </w:rPr>
        <w:t>assess</w:t>
      </w:r>
      <w:r w:rsidR="000B1538">
        <w:rPr>
          <w:rFonts w:ascii="Times New Roman" w:hAnsi="Times New Roman" w:cs="Times New Roman"/>
          <w:sz w:val="24"/>
          <w:szCs w:val="24"/>
        </w:rPr>
        <w:t xml:space="preserve"> the leadership preference of the cooperating teacher was the </w:t>
      </w:r>
      <w:r w:rsidR="00352A10">
        <w:rPr>
          <w:rFonts w:ascii="Times New Roman" w:hAnsi="Times New Roman" w:cs="Times New Roman"/>
          <w:sz w:val="24"/>
          <w:szCs w:val="24"/>
        </w:rPr>
        <w:t>ELSI-AG</w:t>
      </w:r>
      <w:r w:rsidR="000B1538">
        <w:rPr>
          <w:rFonts w:ascii="Times New Roman" w:hAnsi="Times New Roman" w:cs="Times New Roman"/>
          <w:sz w:val="24"/>
          <w:szCs w:val="24"/>
        </w:rPr>
        <w:t xml:space="preserve"> (</w:t>
      </w:r>
      <w:r w:rsidR="000B1538" w:rsidRPr="008F710C">
        <w:rPr>
          <w:rFonts w:ascii="Times New Roman" w:hAnsi="Times New Roman" w:cs="Times New Roman"/>
          <w:sz w:val="24"/>
          <w:szCs w:val="24"/>
        </w:rPr>
        <w:t>Educational Leadership Style Indicator</w:t>
      </w:r>
      <w:r w:rsidR="00352A10">
        <w:rPr>
          <w:rFonts w:ascii="Times New Roman" w:hAnsi="Times New Roman" w:cs="Times New Roman"/>
          <w:sz w:val="24"/>
          <w:szCs w:val="24"/>
        </w:rPr>
        <w:t xml:space="preserve"> – Agricultural Science Teacher Version</w:t>
      </w:r>
      <w:r w:rsidR="000B1538">
        <w:rPr>
          <w:rFonts w:ascii="Times New Roman" w:hAnsi="Times New Roman" w:cs="Times New Roman"/>
          <w:sz w:val="24"/>
          <w:szCs w:val="24"/>
        </w:rPr>
        <w:t xml:space="preserve">). The </w:t>
      </w:r>
      <w:r w:rsidR="00352A10">
        <w:rPr>
          <w:rFonts w:ascii="Times New Roman" w:hAnsi="Times New Roman" w:cs="Times New Roman"/>
          <w:sz w:val="24"/>
          <w:szCs w:val="24"/>
        </w:rPr>
        <w:t xml:space="preserve">ELSI-AG </w:t>
      </w:r>
      <w:r w:rsidR="000B1538">
        <w:rPr>
          <w:rFonts w:ascii="Times New Roman" w:hAnsi="Times New Roman" w:cs="Times New Roman"/>
          <w:sz w:val="24"/>
          <w:szCs w:val="24"/>
        </w:rPr>
        <w:t>was developed by the research team and is based on Blanchard’s</w:t>
      </w:r>
      <w:r w:rsidR="009917DC">
        <w:rPr>
          <w:rFonts w:ascii="Times New Roman" w:hAnsi="Times New Roman" w:cs="Times New Roman"/>
          <w:sz w:val="24"/>
          <w:szCs w:val="24"/>
        </w:rPr>
        <w:t xml:space="preserve"> Sit</w:t>
      </w:r>
      <w:r w:rsidR="00981845">
        <w:rPr>
          <w:rFonts w:ascii="Times New Roman" w:hAnsi="Times New Roman" w:cs="Times New Roman"/>
          <w:sz w:val="24"/>
          <w:szCs w:val="24"/>
        </w:rPr>
        <w:t>uational Leadership Theory (see F</w:t>
      </w:r>
      <w:r w:rsidR="009917DC">
        <w:rPr>
          <w:rFonts w:ascii="Times New Roman" w:hAnsi="Times New Roman" w:cs="Times New Roman"/>
          <w:sz w:val="24"/>
          <w:szCs w:val="24"/>
        </w:rPr>
        <w:t>igure 1.).</w:t>
      </w:r>
    </w:p>
    <w:p w:rsidR="00B612C8" w:rsidRDefault="00B612C8" w:rsidP="00B612C8">
      <w:pPr>
        <w:spacing w:after="0"/>
        <w:ind w:firstLine="720"/>
        <w:rPr>
          <w:rFonts w:ascii="Times New Roman" w:hAnsi="Times New Roman" w:cs="Times New Roman"/>
          <w:sz w:val="24"/>
          <w:szCs w:val="24"/>
        </w:rPr>
      </w:pPr>
      <w:r w:rsidRPr="008F710C">
        <w:rPr>
          <w:rFonts w:ascii="Times New Roman" w:hAnsi="Times New Roman" w:cs="Times New Roman"/>
          <w:sz w:val="24"/>
          <w:szCs w:val="24"/>
        </w:rPr>
        <w:t xml:space="preserve">The </w:t>
      </w:r>
      <w:r>
        <w:rPr>
          <w:rFonts w:ascii="Times New Roman" w:hAnsi="Times New Roman" w:cs="Times New Roman"/>
          <w:sz w:val="24"/>
          <w:szCs w:val="24"/>
        </w:rPr>
        <w:t>ELSI-AG was developed to determine</w:t>
      </w:r>
      <w:r w:rsidRPr="00885E86">
        <w:rPr>
          <w:rFonts w:ascii="Times New Roman" w:hAnsi="Times New Roman" w:cs="Times New Roman"/>
          <w:sz w:val="24"/>
          <w:szCs w:val="24"/>
        </w:rPr>
        <w:t xml:space="preserve"> the preferred leadership style of the cooperating teacher. It consists of 20 scenarios that may be encountered while working with a student teacher.</w:t>
      </w:r>
      <w:r>
        <w:rPr>
          <w:rFonts w:ascii="Times New Roman" w:hAnsi="Times New Roman" w:cs="Times New Roman"/>
          <w:sz w:val="24"/>
          <w:szCs w:val="24"/>
        </w:rPr>
        <w:t xml:space="preserve">  Responses to each question are scored in one of four categories and respondents are labeled as a Director, Coach, Supporter or Delegator. </w:t>
      </w:r>
    </w:p>
    <w:p w:rsidR="00B612C8" w:rsidRDefault="00B612C8" w:rsidP="00B612C8">
      <w:pPr>
        <w:spacing w:after="0"/>
        <w:ind w:firstLine="720"/>
        <w:rPr>
          <w:rFonts w:ascii="Times New Roman" w:hAnsi="Times New Roman" w:cs="Times New Roman"/>
          <w:sz w:val="24"/>
          <w:szCs w:val="24"/>
        </w:rPr>
      </w:pPr>
      <w:r>
        <w:rPr>
          <w:rFonts w:ascii="Times New Roman" w:hAnsi="Times New Roman" w:cs="Times New Roman"/>
          <w:sz w:val="24"/>
          <w:szCs w:val="24"/>
        </w:rPr>
        <w:t xml:space="preserve">The instrument was reviewed by agricultural education professionals for face and content validity. Reliability was to be determined during the course of the study. </w:t>
      </w:r>
    </w:p>
    <w:p w:rsidR="00B612C8" w:rsidRDefault="00B612C8" w:rsidP="00B612C8">
      <w:pPr>
        <w:spacing w:after="0"/>
        <w:rPr>
          <w:rFonts w:ascii="Times New Roman" w:hAnsi="Times New Roman" w:cs="Times New Roman"/>
          <w:sz w:val="24"/>
          <w:szCs w:val="24"/>
        </w:rPr>
      </w:pPr>
      <w:r>
        <w:rPr>
          <w:rFonts w:ascii="Times New Roman" w:hAnsi="Times New Roman" w:cs="Times New Roman"/>
          <w:sz w:val="24"/>
          <w:szCs w:val="24"/>
        </w:rPr>
        <w:t xml:space="preserve">The instrument was delivered and returned online using </w:t>
      </w:r>
      <w:proofErr w:type="spellStart"/>
      <w:r>
        <w:rPr>
          <w:rFonts w:ascii="Times New Roman" w:hAnsi="Times New Roman" w:cs="Times New Roman"/>
          <w:sz w:val="24"/>
          <w:szCs w:val="24"/>
        </w:rPr>
        <w:t>Zoomerang</w:t>
      </w:r>
      <w:proofErr w:type="spellEnd"/>
      <w:r>
        <w:rPr>
          <w:rFonts w:ascii="Times New Roman" w:hAnsi="Times New Roman" w:cs="Times New Roman"/>
          <w:sz w:val="24"/>
          <w:szCs w:val="24"/>
        </w:rPr>
        <w:t>.  Data were analyzed using appropriate statistics within SPSS version 16.</w:t>
      </w:r>
    </w:p>
    <w:p w:rsidR="009917DC" w:rsidRDefault="009917DC" w:rsidP="00352A10">
      <w:pPr>
        <w:spacing w:after="0"/>
        <w:ind w:firstLine="720"/>
        <w:rPr>
          <w:rFonts w:ascii="Times New Roman" w:hAnsi="Times New Roman" w:cs="Times New Roman"/>
          <w:sz w:val="24"/>
          <w:szCs w:val="24"/>
        </w:rPr>
      </w:pPr>
    </w:p>
    <w:p w:rsidR="009917DC" w:rsidRDefault="009917DC" w:rsidP="00352A10">
      <w:pPr>
        <w:spacing w:after="0"/>
        <w:ind w:firstLine="720"/>
        <w:rPr>
          <w:rFonts w:ascii="Times New Roman" w:hAnsi="Times New Roman" w:cs="Times New Roman"/>
          <w:sz w:val="24"/>
          <w:szCs w:val="24"/>
        </w:rPr>
      </w:pPr>
    </w:p>
    <w:p w:rsidR="009917DC" w:rsidRDefault="009917DC"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660C58" w:rsidP="00352A10">
      <w:pPr>
        <w:spacing w:after="0"/>
        <w:ind w:firstLine="720"/>
        <w:rPr>
          <w:rFonts w:ascii="Times New Roman" w:hAnsi="Times New Roman" w:cs="Times New Roman"/>
          <w:sz w:val="24"/>
          <w:szCs w:val="24"/>
        </w:rPr>
      </w:pPr>
      <w:r w:rsidRPr="00FB57BF">
        <w:rPr>
          <w:noProof/>
        </w:rPr>
        <w:lastRenderedPageBreak/>
        <w:pict>
          <v:shapetype id="_x0000_t202" coordsize="21600,21600" o:spt="202" path="m,l,21600r21600,l21600,xe">
            <v:stroke joinstyle="miter"/>
            <v:path gradientshapeok="t" o:connecttype="rect"/>
          </v:shapetype>
          <v:shape id="_x0000_s1029" type="#_x0000_t202" style="position:absolute;left:0;text-align:left;margin-left:-15pt;margin-top:-51pt;width:240.75pt;height:267pt;z-index:251658240" strokecolor="white [3212]">
            <v:textbox>
              <w:txbxContent>
                <w:p w:rsidR="00B612C8" w:rsidRDefault="00B612C8">
                  <w:r w:rsidRPr="00B612C8">
                    <w:rPr>
                      <w:noProof/>
                    </w:rPr>
                    <w:drawing>
                      <wp:inline distT="0" distB="0" distL="0" distR="0">
                        <wp:extent cx="2435478" cy="3276600"/>
                        <wp:effectExtent l="19050" t="0" r="2922" b="0"/>
                        <wp:docPr id="2" name="Picture 4" descr="blanch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chard.JPG"/>
                                <pic:cNvPicPr/>
                              </pic:nvPicPr>
                              <pic:blipFill>
                                <a:blip r:embed="rId8"/>
                                <a:stretch>
                                  <a:fillRect/>
                                </a:stretch>
                              </pic:blipFill>
                              <pic:spPr>
                                <a:xfrm>
                                  <a:off x="0" y="0"/>
                                  <a:ext cx="2438261" cy="3280344"/>
                                </a:xfrm>
                                <a:prstGeom prst="rect">
                                  <a:avLst/>
                                </a:prstGeom>
                              </pic:spPr>
                            </pic:pic>
                          </a:graphicData>
                        </a:graphic>
                      </wp:inline>
                    </w:drawing>
                  </w:r>
                </w:p>
              </w:txbxContent>
            </v:textbox>
          </v:shape>
        </w:pict>
      </w: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9917DC" w:rsidRDefault="009917DC"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B612C8" w:rsidRDefault="00B612C8" w:rsidP="00352A10">
      <w:pPr>
        <w:spacing w:after="0"/>
        <w:ind w:firstLine="720"/>
        <w:rPr>
          <w:rFonts w:ascii="Times New Roman" w:hAnsi="Times New Roman" w:cs="Times New Roman"/>
          <w:sz w:val="24"/>
          <w:szCs w:val="24"/>
        </w:rPr>
      </w:pPr>
    </w:p>
    <w:p w:rsidR="00DD763A" w:rsidRDefault="00DD763A" w:rsidP="00352A10">
      <w:pPr>
        <w:spacing w:after="0"/>
        <w:ind w:firstLine="720"/>
        <w:rPr>
          <w:rFonts w:ascii="Times New Roman" w:hAnsi="Times New Roman" w:cs="Times New Roman"/>
          <w:sz w:val="24"/>
          <w:szCs w:val="24"/>
        </w:rPr>
      </w:pPr>
    </w:p>
    <w:p w:rsidR="00660C58" w:rsidRDefault="00660C58" w:rsidP="00352A10">
      <w:pPr>
        <w:spacing w:after="0"/>
        <w:ind w:firstLine="720"/>
        <w:rPr>
          <w:rFonts w:ascii="Times New Roman" w:hAnsi="Times New Roman" w:cs="Times New Roman"/>
          <w:sz w:val="24"/>
          <w:szCs w:val="24"/>
        </w:rPr>
      </w:pPr>
    </w:p>
    <w:p w:rsidR="00B612C8" w:rsidRPr="0043386D" w:rsidRDefault="00B612C8" w:rsidP="00B612C8">
      <w:pPr>
        <w:spacing w:after="0"/>
        <w:rPr>
          <w:rFonts w:ascii="Times New Roman" w:hAnsi="Times New Roman" w:cs="Times New Roman"/>
          <w:sz w:val="24"/>
          <w:szCs w:val="24"/>
        </w:rPr>
      </w:pPr>
      <w:proofErr w:type="gramStart"/>
      <w:r w:rsidRPr="00981845">
        <w:rPr>
          <w:rFonts w:ascii="Times New Roman" w:hAnsi="Times New Roman" w:cs="Times New Roman"/>
          <w:i/>
          <w:sz w:val="24"/>
          <w:szCs w:val="24"/>
        </w:rPr>
        <w:t>Figure 1</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Blanchard’s</w:t>
      </w:r>
      <w:r w:rsidRPr="00B612C8">
        <w:rPr>
          <w:rFonts w:ascii="Times New Roman" w:hAnsi="Times New Roman" w:cs="Times New Roman"/>
          <w:sz w:val="24"/>
          <w:szCs w:val="24"/>
        </w:rPr>
        <w:t xml:space="preserve"> </w:t>
      </w:r>
      <w:r w:rsidRPr="0043386D">
        <w:rPr>
          <w:rFonts w:ascii="Times New Roman" w:hAnsi="Times New Roman" w:cs="Times New Roman"/>
          <w:sz w:val="24"/>
          <w:szCs w:val="24"/>
        </w:rPr>
        <w:t>Leadership Styles</w:t>
      </w:r>
      <w:r>
        <w:rPr>
          <w:rFonts w:ascii="Times New Roman" w:hAnsi="Times New Roman" w:cs="Times New Roman"/>
          <w:sz w:val="24"/>
          <w:szCs w:val="24"/>
        </w:rPr>
        <w:t xml:space="preserve"> and Follower Development.</w:t>
      </w:r>
      <w:proofErr w:type="gramEnd"/>
    </w:p>
    <w:p w:rsidR="00B612C8" w:rsidRPr="00885E86" w:rsidRDefault="00B612C8" w:rsidP="000B1538">
      <w:pPr>
        <w:spacing w:after="0"/>
        <w:rPr>
          <w:rFonts w:ascii="Times New Roman" w:hAnsi="Times New Roman" w:cs="Times New Roman"/>
          <w:sz w:val="24"/>
          <w:szCs w:val="24"/>
        </w:rPr>
      </w:pPr>
    </w:p>
    <w:p w:rsidR="00A53CC6" w:rsidRPr="00885E86" w:rsidRDefault="000B1538" w:rsidP="006A078A">
      <w:pPr>
        <w:spacing w:after="0"/>
        <w:jc w:val="center"/>
        <w:rPr>
          <w:rFonts w:ascii="Times New Roman" w:hAnsi="Times New Roman" w:cs="Times New Roman"/>
          <w:b/>
          <w:sz w:val="24"/>
          <w:szCs w:val="24"/>
        </w:rPr>
      </w:pPr>
      <w:r>
        <w:rPr>
          <w:rFonts w:ascii="Times New Roman" w:hAnsi="Times New Roman" w:cs="Times New Roman"/>
          <w:b/>
          <w:sz w:val="24"/>
          <w:szCs w:val="24"/>
        </w:rPr>
        <w:t>Results to Date</w:t>
      </w:r>
    </w:p>
    <w:p w:rsidR="009917DC" w:rsidRDefault="00B64804" w:rsidP="009917DC">
      <w:pPr>
        <w:spacing w:after="0"/>
        <w:ind w:firstLine="720"/>
        <w:rPr>
          <w:rFonts w:ascii="Times New Roman" w:hAnsi="Times New Roman" w:cs="Times New Roman"/>
          <w:sz w:val="24"/>
          <w:szCs w:val="24"/>
        </w:rPr>
      </w:pPr>
      <w:r w:rsidRPr="005A4BC0">
        <w:rPr>
          <w:rFonts w:ascii="Times New Roman" w:hAnsi="Times New Roman" w:cs="Times New Roman"/>
          <w:sz w:val="24"/>
          <w:szCs w:val="24"/>
        </w:rPr>
        <w:t xml:space="preserve">All </w:t>
      </w:r>
      <w:r w:rsidR="005A4BC0" w:rsidRPr="005A4BC0">
        <w:rPr>
          <w:rFonts w:ascii="Times New Roman" w:hAnsi="Times New Roman" w:cs="Times New Roman"/>
          <w:sz w:val="24"/>
          <w:szCs w:val="24"/>
        </w:rPr>
        <w:t>20</w:t>
      </w:r>
      <w:r w:rsidRPr="005A4BC0">
        <w:rPr>
          <w:rFonts w:ascii="Times New Roman" w:hAnsi="Times New Roman" w:cs="Times New Roman"/>
          <w:sz w:val="24"/>
          <w:szCs w:val="24"/>
        </w:rPr>
        <w:t xml:space="preserve"> participants responded by completing the ELSI-AG.  It was determined that 5% preferred Directive leadership, </w:t>
      </w:r>
      <w:r w:rsidR="005A4BC0" w:rsidRPr="005A4BC0">
        <w:rPr>
          <w:rFonts w:ascii="Times New Roman" w:hAnsi="Times New Roman" w:cs="Times New Roman"/>
          <w:sz w:val="24"/>
          <w:szCs w:val="24"/>
        </w:rPr>
        <w:t>5</w:t>
      </w:r>
      <w:r w:rsidRPr="005A4BC0">
        <w:rPr>
          <w:rFonts w:ascii="Times New Roman" w:hAnsi="Times New Roman" w:cs="Times New Roman"/>
          <w:sz w:val="24"/>
          <w:szCs w:val="24"/>
        </w:rPr>
        <w:t xml:space="preserve">% preferred the Coaching style, </w:t>
      </w:r>
      <w:proofErr w:type="gramStart"/>
      <w:r w:rsidR="005A4BC0" w:rsidRPr="005A4BC0">
        <w:rPr>
          <w:rFonts w:ascii="Times New Roman" w:hAnsi="Times New Roman" w:cs="Times New Roman"/>
          <w:sz w:val="24"/>
          <w:szCs w:val="24"/>
        </w:rPr>
        <w:t>90</w:t>
      </w:r>
      <w:proofErr w:type="gramEnd"/>
      <w:r w:rsidRPr="005A4BC0">
        <w:rPr>
          <w:rFonts w:ascii="Times New Roman" w:hAnsi="Times New Roman" w:cs="Times New Roman"/>
          <w:sz w:val="24"/>
          <w:szCs w:val="24"/>
        </w:rPr>
        <w:t xml:space="preserve">% preferred Supporting and </w:t>
      </w:r>
      <w:r w:rsidR="00751E87">
        <w:rPr>
          <w:rFonts w:ascii="Times New Roman" w:hAnsi="Times New Roman" w:cs="Times New Roman"/>
          <w:sz w:val="24"/>
          <w:szCs w:val="24"/>
        </w:rPr>
        <w:t xml:space="preserve">none </w:t>
      </w:r>
      <w:r w:rsidR="005A4BC0" w:rsidRPr="005A4BC0">
        <w:rPr>
          <w:rFonts w:ascii="Times New Roman" w:hAnsi="Times New Roman" w:cs="Times New Roman"/>
          <w:sz w:val="24"/>
          <w:szCs w:val="24"/>
        </w:rPr>
        <w:t xml:space="preserve">were primarily </w:t>
      </w:r>
      <w:r w:rsidRPr="005A4BC0">
        <w:rPr>
          <w:rFonts w:ascii="Times New Roman" w:hAnsi="Times New Roman" w:cs="Times New Roman"/>
          <w:sz w:val="24"/>
          <w:szCs w:val="24"/>
        </w:rPr>
        <w:t>Delegat</w:t>
      </w:r>
      <w:r w:rsidR="005A4BC0" w:rsidRPr="005A4BC0">
        <w:rPr>
          <w:rFonts w:ascii="Times New Roman" w:hAnsi="Times New Roman" w:cs="Times New Roman"/>
          <w:sz w:val="24"/>
          <w:szCs w:val="24"/>
        </w:rPr>
        <w:t>ors</w:t>
      </w:r>
      <w:r w:rsidRPr="005A4BC0">
        <w:rPr>
          <w:rFonts w:ascii="Times New Roman" w:hAnsi="Times New Roman" w:cs="Times New Roman"/>
          <w:sz w:val="24"/>
          <w:szCs w:val="24"/>
        </w:rPr>
        <w:t xml:space="preserve">.  Comments about the instrument itself included issues with </w:t>
      </w:r>
      <w:r w:rsidR="005A4BC0" w:rsidRPr="005A4BC0">
        <w:rPr>
          <w:rFonts w:ascii="Times New Roman" w:hAnsi="Times New Roman" w:cs="Times New Roman"/>
          <w:sz w:val="24"/>
          <w:szCs w:val="24"/>
        </w:rPr>
        <w:t>question length, clarity</w:t>
      </w:r>
      <w:r w:rsidRPr="005A4BC0">
        <w:rPr>
          <w:rFonts w:ascii="Times New Roman" w:hAnsi="Times New Roman" w:cs="Times New Roman"/>
          <w:sz w:val="24"/>
          <w:szCs w:val="24"/>
        </w:rPr>
        <w:t xml:space="preserve"> and grammar.</w:t>
      </w:r>
      <w:r>
        <w:rPr>
          <w:rFonts w:ascii="Times New Roman" w:hAnsi="Times New Roman" w:cs="Times New Roman"/>
          <w:sz w:val="24"/>
          <w:szCs w:val="24"/>
        </w:rPr>
        <w:t xml:space="preserve">  These have been corrected for the next round of testing.</w:t>
      </w:r>
    </w:p>
    <w:p w:rsidR="00B612C8" w:rsidRDefault="00B612C8" w:rsidP="009917DC">
      <w:pPr>
        <w:spacing w:after="0"/>
        <w:ind w:firstLine="720"/>
        <w:rPr>
          <w:rFonts w:ascii="Times New Roman" w:hAnsi="Times New Roman" w:cs="Times New Roman"/>
          <w:sz w:val="24"/>
          <w:szCs w:val="24"/>
        </w:rPr>
      </w:pPr>
    </w:p>
    <w:p w:rsidR="000B1538" w:rsidRDefault="000B1538" w:rsidP="009917DC">
      <w:pPr>
        <w:spacing w:after="0"/>
        <w:jc w:val="center"/>
        <w:rPr>
          <w:rFonts w:ascii="Times New Roman" w:hAnsi="Times New Roman" w:cs="Times New Roman"/>
          <w:b/>
          <w:sz w:val="24"/>
          <w:szCs w:val="24"/>
        </w:rPr>
      </w:pPr>
      <w:r>
        <w:rPr>
          <w:rFonts w:ascii="Times New Roman" w:hAnsi="Times New Roman" w:cs="Times New Roman"/>
          <w:b/>
          <w:sz w:val="24"/>
          <w:szCs w:val="24"/>
        </w:rPr>
        <w:t>Implications</w:t>
      </w:r>
    </w:p>
    <w:p w:rsidR="000B1538" w:rsidRDefault="00B64804" w:rsidP="00B64804">
      <w:pPr>
        <w:spacing w:after="0"/>
        <w:ind w:firstLine="720"/>
        <w:rPr>
          <w:rFonts w:ascii="Times New Roman" w:hAnsi="Times New Roman" w:cs="Times New Roman"/>
          <w:sz w:val="24"/>
          <w:szCs w:val="24"/>
        </w:rPr>
      </w:pPr>
      <w:r>
        <w:rPr>
          <w:rFonts w:ascii="Times New Roman" w:hAnsi="Times New Roman" w:cs="Times New Roman"/>
          <w:sz w:val="24"/>
          <w:szCs w:val="24"/>
        </w:rPr>
        <w:t>Most cooperating teacher</w:t>
      </w:r>
      <w:r w:rsidR="009917DC">
        <w:rPr>
          <w:rFonts w:ascii="Times New Roman" w:hAnsi="Times New Roman" w:cs="Times New Roman"/>
          <w:sz w:val="24"/>
          <w:szCs w:val="24"/>
        </w:rPr>
        <w:t>s</w:t>
      </w:r>
      <w:r>
        <w:rPr>
          <w:rFonts w:ascii="Times New Roman" w:hAnsi="Times New Roman" w:cs="Times New Roman"/>
          <w:sz w:val="24"/>
          <w:szCs w:val="24"/>
        </w:rPr>
        <w:t xml:space="preserve"> naturally fall into the </w:t>
      </w:r>
      <w:r w:rsidRPr="005A4BC0">
        <w:rPr>
          <w:rFonts w:ascii="Times New Roman" w:hAnsi="Times New Roman" w:cs="Times New Roman"/>
          <w:sz w:val="24"/>
          <w:szCs w:val="24"/>
        </w:rPr>
        <w:t>Supporting</w:t>
      </w:r>
      <w:r>
        <w:rPr>
          <w:rFonts w:ascii="Times New Roman" w:hAnsi="Times New Roman" w:cs="Times New Roman"/>
          <w:sz w:val="24"/>
          <w:szCs w:val="24"/>
        </w:rPr>
        <w:t xml:space="preserve"> category</w:t>
      </w:r>
      <w:r w:rsidR="005A4BC0">
        <w:rPr>
          <w:rFonts w:ascii="Times New Roman" w:hAnsi="Times New Roman" w:cs="Times New Roman"/>
          <w:sz w:val="24"/>
          <w:szCs w:val="24"/>
        </w:rPr>
        <w:t xml:space="preserve"> while we consider entry-level teache</w:t>
      </w:r>
      <w:r w:rsidR="009917DC">
        <w:rPr>
          <w:rFonts w:ascii="Times New Roman" w:hAnsi="Times New Roman" w:cs="Times New Roman"/>
          <w:sz w:val="24"/>
          <w:szCs w:val="24"/>
        </w:rPr>
        <w:t>r</w:t>
      </w:r>
      <w:r w:rsidR="005A4BC0">
        <w:rPr>
          <w:rFonts w:ascii="Times New Roman" w:hAnsi="Times New Roman" w:cs="Times New Roman"/>
          <w:sz w:val="24"/>
          <w:szCs w:val="24"/>
        </w:rPr>
        <w:t xml:space="preserve">s to be in the D1 </w:t>
      </w:r>
      <w:r w:rsidR="00751E87">
        <w:rPr>
          <w:rFonts w:ascii="Times New Roman" w:hAnsi="Times New Roman" w:cs="Times New Roman"/>
          <w:sz w:val="24"/>
          <w:szCs w:val="24"/>
        </w:rPr>
        <w:t xml:space="preserve">(low) </w:t>
      </w:r>
      <w:r w:rsidR="005A4BC0">
        <w:rPr>
          <w:rFonts w:ascii="Times New Roman" w:hAnsi="Times New Roman" w:cs="Times New Roman"/>
          <w:sz w:val="24"/>
          <w:szCs w:val="24"/>
        </w:rPr>
        <w:t>category of follower development.  Teachers want to support student teachers but results indicate they need direction to begin their experience</w:t>
      </w:r>
      <w:r>
        <w:rPr>
          <w:rFonts w:ascii="Times New Roman" w:hAnsi="Times New Roman" w:cs="Times New Roman"/>
          <w:sz w:val="24"/>
          <w:szCs w:val="24"/>
        </w:rPr>
        <w:t xml:space="preserve">.  </w:t>
      </w:r>
      <w:r w:rsidR="005A4BC0">
        <w:rPr>
          <w:rFonts w:ascii="Times New Roman" w:hAnsi="Times New Roman" w:cs="Times New Roman"/>
          <w:sz w:val="24"/>
          <w:szCs w:val="24"/>
        </w:rPr>
        <w:t>Teaching cooperating teacher</w:t>
      </w:r>
      <w:r w:rsidR="00B14089">
        <w:rPr>
          <w:rFonts w:ascii="Times New Roman" w:hAnsi="Times New Roman" w:cs="Times New Roman"/>
          <w:sz w:val="24"/>
          <w:szCs w:val="24"/>
        </w:rPr>
        <w:t>s</w:t>
      </w:r>
      <w:r w:rsidR="005A4BC0">
        <w:rPr>
          <w:rFonts w:ascii="Times New Roman" w:hAnsi="Times New Roman" w:cs="Times New Roman"/>
          <w:sz w:val="24"/>
          <w:szCs w:val="24"/>
        </w:rPr>
        <w:t xml:space="preserve"> to use correct situational leadership styles </w:t>
      </w:r>
      <w:r w:rsidR="00701B7A">
        <w:rPr>
          <w:rFonts w:ascii="Times New Roman" w:hAnsi="Times New Roman" w:cs="Times New Roman"/>
          <w:sz w:val="24"/>
          <w:szCs w:val="24"/>
        </w:rPr>
        <w:t xml:space="preserve">may </w:t>
      </w:r>
      <w:r w:rsidR="005A4BC0">
        <w:rPr>
          <w:rFonts w:ascii="Times New Roman" w:hAnsi="Times New Roman" w:cs="Times New Roman"/>
          <w:sz w:val="24"/>
          <w:szCs w:val="24"/>
        </w:rPr>
        <w:t>lead to an</w:t>
      </w:r>
      <w:r w:rsidR="00701B7A">
        <w:rPr>
          <w:rFonts w:ascii="Times New Roman" w:hAnsi="Times New Roman" w:cs="Times New Roman"/>
          <w:sz w:val="24"/>
          <w:szCs w:val="24"/>
        </w:rPr>
        <w:t xml:space="preserve"> an increase in </w:t>
      </w:r>
      <w:r w:rsidR="00701B7A" w:rsidRPr="00701B7A">
        <w:rPr>
          <w:rFonts w:ascii="Times New Roman" w:hAnsi="Times New Roman" w:cs="Times New Roman"/>
          <w:sz w:val="24"/>
          <w:szCs w:val="24"/>
        </w:rPr>
        <w:t xml:space="preserve">agricultural education students who decide to enter the </w:t>
      </w:r>
      <w:r w:rsidR="00B612C8">
        <w:rPr>
          <w:rFonts w:ascii="Times New Roman" w:hAnsi="Times New Roman" w:cs="Times New Roman"/>
          <w:sz w:val="24"/>
          <w:szCs w:val="24"/>
        </w:rPr>
        <w:t xml:space="preserve">teaching </w:t>
      </w:r>
      <w:r w:rsidR="00701B7A" w:rsidRPr="00701B7A">
        <w:rPr>
          <w:rFonts w:ascii="Times New Roman" w:hAnsi="Times New Roman" w:cs="Times New Roman"/>
          <w:sz w:val="24"/>
          <w:szCs w:val="24"/>
        </w:rPr>
        <w:t>profession.</w:t>
      </w:r>
    </w:p>
    <w:p w:rsidR="00B612C8" w:rsidRPr="00701B7A" w:rsidRDefault="00B612C8" w:rsidP="00B64804">
      <w:pPr>
        <w:spacing w:after="0"/>
        <w:ind w:firstLine="720"/>
        <w:rPr>
          <w:rFonts w:ascii="Times New Roman" w:hAnsi="Times New Roman" w:cs="Times New Roman"/>
          <w:sz w:val="24"/>
          <w:szCs w:val="24"/>
        </w:rPr>
      </w:pPr>
    </w:p>
    <w:p w:rsidR="00A53CC6" w:rsidRPr="00885E86" w:rsidRDefault="00A53CC6" w:rsidP="00A53CC6">
      <w:pPr>
        <w:spacing w:after="0"/>
        <w:jc w:val="center"/>
        <w:rPr>
          <w:rFonts w:ascii="Times New Roman" w:hAnsi="Times New Roman" w:cs="Times New Roman"/>
          <w:b/>
          <w:sz w:val="24"/>
          <w:szCs w:val="24"/>
        </w:rPr>
      </w:pPr>
      <w:r w:rsidRPr="00885E86">
        <w:rPr>
          <w:rFonts w:ascii="Times New Roman" w:hAnsi="Times New Roman" w:cs="Times New Roman"/>
          <w:b/>
          <w:sz w:val="24"/>
          <w:szCs w:val="24"/>
        </w:rPr>
        <w:t>Future Plans/Advice to Others</w:t>
      </w:r>
    </w:p>
    <w:p w:rsidR="00B612C8" w:rsidRDefault="00B64804" w:rsidP="00B64804">
      <w:pPr>
        <w:spacing w:after="0"/>
        <w:ind w:firstLine="720"/>
        <w:rPr>
          <w:rFonts w:ascii="Times New Roman" w:hAnsi="Times New Roman" w:cs="Times New Roman"/>
          <w:sz w:val="24"/>
          <w:szCs w:val="24"/>
        </w:rPr>
      </w:pPr>
      <w:r>
        <w:rPr>
          <w:rFonts w:ascii="Times New Roman" w:hAnsi="Times New Roman" w:cs="Times New Roman"/>
          <w:sz w:val="24"/>
          <w:szCs w:val="24"/>
        </w:rPr>
        <w:t xml:space="preserve">The researchers intend to continue testing and validating the instrument.  A workshop is planned for the </w:t>
      </w: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2010 semester to </w:t>
      </w:r>
      <w:r w:rsidR="00981845">
        <w:rPr>
          <w:rFonts w:ascii="Times New Roman" w:hAnsi="Times New Roman" w:cs="Times New Roman"/>
          <w:sz w:val="24"/>
          <w:szCs w:val="24"/>
        </w:rPr>
        <w:t>help</w:t>
      </w:r>
      <w:r w:rsidR="006E7E73" w:rsidRPr="00885E86">
        <w:rPr>
          <w:rFonts w:ascii="Times New Roman" w:hAnsi="Times New Roman" w:cs="Times New Roman"/>
          <w:sz w:val="24"/>
          <w:szCs w:val="24"/>
        </w:rPr>
        <w:t xml:space="preserve"> cooperating teachers </w:t>
      </w:r>
      <w:r w:rsidR="00981845">
        <w:rPr>
          <w:rFonts w:ascii="Times New Roman" w:hAnsi="Times New Roman" w:cs="Times New Roman"/>
          <w:sz w:val="24"/>
          <w:szCs w:val="24"/>
        </w:rPr>
        <w:t>learn how to use their leadership styles t</w:t>
      </w:r>
      <w:r w:rsidR="006E7E73" w:rsidRPr="00885E86">
        <w:rPr>
          <w:rFonts w:ascii="Times New Roman" w:hAnsi="Times New Roman" w:cs="Times New Roman"/>
          <w:sz w:val="24"/>
          <w:szCs w:val="24"/>
        </w:rPr>
        <w:t>o most effectively work with student teachers</w:t>
      </w:r>
      <w:r w:rsidR="00981845">
        <w:rPr>
          <w:rFonts w:ascii="Times New Roman" w:hAnsi="Times New Roman" w:cs="Times New Roman"/>
          <w:sz w:val="24"/>
          <w:szCs w:val="24"/>
        </w:rPr>
        <w:t xml:space="preserve">. </w:t>
      </w:r>
      <w:r w:rsidR="006E7E73" w:rsidRPr="00885E86">
        <w:rPr>
          <w:rFonts w:ascii="Times New Roman" w:hAnsi="Times New Roman" w:cs="Times New Roman"/>
          <w:sz w:val="24"/>
          <w:szCs w:val="24"/>
        </w:rPr>
        <w:t xml:space="preserve"> </w:t>
      </w:r>
      <w:r w:rsidR="00751E87">
        <w:rPr>
          <w:rFonts w:ascii="Times New Roman" w:hAnsi="Times New Roman" w:cs="Times New Roman"/>
          <w:sz w:val="24"/>
          <w:szCs w:val="24"/>
        </w:rPr>
        <w:t xml:space="preserve">An instrument </w:t>
      </w:r>
      <w:r w:rsidR="00981845">
        <w:rPr>
          <w:rFonts w:ascii="Times New Roman" w:hAnsi="Times New Roman" w:cs="Times New Roman"/>
          <w:sz w:val="24"/>
          <w:szCs w:val="24"/>
        </w:rPr>
        <w:t xml:space="preserve">is being designed </w:t>
      </w:r>
      <w:r w:rsidR="00751E87">
        <w:rPr>
          <w:rFonts w:ascii="Times New Roman" w:hAnsi="Times New Roman" w:cs="Times New Roman"/>
          <w:sz w:val="24"/>
          <w:szCs w:val="24"/>
        </w:rPr>
        <w:t xml:space="preserve">to measure the </w:t>
      </w:r>
      <w:r w:rsidR="00981845">
        <w:rPr>
          <w:rFonts w:ascii="Times New Roman" w:hAnsi="Times New Roman" w:cs="Times New Roman"/>
          <w:sz w:val="24"/>
          <w:szCs w:val="24"/>
        </w:rPr>
        <w:t xml:space="preserve">follower </w:t>
      </w:r>
      <w:r w:rsidR="00751E87">
        <w:rPr>
          <w:rFonts w:ascii="Times New Roman" w:hAnsi="Times New Roman" w:cs="Times New Roman"/>
          <w:sz w:val="24"/>
          <w:szCs w:val="24"/>
        </w:rPr>
        <w:t>development level of the student teacher</w:t>
      </w:r>
      <w:r w:rsidR="00981845">
        <w:rPr>
          <w:rFonts w:ascii="Times New Roman" w:hAnsi="Times New Roman" w:cs="Times New Roman"/>
          <w:sz w:val="24"/>
          <w:szCs w:val="24"/>
        </w:rPr>
        <w:t xml:space="preserve">. </w:t>
      </w:r>
    </w:p>
    <w:p w:rsidR="00981845" w:rsidRPr="00885E86" w:rsidRDefault="00981845" w:rsidP="00B64804">
      <w:pPr>
        <w:spacing w:after="0"/>
        <w:ind w:firstLine="720"/>
        <w:rPr>
          <w:rFonts w:ascii="Times New Roman" w:hAnsi="Times New Roman" w:cs="Times New Roman"/>
          <w:sz w:val="24"/>
          <w:szCs w:val="24"/>
        </w:rPr>
      </w:pPr>
    </w:p>
    <w:p w:rsidR="00A53CC6" w:rsidRPr="00885E86" w:rsidRDefault="00A53CC6" w:rsidP="00A53CC6">
      <w:pPr>
        <w:spacing w:after="0"/>
        <w:jc w:val="center"/>
        <w:rPr>
          <w:rFonts w:ascii="Times New Roman" w:hAnsi="Times New Roman" w:cs="Times New Roman"/>
          <w:b/>
          <w:sz w:val="24"/>
          <w:szCs w:val="24"/>
        </w:rPr>
      </w:pPr>
      <w:r w:rsidRPr="00885E86">
        <w:rPr>
          <w:rFonts w:ascii="Times New Roman" w:hAnsi="Times New Roman" w:cs="Times New Roman"/>
          <w:b/>
          <w:sz w:val="24"/>
          <w:szCs w:val="24"/>
        </w:rPr>
        <w:t>Costs/Resources Needed</w:t>
      </w:r>
    </w:p>
    <w:p w:rsidR="000F3B1D" w:rsidRDefault="0000353E" w:rsidP="0000353E">
      <w:pPr>
        <w:spacing w:after="0"/>
        <w:rPr>
          <w:rFonts w:ascii="Times New Roman" w:hAnsi="Times New Roman" w:cs="Times New Roman"/>
          <w:sz w:val="24"/>
          <w:szCs w:val="24"/>
        </w:rPr>
      </w:pPr>
      <w:r>
        <w:rPr>
          <w:rFonts w:ascii="Times New Roman" w:hAnsi="Times New Roman" w:cs="Times New Roman"/>
          <w:sz w:val="24"/>
          <w:szCs w:val="24"/>
        </w:rPr>
        <w:tab/>
        <w:t>The instrument was developed and administered online.  Costs were limited to labor and were minimal.</w:t>
      </w:r>
    </w:p>
    <w:p w:rsidR="00A53CC6" w:rsidRPr="00885E86" w:rsidRDefault="00FF3319" w:rsidP="00B612C8">
      <w:pPr>
        <w:jc w:val="center"/>
        <w:rPr>
          <w:rFonts w:ascii="Times New Roman" w:hAnsi="Times New Roman" w:cs="Times New Roman"/>
          <w:b/>
          <w:sz w:val="24"/>
          <w:szCs w:val="24"/>
        </w:rPr>
      </w:pPr>
      <w:r>
        <w:rPr>
          <w:rFonts w:ascii="Times New Roman" w:hAnsi="Times New Roman" w:cs="Times New Roman"/>
          <w:sz w:val="24"/>
          <w:szCs w:val="24"/>
        </w:rPr>
        <w:br w:type="page"/>
      </w:r>
      <w:r w:rsidR="00A53CC6" w:rsidRPr="00885E86">
        <w:rPr>
          <w:rFonts w:ascii="Times New Roman" w:hAnsi="Times New Roman" w:cs="Times New Roman"/>
          <w:b/>
          <w:sz w:val="24"/>
          <w:szCs w:val="24"/>
        </w:rPr>
        <w:lastRenderedPageBreak/>
        <w:t>References</w:t>
      </w:r>
    </w:p>
    <w:p w:rsidR="00633BB9" w:rsidRDefault="00C85287" w:rsidP="00633BB9">
      <w:pPr>
        <w:spacing w:line="240" w:lineRule="auto"/>
        <w:ind w:left="720" w:hanging="720"/>
        <w:rPr>
          <w:rFonts w:ascii="Times New Roman" w:hAnsi="Times New Roman" w:cs="Times New Roman"/>
          <w:color w:val="000000"/>
          <w:sz w:val="24"/>
          <w:szCs w:val="24"/>
        </w:rPr>
      </w:pPr>
      <w:r w:rsidRPr="002F3542">
        <w:rPr>
          <w:rFonts w:ascii="Times New Roman" w:hAnsi="Times New Roman" w:cs="Times New Roman"/>
          <w:color w:val="000000"/>
          <w:sz w:val="24"/>
          <w:szCs w:val="24"/>
        </w:rPr>
        <w:t>Kitchel, T. &amp; Torres, R. M. (2007</w:t>
      </w:r>
      <w:r>
        <w:rPr>
          <w:rFonts w:ascii="Times New Roman" w:hAnsi="Times New Roman" w:cs="Times New Roman"/>
          <w:color w:val="000000"/>
          <w:sz w:val="24"/>
          <w:szCs w:val="24"/>
        </w:rPr>
        <w:t>a.</w:t>
      </w:r>
      <w:r w:rsidRPr="002F3542">
        <w:rPr>
          <w:rFonts w:ascii="Times New Roman" w:hAnsi="Times New Roman" w:cs="Times New Roman"/>
          <w:color w:val="000000"/>
          <w:sz w:val="24"/>
          <w:szCs w:val="24"/>
        </w:rPr>
        <w:t xml:space="preserve">). </w:t>
      </w:r>
      <w:r>
        <w:rPr>
          <w:rFonts w:ascii="Times New Roman" w:hAnsi="Times New Roman" w:cs="Times New Roman"/>
          <w:sz w:val="24"/>
          <w:szCs w:val="24"/>
        </w:rPr>
        <w:t>The influence of personality type on the extent cooperating teachers provide psychosocial assistance to student t</w:t>
      </w:r>
      <w:r w:rsidRPr="002F3542">
        <w:rPr>
          <w:rFonts w:ascii="Times New Roman" w:hAnsi="Times New Roman" w:cs="Times New Roman"/>
          <w:sz w:val="24"/>
          <w:szCs w:val="24"/>
        </w:rPr>
        <w:t xml:space="preserve">eachers. </w:t>
      </w:r>
      <w:r w:rsidRPr="002F3542">
        <w:rPr>
          <w:rFonts w:ascii="Times New Roman" w:hAnsi="Times New Roman" w:cs="Times New Roman"/>
          <w:i/>
          <w:sz w:val="24"/>
          <w:szCs w:val="24"/>
        </w:rPr>
        <w:t>Journal of Agricultural Education</w:t>
      </w:r>
      <w:r>
        <w:rPr>
          <w:rFonts w:ascii="Times New Roman" w:hAnsi="Times New Roman" w:cs="Times New Roman"/>
          <w:sz w:val="24"/>
          <w:szCs w:val="24"/>
        </w:rPr>
        <w:t>,</w:t>
      </w:r>
      <w:r w:rsidRPr="002F3542">
        <w:rPr>
          <w:rFonts w:ascii="Times New Roman" w:hAnsi="Times New Roman" w:cs="Times New Roman"/>
          <w:sz w:val="24"/>
          <w:szCs w:val="24"/>
        </w:rPr>
        <w:t xml:space="preserve"> </w:t>
      </w:r>
      <w:r w:rsidRPr="00EF1258">
        <w:rPr>
          <w:rFonts w:ascii="Times New Roman" w:hAnsi="Times New Roman" w:cs="Times New Roman"/>
          <w:i/>
          <w:sz w:val="24"/>
          <w:szCs w:val="24"/>
        </w:rPr>
        <w:t>47</w:t>
      </w:r>
      <w:r w:rsidRPr="002F3542">
        <w:rPr>
          <w:rFonts w:ascii="Times New Roman" w:hAnsi="Times New Roman" w:cs="Times New Roman"/>
          <w:color w:val="000000"/>
          <w:sz w:val="24"/>
          <w:szCs w:val="24"/>
        </w:rPr>
        <w:t>(4), 134-44.</w:t>
      </w:r>
    </w:p>
    <w:p w:rsidR="00633BB9" w:rsidRDefault="00C85287" w:rsidP="00633BB9">
      <w:pPr>
        <w:spacing w:line="240" w:lineRule="auto"/>
        <w:ind w:left="720" w:hanging="720"/>
        <w:rPr>
          <w:rFonts w:ascii="Times New Roman" w:hAnsi="Times New Roman" w:cs="Times New Roman"/>
          <w:sz w:val="24"/>
          <w:szCs w:val="24"/>
        </w:rPr>
      </w:pPr>
      <w:r w:rsidRPr="002F3542">
        <w:rPr>
          <w:rFonts w:ascii="Times New Roman" w:hAnsi="Times New Roman" w:cs="Times New Roman"/>
          <w:sz w:val="24"/>
          <w:szCs w:val="24"/>
        </w:rPr>
        <w:t>Kitchel, T., &amp;</w:t>
      </w:r>
      <w:r>
        <w:rPr>
          <w:rFonts w:ascii="Times New Roman" w:hAnsi="Times New Roman" w:cs="Times New Roman"/>
          <w:sz w:val="24"/>
          <w:szCs w:val="24"/>
        </w:rPr>
        <w:t xml:space="preserve"> Torres, R.M. (2007b.). Possible factors in matching student teachers with cooperating t</w:t>
      </w:r>
      <w:r w:rsidRPr="002F3542">
        <w:rPr>
          <w:rFonts w:ascii="Times New Roman" w:hAnsi="Times New Roman" w:cs="Times New Roman"/>
          <w:sz w:val="24"/>
          <w:szCs w:val="24"/>
        </w:rPr>
        <w:t xml:space="preserve">eachers.  </w:t>
      </w:r>
      <w:r w:rsidRPr="002F3542">
        <w:rPr>
          <w:rFonts w:ascii="Times New Roman" w:hAnsi="Times New Roman" w:cs="Times New Roman"/>
          <w:i/>
          <w:sz w:val="24"/>
          <w:szCs w:val="24"/>
        </w:rPr>
        <w:t xml:space="preserve">Journal of Agricultural </w:t>
      </w:r>
      <w:r>
        <w:rPr>
          <w:rFonts w:ascii="Times New Roman" w:hAnsi="Times New Roman" w:cs="Times New Roman"/>
          <w:i/>
          <w:sz w:val="24"/>
          <w:szCs w:val="24"/>
        </w:rPr>
        <w:t>Education,</w:t>
      </w:r>
      <w:r w:rsidRPr="002F3542">
        <w:rPr>
          <w:rFonts w:ascii="Times New Roman" w:hAnsi="Times New Roman" w:cs="Times New Roman"/>
          <w:i/>
          <w:sz w:val="24"/>
          <w:szCs w:val="24"/>
        </w:rPr>
        <w:t xml:space="preserve"> </w:t>
      </w:r>
      <w:r w:rsidRPr="00EF1258">
        <w:rPr>
          <w:rFonts w:ascii="Times New Roman" w:hAnsi="Times New Roman" w:cs="Times New Roman"/>
          <w:i/>
          <w:sz w:val="24"/>
          <w:szCs w:val="24"/>
        </w:rPr>
        <w:t>48</w:t>
      </w:r>
      <w:r w:rsidRPr="002F3542">
        <w:rPr>
          <w:rFonts w:ascii="Times New Roman" w:hAnsi="Times New Roman" w:cs="Times New Roman"/>
          <w:sz w:val="24"/>
          <w:szCs w:val="24"/>
        </w:rPr>
        <w:t xml:space="preserve">(3), 13-24. </w:t>
      </w:r>
    </w:p>
    <w:p w:rsidR="006A078A" w:rsidRDefault="006A078A" w:rsidP="00633BB9">
      <w:pPr>
        <w:ind w:left="720" w:hanging="720"/>
        <w:rPr>
          <w:rFonts w:ascii="Times New Roman" w:hAnsi="Times New Roman" w:cs="Times New Roman"/>
          <w:sz w:val="24"/>
          <w:szCs w:val="24"/>
        </w:rPr>
      </w:pPr>
      <w:proofErr w:type="spellStart"/>
      <w:r>
        <w:rPr>
          <w:rFonts w:ascii="Times New Roman" w:hAnsi="Times New Roman" w:cs="Times New Roman"/>
          <w:sz w:val="24"/>
          <w:szCs w:val="24"/>
        </w:rPr>
        <w:t>Northouse</w:t>
      </w:r>
      <w:proofErr w:type="spellEnd"/>
      <w:r>
        <w:rPr>
          <w:rFonts w:ascii="Times New Roman" w:hAnsi="Times New Roman" w:cs="Times New Roman"/>
          <w:sz w:val="24"/>
          <w:szCs w:val="24"/>
        </w:rPr>
        <w:t>, P.G. (2004). Leadership: Theory and practice. Thousand Oaks, CA: Sage Publications, Inc.</w:t>
      </w:r>
    </w:p>
    <w:p w:rsidR="009917DC" w:rsidRDefault="00633BB9" w:rsidP="000F3B1D">
      <w:pPr>
        <w:ind w:left="720" w:hanging="720"/>
        <w:rPr>
          <w:rFonts w:ascii="Times New Roman" w:hAnsi="Times New Roman" w:cs="Times New Roman"/>
          <w:sz w:val="24"/>
          <w:szCs w:val="24"/>
        </w:rPr>
      </w:pPr>
      <w:r w:rsidRPr="002F3542">
        <w:rPr>
          <w:rFonts w:ascii="Times New Roman" w:hAnsi="Times New Roman" w:cs="Times New Roman"/>
          <w:sz w:val="24"/>
          <w:szCs w:val="24"/>
        </w:rPr>
        <w:t>Roberts, T.G. (2006). Developing</w:t>
      </w:r>
      <w:r>
        <w:rPr>
          <w:rFonts w:ascii="Times New Roman" w:hAnsi="Times New Roman" w:cs="Times New Roman"/>
          <w:sz w:val="24"/>
          <w:szCs w:val="24"/>
        </w:rPr>
        <w:t xml:space="preserve"> a model of cooperating teacher e</w:t>
      </w:r>
      <w:r w:rsidRPr="002F3542">
        <w:rPr>
          <w:rFonts w:ascii="Times New Roman" w:hAnsi="Times New Roman" w:cs="Times New Roman"/>
          <w:sz w:val="24"/>
          <w:szCs w:val="24"/>
        </w:rPr>
        <w:t xml:space="preserve">ffectiveness. </w:t>
      </w:r>
      <w:r w:rsidRPr="002F3542">
        <w:rPr>
          <w:rFonts w:ascii="Times New Roman" w:hAnsi="Times New Roman" w:cs="Times New Roman"/>
          <w:i/>
          <w:sz w:val="24"/>
          <w:szCs w:val="24"/>
        </w:rPr>
        <w:t>Journal of Agricultural Education</w:t>
      </w:r>
      <w:r>
        <w:rPr>
          <w:rFonts w:ascii="Times New Roman" w:hAnsi="Times New Roman" w:cs="Times New Roman"/>
          <w:i/>
          <w:sz w:val="24"/>
          <w:szCs w:val="24"/>
        </w:rPr>
        <w:t>,</w:t>
      </w:r>
      <w:r w:rsidRPr="002F3542">
        <w:rPr>
          <w:rFonts w:ascii="Times New Roman" w:hAnsi="Times New Roman" w:cs="Times New Roman"/>
          <w:sz w:val="24"/>
          <w:szCs w:val="24"/>
        </w:rPr>
        <w:t xml:space="preserve"> </w:t>
      </w:r>
      <w:r w:rsidRPr="00EF1258">
        <w:rPr>
          <w:rFonts w:ascii="Times New Roman" w:hAnsi="Times New Roman" w:cs="Times New Roman"/>
          <w:i/>
          <w:sz w:val="24"/>
          <w:szCs w:val="24"/>
        </w:rPr>
        <w:t>45</w:t>
      </w:r>
      <w:r w:rsidRPr="002F3542">
        <w:rPr>
          <w:rFonts w:ascii="Times New Roman" w:hAnsi="Times New Roman" w:cs="Times New Roman"/>
          <w:sz w:val="24"/>
          <w:szCs w:val="24"/>
        </w:rPr>
        <w:t>(3), 1-13.</w:t>
      </w:r>
    </w:p>
    <w:p w:rsidR="0082354A" w:rsidRPr="009917DC" w:rsidRDefault="000F3B1D" w:rsidP="009917DC">
      <w:pPr>
        <w:ind w:left="720" w:hanging="720"/>
        <w:rPr>
          <w:rFonts w:ascii="Times New Roman" w:hAnsi="Times New Roman" w:cs="Times New Roman"/>
          <w:sz w:val="24"/>
          <w:szCs w:val="24"/>
        </w:rPr>
      </w:pPr>
      <w:proofErr w:type="gramStart"/>
      <w:r w:rsidRPr="002F3542">
        <w:rPr>
          <w:rFonts w:ascii="Times New Roman" w:hAnsi="Times New Roman" w:cs="Times New Roman"/>
          <w:sz w:val="24"/>
          <w:szCs w:val="24"/>
        </w:rPr>
        <w:t>Young, R</w:t>
      </w:r>
      <w:r>
        <w:rPr>
          <w:rFonts w:ascii="Times New Roman" w:hAnsi="Times New Roman" w:cs="Times New Roman"/>
          <w:sz w:val="24"/>
          <w:szCs w:val="24"/>
        </w:rPr>
        <w:t>.B., &amp; Edwards, M.C. (2006).</w:t>
      </w:r>
      <w:proofErr w:type="gramEnd"/>
      <w:r>
        <w:rPr>
          <w:rFonts w:ascii="Times New Roman" w:hAnsi="Times New Roman" w:cs="Times New Roman"/>
          <w:sz w:val="24"/>
          <w:szCs w:val="24"/>
        </w:rPr>
        <w:t xml:space="preserve"> A comparison of student teacher’s perceptions of important elements of the student teaching experience before and after a 12-week Field e</w:t>
      </w:r>
      <w:r w:rsidRPr="002F3542">
        <w:rPr>
          <w:rFonts w:ascii="Times New Roman" w:hAnsi="Times New Roman" w:cs="Times New Roman"/>
          <w:sz w:val="24"/>
          <w:szCs w:val="24"/>
        </w:rPr>
        <w:t xml:space="preserve">xperience. </w:t>
      </w:r>
      <w:r w:rsidRPr="002F3542">
        <w:rPr>
          <w:rFonts w:ascii="Times New Roman" w:hAnsi="Times New Roman" w:cs="Times New Roman"/>
          <w:i/>
          <w:sz w:val="24"/>
          <w:szCs w:val="24"/>
        </w:rPr>
        <w:t>Journal of Agricultural Education</w:t>
      </w:r>
      <w:r>
        <w:rPr>
          <w:rFonts w:ascii="Times New Roman" w:hAnsi="Times New Roman" w:cs="Times New Roman"/>
          <w:sz w:val="24"/>
          <w:szCs w:val="24"/>
        </w:rPr>
        <w:t>,</w:t>
      </w:r>
      <w:r w:rsidRPr="002F3542">
        <w:rPr>
          <w:rFonts w:ascii="Times New Roman" w:hAnsi="Times New Roman" w:cs="Times New Roman"/>
          <w:sz w:val="24"/>
          <w:szCs w:val="24"/>
        </w:rPr>
        <w:t xml:space="preserve"> </w:t>
      </w:r>
      <w:r w:rsidRPr="00EF1258">
        <w:rPr>
          <w:rFonts w:ascii="Times New Roman" w:hAnsi="Times New Roman" w:cs="Times New Roman"/>
          <w:i/>
          <w:sz w:val="24"/>
          <w:szCs w:val="24"/>
        </w:rPr>
        <w:t>47</w:t>
      </w:r>
      <w:r w:rsidRPr="002F3542">
        <w:rPr>
          <w:rFonts w:ascii="Times New Roman" w:hAnsi="Times New Roman" w:cs="Times New Roman"/>
          <w:sz w:val="24"/>
          <w:szCs w:val="24"/>
        </w:rPr>
        <w:t xml:space="preserve">(3), 45-57. </w:t>
      </w:r>
    </w:p>
    <w:sectPr w:rsidR="0082354A" w:rsidRPr="009917DC" w:rsidSect="00885E86">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663D"/>
    <w:multiLevelType w:val="hybridMultilevel"/>
    <w:tmpl w:val="15303888"/>
    <w:lvl w:ilvl="0" w:tplc="E48EA4A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53CC6"/>
    <w:rsid w:val="00000D98"/>
    <w:rsid w:val="0000353E"/>
    <w:rsid w:val="00055A80"/>
    <w:rsid w:val="000B1538"/>
    <w:rsid w:val="000F3B1D"/>
    <w:rsid w:val="001B4A1A"/>
    <w:rsid w:val="002D22E3"/>
    <w:rsid w:val="00352A10"/>
    <w:rsid w:val="003C26CF"/>
    <w:rsid w:val="003C717B"/>
    <w:rsid w:val="004123D5"/>
    <w:rsid w:val="0043386D"/>
    <w:rsid w:val="004A072D"/>
    <w:rsid w:val="004D5E4B"/>
    <w:rsid w:val="00550AD4"/>
    <w:rsid w:val="0056483A"/>
    <w:rsid w:val="005A4BC0"/>
    <w:rsid w:val="005B4C61"/>
    <w:rsid w:val="00600E82"/>
    <w:rsid w:val="00633BB9"/>
    <w:rsid w:val="00660C58"/>
    <w:rsid w:val="0069126A"/>
    <w:rsid w:val="006A078A"/>
    <w:rsid w:val="006E7E73"/>
    <w:rsid w:val="00701B7A"/>
    <w:rsid w:val="0074000E"/>
    <w:rsid w:val="00751E87"/>
    <w:rsid w:val="007D7F50"/>
    <w:rsid w:val="0082354A"/>
    <w:rsid w:val="00885E86"/>
    <w:rsid w:val="008F710C"/>
    <w:rsid w:val="00981845"/>
    <w:rsid w:val="009917DC"/>
    <w:rsid w:val="00A061E0"/>
    <w:rsid w:val="00A53CC6"/>
    <w:rsid w:val="00AE095B"/>
    <w:rsid w:val="00AF2173"/>
    <w:rsid w:val="00B14089"/>
    <w:rsid w:val="00B342D6"/>
    <w:rsid w:val="00B612C8"/>
    <w:rsid w:val="00B64804"/>
    <w:rsid w:val="00B82D4D"/>
    <w:rsid w:val="00C0342C"/>
    <w:rsid w:val="00C410EF"/>
    <w:rsid w:val="00C75D7C"/>
    <w:rsid w:val="00C85287"/>
    <w:rsid w:val="00D043B4"/>
    <w:rsid w:val="00DC5AE0"/>
    <w:rsid w:val="00DD763A"/>
    <w:rsid w:val="00EF039D"/>
    <w:rsid w:val="00EF2811"/>
    <w:rsid w:val="00FB57BF"/>
    <w:rsid w:val="00FF33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3D5"/>
  </w:style>
  <w:style w:type="paragraph" w:styleId="Heading3">
    <w:name w:val="heading 3"/>
    <w:basedOn w:val="Normal"/>
    <w:link w:val="Heading3Char"/>
    <w:uiPriority w:val="9"/>
    <w:qFormat/>
    <w:rsid w:val="0082354A"/>
    <w:pPr>
      <w:spacing w:after="0"/>
      <w:outlineLvl w:val="2"/>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E73"/>
    <w:pPr>
      <w:ind w:left="720"/>
      <w:contextualSpacing/>
    </w:pPr>
  </w:style>
  <w:style w:type="paragraph" w:styleId="BalloonText">
    <w:name w:val="Balloon Text"/>
    <w:basedOn w:val="Normal"/>
    <w:link w:val="BalloonTextChar"/>
    <w:uiPriority w:val="99"/>
    <w:semiHidden/>
    <w:unhideWhenUsed/>
    <w:rsid w:val="001B4A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A1A"/>
    <w:rPr>
      <w:rFonts w:ascii="Tahoma" w:hAnsi="Tahoma" w:cs="Tahoma"/>
      <w:sz w:val="16"/>
      <w:szCs w:val="16"/>
    </w:rPr>
  </w:style>
  <w:style w:type="character" w:styleId="Hyperlink">
    <w:name w:val="Hyperlink"/>
    <w:basedOn w:val="DefaultParagraphFont"/>
    <w:uiPriority w:val="99"/>
    <w:unhideWhenUsed/>
    <w:rsid w:val="0082354A"/>
    <w:rPr>
      <w:color w:val="0000FF" w:themeColor="hyperlink"/>
      <w:u w:val="single"/>
    </w:rPr>
  </w:style>
  <w:style w:type="character" w:customStyle="1" w:styleId="Heading3Char">
    <w:name w:val="Heading 3 Char"/>
    <w:basedOn w:val="DefaultParagraphFont"/>
    <w:link w:val="Heading3"/>
    <w:uiPriority w:val="9"/>
    <w:rsid w:val="0082354A"/>
    <w:rPr>
      <w:rFonts w:ascii="Times New Roman" w:eastAsia="Times New Roman" w:hAnsi="Times New Roman" w:cs="Times New Roman"/>
      <w:sz w:val="24"/>
      <w:szCs w:val="24"/>
    </w:rPr>
  </w:style>
  <w:style w:type="character" w:styleId="Emphasis">
    <w:name w:val="Emphasis"/>
    <w:basedOn w:val="DefaultParagraphFont"/>
    <w:uiPriority w:val="20"/>
    <w:qFormat/>
    <w:rsid w:val="0082354A"/>
    <w:rPr>
      <w:i/>
      <w:iCs/>
    </w:rPr>
  </w:style>
  <w:style w:type="character" w:styleId="Strong">
    <w:name w:val="Strong"/>
    <w:basedOn w:val="DefaultParagraphFont"/>
    <w:uiPriority w:val="22"/>
    <w:qFormat/>
    <w:rsid w:val="0082354A"/>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scott.burris@tt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dd.brashears@ttu.edu" TargetMode="External"/><Relationship Id="rId5" Type="http://schemas.openxmlformats.org/officeDocument/2006/relationships/hyperlink" Target="mailto:gaea.wimmer@ttu.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TTU</Company>
  <LinksUpToDate>false</LinksUpToDate>
  <CharactersWithSpaces>5125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ICFIE Administrator</dc:creator>
  <cp:keywords/>
  <dc:description/>
  <cp:lastModifiedBy>ICFIE Administrator</cp:lastModifiedBy>
  <cp:revision>6</cp:revision>
  <cp:lastPrinted>2009-10-30T14:53:00Z</cp:lastPrinted>
  <dcterms:created xsi:type="dcterms:W3CDTF">2009-10-29T21:13:00Z</dcterms:created>
  <dcterms:modified xsi:type="dcterms:W3CDTF">2009-10-30T15:07:00Z</dcterms:modified>
</cp:coreProperties>
</file>