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F97" w:rsidRPr="00A51FDF" w:rsidRDefault="00900F97" w:rsidP="00ED2242">
      <w:pPr>
        <w:spacing w:after="0" w:line="240" w:lineRule="auto"/>
        <w:jc w:val="right"/>
        <w:rPr>
          <w:rFonts w:ascii="Times New Roman" w:hAnsi="Times New Roman"/>
          <w:sz w:val="24"/>
          <w:szCs w:val="24"/>
        </w:rPr>
      </w:pPr>
      <w:r w:rsidRPr="00A51FDF">
        <w:rPr>
          <w:rFonts w:ascii="Times New Roman" w:hAnsi="Times New Roman"/>
          <w:sz w:val="24"/>
          <w:szCs w:val="24"/>
        </w:rPr>
        <w:t>Innovative Idea</w:t>
      </w:r>
    </w:p>
    <w:p w:rsidR="00900F97" w:rsidRPr="00A51FDF" w:rsidRDefault="00900F97" w:rsidP="00ED2242">
      <w:pPr>
        <w:spacing w:after="0" w:line="240" w:lineRule="auto"/>
        <w:jc w:val="center"/>
        <w:rPr>
          <w:rFonts w:ascii="Times New Roman" w:hAnsi="Times New Roman"/>
          <w:sz w:val="24"/>
          <w:szCs w:val="24"/>
        </w:rPr>
      </w:pPr>
    </w:p>
    <w:p w:rsidR="00900F97" w:rsidRPr="00A51FDF" w:rsidRDefault="00900F97" w:rsidP="00ED2242">
      <w:pPr>
        <w:spacing w:after="0" w:line="240" w:lineRule="auto"/>
        <w:jc w:val="center"/>
        <w:rPr>
          <w:rFonts w:ascii="Times New Roman" w:hAnsi="Times New Roman"/>
          <w:sz w:val="24"/>
          <w:szCs w:val="24"/>
        </w:rPr>
      </w:pPr>
    </w:p>
    <w:p w:rsidR="00900F97" w:rsidRPr="00A51FDF" w:rsidRDefault="00900F97" w:rsidP="00ED2242">
      <w:pPr>
        <w:spacing w:after="0" w:line="240" w:lineRule="auto"/>
        <w:jc w:val="center"/>
        <w:rPr>
          <w:rFonts w:ascii="Times New Roman" w:hAnsi="Times New Roman"/>
          <w:sz w:val="24"/>
          <w:szCs w:val="24"/>
        </w:rPr>
      </w:pPr>
    </w:p>
    <w:p w:rsidR="00900F97" w:rsidRPr="00A51FDF" w:rsidRDefault="00900F97" w:rsidP="00D23D72">
      <w:pPr>
        <w:spacing w:after="0" w:line="240" w:lineRule="auto"/>
        <w:jc w:val="center"/>
        <w:rPr>
          <w:rFonts w:ascii="Times New Roman" w:hAnsi="Times New Roman"/>
          <w:sz w:val="24"/>
          <w:szCs w:val="24"/>
        </w:rPr>
      </w:pPr>
      <w:r w:rsidRPr="00A743F8">
        <w:rPr>
          <w:rFonts w:ascii="Times New Roman" w:hAnsi="Times New Roman"/>
          <w:b/>
          <w:sz w:val="24"/>
          <w:szCs w:val="24"/>
        </w:rPr>
        <w:t xml:space="preserve">Using Q-methodology to Measure Student Teacher </w:t>
      </w:r>
      <w:r>
        <w:rPr>
          <w:rFonts w:ascii="Times New Roman" w:hAnsi="Times New Roman"/>
          <w:b/>
          <w:sz w:val="24"/>
          <w:szCs w:val="24"/>
        </w:rPr>
        <w:t>Perceptions while Interning</w:t>
      </w:r>
      <w:r w:rsidRPr="00A743F8">
        <w:rPr>
          <w:rFonts w:ascii="Times New Roman" w:hAnsi="Times New Roman"/>
          <w:b/>
          <w:sz w:val="24"/>
          <w:szCs w:val="24"/>
        </w:rPr>
        <w:t xml:space="preserve">:  </w:t>
      </w:r>
      <w:r>
        <w:rPr>
          <w:rFonts w:ascii="Times New Roman" w:hAnsi="Times New Roman"/>
          <w:b/>
          <w:sz w:val="24"/>
          <w:szCs w:val="24"/>
        </w:rPr>
        <w:br/>
      </w:r>
      <w:r w:rsidRPr="00A743F8">
        <w:rPr>
          <w:rFonts w:ascii="Times New Roman" w:hAnsi="Times New Roman"/>
          <w:b/>
          <w:sz w:val="24"/>
          <w:szCs w:val="24"/>
        </w:rPr>
        <w:t>Implica</w:t>
      </w:r>
      <w:r>
        <w:rPr>
          <w:rFonts w:ascii="Times New Roman" w:hAnsi="Times New Roman"/>
          <w:b/>
          <w:sz w:val="24"/>
          <w:szCs w:val="24"/>
        </w:rPr>
        <w:t>tions for Formative Assessment</w:t>
      </w:r>
    </w:p>
    <w:p w:rsidR="00900F97" w:rsidRPr="00A51FDF" w:rsidRDefault="00900F97" w:rsidP="00D23D72">
      <w:pPr>
        <w:spacing w:after="0" w:line="240" w:lineRule="auto"/>
        <w:jc w:val="center"/>
        <w:rPr>
          <w:rFonts w:ascii="Times New Roman" w:hAnsi="Times New Roman"/>
          <w:sz w:val="24"/>
          <w:szCs w:val="24"/>
        </w:rPr>
      </w:pPr>
    </w:p>
    <w:p w:rsidR="00900F97" w:rsidRPr="00A51FDF" w:rsidRDefault="00900F97" w:rsidP="00D23D72">
      <w:pPr>
        <w:spacing w:after="0" w:line="240" w:lineRule="auto"/>
        <w:jc w:val="center"/>
        <w:rPr>
          <w:rFonts w:ascii="Times New Roman" w:hAnsi="Times New Roman"/>
          <w:sz w:val="24"/>
          <w:szCs w:val="24"/>
        </w:rPr>
      </w:pPr>
    </w:p>
    <w:p w:rsidR="00900F97" w:rsidRPr="004F2420" w:rsidRDefault="00900F97" w:rsidP="00D23D72">
      <w:pPr>
        <w:spacing w:after="0" w:line="240" w:lineRule="auto"/>
        <w:jc w:val="center"/>
        <w:rPr>
          <w:rFonts w:ascii="Times New Roman" w:hAnsi="Times New Roman"/>
          <w:b/>
          <w:sz w:val="24"/>
          <w:szCs w:val="24"/>
        </w:rPr>
      </w:pPr>
      <w:smartTag w:uri="urn:schemas-microsoft-com:office:smarttags" w:element="place">
        <w:r w:rsidRPr="004F2420">
          <w:rPr>
            <w:rFonts w:ascii="Times New Roman" w:hAnsi="Times New Roman"/>
            <w:b/>
            <w:sz w:val="24"/>
            <w:szCs w:val="24"/>
          </w:rPr>
          <w:t>Sheyenne</w:t>
        </w:r>
      </w:smartTag>
      <w:r w:rsidRPr="004F2420">
        <w:rPr>
          <w:rFonts w:ascii="Times New Roman" w:hAnsi="Times New Roman"/>
          <w:b/>
          <w:sz w:val="24"/>
          <w:szCs w:val="24"/>
        </w:rPr>
        <w:t xml:space="preserve"> Krysher</w:t>
      </w:r>
    </w:p>
    <w:p w:rsidR="00900F97" w:rsidRPr="00A51FDF" w:rsidRDefault="00900F97" w:rsidP="00D23D72">
      <w:pPr>
        <w:spacing w:after="0" w:line="240" w:lineRule="auto"/>
        <w:jc w:val="center"/>
        <w:rPr>
          <w:rFonts w:ascii="Times New Roman" w:hAnsi="Times New Roman"/>
          <w:sz w:val="24"/>
          <w:szCs w:val="24"/>
        </w:rPr>
      </w:pPr>
      <w:smartTag w:uri="urn:schemas-microsoft-com:office:smarttags" w:element="PlaceName">
        <w:smartTag w:uri="urn:schemas-microsoft-com:office:smarttags" w:element="place">
          <w:r w:rsidRPr="00A51FDF">
            <w:rPr>
              <w:rFonts w:ascii="Times New Roman" w:hAnsi="Times New Roman"/>
              <w:sz w:val="24"/>
              <w:szCs w:val="24"/>
            </w:rPr>
            <w:t>Oklahoma</w:t>
          </w:r>
        </w:smartTag>
        <w:r w:rsidRPr="00A51FDF">
          <w:rPr>
            <w:rFonts w:ascii="Times New Roman" w:hAnsi="Times New Roman"/>
            <w:sz w:val="24"/>
            <w:szCs w:val="24"/>
          </w:rPr>
          <w:t xml:space="preserve"> </w:t>
        </w:r>
        <w:smartTag w:uri="urn:schemas-microsoft-com:office:smarttags" w:element="State">
          <w:r w:rsidRPr="00A51FDF">
            <w:rPr>
              <w:rFonts w:ascii="Times New Roman" w:hAnsi="Times New Roman"/>
              <w:sz w:val="24"/>
              <w:szCs w:val="24"/>
            </w:rPr>
            <w:t>State</w:t>
          </w:r>
        </w:smartTag>
        <w:r w:rsidRPr="00A51FDF">
          <w:rPr>
            <w:rFonts w:ascii="Times New Roman" w:hAnsi="Times New Roman"/>
            <w:sz w:val="24"/>
            <w:szCs w:val="24"/>
          </w:rPr>
          <w:t xml:space="preserve"> </w:t>
        </w:r>
        <w:smartTag w:uri="urn:schemas-microsoft-com:office:smarttags" w:element="State">
          <w:r w:rsidRPr="00A51FDF">
            <w:rPr>
              <w:rFonts w:ascii="Times New Roman" w:hAnsi="Times New Roman"/>
              <w:sz w:val="24"/>
              <w:szCs w:val="24"/>
            </w:rPr>
            <w:t>University</w:t>
          </w:r>
        </w:smartTag>
      </w:smartTag>
    </w:p>
    <w:p w:rsidR="00900F97" w:rsidRPr="00A51FDF" w:rsidRDefault="00900F97" w:rsidP="00D23D72">
      <w:pPr>
        <w:spacing w:after="0" w:line="240" w:lineRule="auto"/>
        <w:jc w:val="center"/>
        <w:rPr>
          <w:rFonts w:ascii="Times New Roman" w:hAnsi="Times New Roman"/>
          <w:sz w:val="24"/>
          <w:szCs w:val="24"/>
        </w:rPr>
      </w:pPr>
      <w:r w:rsidRPr="00A51FDF">
        <w:rPr>
          <w:rFonts w:ascii="Times New Roman" w:hAnsi="Times New Roman"/>
          <w:sz w:val="24"/>
          <w:szCs w:val="24"/>
        </w:rPr>
        <w:t>444 Agricultural Hall</w:t>
      </w:r>
    </w:p>
    <w:p w:rsidR="00900F97" w:rsidRPr="00A51FDF" w:rsidRDefault="00900F97" w:rsidP="00D23D72">
      <w:pPr>
        <w:spacing w:after="0" w:line="240" w:lineRule="auto"/>
        <w:jc w:val="center"/>
        <w:rPr>
          <w:rFonts w:ascii="Times New Roman" w:hAnsi="Times New Roman"/>
          <w:sz w:val="24"/>
          <w:szCs w:val="24"/>
        </w:rPr>
      </w:pPr>
      <w:smartTag w:uri="urn:schemas-microsoft-com:office:smarttags" w:element="State">
        <w:smartTag w:uri="urn:schemas-microsoft-com:office:smarttags" w:element="State">
          <w:r w:rsidRPr="00A51FDF">
            <w:rPr>
              <w:rFonts w:ascii="Times New Roman" w:hAnsi="Times New Roman"/>
              <w:sz w:val="24"/>
              <w:szCs w:val="24"/>
            </w:rPr>
            <w:t>Stillwater</w:t>
          </w:r>
        </w:smartTag>
        <w:r w:rsidRPr="00A51FDF">
          <w:rPr>
            <w:rFonts w:ascii="Times New Roman" w:hAnsi="Times New Roman"/>
            <w:sz w:val="24"/>
            <w:szCs w:val="24"/>
          </w:rPr>
          <w:t xml:space="preserve">, </w:t>
        </w:r>
        <w:smartTag w:uri="urn:schemas-microsoft-com:office:smarttags" w:element="State">
          <w:r w:rsidRPr="00A51FDF">
            <w:rPr>
              <w:rFonts w:ascii="Times New Roman" w:hAnsi="Times New Roman"/>
              <w:sz w:val="24"/>
              <w:szCs w:val="24"/>
            </w:rPr>
            <w:t>OK</w:t>
          </w:r>
        </w:smartTag>
        <w:r w:rsidRPr="00A51FDF">
          <w:rPr>
            <w:rFonts w:ascii="Times New Roman" w:hAnsi="Times New Roman"/>
            <w:sz w:val="24"/>
            <w:szCs w:val="24"/>
          </w:rPr>
          <w:t xml:space="preserve">  </w:t>
        </w:r>
        <w:smartTag w:uri="urn:schemas-microsoft-com:office:smarttags" w:element="State">
          <w:r w:rsidRPr="00A51FDF">
            <w:rPr>
              <w:rFonts w:ascii="Times New Roman" w:hAnsi="Times New Roman"/>
              <w:sz w:val="24"/>
              <w:szCs w:val="24"/>
            </w:rPr>
            <w:t>74078</w:t>
          </w:r>
        </w:smartTag>
      </w:smartTag>
    </w:p>
    <w:p w:rsidR="00900F97" w:rsidRPr="00A51FDF" w:rsidRDefault="00900F97" w:rsidP="00D23D72">
      <w:pPr>
        <w:spacing w:after="0" w:line="240" w:lineRule="auto"/>
        <w:jc w:val="center"/>
        <w:rPr>
          <w:rFonts w:ascii="Times New Roman" w:hAnsi="Times New Roman"/>
          <w:sz w:val="24"/>
          <w:szCs w:val="24"/>
        </w:rPr>
      </w:pPr>
      <w:r w:rsidRPr="00A51FDF">
        <w:rPr>
          <w:rFonts w:ascii="Times New Roman" w:hAnsi="Times New Roman"/>
          <w:sz w:val="24"/>
          <w:szCs w:val="24"/>
        </w:rPr>
        <w:t>405-744-2972</w:t>
      </w:r>
    </w:p>
    <w:p w:rsidR="00900F97" w:rsidRDefault="00900F97" w:rsidP="00D23D72">
      <w:pPr>
        <w:spacing w:after="0" w:line="240" w:lineRule="auto"/>
        <w:jc w:val="center"/>
      </w:pPr>
      <w:r w:rsidRPr="004F2420">
        <w:rPr>
          <w:rFonts w:ascii="Times New Roman" w:hAnsi="Times New Roman"/>
          <w:sz w:val="24"/>
          <w:szCs w:val="24"/>
        </w:rPr>
        <w:t>sheyenne.krysher@okstate.edu</w:t>
      </w:r>
    </w:p>
    <w:p w:rsidR="00900F97" w:rsidRDefault="00900F97" w:rsidP="00D23D72">
      <w:pPr>
        <w:spacing w:after="0" w:line="240" w:lineRule="auto"/>
        <w:jc w:val="center"/>
      </w:pPr>
    </w:p>
    <w:p w:rsidR="00900F97" w:rsidRPr="00A51FDF" w:rsidRDefault="00900F97" w:rsidP="00D23D72">
      <w:pPr>
        <w:spacing w:after="0" w:line="240" w:lineRule="auto"/>
        <w:jc w:val="center"/>
        <w:rPr>
          <w:rFonts w:ascii="Times New Roman" w:hAnsi="Times New Roman"/>
          <w:sz w:val="24"/>
          <w:szCs w:val="24"/>
        </w:rPr>
      </w:pPr>
    </w:p>
    <w:p w:rsidR="00900F97" w:rsidRPr="00A51FDF" w:rsidRDefault="00900F97" w:rsidP="00D23D72">
      <w:pPr>
        <w:spacing w:after="0" w:line="240" w:lineRule="auto"/>
        <w:jc w:val="center"/>
        <w:rPr>
          <w:rFonts w:ascii="Times New Roman" w:hAnsi="Times New Roman"/>
          <w:sz w:val="24"/>
          <w:szCs w:val="24"/>
        </w:rPr>
      </w:pPr>
    </w:p>
    <w:p w:rsidR="00900F97" w:rsidRPr="004F2420" w:rsidRDefault="00900F97" w:rsidP="007E35F2">
      <w:pPr>
        <w:spacing w:after="0" w:line="240" w:lineRule="auto"/>
        <w:jc w:val="center"/>
        <w:rPr>
          <w:rFonts w:ascii="Times New Roman" w:hAnsi="Times New Roman"/>
          <w:b/>
          <w:sz w:val="24"/>
          <w:szCs w:val="24"/>
        </w:rPr>
      </w:pPr>
      <w:r w:rsidRPr="004F2420">
        <w:rPr>
          <w:rFonts w:ascii="Times New Roman" w:hAnsi="Times New Roman"/>
          <w:b/>
          <w:sz w:val="24"/>
          <w:szCs w:val="24"/>
        </w:rPr>
        <w:t>J. Shane Robinson</w:t>
      </w:r>
    </w:p>
    <w:p w:rsidR="00900F97" w:rsidRDefault="00900F97" w:rsidP="007E35F2">
      <w:pPr>
        <w:spacing w:after="0" w:line="240" w:lineRule="auto"/>
        <w:jc w:val="center"/>
        <w:rPr>
          <w:rFonts w:ascii="Times New Roman" w:hAnsi="Times New Roman"/>
          <w:sz w:val="24"/>
          <w:szCs w:val="24"/>
        </w:rPr>
      </w:pPr>
      <w:r>
        <w:rPr>
          <w:rFonts w:ascii="Times New Roman" w:hAnsi="Times New Roman"/>
          <w:sz w:val="24"/>
          <w:szCs w:val="24"/>
        </w:rPr>
        <w:t>440 Ag Hall</w:t>
      </w:r>
    </w:p>
    <w:p w:rsidR="00900F97" w:rsidRDefault="00900F97" w:rsidP="007E35F2">
      <w:pPr>
        <w:spacing w:after="0" w:line="240" w:lineRule="auto"/>
        <w:jc w:val="center"/>
        <w:rPr>
          <w:rFonts w:ascii="Times New Roman" w:hAnsi="Times New Roman"/>
          <w:sz w:val="24"/>
          <w:szCs w:val="24"/>
        </w:rPr>
      </w:pPr>
      <w:smartTag w:uri="urn:schemas-microsoft-com:office:smarttags" w:element="State">
        <w:smartTag w:uri="urn:schemas-microsoft-com:office:smarttags" w:element="State">
          <w:r>
            <w:rPr>
              <w:rFonts w:ascii="Times New Roman" w:hAnsi="Times New Roman"/>
              <w:sz w:val="24"/>
              <w:szCs w:val="24"/>
            </w:rPr>
            <w:t>Stillwater</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OK</w:t>
          </w:r>
        </w:smartTag>
        <w:r>
          <w:rPr>
            <w:rFonts w:ascii="Times New Roman" w:hAnsi="Times New Roman"/>
            <w:sz w:val="24"/>
            <w:szCs w:val="24"/>
          </w:rPr>
          <w:t xml:space="preserve"> </w:t>
        </w:r>
        <w:smartTag w:uri="urn:schemas-microsoft-com:office:smarttags" w:element="State">
          <w:r>
            <w:rPr>
              <w:rFonts w:ascii="Times New Roman" w:hAnsi="Times New Roman"/>
              <w:sz w:val="24"/>
              <w:szCs w:val="24"/>
            </w:rPr>
            <w:t>74078-6032</w:t>
          </w:r>
        </w:smartTag>
      </w:smartTag>
    </w:p>
    <w:p w:rsidR="00900F97" w:rsidRDefault="00900F97" w:rsidP="007E35F2">
      <w:pPr>
        <w:spacing w:after="0" w:line="240" w:lineRule="auto"/>
        <w:jc w:val="center"/>
        <w:rPr>
          <w:rFonts w:ascii="Times New Roman" w:hAnsi="Times New Roman"/>
          <w:sz w:val="24"/>
          <w:szCs w:val="24"/>
        </w:rPr>
      </w:pPr>
      <w:r>
        <w:rPr>
          <w:rFonts w:ascii="Times New Roman" w:hAnsi="Times New Roman"/>
          <w:sz w:val="24"/>
          <w:szCs w:val="24"/>
        </w:rPr>
        <w:t>405-744-3094</w:t>
      </w:r>
    </w:p>
    <w:p w:rsidR="00900F97" w:rsidRPr="00A743F8" w:rsidRDefault="00900F97" w:rsidP="007E35F2">
      <w:pPr>
        <w:spacing w:after="0" w:line="240" w:lineRule="auto"/>
        <w:jc w:val="center"/>
        <w:rPr>
          <w:rFonts w:ascii="Times New Roman" w:hAnsi="Times New Roman"/>
          <w:b/>
          <w:sz w:val="24"/>
          <w:szCs w:val="24"/>
        </w:rPr>
      </w:pPr>
      <w:r>
        <w:rPr>
          <w:rFonts w:ascii="Times New Roman" w:hAnsi="Times New Roman"/>
          <w:sz w:val="24"/>
          <w:szCs w:val="24"/>
        </w:rPr>
        <w:t>shane.robinson@okstate.edu</w:t>
      </w:r>
      <w:r w:rsidRPr="00A51FDF">
        <w:rPr>
          <w:rFonts w:ascii="Times New Roman" w:hAnsi="Times New Roman"/>
          <w:sz w:val="24"/>
          <w:szCs w:val="24"/>
        </w:rPr>
        <w:br w:type="page"/>
      </w:r>
      <w:r w:rsidRPr="00A743F8">
        <w:rPr>
          <w:rFonts w:ascii="Times New Roman" w:hAnsi="Times New Roman"/>
          <w:b/>
          <w:sz w:val="24"/>
          <w:szCs w:val="24"/>
        </w:rPr>
        <w:lastRenderedPageBreak/>
        <w:t xml:space="preserve">Using Q-methodology to Measure Student Teacher </w:t>
      </w:r>
      <w:r>
        <w:rPr>
          <w:rFonts w:ascii="Times New Roman" w:hAnsi="Times New Roman"/>
          <w:b/>
          <w:sz w:val="24"/>
          <w:szCs w:val="24"/>
        </w:rPr>
        <w:t>Perceptions while Interning</w:t>
      </w:r>
      <w:r w:rsidRPr="00A743F8">
        <w:rPr>
          <w:rFonts w:ascii="Times New Roman" w:hAnsi="Times New Roman"/>
          <w:b/>
          <w:sz w:val="24"/>
          <w:szCs w:val="24"/>
        </w:rPr>
        <w:t xml:space="preserve">:  </w:t>
      </w:r>
      <w:r>
        <w:rPr>
          <w:rFonts w:ascii="Times New Roman" w:hAnsi="Times New Roman"/>
          <w:b/>
          <w:sz w:val="24"/>
          <w:szCs w:val="24"/>
        </w:rPr>
        <w:br/>
      </w:r>
      <w:r w:rsidRPr="00A743F8">
        <w:rPr>
          <w:rFonts w:ascii="Times New Roman" w:hAnsi="Times New Roman"/>
          <w:b/>
          <w:sz w:val="24"/>
          <w:szCs w:val="24"/>
        </w:rPr>
        <w:t>Implica</w:t>
      </w:r>
      <w:r>
        <w:rPr>
          <w:rFonts w:ascii="Times New Roman" w:hAnsi="Times New Roman"/>
          <w:b/>
          <w:sz w:val="24"/>
          <w:szCs w:val="24"/>
        </w:rPr>
        <w:t>tions for Formative Assessment</w:t>
      </w:r>
    </w:p>
    <w:p w:rsidR="00900F97" w:rsidRPr="00A51FDF" w:rsidRDefault="00900F97" w:rsidP="00D23D72">
      <w:pPr>
        <w:spacing w:after="0" w:line="240" w:lineRule="auto"/>
        <w:jc w:val="center"/>
        <w:rPr>
          <w:rFonts w:ascii="Times New Roman" w:hAnsi="Times New Roman"/>
          <w:b/>
          <w:sz w:val="24"/>
          <w:szCs w:val="24"/>
        </w:rPr>
      </w:pPr>
    </w:p>
    <w:p w:rsidR="00900F97" w:rsidRPr="00A51FDF" w:rsidRDefault="00900F97" w:rsidP="00D23D72">
      <w:pPr>
        <w:spacing w:after="0" w:line="240" w:lineRule="auto"/>
        <w:jc w:val="center"/>
        <w:rPr>
          <w:rFonts w:ascii="Times New Roman" w:hAnsi="Times New Roman"/>
          <w:b/>
          <w:sz w:val="24"/>
          <w:szCs w:val="24"/>
        </w:rPr>
      </w:pPr>
      <w:r w:rsidRPr="00A51FDF">
        <w:rPr>
          <w:rFonts w:ascii="Times New Roman" w:hAnsi="Times New Roman"/>
          <w:b/>
          <w:sz w:val="24"/>
          <w:szCs w:val="24"/>
        </w:rPr>
        <w:t>Introduction/Need for the Idea</w:t>
      </w:r>
    </w:p>
    <w:p w:rsidR="00900F97" w:rsidRPr="00A51FDF" w:rsidRDefault="00900F97" w:rsidP="00D23D72">
      <w:pPr>
        <w:spacing w:after="0" w:line="240" w:lineRule="auto"/>
        <w:rPr>
          <w:rFonts w:ascii="Times New Roman" w:hAnsi="Times New Roman"/>
          <w:sz w:val="24"/>
          <w:szCs w:val="24"/>
        </w:rPr>
      </w:pPr>
      <w:r>
        <w:rPr>
          <w:rFonts w:ascii="Times New Roman" w:hAnsi="Times New Roman"/>
          <w:sz w:val="24"/>
          <w:szCs w:val="24"/>
        </w:rPr>
        <w:t xml:space="preserve">Traditionally, when a university supervisor makes a sight visit to evaluate a student teacher, it consists of a formal observation and assessment.  Providing feedback to student teachers during the course of the internship is important because it “is one of the more instructionally powerful and least understood features in instructional design” (Cohen, 1985, p. 33).  Perhaps one of the least understood methods of providing effective feedback is formative assessment.  </w:t>
      </w:r>
      <w:r w:rsidRPr="0043463C">
        <w:rPr>
          <w:rFonts w:ascii="Times New Roman" w:hAnsi="Times New Roman"/>
          <w:sz w:val="24"/>
          <w:szCs w:val="24"/>
        </w:rPr>
        <w:t>“Formative assessment is that process of appraising, judging, or evaluating students’ work or performance and using this to shape and improve their competence” (</w:t>
      </w:r>
      <w:proofErr w:type="spellStart"/>
      <w:r w:rsidRPr="0043463C">
        <w:rPr>
          <w:rFonts w:ascii="Times New Roman" w:hAnsi="Times New Roman"/>
          <w:sz w:val="24"/>
          <w:szCs w:val="24"/>
        </w:rPr>
        <w:t>Tunstall</w:t>
      </w:r>
      <w:proofErr w:type="spellEnd"/>
      <w:r w:rsidRPr="0043463C">
        <w:rPr>
          <w:rFonts w:ascii="Times New Roman" w:hAnsi="Times New Roman"/>
          <w:sz w:val="24"/>
          <w:szCs w:val="24"/>
        </w:rPr>
        <w:t xml:space="preserve"> &amp; </w:t>
      </w:r>
      <w:proofErr w:type="spellStart"/>
      <w:r w:rsidRPr="0043463C">
        <w:rPr>
          <w:rFonts w:ascii="Times New Roman" w:hAnsi="Times New Roman"/>
          <w:sz w:val="24"/>
          <w:szCs w:val="24"/>
        </w:rPr>
        <w:t>Gipps</w:t>
      </w:r>
      <w:proofErr w:type="spellEnd"/>
      <w:r w:rsidRPr="0043463C">
        <w:rPr>
          <w:rFonts w:ascii="Times New Roman" w:hAnsi="Times New Roman"/>
          <w:sz w:val="24"/>
          <w:szCs w:val="24"/>
        </w:rPr>
        <w:t>, 1996, p. 389).</w:t>
      </w:r>
      <w:r>
        <w:rPr>
          <w:rFonts w:ascii="Times New Roman" w:hAnsi="Times New Roman"/>
          <w:sz w:val="24"/>
          <w:szCs w:val="24"/>
        </w:rPr>
        <w:t xml:space="preserve">  Shute (2008) defined formative feedback as “information communicated to the learner that is intended to modify his or her thinking or behavior for the purpose of improving learning” (p. 154).</w:t>
      </w:r>
    </w:p>
    <w:p w:rsidR="00900F97" w:rsidRDefault="00900F97" w:rsidP="00D23D72">
      <w:pPr>
        <w:spacing w:after="0" w:line="240" w:lineRule="auto"/>
        <w:rPr>
          <w:rFonts w:ascii="Times New Roman" w:hAnsi="Times New Roman"/>
          <w:sz w:val="24"/>
          <w:szCs w:val="24"/>
        </w:rPr>
      </w:pPr>
    </w:p>
    <w:p w:rsidR="00900F97" w:rsidRPr="00A51FDF" w:rsidRDefault="00900F97" w:rsidP="00D23D72">
      <w:pPr>
        <w:spacing w:after="0" w:line="240" w:lineRule="auto"/>
        <w:rPr>
          <w:rFonts w:ascii="Times New Roman" w:hAnsi="Times New Roman"/>
          <w:sz w:val="24"/>
          <w:szCs w:val="24"/>
        </w:rPr>
      </w:pPr>
      <w:r>
        <w:rPr>
          <w:rFonts w:ascii="Times New Roman" w:hAnsi="Times New Roman"/>
          <w:sz w:val="24"/>
          <w:szCs w:val="24"/>
        </w:rPr>
        <w:t xml:space="preserve">A possible method for delivering effective formative feedback is through Q-methodology.  Q-methodology is a research method used to systematically study human subjectivity to better understand a person’s viewpoint or beliefs on a chosen topic (Brown, 1993; McKeown &amp; Thomas, 1988).  </w:t>
      </w:r>
      <w:r w:rsidR="00185E5F">
        <w:rPr>
          <w:rFonts w:ascii="Times New Roman" w:hAnsi="Times New Roman"/>
          <w:sz w:val="24"/>
          <w:szCs w:val="24"/>
        </w:rPr>
        <w:t xml:space="preserve">It differs from R-methodology in that R describes a population of people while Q describes the views of </w:t>
      </w:r>
      <w:r w:rsidR="00DB42F1">
        <w:rPr>
          <w:rFonts w:ascii="Times New Roman" w:hAnsi="Times New Roman"/>
          <w:sz w:val="24"/>
          <w:szCs w:val="24"/>
        </w:rPr>
        <w:t xml:space="preserve">those </w:t>
      </w:r>
      <w:r w:rsidR="00185E5F">
        <w:rPr>
          <w:rFonts w:ascii="Times New Roman" w:hAnsi="Times New Roman"/>
          <w:sz w:val="24"/>
          <w:szCs w:val="24"/>
        </w:rPr>
        <w:t>people</w:t>
      </w:r>
      <w:r w:rsidR="00007F72">
        <w:rPr>
          <w:rFonts w:ascii="Times New Roman" w:hAnsi="Times New Roman"/>
          <w:sz w:val="24"/>
          <w:szCs w:val="24"/>
        </w:rPr>
        <w:t xml:space="preserve"> </w:t>
      </w:r>
      <w:r w:rsidR="00007F72">
        <w:rPr>
          <w:rFonts w:ascii="Times New Roman" w:hAnsi="Times New Roman"/>
          <w:sz w:val="24"/>
          <w:szCs w:val="24"/>
        </w:rPr>
        <w:fldChar w:fldCharType="begin"/>
      </w:r>
      <w:r w:rsidR="00007F72">
        <w:rPr>
          <w:rFonts w:ascii="Times New Roman" w:hAnsi="Times New Roman"/>
          <w:sz w:val="24"/>
          <w:szCs w:val="24"/>
        </w:rPr>
        <w:instrText xml:space="preserve"> ADDIN EN.CITE &lt;EndNote&gt;&lt;Cite&gt;&lt;Author&gt;van Exel&lt;/Author&gt;&lt;Year&gt;2005&lt;/Year&gt;&lt;RecNum&gt;85&lt;/RecNum&gt;&lt;record&gt;&lt;rec-number&gt;85&lt;/rec-number&gt;&lt;foreign-keys&gt;&lt;key app="EN" db-id="ftftx0t2ztr599ew5dyvsvfgds2avp905rva"&gt;85&lt;/key&gt;&lt;/foreign-keys&gt;&lt;ref-type name="Electronic Article"&gt;43&lt;/ref-type&gt;&lt;contributors&gt;&lt;authors&gt;&lt;author&gt;van Exel, N. J. A.&lt;/author&gt;&lt;author&gt;de Graaf, Gjalt&lt;/author&gt;&lt;/authors&gt;&lt;/contributors&gt;&lt;titles&gt;&lt;title&gt;Q methodology: A sneak peak&lt;/title&gt;&lt;/titles&gt;&lt;dates&gt;&lt;year&gt;2005&lt;/year&gt;&lt;pub-dates&gt;&lt;date&gt;April 30, 2009&lt;/date&gt;&lt;/pub-dates&gt;&lt;/dates&gt;&lt;urls&gt;&lt;related-urls&gt;&lt;url&gt;April 30, 2009, from http://www.qmethodology.net/index.php?page=1&amp;amp;year=2005&lt;/url&gt;&lt;/related-urls&gt;&lt;/urls&gt;&lt;/record&gt;&lt;/Cite&gt;&lt;/EndNote&gt;</w:instrText>
      </w:r>
      <w:r w:rsidR="00007F72">
        <w:rPr>
          <w:rFonts w:ascii="Times New Roman" w:hAnsi="Times New Roman"/>
          <w:sz w:val="24"/>
          <w:szCs w:val="24"/>
        </w:rPr>
        <w:fldChar w:fldCharType="separate"/>
      </w:r>
      <w:r w:rsidR="00007F72">
        <w:rPr>
          <w:rFonts w:ascii="Times New Roman" w:hAnsi="Times New Roman"/>
          <w:sz w:val="24"/>
          <w:szCs w:val="24"/>
        </w:rPr>
        <w:t xml:space="preserve">(van </w:t>
      </w:r>
      <w:proofErr w:type="spellStart"/>
      <w:r w:rsidR="00007F72">
        <w:rPr>
          <w:rFonts w:ascii="Times New Roman" w:hAnsi="Times New Roman"/>
          <w:sz w:val="24"/>
          <w:szCs w:val="24"/>
        </w:rPr>
        <w:t>Exel</w:t>
      </w:r>
      <w:proofErr w:type="spellEnd"/>
      <w:r w:rsidR="00007F72">
        <w:rPr>
          <w:rFonts w:ascii="Times New Roman" w:hAnsi="Times New Roman"/>
          <w:sz w:val="24"/>
          <w:szCs w:val="24"/>
        </w:rPr>
        <w:t xml:space="preserve"> &amp; de </w:t>
      </w:r>
      <w:proofErr w:type="spellStart"/>
      <w:r w:rsidR="00007F72">
        <w:rPr>
          <w:rFonts w:ascii="Times New Roman" w:hAnsi="Times New Roman"/>
          <w:sz w:val="24"/>
          <w:szCs w:val="24"/>
        </w:rPr>
        <w:t>Graaf</w:t>
      </w:r>
      <w:proofErr w:type="spellEnd"/>
      <w:r w:rsidR="00007F72">
        <w:rPr>
          <w:rFonts w:ascii="Times New Roman" w:hAnsi="Times New Roman"/>
          <w:sz w:val="24"/>
          <w:szCs w:val="24"/>
        </w:rPr>
        <w:t>, 2005)</w:t>
      </w:r>
      <w:r w:rsidR="00007F72">
        <w:rPr>
          <w:rFonts w:ascii="Times New Roman" w:hAnsi="Times New Roman"/>
          <w:sz w:val="24"/>
          <w:szCs w:val="24"/>
        </w:rPr>
        <w:fldChar w:fldCharType="end"/>
      </w:r>
      <w:r w:rsidR="00185E5F">
        <w:rPr>
          <w:rFonts w:ascii="Times New Roman" w:hAnsi="Times New Roman"/>
          <w:sz w:val="24"/>
          <w:szCs w:val="24"/>
        </w:rPr>
        <w:t xml:space="preserve">. </w:t>
      </w:r>
      <w:r>
        <w:rPr>
          <w:rFonts w:ascii="Times New Roman" w:hAnsi="Times New Roman"/>
          <w:sz w:val="24"/>
          <w:szCs w:val="24"/>
        </w:rPr>
        <w:t>Being able to capture the views of student teachers can allow for an additional dimension of evaluation and communication between the student teacher and the university supervisor.</w:t>
      </w:r>
    </w:p>
    <w:p w:rsidR="00900F97" w:rsidRPr="00A51FDF" w:rsidRDefault="00900F97" w:rsidP="00D23D72">
      <w:pPr>
        <w:spacing w:after="0" w:line="240" w:lineRule="auto"/>
        <w:jc w:val="center"/>
        <w:rPr>
          <w:rFonts w:ascii="Times New Roman" w:hAnsi="Times New Roman"/>
          <w:sz w:val="24"/>
          <w:szCs w:val="24"/>
        </w:rPr>
      </w:pPr>
    </w:p>
    <w:p w:rsidR="00900F97" w:rsidRPr="00A51FDF" w:rsidRDefault="00900F97" w:rsidP="00D23D72">
      <w:pPr>
        <w:spacing w:after="0" w:line="240" w:lineRule="auto"/>
        <w:jc w:val="center"/>
        <w:rPr>
          <w:rFonts w:ascii="Times New Roman" w:hAnsi="Times New Roman"/>
          <w:b/>
          <w:sz w:val="24"/>
          <w:szCs w:val="24"/>
        </w:rPr>
      </w:pPr>
      <w:r w:rsidRPr="00A51FDF">
        <w:rPr>
          <w:rFonts w:ascii="Times New Roman" w:hAnsi="Times New Roman"/>
          <w:b/>
          <w:sz w:val="24"/>
          <w:szCs w:val="24"/>
        </w:rPr>
        <w:t>How It Works/Methodology</w:t>
      </w:r>
    </w:p>
    <w:p w:rsidR="00900F97" w:rsidRDefault="00900F97" w:rsidP="00D23D72">
      <w:pPr>
        <w:spacing w:after="0" w:line="240" w:lineRule="auto"/>
        <w:rPr>
          <w:rFonts w:ascii="Times New Roman" w:hAnsi="Times New Roman"/>
          <w:sz w:val="24"/>
          <w:szCs w:val="24"/>
        </w:rPr>
      </w:pPr>
      <w:r w:rsidRPr="00A51FDF">
        <w:rPr>
          <w:rFonts w:ascii="Times New Roman" w:hAnsi="Times New Roman"/>
          <w:sz w:val="24"/>
          <w:szCs w:val="24"/>
        </w:rPr>
        <w:t xml:space="preserve">When implementing the Q-method to capture student perceptions, students are asked to perform a Q-sort.  The end product of a Q-sort is the student’s rank ordering of a list of statements about </w:t>
      </w:r>
      <w:r>
        <w:rPr>
          <w:rFonts w:ascii="Times New Roman" w:hAnsi="Times New Roman"/>
          <w:sz w:val="24"/>
          <w:szCs w:val="24"/>
        </w:rPr>
        <w:t xml:space="preserve">a certain phenomenon (i.e., </w:t>
      </w:r>
      <w:r w:rsidRPr="00A51FDF">
        <w:rPr>
          <w:rFonts w:ascii="Times New Roman" w:hAnsi="Times New Roman"/>
          <w:sz w:val="24"/>
          <w:szCs w:val="24"/>
        </w:rPr>
        <w:t>teaching ability</w:t>
      </w:r>
      <w:r>
        <w:rPr>
          <w:rFonts w:ascii="Times New Roman" w:hAnsi="Times New Roman"/>
          <w:sz w:val="24"/>
          <w:szCs w:val="24"/>
        </w:rPr>
        <w:t>)</w:t>
      </w:r>
      <w:r w:rsidRPr="00A51FDF">
        <w:rPr>
          <w:rFonts w:ascii="Times New Roman" w:hAnsi="Times New Roman"/>
          <w:sz w:val="24"/>
          <w:szCs w:val="24"/>
        </w:rPr>
        <w:t xml:space="preserve">.  The students rank order the statements in response to the prompt, “How do you feel about the courses you instruct?”  </w:t>
      </w:r>
      <w:r>
        <w:rPr>
          <w:rFonts w:ascii="Times New Roman" w:hAnsi="Times New Roman"/>
          <w:sz w:val="24"/>
          <w:szCs w:val="24"/>
        </w:rPr>
        <w:t>Each statement is individually written on a card.</w:t>
      </w:r>
      <w:r w:rsidRPr="00A51FDF">
        <w:rPr>
          <w:rFonts w:ascii="Times New Roman" w:hAnsi="Times New Roman"/>
          <w:sz w:val="24"/>
          <w:szCs w:val="24"/>
        </w:rPr>
        <w:t xml:space="preserve"> </w:t>
      </w:r>
      <w:r>
        <w:rPr>
          <w:rFonts w:ascii="Times New Roman" w:hAnsi="Times New Roman"/>
          <w:sz w:val="24"/>
          <w:szCs w:val="24"/>
        </w:rPr>
        <w:t xml:space="preserve"> </w:t>
      </w:r>
      <w:r w:rsidRPr="00A51FDF">
        <w:rPr>
          <w:rFonts w:ascii="Times New Roman" w:hAnsi="Times New Roman"/>
          <w:sz w:val="24"/>
          <w:szCs w:val="24"/>
        </w:rPr>
        <w:t xml:space="preserve">To begin the </w:t>
      </w:r>
      <w:r>
        <w:rPr>
          <w:rFonts w:ascii="Times New Roman" w:hAnsi="Times New Roman"/>
          <w:sz w:val="24"/>
          <w:szCs w:val="24"/>
        </w:rPr>
        <w:t>rank order process (</w:t>
      </w:r>
      <w:r w:rsidRPr="00A51FDF">
        <w:rPr>
          <w:rFonts w:ascii="Times New Roman" w:hAnsi="Times New Roman"/>
          <w:sz w:val="24"/>
          <w:szCs w:val="24"/>
        </w:rPr>
        <w:t>sort</w:t>
      </w:r>
      <w:r>
        <w:rPr>
          <w:rFonts w:ascii="Times New Roman" w:hAnsi="Times New Roman"/>
          <w:sz w:val="24"/>
          <w:szCs w:val="24"/>
        </w:rPr>
        <w:t>ing), students read each statement and placed the card into the Q-sort Form Board.  The board is a distribution chart with nine columns, ranging from a value of -4 to +4 (Figure 1).   The top two statements in which students perceive to be most like them are placed in the +4 column while the bottom two statements most unlike them are placed in the -4 column.  The process is repeated working toward the middle column (0), which represents neutral statements.</w:t>
      </w:r>
    </w:p>
    <w:p w:rsidR="00900F97" w:rsidRPr="00A51FDF" w:rsidRDefault="00900F97" w:rsidP="00D23D72">
      <w:pPr>
        <w:spacing w:after="0" w:line="240" w:lineRule="auto"/>
        <w:rPr>
          <w:rFonts w:ascii="Times New Roman" w:hAnsi="Times New Roman"/>
          <w:sz w:val="24"/>
          <w:szCs w:val="24"/>
        </w:rPr>
      </w:pPr>
    </w:p>
    <w:tbl>
      <w:tblPr>
        <w:tblW w:w="0" w:type="auto"/>
        <w:jc w:val="center"/>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4"/>
        <w:gridCol w:w="234"/>
        <w:gridCol w:w="630"/>
        <w:gridCol w:w="864"/>
        <w:gridCol w:w="864"/>
        <w:gridCol w:w="864"/>
        <w:gridCol w:w="864"/>
        <w:gridCol w:w="864"/>
        <w:gridCol w:w="864"/>
        <w:gridCol w:w="864"/>
      </w:tblGrid>
      <w:tr w:rsidR="00900F97" w:rsidRPr="00CD7887" w:rsidTr="00FA35E2">
        <w:trPr>
          <w:trHeight w:hRule="exact" w:val="288"/>
          <w:jc w:val="center"/>
        </w:trPr>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gridSpan w:val="2"/>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tcBorders>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Borders>
              <w:top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hRule="exact" w:val="288"/>
          <w:jc w:val="center"/>
        </w:trPr>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gridSpan w:val="2"/>
            <w:tcBorders>
              <w:top w:val="nil"/>
              <w:left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tcBorders>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Borders>
              <w:top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right w:val="nil"/>
            </w:tcBorders>
          </w:tcPr>
          <w:p w:rsidR="00900F97" w:rsidRPr="00CD7887" w:rsidRDefault="00900F97" w:rsidP="00D23D72">
            <w:pPr>
              <w:spacing w:after="0" w:line="240" w:lineRule="auto"/>
              <w:rPr>
                <w:rFonts w:ascii="Times New Roman" w:hAnsi="Times New Roman"/>
                <w:sz w:val="24"/>
                <w:szCs w:val="24"/>
              </w:rPr>
            </w:pPr>
          </w:p>
        </w:tc>
        <w:tc>
          <w:tcPr>
            <w:tcW w:w="864" w:type="dxa"/>
            <w:tcBorders>
              <w:top w:val="nil"/>
              <w:left w:val="nil"/>
              <w:bottom w:val="nil"/>
              <w:right w:val="nil"/>
            </w:tcBorders>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hRule="exact" w:val="288"/>
          <w:jc w:val="center"/>
        </w:trPr>
        <w:tc>
          <w:tcPr>
            <w:tcW w:w="864" w:type="dxa"/>
            <w:tcBorders>
              <w:top w:val="nil"/>
              <w:left w:val="nil"/>
              <w:bottom w:val="nil"/>
            </w:tcBorders>
          </w:tcPr>
          <w:p w:rsidR="00900F97" w:rsidRPr="00CD7887" w:rsidRDefault="00900F97" w:rsidP="00D23D72">
            <w:pPr>
              <w:spacing w:after="0" w:line="240" w:lineRule="auto"/>
              <w:rPr>
                <w:rFonts w:ascii="Times New Roman" w:hAnsi="Times New Roman"/>
                <w:sz w:val="24"/>
                <w:szCs w:val="24"/>
              </w:rPr>
            </w:pPr>
          </w:p>
        </w:tc>
        <w:tc>
          <w:tcPr>
            <w:tcW w:w="864" w:type="dxa"/>
            <w:gridSpan w:val="2"/>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Borders>
              <w:top w:val="nil"/>
              <w:bottom w:val="nil"/>
              <w:right w:val="nil"/>
            </w:tcBorders>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hRule="exact" w:val="288"/>
          <w:jc w:val="center"/>
        </w:trPr>
        <w:tc>
          <w:tcPr>
            <w:tcW w:w="864" w:type="dxa"/>
            <w:tcBorders>
              <w:top w:val="nil"/>
              <w:left w:val="nil"/>
              <w:bottom w:val="nil"/>
            </w:tcBorders>
          </w:tcPr>
          <w:p w:rsidR="00900F97" w:rsidRPr="00CD7887" w:rsidRDefault="00900F97" w:rsidP="00D23D72">
            <w:pPr>
              <w:spacing w:after="0" w:line="240" w:lineRule="auto"/>
              <w:rPr>
                <w:rFonts w:ascii="Times New Roman" w:hAnsi="Times New Roman"/>
                <w:sz w:val="24"/>
                <w:szCs w:val="24"/>
              </w:rPr>
            </w:pPr>
          </w:p>
        </w:tc>
        <w:tc>
          <w:tcPr>
            <w:tcW w:w="864" w:type="dxa"/>
            <w:gridSpan w:val="2"/>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Borders>
              <w:top w:val="nil"/>
              <w:right w:val="nil"/>
            </w:tcBorders>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hRule="exact" w:val="288"/>
          <w:jc w:val="center"/>
        </w:trPr>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gridSpan w:val="2"/>
            <w:tcBorders>
              <w:left w:val="nil"/>
            </w:tcBorders>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hRule="exact" w:val="288"/>
          <w:jc w:val="center"/>
        </w:trPr>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gridSpan w:val="2"/>
          </w:tcPr>
          <w:p w:rsidR="00900F97" w:rsidRPr="00CD7887" w:rsidRDefault="00900F97" w:rsidP="00D23D72">
            <w:pPr>
              <w:spacing w:after="0" w:line="240" w:lineRule="auto"/>
              <w:rPr>
                <w:rFonts w:ascii="Times New Roman" w:hAnsi="Times New Roman"/>
                <w:sz w:val="24"/>
                <w:szCs w:val="24"/>
              </w:rPr>
            </w:pPr>
          </w:p>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c>
          <w:tcPr>
            <w:tcW w:w="864" w:type="dxa"/>
          </w:tcPr>
          <w:p w:rsidR="00900F97" w:rsidRPr="00CD7887" w:rsidRDefault="00900F97" w:rsidP="00D23D72">
            <w:pPr>
              <w:spacing w:after="0" w:line="240" w:lineRule="auto"/>
              <w:rPr>
                <w:rFonts w:ascii="Times New Roman" w:hAnsi="Times New Roman"/>
                <w:sz w:val="24"/>
                <w:szCs w:val="24"/>
              </w:rPr>
            </w:pPr>
          </w:p>
        </w:tc>
      </w:tr>
      <w:tr w:rsidR="00900F97" w:rsidRPr="00CD7887" w:rsidTr="00FA35E2">
        <w:trPr>
          <w:trHeight w:val="240"/>
          <w:jc w:val="center"/>
        </w:trPr>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-4</w:t>
            </w:r>
          </w:p>
        </w:tc>
        <w:tc>
          <w:tcPr>
            <w:tcW w:w="864" w:type="dxa"/>
            <w:gridSpan w:val="2"/>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-3</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-2</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-1</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0</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+1</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+2</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+3</w:t>
            </w:r>
          </w:p>
        </w:tc>
        <w:tc>
          <w:tcPr>
            <w:tcW w:w="864" w:type="dxa"/>
            <w:tcBorders>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+4</w:t>
            </w:r>
          </w:p>
        </w:tc>
      </w:tr>
      <w:tr w:rsidR="00900F97" w:rsidRPr="00CD7887" w:rsidTr="00FA35E2">
        <w:trPr>
          <w:trHeight w:val="87"/>
          <w:jc w:val="center"/>
        </w:trPr>
        <w:tc>
          <w:tcPr>
            <w:tcW w:w="1098" w:type="dxa"/>
            <w:gridSpan w:val="2"/>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Most unlike me</w:t>
            </w:r>
          </w:p>
        </w:tc>
        <w:tc>
          <w:tcPr>
            <w:tcW w:w="630" w:type="dxa"/>
            <w:tcBorders>
              <w:top w:val="nil"/>
              <w:left w:val="nil"/>
              <w:bottom w:val="nil"/>
              <w:right w:val="nil"/>
            </w:tcBorders>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p>
        </w:tc>
        <w:tc>
          <w:tcPr>
            <w:tcW w:w="864" w:type="dxa"/>
            <w:tcBorders>
              <w:top w:val="nil"/>
              <w:left w:val="nil"/>
              <w:bottom w:val="nil"/>
              <w:right w:val="nil"/>
            </w:tcBorders>
            <w:tcMar>
              <w:left w:w="43" w:type="dxa"/>
              <w:right w:w="43" w:type="dxa"/>
            </w:tcMar>
          </w:tcPr>
          <w:p w:rsidR="00900F97" w:rsidRPr="00CD7887" w:rsidRDefault="00900F97" w:rsidP="00D23D72">
            <w:pPr>
              <w:spacing w:after="0" w:line="240" w:lineRule="auto"/>
              <w:jc w:val="center"/>
              <w:rPr>
                <w:rFonts w:ascii="Times New Roman" w:hAnsi="Times New Roman"/>
                <w:sz w:val="24"/>
                <w:szCs w:val="24"/>
              </w:rPr>
            </w:pPr>
            <w:r w:rsidRPr="00CD7887">
              <w:rPr>
                <w:rFonts w:ascii="Times New Roman" w:hAnsi="Times New Roman"/>
                <w:sz w:val="24"/>
                <w:szCs w:val="24"/>
              </w:rPr>
              <w:t>Most like me</w:t>
            </w:r>
          </w:p>
        </w:tc>
      </w:tr>
    </w:tbl>
    <w:p w:rsidR="00900F97" w:rsidRDefault="00900F97" w:rsidP="00D23D72">
      <w:pPr>
        <w:spacing w:after="0" w:line="240" w:lineRule="auto"/>
        <w:rPr>
          <w:rFonts w:ascii="Times New Roman" w:hAnsi="Times New Roman"/>
          <w:sz w:val="24"/>
          <w:szCs w:val="24"/>
        </w:rPr>
      </w:pPr>
    </w:p>
    <w:p w:rsidR="00900F97" w:rsidRDefault="00900F97" w:rsidP="00D23D72">
      <w:pPr>
        <w:spacing w:after="0" w:line="240" w:lineRule="auto"/>
        <w:rPr>
          <w:rFonts w:ascii="Times New Roman" w:hAnsi="Times New Roman"/>
          <w:sz w:val="24"/>
          <w:szCs w:val="24"/>
        </w:rPr>
      </w:pPr>
      <w:proofErr w:type="gramStart"/>
      <w:r w:rsidRPr="00A51FDF">
        <w:rPr>
          <w:rFonts w:ascii="Times New Roman" w:hAnsi="Times New Roman"/>
          <w:sz w:val="24"/>
          <w:szCs w:val="24"/>
        </w:rPr>
        <w:t>Figure 1.</w:t>
      </w:r>
      <w:proofErr w:type="gramEnd"/>
      <w:r w:rsidRPr="00A51FDF">
        <w:rPr>
          <w:rFonts w:ascii="Times New Roman" w:hAnsi="Times New Roman"/>
          <w:sz w:val="24"/>
          <w:szCs w:val="24"/>
        </w:rPr>
        <w:t xml:space="preserve">  Q-sort Form Board</w:t>
      </w:r>
    </w:p>
    <w:p w:rsidR="00900F97" w:rsidRDefault="00900F97" w:rsidP="00D23D72">
      <w:pPr>
        <w:spacing w:after="0" w:line="240" w:lineRule="auto"/>
        <w:rPr>
          <w:rFonts w:ascii="Times New Roman" w:hAnsi="Times New Roman"/>
          <w:sz w:val="24"/>
          <w:szCs w:val="24"/>
        </w:rPr>
      </w:pPr>
    </w:p>
    <w:p w:rsidR="00900F97" w:rsidRDefault="00900F97" w:rsidP="00D23D72">
      <w:pPr>
        <w:spacing w:after="0" w:line="240" w:lineRule="auto"/>
        <w:rPr>
          <w:rFonts w:ascii="Times New Roman" w:hAnsi="Times New Roman"/>
          <w:sz w:val="24"/>
          <w:szCs w:val="24"/>
        </w:rPr>
      </w:pPr>
      <w:r>
        <w:rPr>
          <w:rFonts w:ascii="Times New Roman" w:hAnsi="Times New Roman"/>
          <w:sz w:val="24"/>
          <w:szCs w:val="24"/>
        </w:rPr>
        <w:lastRenderedPageBreak/>
        <w:t xml:space="preserve">Each of the student teachers’ Q-sorts are then factor analyzed using PQ Method software to develop a correlation matrix.  Specifically, each individual Q-sort is correlated with all other Q-sorts to determine levels of agreement or disagreement on their ability to perform teacher tasks.  Each factor is determined by evaluating the </w:t>
      </w:r>
      <w:proofErr w:type="spellStart"/>
      <w:r>
        <w:rPr>
          <w:rFonts w:ascii="Times New Roman" w:hAnsi="Times New Roman"/>
          <w:sz w:val="24"/>
          <w:szCs w:val="24"/>
        </w:rPr>
        <w:t>eigenvalues</w:t>
      </w:r>
      <w:proofErr w:type="spellEnd"/>
      <w:r>
        <w:rPr>
          <w:rFonts w:ascii="Times New Roman" w:hAnsi="Times New Roman"/>
          <w:sz w:val="24"/>
          <w:szCs w:val="24"/>
        </w:rPr>
        <w:t xml:space="preserve"> for each statement.  A </w:t>
      </w:r>
      <w:proofErr w:type="spellStart"/>
      <w:r>
        <w:rPr>
          <w:rFonts w:ascii="Times New Roman" w:hAnsi="Times New Roman"/>
          <w:sz w:val="24"/>
          <w:szCs w:val="24"/>
        </w:rPr>
        <w:t>varimax</w:t>
      </w:r>
      <w:proofErr w:type="spellEnd"/>
      <w:r>
        <w:rPr>
          <w:rFonts w:ascii="Times New Roman" w:hAnsi="Times New Roman"/>
          <w:sz w:val="24"/>
          <w:szCs w:val="24"/>
        </w:rPr>
        <w:t xml:space="preserve"> rotation with a .45 significance level is then used to determine specifically which student teachers highly correlated with each other and which did not.</w:t>
      </w:r>
    </w:p>
    <w:p w:rsidR="00900F97" w:rsidRDefault="00900F97" w:rsidP="00D23D72">
      <w:pPr>
        <w:spacing w:after="0" w:line="240" w:lineRule="auto"/>
        <w:rPr>
          <w:rFonts w:ascii="Times New Roman" w:hAnsi="Times New Roman"/>
          <w:sz w:val="24"/>
          <w:szCs w:val="24"/>
        </w:rPr>
      </w:pPr>
    </w:p>
    <w:p w:rsidR="00900F97" w:rsidRDefault="00900F97" w:rsidP="00D23D72">
      <w:pPr>
        <w:spacing w:after="0" w:line="240" w:lineRule="auto"/>
        <w:jc w:val="center"/>
        <w:rPr>
          <w:rFonts w:ascii="Times New Roman" w:hAnsi="Times New Roman"/>
          <w:b/>
          <w:sz w:val="24"/>
          <w:szCs w:val="24"/>
        </w:rPr>
      </w:pPr>
      <w:r>
        <w:rPr>
          <w:rFonts w:ascii="Times New Roman" w:hAnsi="Times New Roman"/>
          <w:b/>
          <w:sz w:val="24"/>
          <w:szCs w:val="24"/>
        </w:rPr>
        <w:t>Results to Date</w:t>
      </w:r>
    </w:p>
    <w:p w:rsidR="00900F97" w:rsidRPr="00A743F8" w:rsidRDefault="00900F97" w:rsidP="00D23D72">
      <w:pPr>
        <w:spacing w:after="0" w:line="240" w:lineRule="auto"/>
        <w:rPr>
          <w:rFonts w:ascii="Times New Roman" w:hAnsi="Times New Roman"/>
          <w:sz w:val="24"/>
          <w:szCs w:val="24"/>
        </w:rPr>
      </w:pPr>
      <w:r>
        <w:rPr>
          <w:rFonts w:ascii="Times New Roman" w:hAnsi="Times New Roman"/>
          <w:sz w:val="24"/>
          <w:szCs w:val="24"/>
        </w:rPr>
        <w:t xml:space="preserve">The Q-sort Foam Board was designed and implemented with spring 2008 student teachers to acquire summative feedback during weeks 8-12.  Specifically, a three factor solution was extracted from the student teachers’ Q-sorts.  Each factor was interpreted by the researcher to illuminate the viewpoints of student teachers’ self-efficacy of their classroom and laboratory teaching ability.  The results were categorized into three themes: </w:t>
      </w:r>
      <w:r w:rsidRPr="00572856">
        <w:rPr>
          <w:rFonts w:ascii="Times New Roman" w:hAnsi="Times New Roman"/>
          <w:i/>
          <w:sz w:val="24"/>
          <w:szCs w:val="24"/>
        </w:rPr>
        <w:t>Emerging Teacher</w:t>
      </w:r>
      <w:r>
        <w:rPr>
          <w:rFonts w:ascii="Times New Roman" w:hAnsi="Times New Roman"/>
          <w:sz w:val="24"/>
          <w:szCs w:val="24"/>
        </w:rPr>
        <w:t xml:space="preserve">, the </w:t>
      </w:r>
      <w:r w:rsidRPr="00572856">
        <w:rPr>
          <w:rFonts w:ascii="Times New Roman" w:hAnsi="Times New Roman"/>
          <w:i/>
          <w:sz w:val="24"/>
          <w:szCs w:val="24"/>
        </w:rPr>
        <w:t>Self Assured</w:t>
      </w:r>
      <w:r>
        <w:rPr>
          <w:rFonts w:ascii="Times New Roman" w:hAnsi="Times New Roman"/>
          <w:sz w:val="24"/>
          <w:szCs w:val="24"/>
        </w:rPr>
        <w:t xml:space="preserve">, and the </w:t>
      </w:r>
      <w:r w:rsidRPr="00572856">
        <w:rPr>
          <w:rFonts w:ascii="Times New Roman" w:hAnsi="Times New Roman"/>
          <w:i/>
          <w:sz w:val="24"/>
          <w:szCs w:val="24"/>
        </w:rPr>
        <w:t>Humble High Achiever</w:t>
      </w:r>
      <w:r>
        <w:rPr>
          <w:rFonts w:ascii="Times New Roman" w:hAnsi="Times New Roman"/>
          <w:sz w:val="24"/>
          <w:szCs w:val="24"/>
        </w:rPr>
        <w:t>.  However, assessing these students formatively, prior to student teacher observations, could add benefit to student teacher visits by university supervisors.</w:t>
      </w:r>
    </w:p>
    <w:p w:rsidR="00900F97" w:rsidRDefault="00900F97" w:rsidP="00D23D72">
      <w:pPr>
        <w:spacing w:after="0" w:line="240" w:lineRule="auto"/>
        <w:jc w:val="center"/>
        <w:rPr>
          <w:rFonts w:ascii="Times New Roman" w:hAnsi="Times New Roman"/>
          <w:b/>
          <w:sz w:val="24"/>
          <w:szCs w:val="24"/>
        </w:rPr>
      </w:pPr>
    </w:p>
    <w:p w:rsidR="00900F97" w:rsidRDefault="00900F97" w:rsidP="00D23D72">
      <w:pPr>
        <w:spacing w:after="0" w:line="240" w:lineRule="auto"/>
        <w:jc w:val="center"/>
        <w:rPr>
          <w:rFonts w:ascii="Times New Roman" w:hAnsi="Times New Roman"/>
          <w:b/>
          <w:sz w:val="24"/>
          <w:szCs w:val="24"/>
        </w:rPr>
      </w:pPr>
      <w:r w:rsidRPr="00A51FDF">
        <w:rPr>
          <w:rFonts w:ascii="Times New Roman" w:hAnsi="Times New Roman"/>
          <w:b/>
          <w:sz w:val="24"/>
          <w:szCs w:val="24"/>
        </w:rPr>
        <w:t>Implications</w:t>
      </w:r>
    </w:p>
    <w:p w:rsidR="00900F97" w:rsidRDefault="00900F97" w:rsidP="00D23D72">
      <w:pPr>
        <w:spacing w:after="0" w:line="240" w:lineRule="auto"/>
        <w:rPr>
          <w:rFonts w:ascii="Times New Roman" w:hAnsi="Times New Roman"/>
          <w:sz w:val="24"/>
          <w:szCs w:val="24"/>
        </w:rPr>
      </w:pPr>
      <w:r>
        <w:rPr>
          <w:rFonts w:ascii="Times New Roman" w:hAnsi="Times New Roman"/>
          <w:sz w:val="24"/>
          <w:szCs w:val="24"/>
        </w:rPr>
        <w:t>“The central purpose of formative assessment is to contribute to student learning through the provision of information about performance” (</w:t>
      </w:r>
      <w:proofErr w:type="spellStart"/>
      <w:r>
        <w:rPr>
          <w:rFonts w:ascii="Times New Roman" w:hAnsi="Times New Roman"/>
          <w:sz w:val="24"/>
          <w:szCs w:val="24"/>
        </w:rPr>
        <w:t>Yorke</w:t>
      </w:r>
      <w:proofErr w:type="spellEnd"/>
      <w:r>
        <w:rPr>
          <w:rFonts w:ascii="Times New Roman" w:hAnsi="Times New Roman"/>
          <w:sz w:val="24"/>
          <w:szCs w:val="24"/>
        </w:rPr>
        <w:t xml:space="preserve">, 2003).  Using the Q-sort Foam Board will allow teacher educators to have a better understanding of student teacher needs prior to visiting the cooperating center.  As such, opportunities exist for providing more structured and focused feedback to student teachers on areas in which they believe they are most inadequate and limited.  </w:t>
      </w:r>
    </w:p>
    <w:p w:rsidR="00900F97" w:rsidRPr="00A51FDF" w:rsidRDefault="00900F97" w:rsidP="00D23D72">
      <w:pPr>
        <w:spacing w:after="0" w:line="240" w:lineRule="auto"/>
        <w:rPr>
          <w:rFonts w:ascii="Times New Roman" w:hAnsi="Times New Roman"/>
          <w:sz w:val="24"/>
          <w:szCs w:val="24"/>
        </w:rPr>
      </w:pPr>
    </w:p>
    <w:p w:rsidR="00900F97" w:rsidRDefault="00900F97" w:rsidP="00D23D72">
      <w:pPr>
        <w:spacing w:after="0" w:line="240" w:lineRule="auto"/>
        <w:jc w:val="center"/>
        <w:rPr>
          <w:rFonts w:ascii="Times New Roman" w:hAnsi="Times New Roman"/>
          <w:b/>
          <w:sz w:val="24"/>
          <w:szCs w:val="24"/>
        </w:rPr>
      </w:pPr>
      <w:r w:rsidRPr="00A51FDF">
        <w:rPr>
          <w:rFonts w:ascii="Times New Roman" w:hAnsi="Times New Roman"/>
          <w:b/>
          <w:sz w:val="24"/>
          <w:szCs w:val="24"/>
        </w:rPr>
        <w:t>Costs/Resources Needed</w:t>
      </w:r>
    </w:p>
    <w:p w:rsidR="00900F97" w:rsidRDefault="00900F97" w:rsidP="00D23D72">
      <w:pPr>
        <w:spacing w:after="0" w:line="240" w:lineRule="auto"/>
        <w:rPr>
          <w:rFonts w:ascii="Times New Roman" w:hAnsi="Times New Roman"/>
          <w:sz w:val="24"/>
          <w:szCs w:val="24"/>
        </w:rPr>
      </w:pPr>
      <w:r>
        <w:rPr>
          <w:rFonts w:ascii="Times New Roman" w:hAnsi="Times New Roman"/>
          <w:sz w:val="24"/>
          <w:szCs w:val="24"/>
        </w:rPr>
        <w:t xml:space="preserve">The Q-method costs little to implement.  The statements which student teachers rank may be printed onto cardstock ($0.25 per sheet) or uploaded to the internet for online delivery (~$30.00 per month via </w:t>
      </w:r>
      <w:proofErr w:type="spellStart"/>
      <w:r>
        <w:rPr>
          <w:rFonts w:ascii="Times New Roman" w:hAnsi="Times New Roman"/>
          <w:sz w:val="24"/>
          <w:szCs w:val="24"/>
        </w:rPr>
        <w:t>SurveyMonkey</w:t>
      </w:r>
      <w:proofErr w:type="spellEnd"/>
      <w:r>
        <w:rPr>
          <w:rFonts w:ascii="Times New Roman" w:hAnsi="Times New Roman"/>
          <w:sz w:val="24"/>
          <w:szCs w:val="24"/>
        </w:rPr>
        <w:t>). The Q-sort Foa</w:t>
      </w:r>
      <w:r w:rsidRPr="00A51FDF">
        <w:rPr>
          <w:rFonts w:ascii="Times New Roman" w:hAnsi="Times New Roman"/>
          <w:sz w:val="24"/>
          <w:szCs w:val="24"/>
        </w:rPr>
        <w:t>m Board</w:t>
      </w:r>
      <w:r>
        <w:rPr>
          <w:rFonts w:ascii="Times New Roman" w:hAnsi="Times New Roman"/>
          <w:sz w:val="24"/>
          <w:szCs w:val="24"/>
        </w:rPr>
        <w:t xml:space="preserve"> consists of printing the distribution chart onto paper and gluing the paper to a piece of poster foam board ($1.00 per sheet).  The Q-sort Foa</w:t>
      </w:r>
      <w:r w:rsidRPr="00A51FDF">
        <w:rPr>
          <w:rFonts w:ascii="Times New Roman" w:hAnsi="Times New Roman"/>
          <w:sz w:val="24"/>
          <w:szCs w:val="24"/>
        </w:rPr>
        <w:t>m Board</w:t>
      </w:r>
      <w:r>
        <w:rPr>
          <w:rFonts w:ascii="Times New Roman" w:hAnsi="Times New Roman"/>
          <w:sz w:val="24"/>
          <w:szCs w:val="24"/>
        </w:rPr>
        <w:t xml:space="preserve"> may be used repetitively as each student teacher’s sort may be recorded onto a separate sheet of paper.  The PQ Method software, used to analyze data, is available for free download.  Additional free software, (i.e., </w:t>
      </w:r>
      <w:proofErr w:type="spellStart"/>
      <w:r>
        <w:rPr>
          <w:rFonts w:ascii="Times New Roman" w:hAnsi="Times New Roman"/>
          <w:sz w:val="24"/>
          <w:szCs w:val="24"/>
        </w:rPr>
        <w:t>FlashQ</w:t>
      </w:r>
      <w:proofErr w:type="spellEnd"/>
      <w:r>
        <w:rPr>
          <w:rFonts w:ascii="Times New Roman" w:hAnsi="Times New Roman"/>
          <w:sz w:val="24"/>
          <w:szCs w:val="24"/>
        </w:rPr>
        <w:t>), may be a means for performing Q-sorts online, eliminating any above costs.</w:t>
      </w:r>
    </w:p>
    <w:p w:rsidR="00900F97" w:rsidRPr="00A51FDF" w:rsidRDefault="00900F97" w:rsidP="00D23D72">
      <w:pPr>
        <w:spacing w:after="0" w:line="240" w:lineRule="auto"/>
        <w:rPr>
          <w:rFonts w:ascii="Times New Roman" w:hAnsi="Times New Roman"/>
          <w:sz w:val="24"/>
          <w:szCs w:val="24"/>
        </w:rPr>
      </w:pPr>
    </w:p>
    <w:p w:rsidR="00900F97" w:rsidRPr="003D1E8A" w:rsidRDefault="00900F97" w:rsidP="00D23D72">
      <w:pPr>
        <w:spacing w:after="0" w:line="240" w:lineRule="auto"/>
        <w:jc w:val="center"/>
        <w:rPr>
          <w:rFonts w:ascii="Times New Roman" w:hAnsi="Times New Roman"/>
          <w:b/>
          <w:sz w:val="24"/>
          <w:szCs w:val="24"/>
        </w:rPr>
      </w:pPr>
      <w:r w:rsidRPr="003D1E8A">
        <w:rPr>
          <w:rFonts w:ascii="Times New Roman" w:hAnsi="Times New Roman"/>
          <w:b/>
          <w:sz w:val="24"/>
          <w:szCs w:val="24"/>
        </w:rPr>
        <w:t>References</w:t>
      </w:r>
    </w:p>
    <w:p w:rsidR="00900F97" w:rsidRPr="00B60F93" w:rsidRDefault="00900F97" w:rsidP="003D1E8A">
      <w:pPr>
        <w:spacing w:after="0" w:line="240" w:lineRule="auto"/>
        <w:rPr>
          <w:rFonts w:ascii="Times New Roman" w:hAnsi="Times New Roman"/>
          <w:sz w:val="24"/>
          <w:szCs w:val="24"/>
        </w:rPr>
      </w:pPr>
    </w:p>
    <w:p w:rsidR="00900F97" w:rsidRPr="00007F72" w:rsidRDefault="00900F97" w:rsidP="00C42B43">
      <w:pPr>
        <w:spacing w:after="0" w:line="240" w:lineRule="auto"/>
        <w:ind w:left="720" w:hanging="720"/>
        <w:rPr>
          <w:rFonts w:ascii="Times New Roman" w:hAnsi="Times New Roman"/>
          <w:sz w:val="24"/>
          <w:szCs w:val="24"/>
        </w:rPr>
      </w:pPr>
      <w:r w:rsidRPr="00007F72">
        <w:rPr>
          <w:rFonts w:ascii="Times New Roman" w:hAnsi="Times New Roman"/>
          <w:sz w:val="24"/>
          <w:szCs w:val="24"/>
        </w:rPr>
        <w:t xml:space="preserve">Brown, S. R. (1993). </w:t>
      </w:r>
      <w:proofErr w:type="gramStart"/>
      <w:r w:rsidRPr="00007F72">
        <w:rPr>
          <w:rFonts w:ascii="Times New Roman" w:hAnsi="Times New Roman"/>
          <w:sz w:val="24"/>
          <w:szCs w:val="24"/>
        </w:rPr>
        <w:t>A primer on Q methodology.</w:t>
      </w:r>
      <w:proofErr w:type="gramEnd"/>
      <w:r w:rsidRPr="00007F72">
        <w:rPr>
          <w:rFonts w:ascii="Times New Roman" w:hAnsi="Times New Roman"/>
          <w:sz w:val="24"/>
          <w:szCs w:val="24"/>
        </w:rPr>
        <w:t xml:space="preserve"> </w:t>
      </w:r>
      <w:r w:rsidRPr="00007F72">
        <w:rPr>
          <w:rFonts w:ascii="Times New Roman" w:hAnsi="Times New Roman"/>
          <w:i/>
          <w:sz w:val="24"/>
          <w:szCs w:val="24"/>
        </w:rPr>
        <w:t>Operant Subjectivity, 16</w:t>
      </w:r>
      <w:r w:rsidRPr="00007F72">
        <w:rPr>
          <w:rFonts w:ascii="Times New Roman" w:hAnsi="Times New Roman"/>
          <w:sz w:val="24"/>
          <w:szCs w:val="24"/>
        </w:rPr>
        <w:t>(3/4), 90-138.</w:t>
      </w:r>
    </w:p>
    <w:p w:rsidR="00900F97" w:rsidRPr="00007F72" w:rsidRDefault="00900F97" w:rsidP="00C42B43">
      <w:pPr>
        <w:spacing w:after="0" w:line="240" w:lineRule="auto"/>
        <w:ind w:left="720" w:hanging="720"/>
        <w:rPr>
          <w:rFonts w:ascii="Times New Roman" w:hAnsi="Times New Roman"/>
          <w:sz w:val="24"/>
          <w:szCs w:val="24"/>
        </w:rPr>
      </w:pPr>
    </w:p>
    <w:p w:rsidR="00900F97" w:rsidRPr="00007F72" w:rsidRDefault="00900F97" w:rsidP="00C42B43">
      <w:pPr>
        <w:spacing w:after="0" w:line="240" w:lineRule="auto"/>
        <w:ind w:left="720" w:hanging="720"/>
        <w:rPr>
          <w:rFonts w:ascii="Times New Roman" w:hAnsi="Times New Roman"/>
          <w:sz w:val="24"/>
          <w:szCs w:val="24"/>
        </w:rPr>
      </w:pPr>
      <w:proofErr w:type="gramStart"/>
      <w:r w:rsidRPr="00007F72">
        <w:rPr>
          <w:rFonts w:ascii="Times New Roman" w:hAnsi="Times New Roman"/>
          <w:sz w:val="24"/>
          <w:szCs w:val="24"/>
        </w:rPr>
        <w:t>McKeown, B., &amp; Thomas, D. (1988).</w:t>
      </w:r>
      <w:proofErr w:type="gramEnd"/>
      <w:r w:rsidRPr="00007F72">
        <w:rPr>
          <w:rFonts w:ascii="Times New Roman" w:hAnsi="Times New Roman"/>
          <w:sz w:val="24"/>
          <w:szCs w:val="24"/>
        </w:rPr>
        <w:t xml:space="preserve"> </w:t>
      </w:r>
      <w:proofErr w:type="gramStart"/>
      <w:r w:rsidRPr="00007F72">
        <w:rPr>
          <w:rFonts w:ascii="Times New Roman" w:hAnsi="Times New Roman"/>
          <w:i/>
          <w:sz w:val="24"/>
          <w:szCs w:val="24"/>
        </w:rPr>
        <w:t>Q methodology</w:t>
      </w:r>
      <w:r w:rsidRPr="00007F72">
        <w:rPr>
          <w:rFonts w:ascii="Times New Roman" w:hAnsi="Times New Roman"/>
          <w:sz w:val="24"/>
          <w:szCs w:val="24"/>
        </w:rPr>
        <w:t>.</w:t>
      </w:r>
      <w:proofErr w:type="gramEnd"/>
      <w:r w:rsidRPr="00007F72">
        <w:rPr>
          <w:rFonts w:ascii="Times New Roman" w:hAnsi="Times New Roman"/>
          <w:sz w:val="24"/>
          <w:szCs w:val="24"/>
        </w:rPr>
        <w:t xml:space="preserve"> Newbury Park, CA: Sage Publications.</w:t>
      </w:r>
    </w:p>
    <w:p w:rsidR="00900F97" w:rsidRPr="00007F72" w:rsidRDefault="00900F97" w:rsidP="00C42B43">
      <w:pPr>
        <w:spacing w:after="0" w:line="240" w:lineRule="auto"/>
        <w:ind w:left="720" w:hanging="720"/>
        <w:rPr>
          <w:rFonts w:ascii="Times New Roman" w:hAnsi="Times New Roman"/>
          <w:sz w:val="24"/>
          <w:szCs w:val="24"/>
        </w:rPr>
      </w:pPr>
    </w:p>
    <w:p w:rsidR="00900F97" w:rsidRPr="00007F72" w:rsidRDefault="00900F97" w:rsidP="00C42B43">
      <w:pPr>
        <w:spacing w:after="0" w:line="240" w:lineRule="auto"/>
        <w:ind w:left="720" w:hanging="720"/>
        <w:rPr>
          <w:rFonts w:ascii="Times New Roman" w:hAnsi="Times New Roman"/>
          <w:sz w:val="24"/>
          <w:szCs w:val="24"/>
        </w:rPr>
      </w:pPr>
      <w:proofErr w:type="spellStart"/>
      <w:proofErr w:type="gramStart"/>
      <w:r w:rsidRPr="00007F72">
        <w:rPr>
          <w:rFonts w:ascii="Times New Roman" w:hAnsi="Times New Roman"/>
          <w:sz w:val="24"/>
          <w:szCs w:val="24"/>
        </w:rPr>
        <w:t>Tunstall</w:t>
      </w:r>
      <w:proofErr w:type="spellEnd"/>
      <w:r w:rsidRPr="00007F72">
        <w:rPr>
          <w:rFonts w:ascii="Times New Roman" w:hAnsi="Times New Roman"/>
          <w:sz w:val="24"/>
          <w:szCs w:val="24"/>
        </w:rPr>
        <w:t xml:space="preserve">, P., &amp; </w:t>
      </w:r>
      <w:proofErr w:type="spellStart"/>
      <w:r w:rsidRPr="00007F72">
        <w:rPr>
          <w:rFonts w:ascii="Times New Roman" w:hAnsi="Times New Roman"/>
          <w:sz w:val="24"/>
          <w:szCs w:val="24"/>
        </w:rPr>
        <w:t>Gipps</w:t>
      </w:r>
      <w:proofErr w:type="spellEnd"/>
      <w:r w:rsidRPr="00007F72">
        <w:rPr>
          <w:rFonts w:ascii="Times New Roman" w:hAnsi="Times New Roman"/>
          <w:sz w:val="24"/>
          <w:szCs w:val="24"/>
        </w:rPr>
        <w:t>, C. (1996).</w:t>
      </w:r>
      <w:proofErr w:type="gramEnd"/>
      <w:r w:rsidRPr="00007F72">
        <w:rPr>
          <w:rFonts w:ascii="Times New Roman" w:hAnsi="Times New Roman"/>
          <w:sz w:val="24"/>
          <w:szCs w:val="24"/>
        </w:rPr>
        <w:t xml:space="preserve"> Teacher feedback to young children in formative assessment: A typology. [Electronic Version] </w:t>
      </w:r>
      <w:r w:rsidRPr="00007F72">
        <w:rPr>
          <w:rFonts w:ascii="Times New Roman" w:hAnsi="Times New Roman"/>
          <w:i/>
          <w:sz w:val="24"/>
          <w:szCs w:val="24"/>
        </w:rPr>
        <w:t>British Educational Research Journal, 22</w:t>
      </w:r>
      <w:r w:rsidRPr="00007F72">
        <w:rPr>
          <w:rFonts w:ascii="Times New Roman" w:hAnsi="Times New Roman"/>
          <w:sz w:val="24"/>
          <w:szCs w:val="24"/>
        </w:rPr>
        <w:t>(4), 389-404.</w:t>
      </w:r>
    </w:p>
    <w:p w:rsidR="00900F97" w:rsidRPr="00007F72" w:rsidRDefault="00900F97" w:rsidP="00C42B43">
      <w:pPr>
        <w:spacing w:after="0" w:line="240" w:lineRule="auto"/>
        <w:ind w:left="720" w:hanging="720"/>
        <w:rPr>
          <w:rFonts w:ascii="Times New Roman" w:hAnsi="Times New Roman"/>
          <w:sz w:val="24"/>
          <w:szCs w:val="24"/>
        </w:rPr>
      </w:pPr>
    </w:p>
    <w:p w:rsidR="00900F97" w:rsidRPr="00007F72" w:rsidRDefault="00900F97" w:rsidP="00C42B43">
      <w:pPr>
        <w:spacing w:after="0" w:line="240" w:lineRule="auto"/>
        <w:ind w:left="720" w:hanging="720"/>
        <w:rPr>
          <w:rFonts w:ascii="Times New Roman" w:hAnsi="Times New Roman"/>
          <w:sz w:val="24"/>
          <w:szCs w:val="24"/>
        </w:rPr>
      </w:pPr>
      <w:r w:rsidRPr="00007F72">
        <w:rPr>
          <w:rFonts w:ascii="Times New Roman" w:hAnsi="Times New Roman"/>
          <w:sz w:val="24"/>
          <w:szCs w:val="24"/>
        </w:rPr>
        <w:t xml:space="preserve">Shute, V. J. (2008).  Focus on formative feedback.  </w:t>
      </w:r>
      <w:r w:rsidRPr="00007F72">
        <w:rPr>
          <w:rFonts w:ascii="Times New Roman" w:hAnsi="Times New Roman"/>
          <w:i/>
          <w:sz w:val="24"/>
          <w:szCs w:val="24"/>
        </w:rPr>
        <w:t>Review of Educational Research, 78</w:t>
      </w:r>
      <w:r w:rsidRPr="00007F72">
        <w:rPr>
          <w:rFonts w:ascii="Times New Roman" w:hAnsi="Times New Roman"/>
          <w:sz w:val="24"/>
          <w:szCs w:val="24"/>
        </w:rPr>
        <w:t>, 153-189.</w:t>
      </w:r>
    </w:p>
    <w:p w:rsidR="00900F97" w:rsidRPr="00007F72" w:rsidRDefault="00900F97" w:rsidP="00C42B43">
      <w:pPr>
        <w:spacing w:after="0" w:line="240" w:lineRule="auto"/>
        <w:ind w:left="720" w:hanging="720"/>
        <w:rPr>
          <w:rFonts w:ascii="Times New Roman" w:hAnsi="Times New Roman"/>
          <w:sz w:val="24"/>
          <w:szCs w:val="24"/>
        </w:rPr>
      </w:pPr>
    </w:p>
    <w:p w:rsidR="00007F72" w:rsidRPr="00007F72" w:rsidRDefault="00007F72" w:rsidP="00007F72">
      <w:pPr>
        <w:spacing w:after="0" w:line="240" w:lineRule="auto"/>
        <w:ind w:left="720" w:hanging="720"/>
        <w:rPr>
          <w:rFonts w:ascii="Times New Roman" w:hAnsi="Times New Roman"/>
          <w:sz w:val="24"/>
          <w:szCs w:val="24"/>
        </w:rPr>
      </w:pPr>
      <w:r w:rsidRPr="00007F72">
        <w:rPr>
          <w:rFonts w:ascii="Times New Roman" w:hAnsi="Times New Roman"/>
          <w:sz w:val="24"/>
          <w:szCs w:val="24"/>
        </w:rPr>
        <w:lastRenderedPageBreak/>
        <w:fldChar w:fldCharType="begin"/>
      </w:r>
      <w:r w:rsidRPr="00007F72">
        <w:rPr>
          <w:rFonts w:ascii="Times New Roman" w:hAnsi="Times New Roman"/>
          <w:sz w:val="24"/>
          <w:szCs w:val="24"/>
        </w:rPr>
        <w:instrText xml:space="preserve"> ADDIN EN.REFLIST </w:instrText>
      </w:r>
      <w:r w:rsidRPr="00007F72">
        <w:rPr>
          <w:rFonts w:ascii="Times New Roman" w:hAnsi="Times New Roman"/>
          <w:sz w:val="24"/>
          <w:szCs w:val="24"/>
        </w:rPr>
        <w:fldChar w:fldCharType="separate"/>
      </w:r>
      <w:proofErr w:type="gramStart"/>
      <w:r w:rsidRPr="00007F72">
        <w:rPr>
          <w:rFonts w:ascii="Times New Roman" w:hAnsi="Times New Roman"/>
          <w:sz w:val="24"/>
          <w:szCs w:val="24"/>
        </w:rPr>
        <w:t>van</w:t>
      </w:r>
      <w:proofErr w:type="gramEnd"/>
      <w:r w:rsidRPr="00007F72">
        <w:rPr>
          <w:rFonts w:ascii="Times New Roman" w:hAnsi="Times New Roman"/>
          <w:sz w:val="24"/>
          <w:szCs w:val="24"/>
        </w:rPr>
        <w:t xml:space="preserve"> </w:t>
      </w:r>
      <w:proofErr w:type="spellStart"/>
      <w:r w:rsidRPr="00007F72">
        <w:rPr>
          <w:rFonts w:ascii="Times New Roman" w:hAnsi="Times New Roman"/>
          <w:sz w:val="24"/>
          <w:szCs w:val="24"/>
        </w:rPr>
        <w:t>Exel</w:t>
      </w:r>
      <w:proofErr w:type="spellEnd"/>
      <w:r w:rsidRPr="00007F72">
        <w:rPr>
          <w:rFonts w:ascii="Times New Roman" w:hAnsi="Times New Roman"/>
          <w:sz w:val="24"/>
          <w:szCs w:val="24"/>
        </w:rPr>
        <w:t xml:space="preserve">, N. J. A., &amp; de </w:t>
      </w:r>
      <w:proofErr w:type="spellStart"/>
      <w:r w:rsidRPr="00007F72">
        <w:rPr>
          <w:rFonts w:ascii="Times New Roman" w:hAnsi="Times New Roman"/>
          <w:sz w:val="24"/>
          <w:szCs w:val="24"/>
        </w:rPr>
        <w:t>Graaf</w:t>
      </w:r>
      <w:proofErr w:type="spellEnd"/>
      <w:r w:rsidRPr="00007F72">
        <w:rPr>
          <w:rFonts w:ascii="Times New Roman" w:hAnsi="Times New Roman"/>
          <w:sz w:val="24"/>
          <w:szCs w:val="24"/>
        </w:rPr>
        <w:t>, G. (2005). Q methodology: A sneak peak. Retrieved from April 30, 2009, from http://www.qmethodology.net/index.php?page=1&amp;year=2005</w:t>
      </w:r>
    </w:p>
    <w:p w:rsidR="00007F72" w:rsidRPr="00007F72" w:rsidRDefault="00007F72" w:rsidP="00007F72">
      <w:pPr>
        <w:spacing w:after="0" w:line="240" w:lineRule="auto"/>
        <w:ind w:left="720" w:hanging="720"/>
        <w:rPr>
          <w:rFonts w:ascii="Times New Roman" w:hAnsi="Times New Roman"/>
          <w:sz w:val="24"/>
          <w:szCs w:val="24"/>
        </w:rPr>
      </w:pPr>
    </w:p>
    <w:p w:rsidR="00007F72" w:rsidRPr="00007F72" w:rsidRDefault="00007F72" w:rsidP="00007F72">
      <w:pPr>
        <w:spacing w:after="0" w:line="240" w:lineRule="auto"/>
        <w:ind w:left="720" w:hanging="720"/>
        <w:rPr>
          <w:rFonts w:ascii="Times New Roman" w:hAnsi="Times New Roman"/>
          <w:sz w:val="24"/>
          <w:szCs w:val="24"/>
        </w:rPr>
      </w:pPr>
      <w:r w:rsidRPr="00007F72">
        <w:rPr>
          <w:rFonts w:ascii="Times New Roman" w:hAnsi="Times New Roman"/>
          <w:sz w:val="24"/>
          <w:szCs w:val="24"/>
        </w:rPr>
        <w:fldChar w:fldCharType="end"/>
      </w:r>
      <w:proofErr w:type="spellStart"/>
      <w:proofErr w:type="gramStart"/>
      <w:r w:rsidR="00900F97" w:rsidRPr="00007F72">
        <w:rPr>
          <w:rFonts w:ascii="Times New Roman" w:hAnsi="Times New Roman"/>
          <w:sz w:val="24"/>
          <w:szCs w:val="24"/>
        </w:rPr>
        <w:t>Yorke</w:t>
      </w:r>
      <w:proofErr w:type="spellEnd"/>
      <w:r w:rsidR="00900F97" w:rsidRPr="00007F72">
        <w:rPr>
          <w:rFonts w:ascii="Times New Roman" w:hAnsi="Times New Roman"/>
          <w:sz w:val="24"/>
          <w:szCs w:val="24"/>
        </w:rPr>
        <w:t>, M. (2003).</w:t>
      </w:r>
      <w:proofErr w:type="gramEnd"/>
      <w:r w:rsidR="00900F97" w:rsidRPr="00007F72">
        <w:rPr>
          <w:rFonts w:ascii="Times New Roman" w:hAnsi="Times New Roman"/>
          <w:sz w:val="24"/>
          <w:szCs w:val="24"/>
        </w:rPr>
        <w:t xml:space="preserve"> Formative assessment in higher education: Moves towards theory and the enhancement of pedagogic practice. </w:t>
      </w:r>
      <w:proofErr w:type="gramStart"/>
      <w:r w:rsidR="00900F97" w:rsidRPr="00007F72">
        <w:rPr>
          <w:rFonts w:ascii="Times New Roman" w:hAnsi="Times New Roman"/>
          <w:i/>
          <w:sz w:val="24"/>
          <w:szCs w:val="24"/>
        </w:rPr>
        <w:t>Higher Education, 45</w:t>
      </w:r>
      <w:r w:rsidR="00900F97" w:rsidRPr="00007F72">
        <w:rPr>
          <w:rFonts w:ascii="Times New Roman" w:hAnsi="Times New Roman"/>
          <w:sz w:val="24"/>
          <w:szCs w:val="24"/>
        </w:rPr>
        <w:t>(4), 477.</w:t>
      </w:r>
      <w:proofErr w:type="gramEnd"/>
    </w:p>
    <w:p w:rsidR="00007F72" w:rsidRPr="00007F72" w:rsidRDefault="00007F72" w:rsidP="002D4A1E">
      <w:pPr>
        <w:spacing w:after="0" w:line="240" w:lineRule="auto"/>
        <w:ind w:left="720" w:hanging="720"/>
        <w:rPr>
          <w:rFonts w:ascii="Times New Roman" w:hAnsi="Times New Roman"/>
          <w:sz w:val="24"/>
          <w:szCs w:val="24"/>
        </w:rPr>
      </w:pPr>
    </w:p>
    <w:p w:rsidR="00900F97" w:rsidRPr="00007F72" w:rsidRDefault="00900F97" w:rsidP="002D4A1E">
      <w:pPr>
        <w:spacing w:after="0" w:line="240" w:lineRule="auto"/>
        <w:ind w:left="720" w:hanging="720"/>
        <w:rPr>
          <w:rFonts w:ascii="Times New Roman" w:hAnsi="Times New Roman"/>
          <w:sz w:val="24"/>
          <w:szCs w:val="24"/>
        </w:rPr>
      </w:pPr>
    </w:p>
    <w:sectPr w:rsidR="00900F97" w:rsidRPr="00007F72" w:rsidSect="00034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EN.InstantFormat" w:val="ā峔кā&#10;&#10;첀&#10;ā崬к^ꥈā]]嶄к蘐ābb拘巜кā``㾠ādd帴кᱨā庌кā헸"/>
    <w:docVar w:name="EN.Libraries" w:val="ā峔кā&#10;&#10;첀&#10;ā崬к^ꥈā]]嶄к蘐ābb拘巜кā``㾠ādd帴кᱨā庌кā헸耀㈆&#10;耀㈈탨Ҽ耀㈆耀㈆턴Ҽ耀㈆耀㈆톀Ҽ耀㈆耀㈆퇌Ҽ㈆耀㈆툘Ҽ㈆耀㈆耀퉤Ҽ耀㈆耀튰Ҽ耀㈆耀㈆틼Ҽ耀㈆摐 Ȁ¼퀀Ҽ퍈Ҽ䑘Ï⻮Ҽ펔ҼҼ⻶Ҽ⻺Ҽ⻾폠Ҽ⼂Ҽ⼆Ҽ⼊Ҽ퐬Ҽ⼎Ҽ⼒Ҽ⼖Ҽ푸Ҽ⼚Ҽ⼞Ҽ⼢Ҽ퓄Ҽ⼦Ҽ⼪Ҽ⼮"/>
  </w:docVars>
  <w:rsids>
    <w:rsidRoot w:val="004D7058"/>
    <w:rsid w:val="00007F72"/>
    <w:rsid w:val="000343E7"/>
    <w:rsid w:val="0004222A"/>
    <w:rsid w:val="000B5B73"/>
    <w:rsid w:val="000C4393"/>
    <w:rsid w:val="00137E25"/>
    <w:rsid w:val="00185E5F"/>
    <w:rsid w:val="002D2D60"/>
    <w:rsid w:val="002D4A1E"/>
    <w:rsid w:val="00346802"/>
    <w:rsid w:val="003D1E8A"/>
    <w:rsid w:val="0042009E"/>
    <w:rsid w:val="00427FCA"/>
    <w:rsid w:val="0043463C"/>
    <w:rsid w:val="004D7058"/>
    <w:rsid w:val="004F2420"/>
    <w:rsid w:val="005177E6"/>
    <w:rsid w:val="00572856"/>
    <w:rsid w:val="0059010D"/>
    <w:rsid w:val="005A7149"/>
    <w:rsid w:val="005D115F"/>
    <w:rsid w:val="00657E68"/>
    <w:rsid w:val="006B439B"/>
    <w:rsid w:val="006C0160"/>
    <w:rsid w:val="007E35F2"/>
    <w:rsid w:val="008109CE"/>
    <w:rsid w:val="008A55AB"/>
    <w:rsid w:val="008B3323"/>
    <w:rsid w:val="00900F97"/>
    <w:rsid w:val="009E4B08"/>
    <w:rsid w:val="00A51FDF"/>
    <w:rsid w:val="00A743F8"/>
    <w:rsid w:val="00A823BD"/>
    <w:rsid w:val="00AC31DD"/>
    <w:rsid w:val="00B60F93"/>
    <w:rsid w:val="00C42B43"/>
    <w:rsid w:val="00C50093"/>
    <w:rsid w:val="00C75B51"/>
    <w:rsid w:val="00CD628A"/>
    <w:rsid w:val="00CD7887"/>
    <w:rsid w:val="00D23D72"/>
    <w:rsid w:val="00DB42F1"/>
    <w:rsid w:val="00DD0DA8"/>
    <w:rsid w:val="00ED2242"/>
    <w:rsid w:val="00F30A16"/>
    <w:rsid w:val="00F56ED4"/>
    <w:rsid w:val="00FA35E2"/>
    <w:rsid w:val="00FF4B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05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D7058"/>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1043</Words>
  <Characters>5947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Innovative Idea</vt:lpstr>
    </vt:vector>
  </TitlesOfParts>
  <Company>Oklahoma State University</Company>
  <LinksUpToDate>false</LinksUpToDate>
  <CharactersWithSpaces>6977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Innovative Idea</dc:title>
  <dc:subject/>
  <dc:creator>Krysher, Sheyenne</dc:creator>
  <cp:keywords/>
  <dc:description/>
  <cp:lastModifiedBy>Krysher, Sheyenne</cp:lastModifiedBy>
  <cp:revision>8</cp:revision>
  <dcterms:created xsi:type="dcterms:W3CDTF">2009-10-30T21:15:00Z</dcterms:created>
  <dcterms:modified xsi:type="dcterms:W3CDTF">2009-10-30T21:56:00Z</dcterms:modified>
</cp:coreProperties>
</file>