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DF467" w14:textId="77777777" w:rsidR="00430920" w:rsidRDefault="00430920" w:rsidP="00430920">
      <w:pPr>
        <w:spacing w:after="0"/>
        <w:jc w:val="center"/>
        <w:rPr>
          <w:b/>
          <w:bCs/>
        </w:rPr>
      </w:pPr>
    </w:p>
    <w:p w14:paraId="45476916" w14:textId="77777777" w:rsidR="00430920" w:rsidRDefault="00430920" w:rsidP="00430920">
      <w:pPr>
        <w:spacing w:after="0"/>
        <w:jc w:val="center"/>
        <w:rPr>
          <w:b/>
          <w:bCs/>
        </w:rPr>
      </w:pPr>
    </w:p>
    <w:p w14:paraId="4C4BCD7D" w14:textId="39E5F07B" w:rsidR="00430920" w:rsidRDefault="00430920" w:rsidP="00430920">
      <w:pPr>
        <w:spacing w:after="0"/>
        <w:jc w:val="center"/>
        <w:rPr>
          <w:b/>
          <w:bCs/>
        </w:rPr>
      </w:pPr>
      <w:r>
        <w:rPr>
          <w:b/>
          <w:bCs/>
        </w:rPr>
        <w:t>Safe Farm Steward Safety Application for Farmers</w:t>
      </w:r>
    </w:p>
    <w:p w14:paraId="74BB30CB" w14:textId="77777777" w:rsidR="00430920" w:rsidRDefault="00430920" w:rsidP="003662D8">
      <w:pPr>
        <w:spacing w:after="0"/>
        <w:jc w:val="center"/>
        <w:rPr>
          <w:b/>
          <w:bCs/>
        </w:rPr>
      </w:pPr>
    </w:p>
    <w:p w14:paraId="36F7E75A" w14:textId="60E616BC" w:rsidR="00430920" w:rsidRDefault="00430920" w:rsidP="00430920">
      <w:pPr>
        <w:spacing w:after="0"/>
        <w:jc w:val="center"/>
        <w:rPr>
          <w:b/>
          <w:bCs/>
        </w:rPr>
      </w:pPr>
    </w:p>
    <w:p w14:paraId="4C3DE69C" w14:textId="77777777" w:rsidR="00430920" w:rsidRDefault="00430920" w:rsidP="00430920">
      <w:pPr>
        <w:spacing w:after="0"/>
        <w:jc w:val="center"/>
        <w:rPr>
          <w:b/>
          <w:bCs/>
        </w:rPr>
      </w:pPr>
    </w:p>
    <w:p w14:paraId="7F7E5014" w14:textId="77777777" w:rsidR="00430920" w:rsidRDefault="00430920" w:rsidP="00430920">
      <w:pPr>
        <w:spacing w:after="0"/>
        <w:jc w:val="center"/>
        <w:rPr>
          <w:b/>
          <w:bCs/>
        </w:rPr>
      </w:pPr>
    </w:p>
    <w:p w14:paraId="5CA8ED75" w14:textId="77777777" w:rsidR="00430920" w:rsidRDefault="00430920" w:rsidP="00430920">
      <w:pPr>
        <w:spacing w:after="0"/>
        <w:jc w:val="center"/>
        <w:rPr>
          <w:b/>
          <w:bCs/>
        </w:rPr>
      </w:pPr>
    </w:p>
    <w:p w14:paraId="45167070" w14:textId="77777777" w:rsidR="00430920" w:rsidRDefault="00430920" w:rsidP="00430920">
      <w:pPr>
        <w:spacing w:after="0"/>
        <w:jc w:val="center"/>
        <w:rPr>
          <w:b/>
          <w:bCs/>
        </w:rPr>
      </w:pPr>
    </w:p>
    <w:p w14:paraId="77152315" w14:textId="6E1209B0" w:rsidR="00430920" w:rsidRDefault="00430920" w:rsidP="00430920">
      <w:pPr>
        <w:spacing w:after="0"/>
        <w:jc w:val="center"/>
      </w:pPr>
      <w:r>
        <w:t>A. Preston Byrd</w:t>
      </w:r>
    </w:p>
    <w:p w14:paraId="405D96A4" w14:textId="33C6EFB3" w:rsidR="00430920" w:rsidRDefault="00430920" w:rsidP="00430920">
      <w:pPr>
        <w:spacing w:after="0"/>
        <w:jc w:val="center"/>
      </w:pPr>
      <w:r>
        <w:t>Abraham Baldwin Agricultural College</w:t>
      </w:r>
    </w:p>
    <w:p w14:paraId="30D5CF91" w14:textId="2A9B085F" w:rsidR="00430920" w:rsidRDefault="00430920" w:rsidP="00430920">
      <w:pPr>
        <w:spacing w:after="0"/>
        <w:jc w:val="center"/>
      </w:pPr>
      <w:r>
        <w:t>alex.byrd@abac.edu</w:t>
      </w:r>
    </w:p>
    <w:p w14:paraId="58F65E74" w14:textId="77777777" w:rsidR="00430920" w:rsidRDefault="00430920" w:rsidP="00430920">
      <w:pPr>
        <w:spacing w:after="0"/>
        <w:jc w:val="center"/>
      </w:pPr>
    </w:p>
    <w:p w14:paraId="1473159E" w14:textId="77777777" w:rsidR="00430920" w:rsidRDefault="00430920" w:rsidP="00430920">
      <w:pPr>
        <w:spacing w:after="0"/>
        <w:jc w:val="center"/>
      </w:pPr>
    </w:p>
    <w:p w14:paraId="05DACC89" w14:textId="77777777" w:rsidR="00430920" w:rsidRDefault="00430920" w:rsidP="00430920">
      <w:pPr>
        <w:spacing w:after="0" w:line="240" w:lineRule="auto"/>
        <w:jc w:val="center"/>
      </w:pPr>
      <w:r>
        <w:t>Stacy K. Vincent</w:t>
      </w:r>
    </w:p>
    <w:p w14:paraId="35E54F01" w14:textId="77777777" w:rsidR="00430920" w:rsidRDefault="00430920" w:rsidP="00430920">
      <w:pPr>
        <w:spacing w:after="0" w:line="240" w:lineRule="auto"/>
        <w:jc w:val="center"/>
      </w:pPr>
      <w:r>
        <w:t>University of Kentucky</w:t>
      </w:r>
    </w:p>
    <w:p w14:paraId="3914ABC9" w14:textId="77777777" w:rsidR="00430920" w:rsidRDefault="00430920" w:rsidP="00430920">
      <w:pPr>
        <w:spacing w:after="0" w:line="240" w:lineRule="auto"/>
        <w:jc w:val="center"/>
      </w:pPr>
      <w:r w:rsidRPr="00581037">
        <w:t>stacy.vincent@uky.edu</w:t>
      </w:r>
    </w:p>
    <w:p w14:paraId="690F105D" w14:textId="77777777" w:rsidR="00430920" w:rsidRDefault="00430920" w:rsidP="00430920">
      <w:pPr>
        <w:spacing w:after="0" w:line="240" w:lineRule="auto"/>
        <w:jc w:val="center"/>
      </w:pPr>
    </w:p>
    <w:p w14:paraId="01F3B188" w14:textId="77777777" w:rsidR="00430920" w:rsidRDefault="00430920" w:rsidP="00430920">
      <w:pPr>
        <w:spacing w:after="0" w:line="240" w:lineRule="auto"/>
        <w:jc w:val="center"/>
      </w:pPr>
    </w:p>
    <w:p w14:paraId="7040B855" w14:textId="77777777" w:rsidR="00430920" w:rsidRDefault="00430920" w:rsidP="00430920">
      <w:pPr>
        <w:spacing w:after="0" w:line="240" w:lineRule="auto"/>
        <w:jc w:val="center"/>
      </w:pPr>
      <w:r>
        <w:t>Kang Namkoong</w:t>
      </w:r>
    </w:p>
    <w:p w14:paraId="7DEC9394" w14:textId="071F048D" w:rsidR="00430920" w:rsidRDefault="00430920" w:rsidP="00430920">
      <w:pPr>
        <w:spacing w:after="0" w:line="240" w:lineRule="auto"/>
        <w:jc w:val="center"/>
      </w:pPr>
      <w:r>
        <w:t xml:space="preserve">University of </w:t>
      </w:r>
      <w:r>
        <w:t>Maryland</w:t>
      </w:r>
    </w:p>
    <w:p w14:paraId="77E69AF6" w14:textId="38BCC10F" w:rsidR="00430920" w:rsidRDefault="00430920" w:rsidP="00430920">
      <w:pPr>
        <w:spacing w:after="0" w:line="240" w:lineRule="auto"/>
        <w:jc w:val="center"/>
      </w:pPr>
      <w:r w:rsidRPr="00581037">
        <w:t>namkoong@</w:t>
      </w:r>
      <w:r>
        <w:t>umd</w:t>
      </w:r>
      <w:r w:rsidRPr="00581037">
        <w:t>.edu</w:t>
      </w:r>
      <w:r>
        <w:t xml:space="preserve"> </w:t>
      </w:r>
    </w:p>
    <w:p w14:paraId="5BC8638B" w14:textId="77777777" w:rsidR="00430920" w:rsidRDefault="00430920" w:rsidP="00430920">
      <w:pPr>
        <w:spacing w:after="0"/>
        <w:jc w:val="center"/>
      </w:pPr>
    </w:p>
    <w:p w14:paraId="0D06259C" w14:textId="77777777" w:rsidR="00430920" w:rsidRDefault="00430920" w:rsidP="00430920">
      <w:pPr>
        <w:spacing w:after="0"/>
        <w:jc w:val="center"/>
      </w:pPr>
    </w:p>
    <w:p w14:paraId="3A0E52E5" w14:textId="77777777" w:rsidR="00430920" w:rsidRDefault="00430920" w:rsidP="00430920">
      <w:pPr>
        <w:spacing w:after="0"/>
        <w:jc w:val="center"/>
      </w:pPr>
      <w:r>
        <w:t>Yongwook Song</w:t>
      </w:r>
    </w:p>
    <w:p w14:paraId="4DDFEDAB" w14:textId="0F4B32F5" w:rsidR="00430920" w:rsidRDefault="00430920" w:rsidP="00430920">
      <w:pPr>
        <w:spacing w:after="0"/>
        <w:jc w:val="center"/>
      </w:pPr>
      <w:r>
        <w:t>University of Kentucky</w:t>
      </w:r>
    </w:p>
    <w:p w14:paraId="5D02F092" w14:textId="22AD9E0D" w:rsidR="00430920" w:rsidRDefault="00430920" w:rsidP="00430920">
      <w:pPr>
        <w:spacing w:after="0"/>
        <w:jc w:val="center"/>
      </w:pPr>
      <w:r>
        <w:t>ywsong2@uky.edu</w:t>
      </w:r>
    </w:p>
    <w:p w14:paraId="5617D495" w14:textId="3FDD9C73" w:rsidR="00430920" w:rsidRDefault="00430920">
      <w:r>
        <w:br w:type="page"/>
      </w:r>
    </w:p>
    <w:p w14:paraId="08504E37" w14:textId="277CAB0F" w:rsidR="00A62E50" w:rsidRDefault="00A62E50" w:rsidP="003662D8">
      <w:pPr>
        <w:spacing w:after="0"/>
        <w:jc w:val="center"/>
        <w:rPr>
          <w:b/>
          <w:bCs/>
        </w:rPr>
      </w:pPr>
      <w:r>
        <w:rPr>
          <w:b/>
          <w:bCs/>
        </w:rPr>
        <w:lastRenderedPageBreak/>
        <w:t>Safe Farm Steward Safety Application for Farmers</w:t>
      </w:r>
    </w:p>
    <w:p w14:paraId="513C8DA9" w14:textId="77777777" w:rsidR="00A62E50" w:rsidRDefault="00A62E50" w:rsidP="003662D8">
      <w:pPr>
        <w:spacing w:after="0"/>
        <w:jc w:val="center"/>
        <w:rPr>
          <w:b/>
          <w:bCs/>
        </w:rPr>
      </w:pPr>
    </w:p>
    <w:p w14:paraId="1882DD0A" w14:textId="110F0570" w:rsidR="003662D8" w:rsidRDefault="003662D8" w:rsidP="003662D8">
      <w:pPr>
        <w:spacing w:after="0"/>
        <w:jc w:val="center"/>
        <w:rPr>
          <w:b/>
          <w:bCs/>
        </w:rPr>
      </w:pPr>
      <w:r>
        <w:rPr>
          <w:b/>
          <w:bCs/>
        </w:rPr>
        <w:t>Introduction</w:t>
      </w:r>
    </w:p>
    <w:p w14:paraId="49DEEBA5" w14:textId="7525A8F2" w:rsidR="003662D8" w:rsidRDefault="003662D8" w:rsidP="003662D8">
      <w:pPr>
        <w:spacing w:after="0"/>
      </w:pPr>
    </w:p>
    <w:p w14:paraId="30985DA3" w14:textId="470B7795" w:rsidR="00A54801" w:rsidRDefault="003662D8" w:rsidP="003662D8">
      <w:pPr>
        <w:spacing w:after="0"/>
      </w:pPr>
      <w:r>
        <w:tab/>
      </w:r>
      <w:r w:rsidR="00E134B3">
        <w:t>Agriculture ranks among the most dangerous occupations in the United States with 19.</w:t>
      </w:r>
      <w:r w:rsidR="008D2118">
        <w:t>5</w:t>
      </w:r>
      <w:r w:rsidR="00E134B3">
        <w:t xml:space="preserve"> deaths per 100,000 workers (CDC, 2021).</w:t>
      </w:r>
      <w:r w:rsidR="00E134B3" w:rsidRPr="00E134B3">
        <w:t xml:space="preserve"> </w:t>
      </w:r>
      <w:r w:rsidR="00E134B3">
        <w:t>In Appalachia, agriculture is one of the highest causes of injuries and deaths and it takes a community effort to keep everyone safe. These agriculture related injuries have risen in the past decade (Newman et al., 2015) and usually results in longer hospital stays (Gross et al., 2015). On farms, equipment and machinery are the leading causes of injuries and fatalities (Hendricks et al., 2021, Newman et al., 2015). Another area that presents many opportunities for injuries to occur is the farm shop or repair area (</w:t>
      </w:r>
      <w:proofErr w:type="spellStart"/>
      <w:r w:rsidR="00E134B3">
        <w:t>Mariger</w:t>
      </w:r>
      <w:proofErr w:type="spellEnd"/>
      <w:r w:rsidR="00E134B3">
        <w:t xml:space="preserve"> et al., 2009; Storm et al., 2018). </w:t>
      </w:r>
    </w:p>
    <w:p w14:paraId="05A78F32" w14:textId="77777777" w:rsidR="00A54801" w:rsidRDefault="00A54801" w:rsidP="003662D8">
      <w:pPr>
        <w:spacing w:after="0"/>
      </w:pPr>
    </w:p>
    <w:p w14:paraId="68FBCB6C" w14:textId="42912F3E" w:rsidR="003662D8" w:rsidRDefault="00E134B3" w:rsidP="00A54801">
      <w:pPr>
        <w:spacing w:after="0"/>
        <w:ind w:firstLine="720"/>
      </w:pPr>
      <w:r>
        <w:t>Farm safety campaigns have been utilized to increase farm safety awareness</w:t>
      </w:r>
      <w:r w:rsidR="00A54801">
        <w:t xml:space="preserve"> and reduce the risk of working on a farm</w:t>
      </w:r>
      <w:r w:rsidR="006B4CFF">
        <w:t xml:space="preserve"> since the 1990s (McCallum et at., 2013)</w:t>
      </w:r>
      <w:r w:rsidR="00A54801">
        <w:t>. However, geographic changes in production still leave a gap in farm safety awareness, especially in Appalachia where the geography changes drastically based on where you are located. Our research team created a Safe Farm Steward</w:t>
      </w:r>
      <w:r w:rsidR="009B278A">
        <w:t xml:space="preserve"> (SFS)</w:t>
      </w:r>
      <w:r w:rsidR="00A54801">
        <w:t xml:space="preserve"> program to help increase farm safety awareness in Appalachia to combat this gap in knowledge in the different geographical areas.</w:t>
      </w:r>
    </w:p>
    <w:p w14:paraId="094F088E" w14:textId="77777777" w:rsidR="00A54801" w:rsidRDefault="00A54801" w:rsidP="003662D8">
      <w:pPr>
        <w:spacing w:after="0"/>
      </w:pPr>
    </w:p>
    <w:p w14:paraId="227924A8" w14:textId="5020CBA7" w:rsidR="00A54801" w:rsidRDefault="00A54801" w:rsidP="00A54801">
      <w:pPr>
        <w:spacing w:after="0"/>
        <w:jc w:val="center"/>
      </w:pPr>
      <w:r>
        <w:rPr>
          <w:b/>
          <w:bCs/>
        </w:rPr>
        <w:t>How it Works</w:t>
      </w:r>
    </w:p>
    <w:p w14:paraId="2E6D311F" w14:textId="77777777" w:rsidR="00A54801" w:rsidRDefault="00A54801" w:rsidP="00A54801">
      <w:pPr>
        <w:spacing w:after="0"/>
        <w:jc w:val="center"/>
      </w:pPr>
    </w:p>
    <w:p w14:paraId="25DB7966" w14:textId="2FE0228F" w:rsidR="00A54801" w:rsidRDefault="00A5592E" w:rsidP="00A54801">
      <w:pPr>
        <w:spacing w:after="0"/>
      </w:pPr>
      <w:r>
        <w:tab/>
        <w:t xml:space="preserve">A Safe Farm Steward application was created as a conduit to help farmers in Appalachia to identify areas they use safe farm practices with their equipment, machinery, and farm shop. The application also identifies areas that the farmers need to address to make their equipment, machinery, or farm shop safer for those utilizing them. To have farms in Appalachia </w:t>
      </w:r>
      <w:proofErr w:type="gramStart"/>
      <w:r>
        <w:t>submit an application</w:t>
      </w:r>
      <w:proofErr w:type="gramEnd"/>
      <w:r>
        <w:t>, we have partnered with instructors at two post-secondary agricultural institutions. The instructors participated in a summer orientation workshop</w:t>
      </w:r>
      <w:r w:rsidR="00061AA6">
        <w:t xml:space="preserve"> where they received farm safety curriculum, instructional aids, and experience filling out the application. </w:t>
      </w:r>
      <w:r w:rsidR="000F3ED3">
        <w:t xml:space="preserve">Instructors were taken to three different farm operations and practiced filling out the application. </w:t>
      </w:r>
      <w:r w:rsidR="00061AA6">
        <w:t>Then the instructors taught the curriculum in their class(es)</w:t>
      </w:r>
      <w:r w:rsidR="000F3ED3">
        <w:t>,</w:t>
      </w:r>
      <w:r w:rsidR="00061AA6">
        <w:t xml:space="preserve"> had the students visit</w:t>
      </w:r>
      <w:r w:rsidR="000F3ED3">
        <w:t xml:space="preserve"> a farmer,</w:t>
      </w:r>
      <w:r w:rsidR="00061AA6">
        <w:t xml:space="preserve"> and help </w:t>
      </w:r>
      <w:r w:rsidR="000F3ED3">
        <w:t>them</w:t>
      </w:r>
      <w:r w:rsidR="00061AA6">
        <w:t xml:space="preserve"> fill out the application</w:t>
      </w:r>
      <w:r w:rsidR="000F3ED3">
        <w:t>.</w:t>
      </w:r>
      <w:r w:rsidR="009B278A" w:rsidRPr="009B278A">
        <w:t xml:space="preserve"> </w:t>
      </w:r>
      <w:r w:rsidR="00A64E17">
        <w:t xml:space="preserve">Students who help </w:t>
      </w:r>
      <w:r w:rsidR="00B45EEC">
        <w:t>ten</w:t>
      </w:r>
      <w:r w:rsidR="00A64E17">
        <w:t xml:space="preserve"> farmers submit applications would be become a Safe Farm Steward Advocate. </w:t>
      </w:r>
    </w:p>
    <w:p w14:paraId="536F9E12" w14:textId="77777777" w:rsidR="00061AA6" w:rsidRDefault="00061AA6" w:rsidP="00A54801">
      <w:pPr>
        <w:spacing w:after="0"/>
      </w:pPr>
    </w:p>
    <w:p w14:paraId="0C0B96D1" w14:textId="54E11AB7" w:rsidR="00061AA6" w:rsidRDefault="00061AA6" w:rsidP="00A54801">
      <w:pPr>
        <w:spacing w:after="0"/>
      </w:pPr>
      <w:r>
        <w:tab/>
      </w:r>
      <w:r w:rsidR="00A64E17">
        <w:t>The application format and content were based on other farm safety checklists such as the Upper Midwest Agricultural Safety and Health (UMASH) Center’s Farm Safety Checklist (UMASH, 2023) and the Certified Safe Farm program (Rautiainen et al., 2010</w:t>
      </w:r>
      <w:proofErr w:type="gramStart"/>
      <w:r w:rsidR="00A64E17">
        <w:t>).</w:t>
      </w:r>
      <w:r>
        <w:t>The</w:t>
      </w:r>
      <w:proofErr w:type="gramEnd"/>
      <w:r>
        <w:t xml:space="preserve"> application includes over 58 pieces of equipment commonly found in Appalachia. Each pieces of equipment have criteria to assess, which is all related to the safe operation of the equipment. Criteria include items such as PTO guard, rollover protective structure/cab, slow-moving sign, lights/reflectors, shields, etc. The application would only cover pieces of equipment that have been used in the last three years to reflect what the farmer uses. </w:t>
      </w:r>
      <w:r w:rsidR="000F3ED3">
        <w:t xml:space="preserve">The farm shop / repair area is also on the application. The safety criteria reflected aspects of the possible things that one might have such as welding </w:t>
      </w:r>
      <w:r w:rsidR="000F3ED3">
        <w:lastRenderedPageBreak/>
        <w:t xml:space="preserve">equipment, oxy-fuel equipment, organization, cleanliness, fire extinguishers, clear walkways, etc. </w:t>
      </w:r>
      <w:r w:rsidR="009B278A">
        <w:t>After successful submission of the application, if the farm was marked using safe farm practices for at least 70% of their equipment, machinery, and farm shop they were deemed a Safe Farm Steward. The farmer then received a written report outlining areas that needed attention to approve safe farm practices. They also received a metal sign stating that they are a Certified Safe Farm Steward to place at their farm. The hope of giving out signs is to help show the community that their farm is employing safe practices</w:t>
      </w:r>
      <w:r w:rsidR="00A840D1">
        <w:t xml:space="preserve"> and to aid the community talking about farm safety. Furthermore, by having a sign we hope this will encourage other farmers to want to participate and get a sign for their own farm.</w:t>
      </w:r>
      <w:r w:rsidR="00A64E17">
        <w:t xml:space="preserve"> </w:t>
      </w:r>
    </w:p>
    <w:p w14:paraId="47EF8CB3" w14:textId="77777777" w:rsidR="009B278A" w:rsidRDefault="009B278A" w:rsidP="00A54801">
      <w:pPr>
        <w:spacing w:after="0"/>
      </w:pPr>
    </w:p>
    <w:p w14:paraId="719E33BA" w14:textId="1B1376DF" w:rsidR="00A64E17" w:rsidRDefault="009B278A" w:rsidP="009B278A">
      <w:pPr>
        <w:spacing w:after="0"/>
        <w:jc w:val="center"/>
        <w:rPr>
          <w:b/>
          <w:bCs/>
        </w:rPr>
      </w:pPr>
      <w:r>
        <w:rPr>
          <w:b/>
          <w:bCs/>
        </w:rPr>
        <w:t>Results to Date</w:t>
      </w:r>
    </w:p>
    <w:p w14:paraId="2BD87023" w14:textId="4BC77A27" w:rsidR="009B278A" w:rsidRDefault="00A64E17" w:rsidP="009B278A">
      <w:pPr>
        <w:spacing w:after="0"/>
      </w:pPr>
      <w:r>
        <w:rPr>
          <w:b/>
          <w:bCs/>
        </w:rPr>
        <w:tab/>
      </w:r>
      <w:r>
        <w:t>After the two institutions piloted the curriculum and students helped farmers submit applications, we ended up with over 60 completed applications. All applications received a rating of over 70% and were determined to be Safe Farm Stewards. They all received their written report and signs to hang up on their farm. Additionally, we received feedback from the instructors and students related to using the curriculum and application. For the application, we added additional equipment based on what was submitted beyond the equipment and machinery currently on the application. Items such as tobacco setters, tobacco harvesters, peanut planters, diggers, and harvesters were added. Additional activities and ideas were shared to help enhance the curriculum from instructors.</w:t>
      </w:r>
      <w:r w:rsidR="00B45EEC">
        <w:t xml:space="preserve"> We have also reduced the number of farms applications for students to reach the Safe Farm Steward Advocate certificate to five farms based on the amount of time needed to complete an application for a farm.</w:t>
      </w:r>
    </w:p>
    <w:p w14:paraId="2CB252C2" w14:textId="77777777" w:rsidR="00A64E17" w:rsidRDefault="00A64E17" w:rsidP="009B278A">
      <w:pPr>
        <w:spacing w:after="0"/>
      </w:pPr>
    </w:p>
    <w:p w14:paraId="3013B8A4" w14:textId="54C400C2" w:rsidR="00A64E17" w:rsidRDefault="00A64E17" w:rsidP="00A64E17">
      <w:pPr>
        <w:spacing w:after="0"/>
        <w:jc w:val="center"/>
      </w:pPr>
      <w:proofErr w:type="gramStart"/>
      <w:r>
        <w:rPr>
          <w:b/>
          <w:bCs/>
        </w:rPr>
        <w:t>Future Plans</w:t>
      </w:r>
      <w:proofErr w:type="gramEnd"/>
    </w:p>
    <w:p w14:paraId="1CBB2599" w14:textId="65224C49" w:rsidR="00A64E17" w:rsidRDefault="00A64E17" w:rsidP="00A64E17">
      <w:pPr>
        <w:spacing w:after="0"/>
      </w:pPr>
      <w:r>
        <w:tab/>
      </w:r>
      <w:r w:rsidR="00B45EEC">
        <w:t>We plan to recruit more two-year and four-year post-secondary agricultural colleges and instructors to participate in the project to further the impact in rural Appalachian communities. We also want to pursue the recruitment of extension agents as well due to due the nature of their jobs taking them to numerous farms in their areas. We believe this would be a great avenue to create a larger impact through the Safe Farm Steward program.</w:t>
      </w:r>
      <w:r w:rsidR="00635130">
        <w:t xml:space="preserve"> The research team is working to move from a paper application to a web-based platform to enter and submit the application to streamline the process. In relation to training, we are pursuing avenues to create VR/AR options to train students on various pieces of equipment. As well as creating training videos to utilize while training students.</w:t>
      </w:r>
    </w:p>
    <w:p w14:paraId="00D23F77" w14:textId="77777777" w:rsidR="00B45EEC" w:rsidRDefault="00B45EEC" w:rsidP="00A64E17">
      <w:pPr>
        <w:spacing w:after="0"/>
      </w:pPr>
    </w:p>
    <w:p w14:paraId="73CF36D5" w14:textId="7E5DF1B5" w:rsidR="00B45EEC" w:rsidRDefault="00B45EEC" w:rsidP="00B45EEC">
      <w:pPr>
        <w:spacing w:after="0"/>
        <w:jc w:val="center"/>
      </w:pPr>
      <w:r>
        <w:rPr>
          <w:b/>
          <w:bCs/>
        </w:rPr>
        <w:t>Cost/Resources Needed</w:t>
      </w:r>
    </w:p>
    <w:p w14:paraId="5775CFD8" w14:textId="0EAD400A" w:rsidR="00B45EEC" w:rsidRPr="00B45EEC" w:rsidRDefault="00B45EEC" w:rsidP="00B45EEC">
      <w:pPr>
        <w:spacing w:after="0"/>
      </w:pPr>
      <w:r>
        <w:tab/>
        <w:t xml:space="preserve">The Safe Farm Steward program is funded by a </w:t>
      </w:r>
      <w:r w:rsidR="00635130">
        <w:t xml:space="preserve">five-year </w:t>
      </w:r>
      <w:r>
        <w:t xml:space="preserve">grant </w:t>
      </w:r>
      <w:r w:rsidR="00635130">
        <w:t>funded through the Southeast Center for Agricultural Health and Injury Prevention, who receives funding from CDC-NIOSH, in the amount of $1.3 million dollars. This funds the summer orientation workshop where all the participants are brought to a central location for an intensive 3-day training. It also funds the creation of curriculum, instructional aids, transferring the application to an online platform.</w:t>
      </w:r>
    </w:p>
    <w:p w14:paraId="07D3B19A" w14:textId="77777777" w:rsidR="00797EF1" w:rsidRDefault="00797EF1" w:rsidP="009B278A">
      <w:pPr>
        <w:spacing w:after="0"/>
        <w:rPr>
          <w:b/>
          <w:bCs/>
        </w:rPr>
      </w:pPr>
    </w:p>
    <w:p w14:paraId="4E47ADC0" w14:textId="77777777" w:rsidR="00A62E50" w:rsidRDefault="00A62E50" w:rsidP="009B278A">
      <w:pPr>
        <w:spacing w:after="0"/>
        <w:rPr>
          <w:b/>
          <w:bCs/>
        </w:rPr>
      </w:pPr>
    </w:p>
    <w:p w14:paraId="28D96865" w14:textId="54A62054" w:rsidR="00797EF1" w:rsidRDefault="00797EF1" w:rsidP="00797EF1">
      <w:pPr>
        <w:spacing w:after="0"/>
        <w:jc w:val="center"/>
        <w:rPr>
          <w:b/>
          <w:bCs/>
        </w:rPr>
      </w:pPr>
      <w:r>
        <w:rPr>
          <w:b/>
          <w:bCs/>
        </w:rPr>
        <w:lastRenderedPageBreak/>
        <w:t>References</w:t>
      </w:r>
    </w:p>
    <w:p w14:paraId="2CB9CF16" w14:textId="77777777" w:rsidR="0012077C" w:rsidRDefault="0012077C" w:rsidP="00797EF1">
      <w:pPr>
        <w:spacing w:after="0"/>
        <w:jc w:val="center"/>
        <w:rPr>
          <w:b/>
          <w:bCs/>
        </w:rPr>
      </w:pPr>
    </w:p>
    <w:p w14:paraId="391DC12B" w14:textId="0E9DCBB3" w:rsidR="00797EF1" w:rsidRPr="0012077C" w:rsidRDefault="008D2118" w:rsidP="008D2118">
      <w:pPr>
        <w:ind w:left="720" w:hanging="720"/>
      </w:pPr>
      <w:r w:rsidRPr="0012077C">
        <w:t xml:space="preserve">Centers for Disease Control and Prevention (CDC). (2023, September 18). </w:t>
      </w:r>
      <w:r w:rsidRPr="0012077C">
        <w:rPr>
          <w:i/>
          <w:iCs/>
        </w:rPr>
        <w:t>National farm safety and health week: No one can take your place.</w:t>
      </w:r>
      <w:r w:rsidRPr="0012077C">
        <w:t xml:space="preserve"> https://www.cdc.gov/niosh/newsroom/feature/national-farm-safety-and-health.html</w:t>
      </w:r>
    </w:p>
    <w:p w14:paraId="3E8EC788" w14:textId="590B8B4C" w:rsidR="008D2118" w:rsidRPr="0012077C" w:rsidRDefault="008D2118" w:rsidP="008D2118">
      <w:pPr>
        <w:ind w:left="720" w:hanging="720"/>
        <w:rPr>
          <w:color w:val="222222"/>
          <w:shd w:val="clear" w:color="auto" w:fill="FFFFFF"/>
        </w:rPr>
      </w:pPr>
      <w:r w:rsidRPr="0012077C">
        <w:rPr>
          <w:color w:val="222222"/>
          <w:shd w:val="clear" w:color="auto" w:fill="FFFFFF"/>
        </w:rPr>
        <w:t>Gross, N., Young, T., Ramirez, M., Leinenkugel, K., &amp; Peek‐Asa, C. (2015). Characteristics of Work‐and Non‐</w:t>
      </w:r>
      <w:proofErr w:type="gramStart"/>
      <w:r w:rsidRPr="0012077C">
        <w:rPr>
          <w:color w:val="222222"/>
          <w:shd w:val="clear" w:color="auto" w:fill="FFFFFF"/>
        </w:rPr>
        <w:t>work</w:t>
      </w:r>
      <w:proofErr w:type="gramEnd"/>
      <w:r w:rsidRPr="0012077C">
        <w:rPr>
          <w:color w:val="222222"/>
          <w:shd w:val="clear" w:color="auto" w:fill="FFFFFF"/>
        </w:rPr>
        <w:t xml:space="preserve">‐Related Farm Injuries. </w:t>
      </w:r>
      <w:r w:rsidRPr="006B4CFF">
        <w:rPr>
          <w:i/>
          <w:iCs/>
          <w:color w:val="222222"/>
          <w:shd w:val="clear" w:color="auto" w:fill="FFFFFF"/>
        </w:rPr>
        <w:t>The Journal of Rural Health, 31</w:t>
      </w:r>
      <w:r w:rsidRPr="0012077C">
        <w:rPr>
          <w:color w:val="222222"/>
          <w:shd w:val="clear" w:color="auto" w:fill="FFFFFF"/>
        </w:rPr>
        <w:t xml:space="preserve">(4), 401-409. </w:t>
      </w:r>
      <w:proofErr w:type="spellStart"/>
      <w:r w:rsidRPr="0012077C">
        <w:rPr>
          <w:color w:val="222222"/>
          <w:shd w:val="clear" w:color="auto" w:fill="FFFFFF"/>
        </w:rPr>
        <w:t>doi</w:t>
      </w:r>
      <w:proofErr w:type="spellEnd"/>
      <w:r w:rsidRPr="0012077C">
        <w:rPr>
          <w:color w:val="222222"/>
          <w:shd w:val="clear" w:color="auto" w:fill="FFFFFF"/>
        </w:rPr>
        <w:t>: 10.1111/jrh.12121</w:t>
      </w:r>
    </w:p>
    <w:p w14:paraId="30393E7F" w14:textId="3682F745" w:rsidR="008D2118" w:rsidRPr="0012077C" w:rsidRDefault="008D2118" w:rsidP="008D2118">
      <w:pPr>
        <w:ind w:left="720" w:hanging="720"/>
        <w:rPr>
          <w:color w:val="222222"/>
          <w:shd w:val="clear" w:color="auto" w:fill="FFFFFF"/>
        </w:rPr>
      </w:pPr>
      <w:r w:rsidRPr="0012077C">
        <w:rPr>
          <w:color w:val="222222"/>
          <w:shd w:val="clear" w:color="auto" w:fill="FFFFFF"/>
        </w:rPr>
        <w:t xml:space="preserve">Hendricks, K. J., Hendricks, S. A., &amp; Layne, L. A. (2021). A National Overview of Youth </w:t>
      </w:r>
      <w:proofErr w:type="spellStart"/>
      <w:r w:rsidRPr="0012077C">
        <w:rPr>
          <w:color w:val="222222"/>
          <w:shd w:val="clear" w:color="auto" w:fill="FFFFFF"/>
        </w:rPr>
        <w:t>andInjury</w:t>
      </w:r>
      <w:proofErr w:type="spellEnd"/>
      <w:r w:rsidRPr="0012077C">
        <w:rPr>
          <w:color w:val="222222"/>
          <w:shd w:val="clear" w:color="auto" w:fill="FFFFFF"/>
        </w:rPr>
        <w:t xml:space="preserve"> Trends on US Farms, 2001-2014. </w:t>
      </w:r>
      <w:r w:rsidRPr="0012077C">
        <w:rPr>
          <w:i/>
          <w:iCs/>
          <w:color w:val="222222"/>
          <w:shd w:val="clear" w:color="auto" w:fill="FFFFFF"/>
        </w:rPr>
        <w:t>Journal of agricultural safety and health</w:t>
      </w:r>
      <w:r w:rsidRPr="0012077C">
        <w:rPr>
          <w:color w:val="222222"/>
          <w:shd w:val="clear" w:color="auto" w:fill="FFFFFF"/>
        </w:rPr>
        <w:t>, </w:t>
      </w:r>
      <w:r w:rsidRPr="0012077C">
        <w:rPr>
          <w:i/>
          <w:iCs/>
          <w:color w:val="222222"/>
          <w:shd w:val="clear" w:color="auto" w:fill="FFFFFF"/>
        </w:rPr>
        <w:t>27</w:t>
      </w:r>
      <w:r w:rsidRPr="0012077C">
        <w:rPr>
          <w:color w:val="222222"/>
          <w:shd w:val="clear" w:color="auto" w:fill="FFFFFF"/>
        </w:rPr>
        <w:t xml:space="preserve">(3), 121-134. </w:t>
      </w:r>
      <w:proofErr w:type="spellStart"/>
      <w:r w:rsidRPr="0012077C">
        <w:rPr>
          <w:color w:val="222222"/>
          <w:shd w:val="clear" w:color="auto" w:fill="FFFFFF"/>
        </w:rPr>
        <w:t>doi</w:t>
      </w:r>
      <w:proofErr w:type="spellEnd"/>
      <w:r w:rsidRPr="0012077C">
        <w:rPr>
          <w:color w:val="222222"/>
          <w:shd w:val="clear" w:color="auto" w:fill="FFFFFF"/>
        </w:rPr>
        <w:t>:</w:t>
      </w:r>
      <w:r w:rsidRPr="0012077C">
        <w:t xml:space="preserve"> </w:t>
      </w:r>
      <w:r w:rsidRPr="0012077C">
        <w:rPr>
          <w:color w:val="222222"/>
          <w:shd w:val="clear" w:color="auto" w:fill="FFFFFF"/>
        </w:rPr>
        <w:t>10.1080/1059924X.2022.2113196</w:t>
      </w:r>
    </w:p>
    <w:p w14:paraId="28BD2289" w14:textId="67B057CC" w:rsidR="008D2118" w:rsidRPr="0012077C" w:rsidRDefault="008D2118" w:rsidP="008D2118">
      <w:pPr>
        <w:ind w:left="720" w:hanging="720"/>
        <w:rPr>
          <w:color w:val="222222"/>
          <w:shd w:val="clear" w:color="auto" w:fill="FFFFFF"/>
        </w:rPr>
      </w:pPr>
      <w:proofErr w:type="spellStart"/>
      <w:r w:rsidRPr="0012077C">
        <w:rPr>
          <w:color w:val="222222"/>
          <w:shd w:val="clear" w:color="auto" w:fill="FFFFFF"/>
        </w:rPr>
        <w:t>Mariger</w:t>
      </w:r>
      <w:proofErr w:type="spellEnd"/>
      <w:r w:rsidRPr="0012077C">
        <w:rPr>
          <w:color w:val="222222"/>
          <w:shd w:val="clear" w:color="auto" w:fill="FFFFFF"/>
        </w:rPr>
        <w:t xml:space="preserve">, S. C., Grisso, R. D., </w:t>
      </w:r>
      <w:proofErr w:type="spellStart"/>
      <w:r w:rsidRPr="0012077C">
        <w:rPr>
          <w:color w:val="222222"/>
          <w:shd w:val="clear" w:color="auto" w:fill="FFFFFF"/>
        </w:rPr>
        <w:t>Perumpral</w:t>
      </w:r>
      <w:proofErr w:type="spellEnd"/>
      <w:r w:rsidRPr="0012077C">
        <w:rPr>
          <w:color w:val="222222"/>
          <w:shd w:val="clear" w:color="auto" w:fill="FFFFFF"/>
        </w:rPr>
        <w:t>, J. V., Sorenson, A. W., Christensen, N. K., &amp; Miller, R. L. (2009). Virginia agricultural health and safety survey. </w:t>
      </w:r>
      <w:r w:rsidRPr="0012077C">
        <w:rPr>
          <w:i/>
          <w:iCs/>
          <w:color w:val="222222"/>
          <w:shd w:val="clear" w:color="auto" w:fill="FFFFFF"/>
        </w:rPr>
        <w:t>Journal of agricultural safety and health</w:t>
      </w:r>
      <w:r w:rsidRPr="0012077C">
        <w:rPr>
          <w:color w:val="222222"/>
          <w:shd w:val="clear" w:color="auto" w:fill="FFFFFF"/>
        </w:rPr>
        <w:t>, </w:t>
      </w:r>
      <w:r w:rsidRPr="0012077C">
        <w:rPr>
          <w:i/>
          <w:iCs/>
          <w:color w:val="222222"/>
          <w:shd w:val="clear" w:color="auto" w:fill="FFFFFF"/>
        </w:rPr>
        <w:t>15</w:t>
      </w:r>
      <w:r w:rsidRPr="0012077C">
        <w:rPr>
          <w:color w:val="222222"/>
          <w:shd w:val="clear" w:color="auto" w:fill="FFFFFF"/>
        </w:rPr>
        <w:t>(1), 37-47.</w:t>
      </w:r>
    </w:p>
    <w:p w14:paraId="410652C2" w14:textId="10259848" w:rsidR="006B4CFF" w:rsidRDefault="006B4CFF" w:rsidP="008D2118">
      <w:pPr>
        <w:ind w:left="720" w:hanging="720"/>
        <w:rPr>
          <w:color w:val="222222"/>
          <w:shd w:val="clear" w:color="auto" w:fill="FFFFFF"/>
        </w:rPr>
      </w:pPr>
      <w:r w:rsidRPr="006B4CFF">
        <w:rPr>
          <w:color w:val="222222"/>
          <w:shd w:val="clear" w:color="auto" w:fill="FFFFFF"/>
        </w:rPr>
        <w:t xml:space="preserve">McCallum, D. M., Murphy, S., Reed, D. B., Claunch, D. T., &amp; Reynolds, S. J. (2013). What we know about the effectiveness of farm safety day programs and what we need to know. </w:t>
      </w:r>
      <w:r w:rsidRPr="006B4CFF">
        <w:rPr>
          <w:i/>
          <w:iCs/>
          <w:color w:val="222222"/>
          <w:shd w:val="clear" w:color="auto" w:fill="FFFFFF"/>
        </w:rPr>
        <w:t>The Journal of Rural Health, 29</w:t>
      </w:r>
      <w:r w:rsidRPr="006B4CFF">
        <w:rPr>
          <w:color w:val="222222"/>
          <w:shd w:val="clear" w:color="auto" w:fill="FFFFFF"/>
        </w:rPr>
        <w:t>(1), 20-29.</w:t>
      </w:r>
      <w:r>
        <w:rPr>
          <w:color w:val="222222"/>
          <w:shd w:val="clear" w:color="auto" w:fill="FFFFFF"/>
        </w:rPr>
        <w:t xml:space="preserve"> doi:</w:t>
      </w:r>
      <w:r w:rsidRPr="006B4CFF">
        <w:rPr>
          <w:color w:val="222222"/>
          <w:shd w:val="clear" w:color="auto" w:fill="FFFFFF"/>
        </w:rPr>
        <w:t>10.1111/j.1748-0361.</w:t>
      </w:r>
      <w:proofErr w:type="gramStart"/>
      <w:r w:rsidRPr="006B4CFF">
        <w:rPr>
          <w:color w:val="222222"/>
          <w:shd w:val="clear" w:color="auto" w:fill="FFFFFF"/>
        </w:rPr>
        <w:t>2012.00426.x</w:t>
      </w:r>
      <w:proofErr w:type="gramEnd"/>
    </w:p>
    <w:p w14:paraId="4D7C0B7D" w14:textId="56CE3CFB" w:rsidR="008D2118" w:rsidRPr="0012077C" w:rsidRDefault="008D2118" w:rsidP="008D2118">
      <w:pPr>
        <w:ind w:left="720" w:hanging="720"/>
        <w:rPr>
          <w:color w:val="212121"/>
          <w:shd w:val="clear" w:color="auto" w:fill="FFFFFF"/>
        </w:rPr>
      </w:pPr>
      <w:r w:rsidRPr="0012077C">
        <w:rPr>
          <w:color w:val="222222"/>
          <w:shd w:val="clear" w:color="auto" w:fill="FFFFFF"/>
        </w:rPr>
        <w:t>Newman, K. L., Leon, J. S., &amp; Newman, L. S. (2015). Estimating occupational illness, injury, and mortality in food production in the United States: A farm-to-table analysis. </w:t>
      </w:r>
      <w:r w:rsidRPr="0012077C">
        <w:rPr>
          <w:i/>
          <w:iCs/>
          <w:color w:val="222222"/>
          <w:shd w:val="clear" w:color="auto" w:fill="FFFFFF"/>
        </w:rPr>
        <w:t>Journal of occupational and environmental medicine/American College of Occupational and Environmental Medicine</w:t>
      </w:r>
      <w:r w:rsidRPr="0012077C">
        <w:rPr>
          <w:color w:val="222222"/>
          <w:shd w:val="clear" w:color="auto" w:fill="FFFFFF"/>
        </w:rPr>
        <w:t>, </w:t>
      </w:r>
      <w:r w:rsidRPr="0012077C">
        <w:rPr>
          <w:i/>
          <w:iCs/>
          <w:color w:val="222222"/>
          <w:shd w:val="clear" w:color="auto" w:fill="FFFFFF"/>
        </w:rPr>
        <w:t>57</w:t>
      </w:r>
      <w:r w:rsidRPr="0012077C">
        <w:rPr>
          <w:color w:val="222222"/>
          <w:shd w:val="clear" w:color="auto" w:fill="FFFFFF"/>
        </w:rPr>
        <w:t xml:space="preserve">(7), 718. </w:t>
      </w:r>
      <w:proofErr w:type="spellStart"/>
      <w:r w:rsidRPr="0012077C">
        <w:rPr>
          <w:color w:val="222222"/>
          <w:shd w:val="clear" w:color="auto" w:fill="FFFFFF"/>
        </w:rPr>
        <w:t>doi</w:t>
      </w:r>
      <w:proofErr w:type="spellEnd"/>
      <w:r w:rsidRPr="0012077C">
        <w:rPr>
          <w:color w:val="222222"/>
          <w:shd w:val="clear" w:color="auto" w:fill="FFFFFF"/>
        </w:rPr>
        <w:t>: 10.1097/JOM.0000000000000476</w:t>
      </w:r>
    </w:p>
    <w:p w14:paraId="0DEE2135" w14:textId="1B1EAAB6" w:rsidR="00797EF1" w:rsidRPr="0012077C" w:rsidRDefault="00797EF1" w:rsidP="0012077C">
      <w:pPr>
        <w:ind w:left="720" w:hanging="720"/>
        <w:rPr>
          <w:color w:val="212121"/>
          <w:shd w:val="clear" w:color="auto" w:fill="FFFFFF"/>
        </w:rPr>
      </w:pPr>
      <w:r w:rsidRPr="0012077C">
        <w:rPr>
          <w:color w:val="212121"/>
          <w:shd w:val="clear" w:color="auto" w:fill="FFFFFF"/>
        </w:rPr>
        <w:t xml:space="preserve">Rautiainen RH, Grafft LJ, Kline AK, Madsen MD, Lange JL, Donham KJ. (2010). Certified safe farm: identifying and removing hazards on the farm. </w:t>
      </w:r>
      <w:r w:rsidRPr="0012077C">
        <w:rPr>
          <w:i/>
          <w:iCs/>
          <w:color w:val="212121"/>
          <w:shd w:val="clear" w:color="auto" w:fill="FFFFFF"/>
        </w:rPr>
        <w:t xml:space="preserve">J Agric </w:t>
      </w:r>
      <w:proofErr w:type="spellStart"/>
      <w:r w:rsidRPr="0012077C">
        <w:rPr>
          <w:i/>
          <w:iCs/>
          <w:color w:val="212121"/>
          <w:shd w:val="clear" w:color="auto" w:fill="FFFFFF"/>
        </w:rPr>
        <w:t>Saf</w:t>
      </w:r>
      <w:proofErr w:type="spellEnd"/>
      <w:r w:rsidRPr="0012077C">
        <w:rPr>
          <w:i/>
          <w:iCs/>
          <w:color w:val="212121"/>
          <w:shd w:val="clear" w:color="auto" w:fill="FFFFFF"/>
        </w:rPr>
        <w:t xml:space="preserve"> Health,16</w:t>
      </w:r>
      <w:r w:rsidRPr="0012077C">
        <w:rPr>
          <w:color w:val="212121"/>
          <w:shd w:val="clear" w:color="auto" w:fill="FFFFFF"/>
        </w:rPr>
        <w:t xml:space="preserve">(2):75-86. </w:t>
      </w:r>
      <w:proofErr w:type="spellStart"/>
      <w:r w:rsidRPr="0012077C">
        <w:rPr>
          <w:color w:val="212121"/>
          <w:shd w:val="clear" w:color="auto" w:fill="FFFFFF"/>
        </w:rPr>
        <w:t>doi</w:t>
      </w:r>
      <w:proofErr w:type="spellEnd"/>
      <w:r w:rsidRPr="0012077C">
        <w:rPr>
          <w:color w:val="212121"/>
          <w:shd w:val="clear" w:color="auto" w:fill="FFFFFF"/>
        </w:rPr>
        <w:t>: 10.13031/2013.29592. PMID: 20503809.</w:t>
      </w:r>
    </w:p>
    <w:p w14:paraId="58E8D90A" w14:textId="46CA29BD" w:rsidR="008D2118" w:rsidRPr="0012077C" w:rsidRDefault="008D2118" w:rsidP="0012077C">
      <w:pPr>
        <w:ind w:left="720" w:hanging="720"/>
        <w:rPr>
          <w:color w:val="212121"/>
          <w:shd w:val="clear" w:color="auto" w:fill="FFFFFF"/>
        </w:rPr>
      </w:pPr>
      <w:r w:rsidRPr="0012077C">
        <w:rPr>
          <w:color w:val="222222"/>
          <w:shd w:val="clear" w:color="auto" w:fill="FFFFFF"/>
        </w:rPr>
        <w:t>Storm, J. F., LePrevost, C. E., Arellano, C., &amp; Cope, W. G. (2018). Certified safe farm implementation in North Carolina: hazards, safety improvements, and economic incentives. </w:t>
      </w:r>
      <w:r w:rsidRPr="0012077C">
        <w:rPr>
          <w:i/>
          <w:iCs/>
          <w:color w:val="222222"/>
          <w:shd w:val="clear" w:color="auto" w:fill="FFFFFF"/>
        </w:rPr>
        <w:t xml:space="preserve">Journal of </w:t>
      </w:r>
      <w:proofErr w:type="spellStart"/>
      <w:r w:rsidRPr="0012077C">
        <w:rPr>
          <w:i/>
          <w:iCs/>
          <w:color w:val="222222"/>
          <w:shd w:val="clear" w:color="auto" w:fill="FFFFFF"/>
        </w:rPr>
        <w:t>agromedicine</w:t>
      </w:r>
      <w:proofErr w:type="spellEnd"/>
      <w:r w:rsidRPr="0012077C">
        <w:rPr>
          <w:color w:val="222222"/>
          <w:shd w:val="clear" w:color="auto" w:fill="FFFFFF"/>
        </w:rPr>
        <w:t>, </w:t>
      </w:r>
      <w:r w:rsidRPr="0012077C">
        <w:rPr>
          <w:i/>
          <w:iCs/>
          <w:color w:val="222222"/>
          <w:shd w:val="clear" w:color="auto" w:fill="FFFFFF"/>
        </w:rPr>
        <w:t>23</w:t>
      </w:r>
      <w:r w:rsidRPr="0012077C">
        <w:rPr>
          <w:color w:val="222222"/>
          <w:shd w:val="clear" w:color="auto" w:fill="FFFFFF"/>
        </w:rPr>
        <w:t>(4), 381-392.</w:t>
      </w:r>
      <w:r w:rsidR="0012077C" w:rsidRPr="0012077C">
        <w:rPr>
          <w:color w:val="222222"/>
          <w:shd w:val="clear" w:color="auto" w:fill="FFFFFF"/>
        </w:rPr>
        <w:t xml:space="preserve"> </w:t>
      </w:r>
      <w:proofErr w:type="spellStart"/>
      <w:r w:rsidR="0012077C" w:rsidRPr="0012077C">
        <w:rPr>
          <w:color w:val="222222"/>
          <w:shd w:val="clear" w:color="auto" w:fill="FFFFFF"/>
        </w:rPr>
        <w:t>doi</w:t>
      </w:r>
      <w:proofErr w:type="spellEnd"/>
      <w:r w:rsidR="0012077C" w:rsidRPr="0012077C">
        <w:rPr>
          <w:color w:val="222222"/>
          <w:shd w:val="clear" w:color="auto" w:fill="FFFFFF"/>
        </w:rPr>
        <w:t>:</w:t>
      </w:r>
      <w:r w:rsidR="0012077C" w:rsidRPr="0012077C">
        <w:t xml:space="preserve"> </w:t>
      </w:r>
      <w:r w:rsidR="0012077C" w:rsidRPr="0012077C">
        <w:rPr>
          <w:color w:val="222222"/>
          <w:shd w:val="clear" w:color="auto" w:fill="FFFFFF"/>
        </w:rPr>
        <w:t>10.1080/1059924X.2018.1508395</w:t>
      </w:r>
    </w:p>
    <w:p w14:paraId="60638872" w14:textId="19A48E03" w:rsidR="00797EF1" w:rsidRPr="0012077C" w:rsidRDefault="00797EF1" w:rsidP="00797EF1">
      <w:pPr>
        <w:spacing w:after="0"/>
        <w:ind w:left="720" w:hanging="720"/>
      </w:pPr>
      <w:r w:rsidRPr="0012077C">
        <w:rPr>
          <w:color w:val="212121"/>
          <w:shd w:val="clear" w:color="auto" w:fill="FFFFFF"/>
        </w:rPr>
        <w:t xml:space="preserve">UMASH. (2023). </w:t>
      </w:r>
      <w:r w:rsidRPr="006B4CFF">
        <w:rPr>
          <w:i/>
          <w:iCs/>
          <w:color w:val="212121"/>
          <w:shd w:val="clear" w:color="auto" w:fill="FFFFFF"/>
        </w:rPr>
        <w:t>UMASH Farm Safety Check</w:t>
      </w:r>
      <w:r w:rsidRPr="0012077C">
        <w:rPr>
          <w:color w:val="212121"/>
          <w:shd w:val="clear" w:color="auto" w:fill="FFFFFF"/>
        </w:rPr>
        <w:t>. https://umash.umn.edu/umash-farm-safety-check/</w:t>
      </w:r>
    </w:p>
    <w:sectPr w:rsidR="00797EF1" w:rsidRPr="0012077C">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0A6A4" w14:textId="77777777" w:rsidR="00477D29" w:rsidRDefault="00477D29" w:rsidP="00817032">
      <w:pPr>
        <w:spacing w:after="0" w:line="240" w:lineRule="auto"/>
      </w:pPr>
      <w:r>
        <w:separator/>
      </w:r>
    </w:p>
  </w:endnote>
  <w:endnote w:type="continuationSeparator" w:id="0">
    <w:p w14:paraId="7BCA0169" w14:textId="77777777" w:rsidR="00477D29" w:rsidRDefault="00477D29" w:rsidP="008170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D5FC75" w14:textId="77777777" w:rsidR="00477D29" w:rsidRDefault="00477D29" w:rsidP="00817032">
      <w:pPr>
        <w:spacing w:after="0" w:line="240" w:lineRule="auto"/>
      </w:pPr>
      <w:r>
        <w:separator/>
      </w:r>
    </w:p>
  </w:footnote>
  <w:footnote w:type="continuationSeparator" w:id="0">
    <w:p w14:paraId="1378CCB5" w14:textId="77777777" w:rsidR="00477D29" w:rsidRDefault="00477D29" w:rsidP="008170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E3893" w14:textId="58FA8C47" w:rsidR="00817032" w:rsidRDefault="00817032" w:rsidP="00817032">
    <w:pPr>
      <w:pStyle w:val="Header"/>
      <w:jc w:val="right"/>
    </w:pPr>
    <w:r>
      <w:t>Innovative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365710"/>
    <w:multiLevelType w:val="hybridMultilevel"/>
    <w:tmpl w:val="566E421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992480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7032"/>
    <w:rsid w:val="00061AA6"/>
    <w:rsid w:val="000F3ED3"/>
    <w:rsid w:val="0012077C"/>
    <w:rsid w:val="002F7B86"/>
    <w:rsid w:val="003662D8"/>
    <w:rsid w:val="00430920"/>
    <w:rsid w:val="00477D29"/>
    <w:rsid w:val="0051348C"/>
    <w:rsid w:val="00635130"/>
    <w:rsid w:val="00644281"/>
    <w:rsid w:val="006B4CFF"/>
    <w:rsid w:val="00797EF1"/>
    <w:rsid w:val="00817032"/>
    <w:rsid w:val="008D2118"/>
    <w:rsid w:val="009B278A"/>
    <w:rsid w:val="00A54801"/>
    <w:rsid w:val="00A5592E"/>
    <w:rsid w:val="00A62E50"/>
    <w:rsid w:val="00A64E17"/>
    <w:rsid w:val="00A840D1"/>
    <w:rsid w:val="00B25CB0"/>
    <w:rsid w:val="00B45EEC"/>
    <w:rsid w:val="00CB2190"/>
    <w:rsid w:val="00CC3F68"/>
    <w:rsid w:val="00E00BB9"/>
    <w:rsid w:val="00E134B3"/>
    <w:rsid w:val="00E736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D83D7"/>
  <w15:chartTrackingRefBased/>
  <w15:docId w15:val="{D2258BED-B24E-473E-950F-2E6BA969E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03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70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7032"/>
  </w:style>
  <w:style w:type="paragraph" w:styleId="Footer">
    <w:name w:val="footer"/>
    <w:basedOn w:val="Normal"/>
    <w:link w:val="FooterChar"/>
    <w:uiPriority w:val="99"/>
    <w:unhideWhenUsed/>
    <w:rsid w:val="008170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7032"/>
  </w:style>
  <w:style w:type="paragraph" w:styleId="ListParagraph">
    <w:name w:val="List Paragraph"/>
    <w:basedOn w:val="Normal"/>
    <w:uiPriority w:val="34"/>
    <w:qFormat/>
    <w:rsid w:val="00817032"/>
    <w:pPr>
      <w:ind w:left="720"/>
      <w:contextualSpacing/>
    </w:pPr>
  </w:style>
  <w:style w:type="character" w:styleId="Hyperlink">
    <w:name w:val="Hyperlink"/>
    <w:basedOn w:val="DefaultParagraphFont"/>
    <w:uiPriority w:val="99"/>
    <w:unhideWhenUsed/>
    <w:rsid w:val="00817032"/>
    <w:rPr>
      <w:color w:val="0563C1" w:themeColor="hyperlink"/>
      <w:u w:val="single"/>
    </w:rPr>
  </w:style>
  <w:style w:type="character" w:styleId="UnresolvedMention">
    <w:name w:val="Unresolved Mention"/>
    <w:basedOn w:val="DefaultParagraphFont"/>
    <w:uiPriority w:val="99"/>
    <w:semiHidden/>
    <w:unhideWhenUsed/>
    <w:rsid w:val="00817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9873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1275</Words>
  <Characters>7269</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 Byrd</cp:lastModifiedBy>
  <cp:revision>2</cp:revision>
  <dcterms:created xsi:type="dcterms:W3CDTF">2024-01-03T20:22:00Z</dcterms:created>
  <dcterms:modified xsi:type="dcterms:W3CDTF">2024-01-03T20:22:00Z</dcterms:modified>
</cp:coreProperties>
</file>