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82D" w:rsidRDefault="0095782D" w:rsidP="0095782D">
      <w:pPr>
        <w:pStyle w:val="Title"/>
        <w:jc w:val="right"/>
      </w:pPr>
      <w:r>
        <w:t>Research Poster Abstract</w:t>
      </w:r>
    </w:p>
    <w:p w:rsidR="0095782D" w:rsidRDefault="0095782D" w:rsidP="0095782D">
      <w:pPr>
        <w:pStyle w:val="Title"/>
      </w:pPr>
    </w:p>
    <w:p w:rsidR="0095782D" w:rsidRDefault="0095782D" w:rsidP="0095782D">
      <w:pPr>
        <w:pStyle w:val="Title"/>
      </w:pPr>
    </w:p>
    <w:p w:rsidR="0095782D" w:rsidRDefault="0095782D" w:rsidP="0095782D">
      <w:pPr>
        <w:pStyle w:val="Title"/>
      </w:pPr>
    </w:p>
    <w:p w:rsidR="0095782D" w:rsidRDefault="0095782D" w:rsidP="0095782D">
      <w:pPr>
        <w:pStyle w:val="Title"/>
      </w:pPr>
    </w:p>
    <w:p w:rsidR="0095782D" w:rsidRDefault="0095782D" w:rsidP="0095782D">
      <w:pPr>
        <w:pStyle w:val="NormalWeb"/>
        <w:spacing w:before="0" w:beforeAutospacing="0" w:after="0" w:afterAutospacing="0"/>
        <w:jc w:val="center"/>
        <w:rPr>
          <w:b/>
        </w:rPr>
      </w:pPr>
      <w:r w:rsidRPr="0041238C">
        <w:rPr>
          <w:b/>
        </w:rPr>
        <w:t xml:space="preserve">The Influence of a </w:t>
      </w:r>
      <w:r>
        <w:rPr>
          <w:b/>
        </w:rPr>
        <w:t>Professional Development Workshop</w:t>
      </w:r>
    </w:p>
    <w:p w:rsidR="0095782D" w:rsidRDefault="0095782D" w:rsidP="0095782D">
      <w:pPr>
        <w:pStyle w:val="Title"/>
      </w:pPr>
      <w:proofErr w:type="gramStart"/>
      <w:r w:rsidRPr="0041238C">
        <w:t>on</w:t>
      </w:r>
      <w:proofErr w:type="gramEnd"/>
      <w:r w:rsidRPr="0041238C">
        <w:t xml:space="preserve"> Secondary Agriscience Instruction</w:t>
      </w:r>
    </w:p>
    <w:p w:rsidR="00BA6A3F" w:rsidRDefault="00BA6A3F" w:rsidP="0095782D">
      <w:pPr>
        <w:pStyle w:val="Title"/>
        <w:rPr>
          <w:b w:val="0"/>
        </w:rPr>
      </w:pPr>
    </w:p>
    <w:p w:rsidR="0095782D" w:rsidRDefault="0095782D" w:rsidP="0095782D">
      <w:pPr>
        <w:pStyle w:val="Title"/>
        <w:rPr>
          <w:b w:val="0"/>
        </w:rPr>
      </w:pPr>
      <w:r>
        <w:rPr>
          <w:b w:val="0"/>
        </w:rPr>
        <w:t>Heather R. Jones</w:t>
      </w:r>
    </w:p>
    <w:p w:rsidR="0095782D" w:rsidRPr="00763512" w:rsidRDefault="0095782D" w:rsidP="0095782D">
      <w:pPr>
        <w:pStyle w:val="Title"/>
        <w:rPr>
          <w:b w:val="0"/>
        </w:rPr>
      </w:pPr>
      <w:r>
        <w:rPr>
          <w:b w:val="0"/>
        </w:rPr>
        <w:t>David L. Doerfert</w:t>
      </w:r>
    </w:p>
    <w:p w:rsidR="0095782D" w:rsidRDefault="0095782D" w:rsidP="0095782D">
      <w:pPr>
        <w:pStyle w:val="Title"/>
        <w:rPr>
          <w:b w:val="0"/>
        </w:rPr>
      </w:pPr>
      <w:r>
        <w:rPr>
          <w:b w:val="0"/>
        </w:rPr>
        <w:t>Texas Tech University</w:t>
      </w:r>
    </w:p>
    <w:p w:rsidR="0095782D" w:rsidRDefault="0095782D" w:rsidP="0095782D">
      <w:pPr>
        <w:pStyle w:val="Title"/>
        <w:rPr>
          <w:b w:val="0"/>
        </w:rPr>
      </w:pPr>
    </w:p>
    <w:p w:rsidR="0095782D" w:rsidRDefault="0095782D" w:rsidP="0095782D">
      <w:pPr>
        <w:pStyle w:val="Title"/>
        <w:rPr>
          <w:b w:val="0"/>
        </w:rPr>
      </w:pPr>
    </w:p>
    <w:p w:rsidR="0095782D" w:rsidRDefault="0095782D" w:rsidP="0095782D">
      <w:pPr>
        <w:pStyle w:val="Title"/>
        <w:rPr>
          <w:b w:val="0"/>
        </w:rPr>
      </w:pPr>
    </w:p>
    <w:p w:rsidR="0095782D" w:rsidRDefault="0095782D" w:rsidP="0095782D">
      <w:pPr>
        <w:pStyle w:val="Title"/>
        <w:rPr>
          <w:b w:val="0"/>
        </w:rPr>
      </w:pPr>
    </w:p>
    <w:p w:rsidR="0095782D" w:rsidRDefault="0095782D" w:rsidP="0095782D">
      <w:pPr>
        <w:pStyle w:val="Title"/>
        <w:rPr>
          <w:b w:val="0"/>
        </w:rPr>
      </w:pPr>
    </w:p>
    <w:p w:rsidR="0095782D" w:rsidRDefault="0095782D" w:rsidP="0095782D">
      <w:pPr>
        <w:pStyle w:val="Title"/>
        <w:rPr>
          <w:b w:val="0"/>
        </w:rPr>
      </w:pPr>
      <w:r>
        <w:rPr>
          <w:b w:val="0"/>
        </w:rPr>
        <w:t>Box 42131</w:t>
      </w:r>
    </w:p>
    <w:p w:rsidR="0095782D" w:rsidRDefault="0095782D" w:rsidP="0095782D">
      <w:pPr>
        <w:pStyle w:val="Title"/>
        <w:rPr>
          <w:b w:val="0"/>
        </w:rPr>
      </w:pPr>
      <w:r>
        <w:rPr>
          <w:b w:val="0"/>
        </w:rPr>
        <w:t>Lubbock, TX  79409</w:t>
      </w:r>
    </w:p>
    <w:p w:rsidR="0095782D" w:rsidRDefault="0095782D" w:rsidP="0095782D">
      <w:pPr>
        <w:pStyle w:val="Title"/>
        <w:rPr>
          <w:b w:val="0"/>
        </w:rPr>
      </w:pPr>
      <w:r>
        <w:rPr>
          <w:b w:val="0"/>
        </w:rPr>
        <w:t>(806-742-2816)</w:t>
      </w:r>
    </w:p>
    <w:p w:rsidR="0095782D" w:rsidRDefault="00F84DF8" w:rsidP="0095782D">
      <w:pPr>
        <w:pStyle w:val="Title"/>
        <w:rPr>
          <w:b w:val="0"/>
        </w:rPr>
      </w:pPr>
      <w:r>
        <w:rPr>
          <w:b w:val="0"/>
        </w:rPr>
        <w:t>heather.r.jones</w:t>
      </w:r>
      <w:r w:rsidR="0095782D">
        <w:rPr>
          <w:b w:val="0"/>
        </w:rPr>
        <w:t>@ttu.edu</w:t>
      </w:r>
    </w:p>
    <w:p w:rsidR="0095782D" w:rsidRDefault="0095782D" w:rsidP="0095782D">
      <w:pPr>
        <w:pStyle w:val="Title"/>
        <w:rPr>
          <w:b w:val="0"/>
        </w:rPr>
      </w:pPr>
    </w:p>
    <w:p w:rsidR="0095782D" w:rsidRDefault="0095782D">
      <w:pPr>
        <w:rPr>
          <w:b/>
          <w:noProof/>
        </w:rPr>
      </w:pPr>
      <w:r>
        <w:rPr>
          <w:b/>
          <w:noProof/>
        </w:rPr>
        <w:br w:type="page"/>
      </w:r>
    </w:p>
    <w:p w:rsidR="00A2133E" w:rsidRPr="0041238C" w:rsidRDefault="002D2CFE" w:rsidP="001B38AE">
      <w:pPr>
        <w:pStyle w:val="NoSpacing"/>
        <w:jc w:val="center"/>
        <w:rPr>
          <w:rFonts w:ascii="Times New Roman" w:hAnsi="Times New Roman" w:cs="Times New Roman"/>
          <w:b/>
          <w:noProof/>
          <w:sz w:val="24"/>
          <w:szCs w:val="24"/>
        </w:rPr>
      </w:pPr>
      <w:r w:rsidRPr="0041238C">
        <w:rPr>
          <w:rFonts w:ascii="Times New Roman" w:hAnsi="Times New Roman" w:cs="Times New Roman"/>
          <w:b/>
          <w:noProof/>
          <w:sz w:val="24"/>
          <w:szCs w:val="24"/>
        </w:rPr>
        <w:lastRenderedPageBreak/>
        <w:t>T</w:t>
      </w:r>
      <w:r w:rsidR="00A2133E" w:rsidRPr="0041238C">
        <w:rPr>
          <w:rFonts w:ascii="Times New Roman" w:hAnsi="Times New Roman" w:cs="Times New Roman"/>
          <w:b/>
          <w:noProof/>
          <w:sz w:val="24"/>
          <w:szCs w:val="24"/>
        </w:rPr>
        <w:t xml:space="preserve">he Influence of a </w:t>
      </w:r>
      <w:r w:rsidR="006E0ECB" w:rsidRPr="006E0ECB">
        <w:rPr>
          <w:rFonts w:ascii="Times New Roman" w:hAnsi="Times New Roman" w:cs="Times New Roman"/>
          <w:b/>
          <w:noProof/>
          <w:sz w:val="24"/>
          <w:szCs w:val="24"/>
        </w:rPr>
        <w:t xml:space="preserve">Professional Development </w:t>
      </w:r>
      <w:r w:rsidR="00A2133E" w:rsidRPr="0041238C">
        <w:rPr>
          <w:rFonts w:ascii="Times New Roman" w:hAnsi="Times New Roman" w:cs="Times New Roman"/>
          <w:b/>
          <w:noProof/>
          <w:sz w:val="24"/>
          <w:szCs w:val="24"/>
        </w:rPr>
        <w:t>Workshop on Se</w:t>
      </w:r>
      <w:r w:rsidRPr="0041238C">
        <w:rPr>
          <w:rFonts w:ascii="Times New Roman" w:hAnsi="Times New Roman" w:cs="Times New Roman"/>
          <w:b/>
          <w:noProof/>
          <w:sz w:val="24"/>
          <w:szCs w:val="24"/>
        </w:rPr>
        <w:t>condary Agriscience Instruction</w:t>
      </w:r>
    </w:p>
    <w:p w:rsidR="00863FFB" w:rsidRPr="0041238C" w:rsidRDefault="00863FFB" w:rsidP="00A2133E">
      <w:pPr>
        <w:pStyle w:val="NoSpacing"/>
        <w:rPr>
          <w:rFonts w:ascii="Times New Roman" w:hAnsi="Times New Roman" w:cs="Times New Roman"/>
          <w:sz w:val="24"/>
          <w:szCs w:val="24"/>
        </w:rPr>
      </w:pPr>
    </w:p>
    <w:p w:rsidR="00FA3B51" w:rsidRDefault="00A2133E" w:rsidP="001B38AE">
      <w:pPr>
        <w:pStyle w:val="NoSpacing"/>
        <w:jc w:val="center"/>
        <w:rPr>
          <w:rFonts w:ascii="Times New Roman" w:hAnsi="Times New Roman" w:cs="Times New Roman"/>
          <w:b/>
          <w:sz w:val="24"/>
          <w:szCs w:val="24"/>
        </w:rPr>
      </w:pPr>
      <w:r w:rsidRPr="0041238C">
        <w:rPr>
          <w:rFonts w:ascii="Times New Roman" w:hAnsi="Times New Roman" w:cs="Times New Roman"/>
          <w:b/>
          <w:sz w:val="24"/>
          <w:szCs w:val="24"/>
        </w:rPr>
        <w:t>Need for Research</w:t>
      </w:r>
    </w:p>
    <w:p w:rsidR="00A2133E" w:rsidRPr="0041238C" w:rsidRDefault="00A2133E" w:rsidP="001B38AE">
      <w:pPr>
        <w:pStyle w:val="NoSpacing"/>
        <w:jc w:val="center"/>
        <w:rPr>
          <w:rFonts w:ascii="Times New Roman" w:hAnsi="Times New Roman" w:cs="Times New Roman"/>
          <w:sz w:val="24"/>
          <w:szCs w:val="24"/>
        </w:rPr>
      </w:pPr>
    </w:p>
    <w:p w:rsidR="00131BDB" w:rsidRDefault="00FA3B51" w:rsidP="00A2133E">
      <w:pPr>
        <w:pStyle w:val="NoSpacing"/>
        <w:rPr>
          <w:rFonts w:ascii="Times New Roman" w:hAnsi="Times New Roman" w:cs="Times New Roman"/>
          <w:sz w:val="24"/>
          <w:szCs w:val="24"/>
        </w:rPr>
      </w:pPr>
      <w:r>
        <w:rPr>
          <w:rFonts w:ascii="Times New Roman" w:hAnsi="Times New Roman" w:cs="Times New Roman"/>
          <w:sz w:val="24"/>
          <w:szCs w:val="24"/>
        </w:rPr>
        <w:t>Across the United States, professional development workshops are conducted</w:t>
      </w:r>
      <w:r w:rsidR="008E7B42">
        <w:rPr>
          <w:rFonts w:ascii="Times New Roman" w:hAnsi="Times New Roman" w:cs="Times New Roman"/>
          <w:sz w:val="24"/>
          <w:szCs w:val="24"/>
        </w:rPr>
        <w:t xml:space="preserve"> to provide teachers with the latest in content, instructional techniques, and classroom technologies</w:t>
      </w:r>
      <w:r w:rsidR="00875DBE">
        <w:rPr>
          <w:rFonts w:ascii="Times New Roman" w:hAnsi="Times New Roman" w:cs="Times New Roman"/>
          <w:sz w:val="24"/>
          <w:szCs w:val="24"/>
        </w:rPr>
        <w:t xml:space="preserve"> that will facilitate their local efforts to improve their local curriculum an</w:t>
      </w:r>
      <w:r w:rsidR="000D1E86">
        <w:rPr>
          <w:rFonts w:ascii="Times New Roman" w:hAnsi="Times New Roman" w:cs="Times New Roman"/>
          <w:sz w:val="24"/>
          <w:szCs w:val="24"/>
        </w:rPr>
        <w:t xml:space="preserve">d instructional programs.  With </w:t>
      </w:r>
      <w:r w:rsidR="00875DBE">
        <w:rPr>
          <w:rFonts w:ascii="Times New Roman" w:hAnsi="Times New Roman" w:cs="Times New Roman"/>
          <w:sz w:val="24"/>
          <w:szCs w:val="24"/>
        </w:rPr>
        <w:t xml:space="preserve">seemingly </w:t>
      </w:r>
      <w:r w:rsidR="000D1E86">
        <w:rPr>
          <w:rFonts w:ascii="Times New Roman" w:hAnsi="Times New Roman" w:cs="Times New Roman"/>
          <w:sz w:val="24"/>
          <w:szCs w:val="24"/>
        </w:rPr>
        <w:t>limitless workshop opportunities offered through professional organizations (e.g. NAAE) or through</w:t>
      </w:r>
      <w:r w:rsidR="00B12F60">
        <w:rPr>
          <w:rFonts w:ascii="Times New Roman" w:hAnsi="Times New Roman" w:cs="Times New Roman"/>
          <w:sz w:val="24"/>
          <w:szCs w:val="24"/>
        </w:rPr>
        <w:t xml:space="preserve"> education-focused businesses, the capacity to improve secondary instruction is ever present.  Yet</w:t>
      </w:r>
      <w:r w:rsidR="00587BE1">
        <w:rPr>
          <w:rFonts w:ascii="Times New Roman" w:hAnsi="Times New Roman" w:cs="Times New Roman"/>
          <w:sz w:val="24"/>
          <w:szCs w:val="24"/>
        </w:rPr>
        <w:t xml:space="preserve"> with these opportunities, little is known of the effectiveness of these workshops to create change in local </w:t>
      </w:r>
      <w:r w:rsidR="005C36BD">
        <w:rPr>
          <w:rFonts w:ascii="Times New Roman" w:hAnsi="Times New Roman" w:cs="Times New Roman"/>
          <w:sz w:val="24"/>
          <w:szCs w:val="24"/>
        </w:rPr>
        <w:t xml:space="preserve">secondary-level </w:t>
      </w:r>
      <w:r w:rsidR="00587BE1">
        <w:rPr>
          <w:rFonts w:ascii="Times New Roman" w:hAnsi="Times New Roman" w:cs="Times New Roman"/>
          <w:sz w:val="24"/>
          <w:szCs w:val="24"/>
        </w:rPr>
        <w:t>program</w:t>
      </w:r>
      <w:r w:rsidR="005C36BD">
        <w:rPr>
          <w:rFonts w:ascii="Times New Roman" w:hAnsi="Times New Roman" w:cs="Times New Roman"/>
          <w:sz w:val="24"/>
          <w:szCs w:val="24"/>
        </w:rPr>
        <w:t>s</w:t>
      </w:r>
      <w:r w:rsidR="00587BE1">
        <w:rPr>
          <w:rFonts w:ascii="Times New Roman" w:hAnsi="Times New Roman" w:cs="Times New Roman"/>
          <w:sz w:val="24"/>
          <w:szCs w:val="24"/>
        </w:rPr>
        <w:t>.</w:t>
      </w:r>
      <w:r w:rsidR="00817AF8">
        <w:rPr>
          <w:rFonts w:ascii="Times New Roman" w:hAnsi="Times New Roman" w:cs="Times New Roman"/>
          <w:sz w:val="24"/>
          <w:szCs w:val="24"/>
        </w:rPr>
        <w:t xml:space="preserve">  </w:t>
      </w:r>
      <w:r w:rsidR="005C36BD">
        <w:rPr>
          <w:rFonts w:ascii="Times New Roman" w:hAnsi="Times New Roman" w:cs="Times New Roman"/>
          <w:sz w:val="24"/>
          <w:szCs w:val="24"/>
        </w:rPr>
        <w:t xml:space="preserve">Williams (2009) found that for agriscience </w:t>
      </w:r>
      <w:r w:rsidR="00131BDB">
        <w:rPr>
          <w:rFonts w:ascii="Times New Roman" w:hAnsi="Times New Roman" w:cs="Times New Roman"/>
          <w:sz w:val="24"/>
          <w:szCs w:val="24"/>
        </w:rPr>
        <w:t xml:space="preserve">teacher </w:t>
      </w:r>
      <w:r w:rsidR="005C36BD">
        <w:rPr>
          <w:rFonts w:ascii="Times New Roman" w:hAnsi="Times New Roman" w:cs="Times New Roman"/>
          <w:sz w:val="24"/>
          <w:szCs w:val="24"/>
        </w:rPr>
        <w:t>workshops</w:t>
      </w:r>
      <w:r w:rsidR="007A72E9" w:rsidRPr="0041238C">
        <w:rPr>
          <w:rFonts w:ascii="Times New Roman" w:hAnsi="Times New Roman" w:cs="Times New Roman"/>
          <w:sz w:val="24"/>
          <w:szCs w:val="24"/>
        </w:rPr>
        <w:t xml:space="preserve"> to be effective measures</w:t>
      </w:r>
      <w:r w:rsidR="00131BDB">
        <w:rPr>
          <w:rFonts w:ascii="Times New Roman" w:hAnsi="Times New Roman" w:cs="Times New Roman"/>
          <w:sz w:val="24"/>
          <w:szCs w:val="24"/>
        </w:rPr>
        <w:t>, they needed to</w:t>
      </w:r>
      <w:r w:rsidR="00880899">
        <w:rPr>
          <w:rFonts w:ascii="Times New Roman" w:hAnsi="Times New Roman" w:cs="Times New Roman"/>
          <w:sz w:val="24"/>
          <w:szCs w:val="24"/>
        </w:rPr>
        <w:t xml:space="preserve"> be</w:t>
      </w:r>
      <w:r w:rsidR="007A72E9" w:rsidRPr="0041238C">
        <w:rPr>
          <w:rFonts w:ascii="Times New Roman" w:hAnsi="Times New Roman" w:cs="Times New Roman"/>
          <w:sz w:val="24"/>
          <w:szCs w:val="24"/>
        </w:rPr>
        <w:t xml:space="preserve"> confined to one-day or sh</w:t>
      </w:r>
      <w:r w:rsidR="00131BDB">
        <w:rPr>
          <w:rFonts w:ascii="Times New Roman" w:hAnsi="Times New Roman" w:cs="Times New Roman"/>
          <w:sz w:val="24"/>
          <w:szCs w:val="24"/>
        </w:rPr>
        <w:t>orter in length as teachers were unlikely to participate if th</w:t>
      </w:r>
      <w:r w:rsidR="003C369E">
        <w:rPr>
          <w:rFonts w:ascii="Times New Roman" w:hAnsi="Times New Roman" w:cs="Times New Roman"/>
          <w:sz w:val="24"/>
          <w:szCs w:val="24"/>
        </w:rPr>
        <w:t>e workshop was any longer</w:t>
      </w:r>
      <w:r w:rsidR="007A72E9" w:rsidRPr="0041238C">
        <w:rPr>
          <w:rFonts w:ascii="Times New Roman" w:hAnsi="Times New Roman" w:cs="Times New Roman"/>
          <w:sz w:val="24"/>
          <w:szCs w:val="24"/>
        </w:rPr>
        <w:t>.</w:t>
      </w:r>
      <w:r w:rsidR="00131BDB">
        <w:rPr>
          <w:rFonts w:ascii="Times New Roman" w:hAnsi="Times New Roman" w:cs="Times New Roman"/>
          <w:sz w:val="24"/>
          <w:szCs w:val="24"/>
        </w:rPr>
        <w:t xml:space="preserve"> </w:t>
      </w:r>
      <w:r w:rsidR="007A72E9" w:rsidRPr="0041238C">
        <w:rPr>
          <w:rFonts w:ascii="Times New Roman" w:hAnsi="Times New Roman" w:cs="Times New Roman"/>
          <w:sz w:val="24"/>
          <w:szCs w:val="24"/>
        </w:rPr>
        <w:t xml:space="preserve"> </w:t>
      </w:r>
      <w:r w:rsidR="007C672E">
        <w:rPr>
          <w:rFonts w:ascii="Times New Roman" w:hAnsi="Times New Roman" w:cs="Times New Roman"/>
          <w:sz w:val="24"/>
          <w:szCs w:val="24"/>
        </w:rPr>
        <w:t>Miller (2006</w:t>
      </w:r>
      <w:r w:rsidR="00D84B7C">
        <w:rPr>
          <w:rFonts w:ascii="Times New Roman" w:hAnsi="Times New Roman" w:cs="Times New Roman"/>
          <w:sz w:val="24"/>
          <w:szCs w:val="24"/>
        </w:rPr>
        <w:t>) found that workshops</w:t>
      </w:r>
      <w:r w:rsidR="002D22E7">
        <w:rPr>
          <w:rFonts w:ascii="Times New Roman" w:hAnsi="Times New Roman" w:cs="Times New Roman"/>
          <w:sz w:val="24"/>
          <w:szCs w:val="24"/>
        </w:rPr>
        <w:t xml:space="preserve"> can create a positive attitude towards the topic and intentions to change the local curriculum.  However, Williams (2009) also found that </w:t>
      </w:r>
      <w:r w:rsidR="006844B9">
        <w:rPr>
          <w:rFonts w:ascii="Times New Roman" w:hAnsi="Times New Roman" w:cs="Times New Roman"/>
          <w:sz w:val="24"/>
          <w:szCs w:val="24"/>
        </w:rPr>
        <w:t>intentions to change does not equate to actual change, even if the content is tied to an FFA-related CDE event.</w:t>
      </w:r>
    </w:p>
    <w:p w:rsidR="00131BDB" w:rsidRDefault="00131BDB" w:rsidP="00A2133E">
      <w:pPr>
        <w:pStyle w:val="NoSpacing"/>
        <w:rPr>
          <w:rFonts w:ascii="Times New Roman" w:hAnsi="Times New Roman" w:cs="Times New Roman"/>
          <w:sz w:val="24"/>
          <w:szCs w:val="24"/>
        </w:rPr>
      </w:pPr>
    </w:p>
    <w:p w:rsidR="00A2133E" w:rsidRPr="0041238C" w:rsidRDefault="0015756A" w:rsidP="00A2133E">
      <w:pPr>
        <w:pStyle w:val="NoSpacing"/>
        <w:rPr>
          <w:rFonts w:ascii="Times New Roman" w:hAnsi="Times New Roman" w:cs="Times New Roman"/>
          <w:sz w:val="24"/>
          <w:szCs w:val="24"/>
        </w:rPr>
      </w:pPr>
      <w:r>
        <w:rPr>
          <w:rFonts w:ascii="Times New Roman" w:hAnsi="Times New Roman" w:cs="Times New Roman"/>
          <w:sz w:val="24"/>
          <w:szCs w:val="24"/>
        </w:rPr>
        <w:t xml:space="preserve">Workshops related to </w:t>
      </w:r>
      <w:r w:rsidR="00236456">
        <w:rPr>
          <w:rFonts w:ascii="Times New Roman" w:hAnsi="Times New Roman" w:cs="Times New Roman"/>
          <w:sz w:val="24"/>
          <w:szCs w:val="24"/>
        </w:rPr>
        <w:t xml:space="preserve">topics like computer </w:t>
      </w:r>
      <w:r>
        <w:rPr>
          <w:rFonts w:ascii="Times New Roman" w:hAnsi="Times New Roman" w:cs="Times New Roman"/>
          <w:sz w:val="24"/>
          <w:szCs w:val="24"/>
        </w:rPr>
        <w:t>technology</w:t>
      </w:r>
      <w:r w:rsidR="00236456">
        <w:rPr>
          <w:rFonts w:ascii="Times New Roman" w:hAnsi="Times New Roman" w:cs="Times New Roman"/>
          <w:sz w:val="24"/>
          <w:szCs w:val="24"/>
        </w:rPr>
        <w:t xml:space="preserve"> updates have the potential to impact across the entire local instructional program.  However, many agriculture </w:t>
      </w:r>
      <w:r>
        <w:rPr>
          <w:rFonts w:ascii="Times New Roman" w:hAnsi="Times New Roman" w:cs="Times New Roman"/>
          <w:sz w:val="24"/>
          <w:szCs w:val="24"/>
        </w:rPr>
        <w:t xml:space="preserve">content-related </w:t>
      </w:r>
      <w:r w:rsidR="007A72E9" w:rsidRPr="0041238C">
        <w:rPr>
          <w:rFonts w:ascii="Times New Roman" w:hAnsi="Times New Roman" w:cs="Times New Roman"/>
          <w:sz w:val="24"/>
          <w:szCs w:val="24"/>
        </w:rPr>
        <w:t xml:space="preserve">workshops </w:t>
      </w:r>
      <w:r>
        <w:rPr>
          <w:rFonts w:ascii="Times New Roman" w:hAnsi="Times New Roman" w:cs="Times New Roman"/>
          <w:sz w:val="24"/>
          <w:szCs w:val="24"/>
        </w:rPr>
        <w:t>are</w:t>
      </w:r>
      <w:r w:rsidR="007A72E9" w:rsidRPr="0041238C">
        <w:rPr>
          <w:rFonts w:ascii="Times New Roman" w:hAnsi="Times New Roman" w:cs="Times New Roman"/>
          <w:sz w:val="24"/>
          <w:szCs w:val="24"/>
        </w:rPr>
        <w:t xml:space="preserve"> designed for teaching in a specific course</w:t>
      </w:r>
      <w:r>
        <w:rPr>
          <w:rFonts w:ascii="Times New Roman" w:hAnsi="Times New Roman" w:cs="Times New Roman"/>
          <w:sz w:val="24"/>
          <w:szCs w:val="24"/>
        </w:rPr>
        <w:t>.</w:t>
      </w:r>
      <w:r w:rsidR="007A72E9" w:rsidRPr="0041238C">
        <w:rPr>
          <w:rFonts w:ascii="Times New Roman" w:hAnsi="Times New Roman" w:cs="Times New Roman"/>
          <w:sz w:val="24"/>
          <w:szCs w:val="24"/>
        </w:rPr>
        <w:t xml:space="preserve"> </w:t>
      </w:r>
      <w:r w:rsidR="00BA7E80">
        <w:rPr>
          <w:rFonts w:ascii="Times New Roman" w:hAnsi="Times New Roman" w:cs="Times New Roman"/>
          <w:sz w:val="24"/>
          <w:szCs w:val="24"/>
        </w:rPr>
        <w:t xml:space="preserve"> There are some core content topics like water, energy, labor that have the ability </w:t>
      </w:r>
      <w:r w:rsidR="007F7753">
        <w:rPr>
          <w:rFonts w:ascii="Times New Roman" w:hAnsi="Times New Roman" w:cs="Times New Roman"/>
          <w:sz w:val="24"/>
          <w:szCs w:val="24"/>
        </w:rPr>
        <w:t xml:space="preserve">to cross several agriscience course boundaries.  As such, workshops related to these topics also have the potential to </w:t>
      </w:r>
      <w:r w:rsidR="00B444B4">
        <w:rPr>
          <w:rFonts w:ascii="Times New Roman" w:hAnsi="Times New Roman" w:cs="Times New Roman"/>
          <w:sz w:val="24"/>
          <w:szCs w:val="24"/>
        </w:rPr>
        <w:t xml:space="preserve">impact across the entire local instructional program.  </w:t>
      </w:r>
      <w:r w:rsidR="00F8094A" w:rsidRPr="0041238C">
        <w:rPr>
          <w:rFonts w:ascii="Times New Roman" w:hAnsi="Times New Roman" w:cs="Times New Roman"/>
          <w:sz w:val="24"/>
          <w:szCs w:val="24"/>
        </w:rPr>
        <w:t xml:space="preserve">This study sought to understand the </w:t>
      </w:r>
      <w:r w:rsidR="00B444B4">
        <w:rPr>
          <w:rFonts w:ascii="Times New Roman" w:hAnsi="Times New Roman" w:cs="Times New Roman"/>
          <w:sz w:val="24"/>
          <w:szCs w:val="24"/>
        </w:rPr>
        <w:t>potential for a</w:t>
      </w:r>
      <w:r w:rsidR="0037455C">
        <w:rPr>
          <w:rFonts w:ascii="Times New Roman" w:hAnsi="Times New Roman" w:cs="Times New Roman"/>
          <w:sz w:val="24"/>
          <w:szCs w:val="24"/>
        </w:rPr>
        <w:t>n</w:t>
      </w:r>
      <w:r w:rsidR="00B444B4">
        <w:rPr>
          <w:rFonts w:ascii="Times New Roman" w:hAnsi="Times New Roman" w:cs="Times New Roman"/>
          <w:sz w:val="24"/>
          <w:szCs w:val="24"/>
        </w:rPr>
        <w:t xml:space="preserve"> agriculture</w:t>
      </w:r>
      <w:r w:rsidR="0037455C">
        <w:rPr>
          <w:rFonts w:ascii="Times New Roman" w:hAnsi="Times New Roman" w:cs="Times New Roman"/>
          <w:sz w:val="24"/>
          <w:szCs w:val="24"/>
        </w:rPr>
        <w:t>-related,</w:t>
      </w:r>
      <w:r w:rsidR="00B444B4">
        <w:rPr>
          <w:rFonts w:ascii="Times New Roman" w:hAnsi="Times New Roman" w:cs="Times New Roman"/>
          <w:sz w:val="24"/>
          <w:szCs w:val="24"/>
        </w:rPr>
        <w:t xml:space="preserve"> content workshop to impact across a local </w:t>
      </w:r>
      <w:r w:rsidR="0037455C">
        <w:rPr>
          <w:rFonts w:ascii="Times New Roman" w:hAnsi="Times New Roman" w:cs="Times New Roman"/>
          <w:sz w:val="24"/>
          <w:szCs w:val="24"/>
        </w:rPr>
        <w:t xml:space="preserve">agriscience </w:t>
      </w:r>
      <w:r w:rsidR="00B444B4">
        <w:rPr>
          <w:rFonts w:ascii="Times New Roman" w:hAnsi="Times New Roman" w:cs="Times New Roman"/>
          <w:sz w:val="24"/>
          <w:szCs w:val="24"/>
        </w:rPr>
        <w:t>curriculum</w:t>
      </w:r>
      <w:r w:rsidR="00F8094A" w:rsidRPr="0041238C">
        <w:rPr>
          <w:rFonts w:ascii="Times New Roman" w:hAnsi="Times New Roman" w:cs="Times New Roman"/>
          <w:sz w:val="24"/>
          <w:szCs w:val="24"/>
        </w:rPr>
        <w:t xml:space="preserve">. </w:t>
      </w:r>
    </w:p>
    <w:p w:rsidR="005C36BD" w:rsidRDefault="005C36BD" w:rsidP="005C36BD">
      <w:pPr>
        <w:pStyle w:val="NoSpacing"/>
        <w:rPr>
          <w:rFonts w:ascii="Times New Roman" w:hAnsi="Times New Roman" w:cs="Times New Roman"/>
          <w:sz w:val="24"/>
          <w:szCs w:val="24"/>
        </w:rPr>
      </w:pPr>
    </w:p>
    <w:p w:rsidR="00FA3B51" w:rsidRDefault="007A72E9" w:rsidP="001C0EA9">
      <w:pPr>
        <w:pStyle w:val="NoSpacing"/>
        <w:jc w:val="center"/>
        <w:rPr>
          <w:rFonts w:ascii="Times New Roman" w:hAnsi="Times New Roman" w:cs="Times New Roman"/>
          <w:b/>
          <w:sz w:val="24"/>
          <w:szCs w:val="24"/>
        </w:rPr>
      </w:pPr>
      <w:r w:rsidRPr="0041238C">
        <w:rPr>
          <w:rFonts w:ascii="Times New Roman" w:hAnsi="Times New Roman" w:cs="Times New Roman"/>
          <w:b/>
          <w:sz w:val="24"/>
          <w:szCs w:val="24"/>
        </w:rPr>
        <w:t>Theoretical Framework</w:t>
      </w:r>
    </w:p>
    <w:p w:rsidR="007A72E9" w:rsidRPr="0041238C" w:rsidRDefault="007A72E9" w:rsidP="001C0EA9">
      <w:pPr>
        <w:pStyle w:val="NoSpacing"/>
        <w:jc w:val="center"/>
        <w:rPr>
          <w:rFonts w:ascii="Times New Roman" w:hAnsi="Times New Roman" w:cs="Times New Roman"/>
          <w:sz w:val="24"/>
          <w:szCs w:val="24"/>
        </w:rPr>
      </w:pPr>
    </w:p>
    <w:p w:rsidR="007A72E9" w:rsidRDefault="00F8094A" w:rsidP="00A2133E">
      <w:pPr>
        <w:pStyle w:val="NoSpacing"/>
        <w:rPr>
          <w:rFonts w:ascii="Times New Roman" w:hAnsi="Times New Roman" w:cs="Times New Roman"/>
          <w:sz w:val="24"/>
          <w:szCs w:val="24"/>
        </w:rPr>
      </w:pPr>
      <w:r w:rsidRPr="0041238C">
        <w:rPr>
          <w:rFonts w:ascii="Times New Roman" w:hAnsi="Times New Roman" w:cs="Times New Roman"/>
          <w:sz w:val="24"/>
          <w:szCs w:val="24"/>
        </w:rPr>
        <w:t xml:space="preserve">According to </w:t>
      </w:r>
      <w:proofErr w:type="spellStart"/>
      <w:r w:rsidRPr="0041238C">
        <w:rPr>
          <w:rFonts w:ascii="Times New Roman" w:hAnsi="Times New Roman" w:cs="Times New Roman"/>
          <w:sz w:val="24"/>
          <w:szCs w:val="24"/>
        </w:rPr>
        <w:t>Cervero</w:t>
      </w:r>
      <w:proofErr w:type="spellEnd"/>
      <w:r w:rsidRPr="0041238C">
        <w:rPr>
          <w:rFonts w:ascii="Times New Roman" w:hAnsi="Times New Roman" w:cs="Times New Roman"/>
          <w:sz w:val="24"/>
          <w:szCs w:val="24"/>
        </w:rPr>
        <w:t xml:space="preserve"> </w:t>
      </w:r>
      <w:sdt>
        <w:sdtPr>
          <w:rPr>
            <w:rFonts w:ascii="Times New Roman" w:hAnsi="Times New Roman" w:cs="Times New Roman"/>
            <w:sz w:val="24"/>
            <w:szCs w:val="24"/>
          </w:rPr>
          <w:id w:val="360806719"/>
          <w:citation/>
        </w:sdtPr>
        <w:sdtContent>
          <w:r w:rsidR="00550B35" w:rsidRPr="0041238C">
            <w:rPr>
              <w:rFonts w:ascii="Times New Roman" w:hAnsi="Times New Roman" w:cs="Times New Roman"/>
              <w:sz w:val="24"/>
              <w:szCs w:val="24"/>
            </w:rPr>
            <w:fldChar w:fldCharType="begin"/>
          </w:r>
          <w:r w:rsidRPr="0041238C">
            <w:rPr>
              <w:rFonts w:ascii="Times New Roman" w:hAnsi="Times New Roman" w:cs="Times New Roman"/>
              <w:sz w:val="24"/>
              <w:szCs w:val="24"/>
            </w:rPr>
            <w:instrText xml:space="preserve"> CITATION Cer84 \n  \t  \l 1033  </w:instrText>
          </w:r>
          <w:r w:rsidR="00550B35" w:rsidRPr="0041238C">
            <w:rPr>
              <w:rFonts w:ascii="Times New Roman" w:hAnsi="Times New Roman" w:cs="Times New Roman"/>
              <w:sz w:val="24"/>
              <w:szCs w:val="24"/>
            </w:rPr>
            <w:fldChar w:fldCharType="separate"/>
          </w:r>
          <w:r w:rsidRPr="0041238C">
            <w:rPr>
              <w:rFonts w:ascii="Times New Roman" w:hAnsi="Times New Roman" w:cs="Times New Roman"/>
              <w:noProof/>
              <w:sz w:val="24"/>
              <w:szCs w:val="24"/>
            </w:rPr>
            <w:t>(1984)</w:t>
          </w:r>
          <w:r w:rsidR="00550B35" w:rsidRPr="0041238C">
            <w:rPr>
              <w:rFonts w:ascii="Times New Roman" w:hAnsi="Times New Roman" w:cs="Times New Roman"/>
              <w:sz w:val="24"/>
              <w:szCs w:val="24"/>
            </w:rPr>
            <w:fldChar w:fldCharType="end"/>
          </w:r>
        </w:sdtContent>
      </w:sdt>
      <w:r w:rsidRPr="0041238C">
        <w:rPr>
          <w:rFonts w:ascii="Times New Roman" w:hAnsi="Times New Roman" w:cs="Times New Roman"/>
          <w:sz w:val="24"/>
          <w:szCs w:val="24"/>
        </w:rPr>
        <w:t>, the effectiveness of a continuing professional education</w:t>
      </w:r>
      <w:r w:rsidR="00E845B8" w:rsidRPr="0041238C">
        <w:rPr>
          <w:rFonts w:ascii="Times New Roman" w:hAnsi="Times New Roman" w:cs="Times New Roman"/>
          <w:sz w:val="24"/>
          <w:szCs w:val="24"/>
        </w:rPr>
        <w:t xml:space="preserve"> (CPE)</w:t>
      </w:r>
      <w:r w:rsidRPr="0041238C">
        <w:rPr>
          <w:rFonts w:ascii="Times New Roman" w:hAnsi="Times New Roman" w:cs="Times New Roman"/>
          <w:sz w:val="24"/>
          <w:szCs w:val="24"/>
        </w:rPr>
        <w:t xml:space="preserve"> </w:t>
      </w:r>
      <w:r w:rsidR="008257AF">
        <w:rPr>
          <w:rFonts w:ascii="Times New Roman" w:hAnsi="Times New Roman" w:cs="Times New Roman"/>
          <w:sz w:val="24"/>
          <w:szCs w:val="24"/>
        </w:rPr>
        <w:t>program</w:t>
      </w:r>
      <w:r w:rsidRPr="0041238C">
        <w:rPr>
          <w:rFonts w:ascii="Times New Roman" w:hAnsi="Times New Roman" w:cs="Times New Roman"/>
          <w:sz w:val="24"/>
          <w:szCs w:val="24"/>
        </w:rPr>
        <w:t xml:space="preserve"> can be determined by looking at four separate variables instead of </w:t>
      </w:r>
      <w:r w:rsidR="007C6642" w:rsidRPr="0041238C">
        <w:rPr>
          <w:rFonts w:ascii="Times New Roman" w:hAnsi="Times New Roman" w:cs="Times New Roman"/>
          <w:sz w:val="24"/>
          <w:szCs w:val="24"/>
        </w:rPr>
        <w:t>just the</w:t>
      </w:r>
      <w:r w:rsidRPr="0041238C">
        <w:rPr>
          <w:rFonts w:ascii="Times New Roman" w:hAnsi="Times New Roman" w:cs="Times New Roman"/>
          <w:sz w:val="24"/>
          <w:szCs w:val="24"/>
        </w:rPr>
        <w:t xml:space="preserve"> </w:t>
      </w:r>
      <w:r w:rsidR="008257AF">
        <w:rPr>
          <w:rFonts w:ascii="Times New Roman" w:hAnsi="Times New Roman" w:cs="Times New Roman"/>
          <w:sz w:val="24"/>
          <w:szCs w:val="24"/>
        </w:rPr>
        <w:t xml:space="preserve">one variable, the </w:t>
      </w:r>
      <w:r w:rsidR="001C0EA9">
        <w:rPr>
          <w:rFonts w:ascii="Times New Roman" w:hAnsi="Times New Roman" w:cs="Times New Roman"/>
          <w:sz w:val="24"/>
          <w:szCs w:val="24"/>
        </w:rPr>
        <w:t xml:space="preserve">CPE </w:t>
      </w:r>
      <w:r w:rsidR="008257AF">
        <w:rPr>
          <w:rFonts w:ascii="Times New Roman" w:hAnsi="Times New Roman" w:cs="Times New Roman"/>
          <w:sz w:val="24"/>
          <w:szCs w:val="24"/>
        </w:rPr>
        <w:t>program,</w:t>
      </w:r>
      <w:r w:rsidR="001C0EA9">
        <w:rPr>
          <w:rFonts w:ascii="Times New Roman" w:hAnsi="Times New Roman" w:cs="Times New Roman"/>
          <w:sz w:val="24"/>
          <w:szCs w:val="24"/>
        </w:rPr>
        <w:t xml:space="preserve"> as</w:t>
      </w:r>
      <w:r w:rsidR="007C6642" w:rsidRPr="0041238C">
        <w:rPr>
          <w:rFonts w:ascii="Times New Roman" w:hAnsi="Times New Roman" w:cs="Times New Roman"/>
          <w:sz w:val="24"/>
          <w:szCs w:val="24"/>
        </w:rPr>
        <w:t xml:space="preserve"> stated in previous research</w:t>
      </w:r>
      <w:r w:rsidRPr="0041238C">
        <w:rPr>
          <w:rFonts w:ascii="Times New Roman" w:hAnsi="Times New Roman" w:cs="Times New Roman"/>
          <w:sz w:val="24"/>
          <w:szCs w:val="24"/>
        </w:rPr>
        <w:t xml:space="preserve">. </w:t>
      </w:r>
      <w:r w:rsidR="004E4F50">
        <w:rPr>
          <w:rFonts w:ascii="Times New Roman" w:hAnsi="Times New Roman" w:cs="Times New Roman"/>
          <w:sz w:val="24"/>
          <w:szCs w:val="24"/>
        </w:rPr>
        <w:t xml:space="preserve"> </w:t>
      </w:r>
      <w:r w:rsidRPr="0041238C">
        <w:rPr>
          <w:rFonts w:ascii="Times New Roman" w:hAnsi="Times New Roman" w:cs="Times New Roman"/>
          <w:sz w:val="24"/>
          <w:szCs w:val="24"/>
        </w:rPr>
        <w:t xml:space="preserve">Those four variables are: characteristics of the CPE program, characteristics of the individual professional, characteristics of the proposed behavioral changes, and characteristics of the social system in which the professional operates. </w:t>
      </w:r>
      <w:r w:rsidR="004E4F50">
        <w:rPr>
          <w:rFonts w:ascii="Times New Roman" w:hAnsi="Times New Roman" w:cs="Times New Roman"/>
          <w:sz w:val="24"/>
          <w:szCs w:val="24"/>
        </w:rPr>
        <w:t xml:space="preserve"> </w:t>
      </w:r>
      <w:r w:rsidR="00E845B8" w:rsidRPr="0041238C">
        <w:rPr>
          <w:rFonts w:ascii="Times New Roman" w:hAnsi="Times New Roman" w:cs="Times New Roman"/>
          <w:sz w:val="24"/>
          <w:szCs w:val="24"/>
        </w:rPr>
        <w:t>These variables commonly appear in diffusion of innovations literature</w:t>
      </w:r>
      <w:r w:rsidR="001C0EA9">
        <w:rPr>
          <w:rFonts w:ascii="Times New Roman" w:hAnsi="Times New Roman" w:cs="Times New Roman"/>
          <w:sz w:val="24"/>
          <w:szCs w:val="24"/>
        </w:rPr>
        <w:t>,</w:t>
      </w:r>
      <w:r w:rsidR="007C3EB8" w:rsidRPr="0041238C">
        <w:rPr>
          <w:rFonts w:ascii="Times New Roman" w:hAnsi="Times New Roman" w:cs="Times New Roman"/>
          <w:sz w:val="24"/>
          <w:szCs w:val="24"/>
        </w:rPr>
        <w:t xml:space="preserve"> </w:t>
      </w:r>
      <w:r w:rsidR="00E845B8" w:rsidRPr="0041238C">
        <w:rPr>
          <w:rFonts w:ascii="Times New Roman" w:hAnsi="Times New Roman" w:cs="Times New Roman"/>
          <w:sz w:val="24"/>
          <w:szCs w:val="24"/>
        </w:rPr>
        <w:t>which a</w:t>
      </w:r>
      <w:r w:rsidR="008257AF">
        <w:rPr>
          <w:rFonts w:ascii="Times New Roman" w:hAnsi="Times New Roman" w:cs="Times New Roman"/>
          <w:sz w:val="24"/>
          <w:szCs w:val="24"/>
        </w:rPr>
        <w:t>lso focuses on behavior change.</w:t>
      </w:r>
      <w:r w:rsidR="00E845B8" w:rsidRPr="0041238C">
        <w:rPr>
          <w:rFonts w:ascii="Times New Roman" w:hAnsi="Times New Roman" w:cs="Times New Roman"/>
          <w:sz w:val="24"/>
          <w:szCs w:val="24"/>
        </w:rPr>
        <w:t xml:space="preserve"> </w:t>
      </w:r>
      <w:r w:rsidR="004E4F50">
        <w:rPr>
          <w:rFonts w:ascii="Times New Roman" w:hAnsi="Times New Roman" w:cs="Times New Roman"/>
          <w:sz w:val="24"/>
          <w:szCs w:val="24"/>
        </w:rPr>
        <w:t xml:space="preserve"> </w:t>
      </w:r>
      <w:r w:rsidR="00426695" w:rsidRPr="0041238C">
        <w:rPr>
          <w:rFonts w:ascii="Times New Roman" w:hAnsi="Times New Roman" w:cs="Times New Roman"/>
          <w:sz w:val="24"/>
          <w:szCs w:val="24"/>
        </w:rPr>
        <w:t xml:space="preserve">In this study we will specifically look at the behaviors, attitudes, and characteristics of the </w:t>
      </w:r>
      <w:r w:rsidR="007C3EB8" w:rsidRPr="0041238C">
        <w:rPr>
          <w:rFonts w:ascii="Times New Roman" w:hAnsi="Times New Roman" w:cs="Times New Roman"/>
          <w:sz w:val="24"/>
          <w:szCs w:val="24"/>
        </w:rPr>
        <w:t xml:space="preserve">individual </w:t>
      </w:r>
      <w:r w:rsidR="004E4F50">
        <w:rPr>
          <w:rFonts w:ascii="Times New Roman" w:hAnsi="Times New Roman" w:cs="Times New Roman"/>
          <w:sz w:val="24"/>
          <w:szCs w:val="24"/>
        </w:rPr>
        <w:t xml:space="preserve">teaching </w:t>
      </w:r>
      <w:r w:rsidR="007C3EB8" w:rsidRPr="0041238C">
        <w:rPr>
          <w:rFonts w:ascii="Times New Roman" w:hAnsi="Times New Roman" w:cs="Times New Roman"/>
          <w:sz w:val="24"/>
          <w:szCs w:val="24"/>
        </w:rPr>
        <w:t>professional</w:t>
      </w:r>
      <w:r w:rsidR="009D2823" w:rsidRPr="0041238C">
        <w:rPr>
          <w:rFonts w:ascii="Times New Roman" w:hAnsi="Times New Roman" w:cs="Times New Roman"/>
          <w:sz w:val="24"/>
          <w:szCs w:val="24"/>
        </w:rPr>
        <w:t>.</w:t>
      </w:r>
      <w:r w:rsidR="00426695" w:rsidRPr="0041238C">
        <w:rPr>
          <w:rFonts w:ascii="Times New Roman" w:hAnsi="Times New Roman" w:cs="Times New Roman"/>
          <w:sz w:val="24"/>
          <w:szCs w:val="24"/>
        </w:rPr>
        <w:t xml:space="preserve"> </w:t>
      </w:r>
    </w:p>
    <w:p w:rsidR="008D0522" w:rsidRDefault="008D0522" w:rsidP="00A2133E">
      <w:pPr>
        <w:pStyle w:val="NoSpacing"/>
        <w:rPr>
          <w:rFonts w:ascii="Times New Roman" w:hAnsi="Times New Roman" w:cs="Times New Roman"/>
          <w:sz w:val="24"/>
          <w:szCs w:val="24"/>
        </w:rPr>
      </w:pPr>
    </w:p>
    <w:p w:rsidR="004E4F50" w:rsidRDefault="008D0522" w:rsidP="008D0522">
      <w:pPr>
        <w:pStyle w:val="NoSpacing"/>
        <w:jc w:val="center"/>
        <w:rPr>
          <w:rFonts w:ascii="Times New Roman" w:hAnsi="Times New Roman" w:cs="Times New Roman"/>
          <w:b/>
          <w:sz w:val="24"/>
          <w:szCs w:val="24"/>
        </w:rPr>
      </w:pPr>
      <w:r>
        <w:rPr>
          <w:rFonts w:ascii="Times New Roman" w:hAnsi="Times New Roman" w:cs="Times New Roman"/>
          <w:b/>
          <w:sz w:val="24"/>
          <w:szCs w:val="24"/>
        </w:rPr>
        <w:t>Purpose and Objectives</w:t>
      </w:r>
    </w:p>
    <w:p w:rsidR="008D0522" w:rsidRDefault="008D0522" w:rsidP="008D0522">
      <w:pPr>
        <w:pStyle w:val="NoSpacing"/>
        <w:jc w:val="center"/>
        <w:rPr>
          <w:rFonts w:ascii="Times New Roman" w:hAnsi="Times New Roman" w:cs="Times New Roman"/>
          <w:b/>
          <w:sz w:val="24"/>
          <w:szCs w:val="24"/>
        </w:rPr>
      </w:pPr>
    </w:p>
    <w:p w:rsidR="008D0522" w:rsidRDefault="008D0522" w:rsidP="008D0522">
      <w:pPr>
        <w:pStyle w:val="NoSpacing"/>
        <w:rPr>
          <w:rFonts w:ascii="Times New Roman" w:hAnsi="Times New Roman" w:cs="Times New Roman"/>
          <w:sz w:val="24"/>
          <w:szCs w:val="24"/>
        </w:rPr>
      </w:pPr>
      <w:r w:rsidRPr="008D0522">
        <w:rPr>
          <w:rFonts w:ascii="Times New Roman" w:hAnsi="Times New Roman" w:cs="Times New Roman"/>
          <w:sz w:val="24"/>
          <w:szCs w:val="24"/>
        </w:rPr>
        <w:t>The purpose of this study is to determine the effectiveness of using a workshop to influence knowledge, beliefs, attitudes, and behaviors of agriscience teachers toward the implementation of water-management curriculum into their classroom instruction.  The specific objectives guiding this study are to:</w:t>
      </w:r>
    </w:p>
    <w:p w:rsidR="004E4F50" w:rsidRDefault="008D0522" w:rsidP="004E4F50">
      <w:pPr>
        <w:pStyle w:val="NoSpacing"/>
        <w:numPr>
          <w:ilvl w:val="0"/>
          <w:numId w:val="1"/>
        </w:numPr>
        <w:rPr>
          <w:rFonts w:ascii="Times New Roman" w:hAnsi="Times New Roman" w:cs="Times New Roman"/>
          <w:sz w:val="24"/>
          <w:szCs w:val="24"/>
        </w:rPr>
      </w:pPr>
      <w:r w:rsidRPr="008D0522">
        <w:rPr>
          <w:rFonts w:ascii="Times New Roman" w:hAnsi="Times New Roman" w:cs="Times New Roman"/>
          <w:sz w:val="24"/>
          <w:szCs w:val="24"/>
        </w:rPr>
        <w:t xml:space="preserve">Describe </w:t>
      </w:r>
      <w:r w:rsidR="00772FE4">
        <w:rPr>
          <w:rFonts w:ascii="Times New Roman" w:hAnsi="Times New Roman" w:cs="Times New Roman"/>
          <w:sz w:val="24"/>
          <w:szCs w:val="24"/>
        </w:rPr>
        <w:t>[state]</w:t>
      </w:r>
      <w:r w:rsidRPr="008D0522">
        <w:rPr>
          <w:rFonts w:ascii="Times New Roman" w:hAnsi="Times New Roman" w:cs="Times New Roman"/>
          <w:sz w:val="24"/>
          <w:szCs w:val="24"/>
        </w:rPr>
        <w:t xml:space="preserve"> agriscience teachers through demographic variables: age, completed years teaching, gender, highest degree received, background, water management </w:t>
      </w:r>
      <w:r w:rsidRPr="008D0522">
        <w:rPr>
          <w:rFonts w:ascii="Times New Roman" w:hAnsi="Times New Roman" w:cs="Times New Roman"/>
          <w:sz w:val="24"/>
          <w:szCs w:val="24"/>
        </w:rPr>
        <w:lastRenderedPageBreak/>
        <w:t>related experience,</w:t>
      </w:r>
      <w:r w:rsidR="00772FE4">
        <w:rPr>
          <w:rFonts w:ascii="Times New Roman" w:hAnsi="Times New Roman" w:cs="Times New Roman"/>
          <w:sz w:val="24"/>
          <w:szCs w:val="24"/>
        </w:rPr>
        <w:t xml:space="preserve"> current water-related instructional practices,</w:t>
      </w:r>
      <w:r w:rsidRPr="008D0522">
        <w:rPr>
          <w:rFonts w:ascii="Times New Roman" w:hAnsi="Times New Roman" w:cs="Times New Roman"/>
          <w:sz w:val="24"/>
          <w:szCs w:val="24"/>
        </w:rPr>
        <w:t xml:space="preserve"> and frequency of water management and conservation information seeking</w:t>
      </w:r>
      <w:r w:rsidR="00772FE4">
        <w:rPr>
          <w:rFonts w:ascii="Times New Roman" w:hAnsi="Times New Roman" w:cs="Times New Roman"/>
          <w:sz w:val="24"/>
          <w:szCs w:val="24"/>
        </w:rPr>
        <w:t xml:space="preserve"> behavior</w:t>
      </w:r>
      <w:r w:rsidRPr="008D0522">
        <w:rPr>
          <w:rFonts w:ascii="Times New Roman" w:hAnsi="Times New Roman" w:cs="Times New Roman"/>
          <w:sz w:val="24"/>
          <w:szCs w:val="24"/>
        </w:rPr>
        <w:t xml:space="preserve">. </w:t>
      </w:r>
    </w:p>
    <w:p w:rsidR="008D0522" w:rsidRPr="004E4F50" w:rsidRDefault="008D0522" w:rsidP="004E4F50">
      <w:pPr>
        <w:pStyle w:val="NoSpacing"/>
        <w:numPr>
          <w:ilvl w:val="0"/>
          <w:numId w:val="1"/>
        </w:numPr>
        <w:rPr>
          <w:rFonts w:ascii="Times New Roman" w:hAnsi="Times New Roman" w:cs="Times New Roman"/>
          <w:sz w:val="24"/>
          <w:szCs w:val="24"/>
        </w:rPr>
      </w:pPr>
      <w:r w:rsidRPr="004E4F50">
        <w:rPr>
          <w:rFonts w:ascii="Times New Roman" w:hAnsi="Times New Roman" w:cs="Times New Roman"/>
          <w:sz w:val="24"/>
          <w:szCs w:val="24"/>
        </w:rPr>
        <w:t>Determine knowledge, beliefs, attitudes, behaviors, and confidence of Texas agriscience teachers towards the implementation of water related curriculum in their classroom instruction immediately following participation in the workshop.</w:t>
      </w:r>
    </w:p>
    <w:p w:rsidR="008D0522" w:rsidRPr="0041238C" w:rsidRDefault="008D0522" w:rsidP="00A2133E">
      <w:pPr>
        <w:pStyle w:val="NoSpacing"/>
        <w:rPr>
          <w:rFonts w:ascii="Times New Roman" w:hAnsi="Times New Roman" w:cs="Times New Roman"/>
          <w:sz w:val="24"/>
          <w:szCs w:val="24"/>
        </w:rPr>
      </w:pPr>
    </w:p>
    <w:p w:rsidR="00E42FC6" w:rsidRDefault="00426695" w:rsidP="001C0EA9">
      <w:pPr>
        <w:pStyle w:val="NoSpacing"/>
        <w:jc w:val="center"/>
        <w:rPr>
          <w:rFonts w:ascii="Times New Roman" w:hAnsi="Times New Roman" w:cs="Times New Roman"/>
          <w:b/>
          <w:sz w:val="24"/>
          <w:szCs w:val="24"/>
        </w:rPr>
      </w:pPr>
      <w:r w:rsidRPr="0041238C">
        <w:rPr>
          <w:rFonts w:ascii="Times New Roman" w:hAnsi="Times New Roman" w:cs="Times New Roman"/>
          <w:b/>
          <w:sz w:val="24"/>
          <w:szCs w:val="24"/>
        </w:rPr>
        <w:t>Methodology</w:t>
      </w:r>
    </w:p>
    <w:p w:rsidR="00426695" w:rsidRPr="0041238C" w:rsidRDefault="00426695" w:rsidP="001C0EA9">
      <w:pPr>
        <w:pStyle w:val="NoSpacing"/>
        <w:jc w:val="center"/>
        <w:rPr>
          <w:rFonts w:ascii="Times New Roman" w:hAnsi="Times New Roman" w:cs="Times New Roman"/>
          <w:sz w:val="24"/>
          <w:szCs w:val="24"/>
        </w:rPr>
      </w:pPr>
    </w:p>
    <w:p w:rsidR="00090BC7" w:rsidRPr="0041238C" w:rsidRDefault="00E42FC6" w:rsidP="00090BC7">
      <w:pPr>
        <w:pStyle w:val="NoSpacing"/>
        <w:rPr>
          <w:rFonts w:ascii="Times New Roman" w:hAnsi="Times New Roman" w:cs="Times New Roman"/>
          <w:sz w:val="24"/>
          <w:szCs w:val="24"/>
        </w:rPr>
      </w:pPr>
      <w:r w:rsidRPr="0041238C">
        <w:rPr>
          <w:rFonts w:ascii="Times New Roman" w:hAnsi="Times New Roman" w:cs="Times New Roman"/>
          <w:sz w:val="24"/>
          <w:szCs w:val="24"/>
        </w:rPr>
        <w:t xml:space="preserve">Agricultural educators in [state] were the target population for this study. </w:t>
      </w:r>
      <w:r>
        <w:rPr>
          <w:rFonts w:ascii="Times New Roman" w:hAnsi="Times New Roman" w:cs="Times New Roman"/>
          <w:sz w:val="24"/>
          <w:szCs w:val="24"/>
        </w:rPr>
        <w:t xml:space="preserve"> </w:t>
      </w:r>
      <w:r w:rsidRPr="0041238C">
        <w:rPr>
          <w:rFonts w:ascii="Times New Roman" w:hAnsi="Times New Roman" w:cs="Times New Roman"/>
          <w:sz w:val="24"/>
          <w:szCs w:val="24"/>
        </w:rPr>
        <w:t xml:space="preserve">From the population, </w:t>
      </w:r>
      <w:r w:rsidRPr="0044094A">
        <w:rPr>
          <w:rFonts w:ascii="Times New Roman" w:hAnsi="Times New Roman" w:cs="Times New Roman"/>
          <w:sz w:val="24"/>
          <w:szCs w:val="24"/>
        </w:rPr>
        <w:t xml:space="preserve">those who attended the annual </w:t>
      </w:r>
      <w:r w:rsidR="00CA1886" w:rsidRPr="0044094A">
        <w:rPr>
          <w:rFonts w:ascii="Times New Roman" w:hAnsi="Times New Roman" w:cs="Times New Roman"/>
          <w:sz w:val="24"/>
          <w:szCs w:val="24"/>
        </w:rPr>
        <w:t xml:space="preserve">[state] agriscience </w:t>
      </w:r>
      <w:r w:rsidRPr="0044094A">
        <w:rPr>
          <w:rFonts w:ascii="Times New Roman" w:hAnsi="Times New Roman" w:cs="Times New Roman"/>
          <w:sz w:val="24"/>
          <w:szCs w:val="24"/>
        </w:rPr>
        <w:t xml:space="preserve">professional development conference were deemed </w:t>
      </w:r>
      <w:r w:rsidR="0044094A">
        <w:rPr>
          <w:rFonts w:ascii="Times New Roman" w:hAnsi="Times New Roman" w:cs="Times New Roman"/>
          <w:sz w:val="24"/>
          <w:szCs w:val="24"/>
        </w:rPr>
        <w:t>the sampled population (</w:t>
      </w:r>
      <w:proofErr w:type="spellStart"/>
      <w:r w:rsidR="0044094A">
        <w:rPr>
          <w:rFonts w:ascii="Times New Roman" w:hAnsi="Times New Roman" w:cs="Times New Roman"/>
          <w:sz w:val="24"/>
          <w:szCs w:val="24"/>
        </w:rPr>
        <w:t>Lohr</w:t>
      </w:r>
      <w:proofErr w:type="spellEnd"/>
      <w:r w:rsidR="0044094A">
        <w:rPr>
          <w:rFonts w:ascii="Times New Roman" w:hAnsi="Times New Roman" w:cs="Times New Roman"/>
          <w:sz w:val="24"/>
          <w:szCs w:val="24"/>
        </w:rPr>
        <w:t>, 1999)</w:t>
      </w:r>
      <w:r w:rsidRPr="0044094A">
        <w:rPr>
          <w:rFonts w:ascii="Times New Roman" w:hAnsi="Times New Roman" w:cs="Times New Roman"/>
          <w:sz w:val="24"/>
          <w:szCs w:val="24"/>
        </w:rPr>
        <w:t>, and the 28 who attended the water</w:t>
      </w:r>
      <w:r w:rsidR="00CA1886" w:rsidRPr="0044094A">
        <w:rPr>
          <w:rFonts w:ascii="Times New Roman" w:hAnsi="Times New Roman" w:cs="Times New Roman"/>
          <w:sz w:val="24"/>
          <w:szCs w:val="24"/>
        </w:rPr>
        <w:t xml:space="preserve"> management workshop served as the </w:t>
      </w:r>
      <w:r w:rsidR="00C55D79">
        <w:rPr>
          <w:rFonts w:ascii="Times New Roman" w:hAnsi="Times New Roman" w:cs="Times New Roman"/>
          <w:sz w:val="24"/>
          <w:szCs w:val="24"/>
        </w:rPr>
        <w:t>sample</w:t>
      </w:r>
      <w:r w:rsidR="00CA1886">
        <w:rPr>
          <w:rFonts w:ascii="Times New Roman" w:hAnsi="Times New Roman" w:cs="Times New Roman"/>
          <w:sz w:val="24"/>
          <w:szCs w:val="24"/>
        </w:rPr>
        <w:t xml:space="preserve"> </w:t>
      </w:r>
      <w:r w:rsidR="00CA1886">
        <w:rPr>
          <w:rFonts w:ascii="Times New Roman" w:hAnsi="Times New Roman" w:cs="Times New Roman"/>
          <w:sz w:val="24"/>
          <w:szCs w:val="24"/>
        </w:rPr>
        <w:t>for this study</w:t>
      </w:r>
      <w:r>
        <w:rPr>
          <w:rFonts w:ascii="Times New Roman" w:hAnsi="Times New Roman" w:cs="Times New Roman"/>
          <w:sz w:val="24"/>
          <w:szCs w:val="24"/>
        </w:rPr>
        <w:t>.</w:t>
      </w:r>
      <w:r w:rsidR="00CA1886">
        <w:rPr>
          <w:rFonts w:ascii="Times New Roman" w:hAnsi="Times New Roman" w:cs="Times New Roman"/>
          <w:sz w:val="24"/>
          <w:szCs w:val="24"/>
        </w:rPr>
        <w:t xml:space="preserve">  </w:t>
      </w:r>
      <w:r w:rsidR="007C3EB8" w:rsidRPr="0041238C">
        <w:rPr>
          <w:rFonts w:ascii="Times New Roman" w:hAnsi="Times New Roman" w:cs="Times New Roman"/>
          <w:sz w:val="24"/>
          <w:szCs w:val="24"/>
        </w:rPr>
        <w:t xml:space="preserve">This quantitative study utilized a 75-item questionnaire to examine characteristics of the four variables previously mentioned and to gather demographic data. </w:t>
      </w:r>
      <w:r>
        <w:rPr>
          <w:rFonts w:ascii="Times New Roman" w:hAnsi="Times New Roman" w:cs="Times New Roman"/>
          <w:sz w:val="24"/>
          <w:szCs w:val="24"/>
        </w:rPr>
        <w:t xml:space="preserve"> </w:t>
      </w:r>
      <w:r w:rsidR="00C3589E" w:rsidRPr="0041238C">
        <w:rPr>
          <w:rFonts w:ascii="Times New Roman" w:hAnsi="Times New Roman" w:cs="Times New Roman"/>
          <w:sz w:val="24"/>
          <w:szCs w:val="24"/>
        </w:rPr>
        <w:t xml:space="preserve">Items were measured </w:t>
      </w:r>
      <w:r w:rsidR="009D2823" w:rsidRPr="0041238C">
        <w:rPr>
          <w:rFonts w:ascii="Times New Roman" w:hAnsi="Times New Roman" w:cs="Times New Roman"/>
          <w:sz w:val="24"/>
          <w:szCs w:val="24"/>
        </w:rPr>
        <w:t xml:space="preserve">using </w:t>
      </w:r>
      <w:proofErr w:type="spellStart"/>
      <w:r w:rsidR="001C0EA9">
        <w:rPr>
          <w:rFonts w:ascii="Times New Roman" w:hAnsi="Times New Roman" w:cs="Times New Roman"/>
          <w:sz w:val="24"/>
          <w:szCs w:val="24"/>
        </w:rPr>
        <w:t>L</w:t>
      </w:r>
      <w:r w:rsidR="009D2823" w:rsidRPr="0041238C">
        <w:rPr>
          <w:rFonts w:ascii="Times New Roman" w:hAnsi="Times New Roman" w:cs="Times New Roman"/>
          <w:sz w:val="24"/>
          <w:szCs w:val="24"/>
        </w:rPr>
        <w:t>ikert</w:t>
      </w:r>
      <w:proofErr w:type="spellEnd"/>
      <w:r w:rsidR="00D37AF2" w:rsidRPr="0041238C">
        <w:rPr>
          <w:rFonts w:ascii="Times New Roman" w:hAnsi="Times New Roman" w:cs="Times New Roman"/>
          <w:sz w:val="24"/>
          <w:szCs w:val="24"/>
        </w:rPr>
        <w:t xml:space="preserve"> type scales and true/false questions.</w:t>
      </w:r>
      <w:r>
        <w:rPr>
          <w:rFonts w:ascii="Times New Roman" w:hAnsi="Times New Roman" w:cs="Times New Roman"/>
          <w:sz w:val="24"/>
          <w:szCs w:val="24"/>
        </w:rPr>
        <w:t xml:space="preserve">  </w:t>
      </w:r>
      <w:r w:rsidR="00195FAE">
        <w:rPr>
          <w:rFonts w:ascii="Times New Roman" w:hAnsi="Times New Roman" w:cs="Times New Roman"/>
          <w:sz w:val="24"/>
          <w:szCs w:val="24"/>
        </w:rPr>
        <w:t xml:space="preserve">At the conclusion of the workshop, teachers were asked to complete the instrument.  </w:t>
      </w:r>
      <w:r w:rsidR="00090BC7" w:rsidRPr="0041238C">
        <w:rPr>
          <w:rFonts w:ascii="Times New Roman" w:hAnsi="Times New Roman" w:cs="Times New Roman"/>
          <w:sz w:val="24"/>
          <w:szCs w:val="24"/>
        </w:rPr>
        <w:t>Appropriate statistical analyses were selected using SPSS 17.0 to answer the research objectives.</w:t>
      </w:r>
    </w:p>
    <w:p w:rsidR="00090BC7" w:rsidRPr="0041238C" w:rsidRDefault="00090BC7" w:rsidP="00090BC7">
      <w:pPr>
        <w:pStyle w:val="NoSpacing"/>
        <w:rPr>
          <w:rFonts w:ascii="Times New Roman" w:hAnsi="Times New Roman" w:cs="Times New Roman"/>
          <w:sz w:val="24"/>
          <w:szCs w:val="24"/>
        </w:rPr>
      </w:pPr>
    </w:p>
    <w:p w:rsidR="008F5E5D" w:rsidRPr="0041238C" w:rsidRDefault="008F5E5D" w:rsidP="008E5ACC">
      <w:pPr>
        <w:pStyle w:val="NoSpacing"/>
        <w:jc w:val="center"/>
        <w:rPr>
          <w:rFonts w:ascii="Times New Roman" w:hAnsi="Times New Roman" w:cs="Times New Roman"/>
          <w:sz w:val="24"/>
          <w:szCs w:val="24"/>
        </w:rPr>
      </w:pPr>
      <w:r w:rsidRPr="0041238C">
        <w:rPr>
          <w:rFonts w:ascii="Times New Roman" w:hAnsi="Times New Roman" w:cs="Times New Roman"/>
          <w:b/>
          <w:sz w:val="24"/>
          <w:szCs w:val="24"/>
        </w:rPr>
        <w:t>Results</w:t>
      </w:r>
    </w:p>
    <w:p w:rsidR="00ED1F0A" w:rsidRPr="0041238C" w:rsidRDefault="00ED1F0A" w:rsidP="00090BC7">
      <w:pPr>
        <w:pStyle w:val="NoSpacing"/>
        <w:rPr>
          <w:rFonts w:ascii="Times New Roman" w:hAnsi="Times New Roman" w:cs="Times New Roman"/>
          <w:sz w:val="24"/>
          <w:szCs w:val="24"/>
        </w:rPr>
      </w:pPr>
    </w:p>
    <w:p w:rsidR="00ED1F0A" w:rsidRDefault="00ED1F0A" w:rsidP="00ED1F0A">
      <w:pPr>
        <w:pStyle w:val="NoSpacing"/>
        <w:rPr>
          <w:rFonts w:ascii="Times New Roman" w:hAnsi="Times New Roman" w:cs="Times New Roman"/>
          <w:sz w:val="24"/>
          <w:szCs w:val="24"/>
        </w:rPr>
      </w:pPr>
      <w:r w:rsidRPr="0041238C">
        <w:rPr>
          <w:rFonts w:ascii="Times New Roman" w:hAnsi="Times New Roman" w:cs="Times New Roman"/>
          <w:sz w:val="24"/>
          <w:szCs w:val="24"/>
        </w:rPr>
        <w:t xml:space="preserve">The respondents ranged in age from 21 to 58 with the mean age being 40 years. </w:t>
      </w:r>
      <w:r w:rsidR="00195FAE">
        <w:rPr>
          <w:rFonts w:ascii="Times New Roman" w:hAnsi="Times New Roman" w:cs="Times New Roman"/>
          <w:sz w:val="24"/>
          <w:szCs w:val="24"/>
        </w:rPr>
        <w:t xml:space="preserve"> </w:t>
      </w:r>
      <w:r w:rsidRPr="0041238C">
        <w:rPr>
          <w:rFonts w:ascii="Times New Roman" w:hAnsi="Times New Roman" w:cs="Times New Roman"/>
          <w:sz w:val="24"/>
          <w:szCs w:val="24"/>
        </w:rPr>
        <w:t>The respondents were 37% female and 63% male</w:t>
      </w:r>
      <w:r w:rsidR="008F14A6">
        <w:rPr>
          <w:rFonts w:ascii="Times New Roman" w:hAnsi="Times New Roman" w:cs="Times New Roman"/>
          <w:sz w:val="24"/>
          <w:szCs w:val="24"/>
        </w:rPr>
        <w:t xml:space="preserve">.  </w:t>
      </w:r>
      <w:r w:rsidRPr="0041238C">
        <w:rPr>
          <w:rFonts w:ascii="Times New Roman" w:hAnsi="Times New Roman" w:cs="Times New Roman"/>
          <w:sz w:val="24"/>
          <w:szCs w:val="24"/>
        </w:rPr>
        <w:t xml:space="preserve">A majority (92.9%) of the respondents were Caucasian. </w:t>
      </w:r>
      <w:r w:rsidR="00195FAE">
        <w:rPr>
          <w:rFonts w:ascii="Times New Roman" w:hAnsi="Times New Roman" w:cs="Times New Roman"/>
          <w:sz w:val="24"/>
          <w:szCs w:val="24"/>
        </w:rPr>
        <w:t xml:space="preserve"> </w:t>
      </w:r>
      <w:r w:rsidRPr="0041238C">
        <w:rPr>
          <w:rFonts w:ascii="Times New Roman" w:hAnsi="Times New Roman" w:cs="Times New Roman"/>
          <w:sz w:val="24"/>
          <w:szCs w:val="24"/>
        </w:rPr>
        <w:t xml:space="preserve">The number of completed years in teaching ranged from zero to 36 </w:t>
      </w:r>
      <w:r w:rsidR="009D5462">
        <w:rPr>
          <w:rFonts w:ascii="Times New Roman" w:hAnsi="Times New Roman" w:cs="Times New Roman"/>
          <w:sz w:val="24"/>
          <w:szCs w:val="24"/>
        </w:rPr>
        <w:t>(</w:t>
      </w:r>
      <w:r w:rsidR="009D5462">
        <w:rPr>
          <w:rFonts w:ascii="Times New Roman" w:hAnsi="Times New Roman" w:cs="Times New Roman"/>
          <w:i/>
          <w:sz w:val="24"/>
          <w:szCs w:val="24"/>
        </w:rPr>
        <w:t>M</w:t>
      </w:r>
      <w:r w:rsidR="009D5462">
        <w:rPr>
          <w:rFonts w:ascii="Times New Roman" w:hAnsi="Times New Roman" w:cs="Times New Roman"/>
          <w:sz w:val="24"/>
          <w:szCs w:val="24"/>
        </w:rPr>
        <w:t>=11)</w:t>
      </w:r>
      <w:r w:rsidRPr="0041238C">
        <w:rPr>
          <w:rFonts w:ascii="Times New Roman" w:hAnsi="Times New Roman" w:cs="Times New Roman"/>
          <w:sz w:val="24"/>
          <w:szCs w:val="24"/>
        </w:rPr>
        <w:t xml:space="preserve">. </w:t>
      </w:r>
      <w:r w:rsidR="009D5462">
        <w:rPr>
          <w:rFonts w:ascii="Times New Roman" w:hAnsi="Times New Roman" w:cs="Times New Roman"/>
          <w:sz w:val="24"/>
          <w:szCs w:val="24"/>
        </w:rPr>
        <w:t xml:space="preserve"> </w:t>
      </w:r>
      <w:r w:rsidR="00EF21D0">
        <w:rPr>
          <w:rFonts w:ascii="Times New Roman" w:hAnsi="Times New Roman" w:cs="Times New Roman"/>
          <w:sz w:val="24"/>
          <w:szCs w:val="24"/>
        </w:rPr>
        <w:t>Bachelor’s degree</w:t>
      </w:r>
      <w:r w:rsidR="009D5462">
        <w:rPr>
          <w:rFonts w:ascii="Times New Roman" w:hAnsi="Times New Roman" w:cs="Times New Roman"/>
          <w:sz w:val="24"/>
          <w:szCs w:val="24"/>
        </w:rPr>
        <w:t xml:space="preserve"> was the most common education level</w:t>
      </w:r>
      <w:r w:rsidR="00EF21D0">
        <w:rPr>
          <w:rFonts w:ascii="Times New Roman" w:hAnsi="Times New Roman" w:cs="Times New Roman"/>
          <w:sz w:val="24"/>
          <w:szCs w:val="24"/>
        </w:rPr>
        <w:t xml:space="preserve"> (53.6%) </w:t>
      </w:r>
      <w:r w:rsidR="009D5462">
        <w:rPr>
          <w:rFonts w:ascii="Times New Roman" w:hAnsi="Times New Roman" w:cs="Times New Roman"/>
          <w:sz w:val="24"/>
          <w:szCs w:val="24"/>
        </w:rPr>
        <w:t xml:space="preserve">followed by </w:t>
      </w:r>
      <w:r w:rsidR="00EF21D0">
        <w:rPr>
          <w:rFonts w:ascii="Times New Roman" w:hAnsi="Times New Roman" w:cs="Times New Roman"/>
          <w:sz w:val="24"/>
          <w:szCs w:val="24"/>
        </w:rPr>
        <w:t xml:space="preserve">Master’s degree </w:t>
      </w:r>
      <w:r w:rsidR="006D652F">
        <w:rPr>
          <w:rFonts w:ascii="Times New Roman" w:hAnsi="Times New Roman" w:cs="Times New Roman"/>
          <w:sz w:val="24"/>
          <w:szCs w:val="24"/>
        </w:rPr>
        <w:t>(</w:t>
      </w:r>
      <w:r w:rsidR="00EF21D0">
        <w:rPr>
          <w:rFonts w:ascii="Times New Roman" w:hAnsi="Times New Roman" w:cs="Times New Roman"/>
          <w:sz w:val="24"/>
          <w:szCs w:val="24"/>
        </w:rPr>
        <w:t>35.7%</w:t>
      </w:r>
      <w:r w:rsidR="006D652F">
        <w:rPr>
          <w:rFonts w:ascii="Times New Roman" w:hAnsi="Times New Roman" w:cs="Times New Roman"/>
          <w:sz w:val="24"/>
          <w:szCs w:val="24"/>
        </w:rPr>
        <w:t>)</w:t>
      </w:r>
      <w:r w:rsidR="00EF21D0">
        <w:rPr>
          <w:rFonts w:ascii="Times New Roman" w:hAnsi="Times New Roman" w:cs="Times New Roman"/>
          <w:sz w:val="24"/>
          <w:szCs w:val="24"/>
        </w:rPr>
        <w:t xml:space="preserve">. </w:t>
      </w:r>
      <w:r w:rsidR="00195FAE">
        <w:rPr>
          <w:rFonts w:ascii="Times New Roman" w:hAnsi="Times New Roman" w:cs="Times New Roman"/>
          <w:sz w:val="24"/>
          <w:szCs w:val="24"/>
        </w:rPr>
        <w:t xml:space="preserve"> </w:t>
      </w:r>
      <w:r w:rsidR="006D652F">
        <w:rPr>
          <w:rFonts w:ascii="Times New Roman" w:hAnsi="Times New Roman" w:cs="Times New Roman"/>
          <w:sz w:val="24"/>
          <w:szCs w:val="24"/>
        </w:rPr>
        <w:t>For</w:t>
      </w:r>
      <w:r w:rsidR="008C616B">
        <w:rPr>
          <w:rFonts w:ascii="Times New Roman" w:hAnsi="Times New Roman" w:cs="Times New Roman"/>
          <w:sz w:val="24"/>
          <w:szCs w:val="24"/>
        </w:rPr>
        <w:t xml:space="preserve"> frequency of information seeking regarding water management and conservation</w:t>
      </w:r>
      <w:r w:rsidR="000A6212">
        <w:rPr>
          <w:rFonts w:ascii="Times New Roman" w:hAnsi="Times New Roman" w:cs="Times New Roman"/>
          <w:sz w:val="24"/>
          <w:szCs w:val="24"/>
        </w:rPr>
        <w:t xml:space="preserve">, </w:t>
      </w:r>
      <w:r w:rsidR="00D200C5" w:rsidRPr="00D200C5">
        <w:rPr>
          <w:rFonts w:ascii="Times New Roman" w:hAnsi="Times New Roman" w:cs="Times New Roman"/>
          <w:i/>
          <w:sz w:val="24"/>
          <w:szCs w:val="24"/>
        </w:rPr>
        <w:t>more than once a year but less than monthly</w:t>
      </w:r>
      <w:r w:rsidR="000A6212">
        <w:rPr>
          <w:rFonts w:ascii="Times New Roman" w:hAnsi="Times New Roman" w:cs="Times New Roman"/>
          <w:sz w:val="24"/>
          <w:szCs w:val="24"/>
        </w:rPr>
        <w:t xml:space="preserve"> was the most frequent response</w:t>
      </w:r>
      <w:r w:rsidR="00D200C5">
        <w:rPr>
          <w:rFonts w:ascii="Times New Roman" w:hAnsi="Times New Roman" w:cs="Times New Roman"/>
          <w:sz w:val="24"/>
          <w:szCs w:val="24"/>
        </w:rPr>
        <w:t xml:space="preserve"> </w:t>
      </w:r>
      <w:r w:rsidR="000A6212">
        <w:rPr>
          <w:rFonts w:ascii="Times New Roman" w:hAnsi="Times New Roman" w:cs="Times New Roman"/>
          <w:sz w:val="24"/>
          <w:szCs w:val="24"/>
        </w:rPr>
        <w:t>(</w:t>
      </w:r>
      <w:r w:rsidR="00D200C5">
        <w:rPr>
          <w:rFonts w:ascii="Times New Roman" w:hAnsi="Times New Roman" w:cs="Times New Roman"/>
          <w:sz w:val="24"/>
          <w:szCs w:val="24"/>
        </w:rPr>
        <w:t>39.3</w:t>
      </w:r>
      <w:r w:rsidR="000A6212">
        <w:rPr>
          <w:rFonts w:ascii="Times New Roman" w:hAnsi="Times New Roman" w:cs="Times New Roman"/>
          <w:sz w:val="24"/>
          <w:szCs w:val="24"/>
        </w:rPr>
        <w:t>%)</w:t>
      </w:r>
      <w:r w:rsidR="00D200C5">
        <w:rPr>
          <w:rFonts w:ascii="Times New Roman" w:hAnsi="Times New Roman" w:cs="Times New Roman"/>
          <w:sz w:val="24"/>
          <w:szCs w:val="24"/>
        </w:rPr>
        <w:t>.</w:t>
      </w:r>
    </w:p>
    <w:p w:rsidR="00C463B0" w:rsidRPr="0041238C" w:rsidRDefault="00C463B0" w:rsidP="00ED1F0A">
      <w:pPr>
        <w:pStyle w:val="NoSpacing"/>
        <w:rPr>
          <w:rFonts w:ascii="Times New Roman" w:hAnsi="Times New Roman" w:cs="Times New Roman"/>
          <w:sz w:val="24"/>
          <w:szCs w:val="24"/>
        </w:rPr>
      </w:pPr>
    </w:p>
    <w:p w:rsidR="00ED1F0A" w:rsidRPr="0041238C" w:rsidRDefault="00817AF8" w:rsidP="00ED1F0A">
      <w:pPr>
        <w:pStyle w:val="NoSpacing"/>
        <w:rPr>
          <w:rFonts w:ascii="Times New Roman" w:hAnsi="Times New Roman" w:cs="Times New Roman"/>
          <w:sz w:val="24"/>
          <w:szCs w:val="24"/>
        </w:rPr>
      </w:pPr>
      <w:r>
        <w:rPr>
          <w:rFonts w:ascii="Times New Roman" w:hAnsi="Times New Roman" w:cs="Times New Roman"/>
          <w:sz w:val="24"/>
          <w:szCs w:val="24"/>
        </w:rPr>
        <w:t>Related to Objective 2</w:t>
      </w:r>
      <w:r w:rsidR="00ED1F0A" w:rsidRPr="0041238C">
        <w:rPr>
          <w:rFonts w:ascii="Times New Roman" w:hAnsi="Times New Roman" w:cs="Times New Roman"/>
          <w:sz w:val="24"/>
          <w:szCs w:val="24"/>
        </w:rPr>
        <w:t xml:space="preserve"> the study revealed that the majority (82%) of secondary agriscience teachers who attended the workshop agree or strongly agree that they are better able to communicate about water management and conservation with others, and they are more likely to include water management and conservation topics in their curriculum</w:t>
      </w:r>
      <w:r w:rsidR="008F14A6">
        <w:rPr>
          <w:rFonts w:ascii="Times New Roman" w:hAnsi="Times New Roman" w:cs="Times New Roman"/>
          <w:sz w:val="24"/>
          <w:szCs w:val="24"/>
        </w:rPr>
        <w:t xml:space="preserve">.  </w:t>
      </w:r>
      <w:r w:rsidR="00ED1F0A" w:rsidRPr="0041238C">
        <w:rPr>
          <w:rFonts w:ascii="Times New Roman" w:hAnsi="Times New Roman" w:cs="Times New Roman"/>
          <w:sz w:val="24"/>
          <w:szCs w:val="24"/>
        </w:rPr>
        <w:t>The study also found that 8</w:t>
      </w:r>
      <w:r w:rsidR="00717926" w:rsidRPr="0041238C">
        <w:rPr>
          <w:rFonts w:ascii="Times New Roman" w:hAnsi="Times New Roman" w:cs="Times New Roman"/>
          <w:sz w:val="24"/>
          <w:szCs w:val="24"/>
        </w:rPr>
        <w:t>9% of workshop participants felt</w:t>
      </w:r>
      <w:r w:rsidR="00ED1F0A" w:rsidRPr="0041238C">
        <w:rPr>
          <w:rFonts w:ascii="Times New Roman" w:hAnsi="Times New Roman" w:cs="Times New Roman"/>
          <w:sz w:val="24"/>
          <w:szCs w:val="24"/>
        </w:rPr>
        <w:t xml:space="preserve"> a workshop is an effective method of increasing water management and conservation knowledge</w:t>
      </w:r>
      <w:r w:rsidR="008F14A6">
        <w:rPr>
          <w:rFonts w:ascii="Times New Roman" w:hAnsi="Times New Roman" w:cs="Times New Roman"/>
          <w:sz w:val="24"/>
          <w:szCs w:val="24"/>
        </w:rPr>
        <w:t xml:space="preserve">.  </w:t>
      </w:r>
      <w:r w:rsidR="00ED1F0A" w:rsidRPr="0041238C">
        <w:rPr>
          <w:rFonts w:ascii="Times New Roman" w:hAnsi="Times New Roman" w:cs="Times New Roman"/>
          <w:sz w:val="24"/>
          <w:szCs w:val="24"/>
        </w:rPr>
        <w:t xml:space="preserve">Over half (64%) of the participants chose agree or strongly agree to the statement </w:t>
      </w:r>
      <w:r w:rsidR="00C826EB" w:rsidRPr="00C826EB">
        <w:rPr>
          <w:rFonts w:ascii="Times New Roman" w:hAnsi="Times New Roman" w:cs="Times New Roman"/>
          <w:i/>
          <w:sz w:val="24"/>
          <w:szCs w:val="24"/>
        </w:rPr>
        <w:t>I find</w:t>
      </w:r>
      <w:r w:rsidR="00C826EB">
        <w:rPr>
          <w:rFonts w:ascii="Times New Roman" w:hAnsi="Times New Roman" w:cs="Times New Roman"/>
          <w:sz w:val="24"/>
          <w:szCs w:val="24"/>
        </w:rPr>
        <w:t xml:space="preserve"> </w:t>
      </w:r>
      <w:r w:rsidR="00ED1F0A" w:rsidRPr="00C826EB">
        <w:rPr>
          <w:rFonts w:ascii="Times New Roman" w:hAnsi="Times New Roman" w:cs="Times New Roman"/>
          <w:i/>
          <w:sz w:val="24"/>
          <w:szCs w:val="24"/>
        </w:rPr>
        <w:t xml:space="preserve">teaching water management and conservation to be advantageous in </w:t>
      </w:r>
      <w:r w:rsidR="00C826EB">
        <w:rPr>
          <w:rFonts w:ascii="Times New Roman" w:hAnsi="Times New Roman" w:cs="Times New Roman"/>
          <w:i/>
          <w:sz w:val="24"/>
          <w:szCs w:val="24"/>
        </w:rPr>
        <w:t>my</w:t>
      </w:r>
      <w:r w:rsidR="00C826EB" w:rsidRPr="00C826EB">
        <w:rPr>
          <w:rFonts w:ascii="Times New Roman" w:hAnsi="Times New Roman" w:cs="Times New Roman"/>
          <w:i/>
          <w:sz w:val="24"/>
          <w:szCs w:val="24"/>
        </w:rPr>
        <w:t xml:space="preserve"> </w:t>
      </w:r>
      <w:r w:rsidR="00ED1F0A" w:rsidRPr="00C826EB">
        <w:rPr>
          <w:rFonts w:ascii="Times New Roman" w:hAnsi="Times New Roman" w:cs="Times New Roman"/>
          <w:i/>
          <w:sz w:val="24"/>
          <w:szCs w:val="24"/>
        </w:rPr>
        <w:t>job</w:t>
      </w:r>
      <w:r w:rsidR="00ED1F0A" w:rsidRPr="0041238C">
        <w:rPr>
          <w:rFonts w:ascii="Times New Roman" w:hAnsi="Times New Roman" w:cs="Times New Roman"/>
          <w:sz w:val="24"/>
          <w:szCs w:val="24"/>
        </w:rPr>
        <w:t xml:space="preserve">. </w:t>
      </w:r>
    </w:p>
    <w:p w:rsidR="00BA5F99" w:rsidRPr="0041238C" w:rsidRDefault="00BA5F99" w:rsidP="00090BC7">
      <w:pPr>
        <w:pStyle w:val="NoSpacing"/>
        <w:rPr>
          <w:rFonts w:ascii="Times New Roman" w:hAnsi="Times New Roman" w:cs="Times New Roman"/>
          <w:sz w:val="24"/>
          <w:szCs w:val="24"/>
        </w:rPr>
      </w:pPr>
    </w:p>
    <w:p w:rsidR="003F0282" w:rsidRDefault="005B3948" w:rsidP="00D6570C">
      <w:pPr>
        <w:pStyle w:val="NoSpacing"/>
        <w:jc w:val="center"/>
        <w:rPr>
          <w:rFonts w:ascii="Times New Roman" w:hAnsi="Times New Roman" w:cs="Times New Roman"/>
          <w:b/>
          <w:sz w:val="24"/>
          <w:szCs w:val="24"/>
        </w:rPr>
      </w:pPr>
      <w:r w:rsidRPr="0041238C">
        <w:rPr>
          <w:rFonts w:ascii="Times New Roman" w:hAnsi="Times New Roman" w:cs="Times New Roman"/>
          <w:b/>
          <w:sz w:val="24"/>
          <w:szCs w:val="24"/>
        </w:rPr>
        <w:t>Conclusions</w:t>
      </w:r>
      <w:r w:rsidR="003F0282">
        <w:rPr>
          <w:rFonts w:ascii="Times New Roman" w:hAnsi="Times New Roman" w:cs="Times New Roman"/>
          <w:b/>
          <w:sz w:val="24"/>
          <w:szCs w:val="24"/>
        </w:rPr>
        <w:t>/i</w:t>
      </w:r>
      <w:r w:rsidR="003F0282" w:rsidRPr="0041238C">
        <w:rPr>
          <w:rFonts w:ascii="Times New Roman" w:hAnsi="Times New Roman" w:cs="Times New Roman"/>
          <w:b/>
          <w:sz w:val="24"/>
          <w:szCs w:val="24"/>
        </w:rPr>
        <w:t>mplications/recommendations/impact on profession</w:t>
      </w:r>
    </w:p>
    <w:p w:rsidR="005B3948" w:rsidRPr="0041238C" w:rsidRDefault="005B3948" w:rsidP="00D6570C">
      <w:pPr>
        <w:pStyle w:val="NoSpacing"/>
        <w:jc w:val="center"/>
        <w:rPr>
          <w:rFonts w:ascii="Times New Roman" w:hAnsi="Times New Roman" w:cs="Times New Roman"/>
          <w:sz w:val="24"/>
          <w:szCs w:val="24"/>
        </w:rPr>
      </w:pPr>
    </w:p>
    <w:p w:rsidR="005B4F71" w:rsidRPr="00A66CDE" w:rsidRDefault="00A8792D" w:rsidP="00A66CDE">
      <w:pPr>
        <w:pStyle w:val="NoSpacing"/>
        <w:rPr>
          <w:rFonts w:ascii="Times New Roman" w:hAnsi="Times New Roman" w:cs="Times New Roman"/>
          <w:sz w:val="24"/>
          <w:szCs w:val="24"/>
        </w:rPr>
      </w:pPr>
      <w:r w:rsidRPr="0041238C">
        <w:rPr>
          <w:rFonts w:ascii="Times New Roman" w:hAnsi="Times New Roman" w:cs="Times New Roman"/>
          <w:sz w:val="24"/>
          <w:szCs w:val="24"/>
        </w:rPr>
        <w:t xml:space="preserve">The study found that upon completion of the workshop almost all participants believed they had gained the knowledge to teach about water management, and they thought a workshop was an appropriate form of gaining that knowledge. </w:t>
      </w:r>
      <w:r w:rsidR="003F0282">
        <w:rPr>
          <w:rFonts w:ascii="Times New Roman" w:hAnsi="Times New Roman" w:cs="Times New Roman"/>
          <w:sz w:val="24"/>
          <w:szCs w:val="24"/>
        </w:rPr>
        <w:t xml:space="preserve"> </w:t>
      </w:r>
      <w:r w:rsidRPr="0041238C">
        <w:rPr>
          <w:rFonts w:ascii="Times New Roman" w:hAnsi="Times New Roman" w:cs="Times New Roman"/>
          <w:sz w:val="24"/>
          <w:szCs w:val="24"/>
        </w:rPr>
        <w:t xml:space="preserve">All participants </w:t>
      </w:r>
      <w:r w:rsidR="001C0EA9">
        <w:rPr>
          <w:rFonts w:ascii="Times New Roman" w:hAnsi="Times New Roman" w:cs="Times New Roman"/>
          <w:sz w:val="24"/>
          <w:szCs w:val="24"/>
        </w:rPr>
        <w:t>said</w:t>
      </w:r>
      <w:r w:rsidRPr="0041238C">
        <w:rPr>
          <w:rFonts w:ascii="Times New Roman" w:hAnsi="Times New Roman" w:cs="Times New Roman"/>
          <w:sz w:val="24"/>
          <w:szCs w:val="24"/>
        </w:rPr>
        <w:t xml:space="preserve"> they could teach water management and conservation. </w:t>
      </w:r>
      <w:r w:rsidR="003F0282">
        <w:rPr>
          <w:rFonts w:ascii="Times New Roman" w:hAnsi="Times New Roman" w:cs="Times New Roman"/>
          <w:sz w:val="24"/>
          <w:szCs w:val="24"/>
        </w:rPr>
        <w:t xml:space="preserve"> </w:t>
      </w:r>
      <w:r w:rsidR="00DC5EED" w:rsidRPr="0041238C">
        <w:rPr>
          <w:rFonts w:ascii="Times New Roman" w:hAnsi="Times New Roman" w:cs="Times New Roman"/>
          <w:sz w:val="24"/>
          <w:szCs w:val="24"/>
        </w:rPr>
        <w:t xml:space="preserve">Overall, agricultural educators agreed with the statements </w:t>
      </w:r>
      <w:r w:rsidR="001C0EA9">
        <w:rPr>
          <w:rFonts w:ascii="Times New Roman" w:hAnsi="Times New Roman" w:cs="Times New Roman"/>
          <w:sz w:val="24"/>
          <w:szCs w:val="24"/>
        </w:rPr>
        <w:t>about</w:t>
      </w:r>
      <w:r w:rsidR="00DC5EED" w:rsidRPr="0041238C">
        <w:rPr>
          <w:rFonts w:ascii="Times New Roman" w:hAnsi="Times New Roman" w:cs="Times New Roman"/>
          <w:sz w:val="24"/>
          <w:szCs w:val="24"/>
        </w:rPr>
        <w:t xml:space="preserve"> </w:t>
      </w:r>
      <w:r w:rsidR="007C672E">
        <w:rPr>
          <w:rFonts w:ascii="Times New Roman" w:hAnsi="Times New Roman" w:cs="Times New Roman"/>
          <w:sz w:val="24"/>
          <w:szCs w:val="24"/>
        </w:rPr>
        <w:t xml:space="preserve">changes in </w:t>
      </w:r>
      <w:r w:rsidR="00DC5EED" w:rsidRPr="0041238C">
        <w:rPr>
          <w:rFonts w:ascii="Times New Roman" w:hAnsi="Times New Roman" w:cs="Times New Roman"/>
          <w:sz w:val="24"/>
          <w:szCs w:val="24"/>
        </w:rPr>
        <w:t xml:space="preserve">their knowledge, beliefs, and attitudes related to water management and conservation. </w:t>
      </w:r>
      <w:r w:rsidR="007C672E">
        <w:rPr>
          <w:rFonts w:ascii="Times New Roman" w:hAnsi="Times New Roman" w:cs="Times New Roman"/>
          <w:sz w:val="24"/>
          <w:szCs w:val="24"/>
        </w:rPr>
        <w:t xml:space="preserve"> </w:t>
      </w:r>
      <w:r w:rsidR="004D5B2F" w:rsidRPr="0041238C">
        <w:rPr>
          <w:rFonts w:ascii="Times New Roman" w:hAnsi="Times New Roman" w:cs="Times New Roman"/>
          <w:sz w:val="24"/>
          <w:szCs w:val="24"/>
        </w:rPr>
        <w:t xml:space="preserve">Based on the findings, </w:t>
      </w:r>
      <w:r w:rsidRPr="0041238C">
        <w:rPr>
          <w:rFonts w:ascii="Times New Roman" w:hAnsi="Times New Roman" w:cs="Times New Roman"/>
          <w:sz w:val="24"/>
          <w:szCs w:val="24"/>
        </w:rPr>
        <w:t>a workshop can be a successful means of intr</w:t>
      </w:r>
      <w:r w:rsidR="00ED1F0A" w:rsidRPr="0041238C">
        <w:rPr>
          <w:rFonts w:ascii="Times New Roman" w:hAnsi="Times New Roman" w:cs="Times New Roman"/>
          <w:sz w:val="24"/>
          <w:szCs w:val="24"/>
        </w:rPr>
        <w:t xml:space="preserve">oducing a new idea to </w:t>
      </w:r>
      <w:r w:rsidR="007C672E">
        <w:rPr>
          <w:rFonts w:ascii="Times New Roman" w:hAnsi="Times New Roman" w:cs="Times New Roman"/>
          <w:sz w:val="24"/>
          <w:szCs w:val="24"/>
        </w:rPr>
        <w:t>teachers</w:t>
      </w:r>
      <w:r w:rsidR="003821D7">
        <w:rPr>
          <w:rFonts w:ascii="Times New Roman" w:hAnsi="Times New Roman" w:cs="Times New Roman"/>
          <w:sz w:val="24"/>
          <w:szCs w:val="24"/>
        </w:rPr>
        <w:t xml:space="preserve">.  </w:t>
      </w:r>
      <w:r w:rsidR="003821D7" w:rsidRPr="0041238C">
        <w:rPr>
          <w:rFonts w:ascii="Times New Roman" w:hAnsi="Times New Roman" w:cs="Times New Roman"/>
          <w:sz w:val="24"/>
          <w:szCs w:val="24"/>
        </w:rPr>
        <w:t>The results from this study will enhance workshop design and delivery for future teacher conferences</w:t>
      </w:r>
      <w:r w:rsidR="003821D7">
        <w:rPr>
          <w:rFonts w:ascii="Times New Roman" w:hAnsi="Times New Roman" w:cs="Times New Roman"/>
          <w:sz w:val="24"/>
          <w:szCs w:val="24"/>
        </w:rPr>
        <w:t>.</w:t>
      </w:r>
      <w:r w:rsidR="005B4F71" w:rsidRPr="0041238C">
        <w:br w:type="page"/>
      </w:r>
    </w:p>
    <w:p w:rsidR="004D5B2F" w:rsidRPr="0041238C" w:rsidRDefault="005B4F71" w:rsidP="005B4F71">
      <w:pPr>
        <w:pStyle w:val="NoSpacing"/>
        <w:jc w:val="center"/>
        <w:rPr>
          <w:rFonts w:ascii="Times New Roman" w:hAnsi="Times New Roman" w:cs="Times New Roman"/>
          <w:b/>
          <w:sz w:val="24"/>
          <w:szCs w:val="24"/>
        </w:rPr>
      </w:pPr>
      <w:r w:rsidRPr="0041238C">
        <w:rPr>
          <w:rFonts w:ascii="Times New Roman" w:hAnsi="Times New Roman" w:cs="Times New Roman"/>
          <w:b/>
          <w:sz w:val="24"/>
          <w:szCs w:val="24"/>
        </w:rPr>
        <w:lastRenderedPageBreak/>
        <w:t>References</w:t>
      </w:r>
    </w:p>
    <w:p w:rsidR="005B4F71" w:rsidRPr="0041238C" w:rsidRDefault="005B4F71" w:rsidP="005B4F71">
      <w:pPr>
        <w:pStyle w:val="NoSpacing"/>
        <w:ind w:hanging="720"/>
        <w:rPr>
          <w:rFonts w:ascii="Times New Roman" w:hAnsi="Times New Roman" w:cs="Times New Roman"/>
          <w:b/>
          <w:sz w:val="24"/>
          <w:szCs w:val="24"/>
        </w:rPr>
      </w:pPr>
    </w:p>
    <w:p w:rsidR="005B4F71" w:rsidRPr="0041238C" w:rsidRDefault="005B4F71" w:rsidP="005B4F71">
      <w:pPr>
        <w:pStyle w:val="NoSpacing"/>
        <w:ind w:left="720" w:hanging="720"/>
        <w:rPr>
          <w:rFonts w:ascii="Times New Roman" w:hAnsi="Times New Roman" w:cs="Times New Roman"/>
          <w:sz w:val="24"/>
          <w:szCs w:val="24"/>
        </w:rPr>
      </w:pPr>
      <w:proofErr w:type="spellStart"/>
      <w:r w:rsidRPr="0041238C">
        <w:rPr>
          <w:rFonts w:ascii="Times New Roman" w:hAnsi="Times New Roman" w:cs="Times New Roman"/>
          <w:sz w:val="24"/>
          <w:szCs w:val="24"/>
        </w:rPr>
        <w:t>Cervero</w:t>
      </w:r>
      <w:proofErr w:type="spellEnd"/>
      <w:r w:rsidRPr="0041238C">
        <w:rPr>
          <w:rFonts w:ascii="Times New Roman" w:hAnsi="Times New Roman" w:cs="Times New Roman"/>
          <w:sz w:val="24"/>
          <w:szCs w:val="24"/>
        </w:rPr>
        <w:t xml:space="preserve">, R. M. (1984). </w:t>
      </w:r>
      <w:r w:rsidRPr="000739A0">
        <w:rPr>
          <w:rFonts w:ascii="Times New Roman" w:hAnsi="Times New Roman" w:cs="Times New Roman"/>
          <w:sz w:val="24"/>
          <w:szCs w:val="24"/>
        </w:rPr>
        <w:t>Continuing Professional Education and Behavioral Change: A Proposed Framework</w:t>
      </w:r>
      <w:r w:rsidR="000739A0">
        <w:rPr>
          <w:rFonts w:ascii="Times New Roman" w:hAnsi="Times New Roman" w:cs="Times New Roman"/>
          <w:sz w:val="24"/>
          <w:szCs w:val="24"/>
        </w:rPr>
        <w:t xml:space="preserve">. </w:t>
      </w:r>
      <w:proofErr w:type="gramStart"/>
      <w:r w:rsidR="000739A0" w:rsidRPr="0041238C">
        <w:rPr>
          <w:rFonts w:ascii="Times New Roman" w:hAnsi="Times New Roman" w:cs="Times New Roman"/>
          <w:sz w:val="24"/>
          <w:szCs w:val="24"/>
        </w:rPr>
        <w:t>DeKalb.</w:t>
      </w:r>
      <w:proofErr w:type="gramEnd"/>
      <w:r w:rsidRPr="0041238C">
        <w:rPr>
          <w:rFonts w:ascii="Times New Roman" w:hAnsi="Times New Roman" w:cs="Times New Roman"/>
          <w:sz w:val="24"/>
          <w:szCs w:val="24"/>
        </w:rPr>
        <w:t xml:space="preserve"> 60 - 65. </w:t>
      </w:r>
    </w:p>
    <w:p w:rsidR="005B4F71" w:rsidRPr="0041238C" w:rsidRDefault="005B4F71" w:rsidP="005B4F71">
      <w:pPr>
        <w:pStyle w:val="NoSpacing"/>
        <w:ind w:left="720" w:hanging="720"/>
        <w:rPr>
          <w:rFonts w:ascii="Times New Roman" w:hAnsi="Times New Roman" w:cs="Times New Roman"/>
          <w:b/>
          <w:sz w:val="24"/>
          <w:szCs w:val="24"/>
        </w:rPr>
      </w:pPr>
    </w:p>
    <w:p w:rsidR="005B4F71" w:rsidRPr="0041238C" w:rsidRDefault="005B4F71" w:rsidP="005B4F71">
      <w:pPr>
        <w:spacing w:line="240" w:lineRule="auto"/>
        <w:ind w:left="720" w:hanging="720"/>
        <w:rPr>
          <w:rFonts w:eastAsia="Calibri"/>
          <w:color w:val="000000"/>
        </w:rPr>
      </w:pPr>
      <w:r w:rsidRPr="0041238C">
        <w:t xml:space="preserve">Cox D., (2003). </w:t>
      </w:r>
      <w:r w:rsidRPr="00DE7E67">
        <w:rPr>
          <w:i/>
        </w:rPr>
        <w:t>Importance and inclusion of Ogallala Aquifer water issues in secondary agricultural education programs</w:t>
      </w:r>
      <w:r w:rsidR="00DE7E67">
        <w:t xml:space="preserve"> (Master’s thesis)</w:t>
      </w:r>
      <w:r w:rsidRPr="000739A0">
        <w:t>.</w:t>
      </w:r>
      <w:r w:rsidR="00DE7E67">
        <w:t xml:space="preserve"> Retrieved from http://etd.lib.ttu.edu</w:t>
      </w:r>
    </w:p>
    <w:p w:rsidR="005B4F71" w:rsidRDefault="005B4F71" w:rsidP="005B4F71">
      <w:pPr>
        <w:spacing w:line="240" w:lineRule="auto"/>
        <w:ind w:left="720" w:hanging="720"/>
      </w:pPr>
    </w:p>
    <w:p w:rsidR="0044094A" w:rsidRDefault="0044094A" w:rsidP="005B4F71">
      <w:pPr>
        <w:spacing w:line="240" w:lineRule="auto"/>
        <w:ind w:left="720" w:hanging="720"/>
      </w:pPr>
      <w:proofErr w:type="spellStart"/>
      <w:r>
        <w:t>Lohr</w:t>
      </w:r>
      <w:proofErr w:type="spellEnd"/>
      <w:r>
        <w:t xml:space="preserve">, S.L. (1999). </w:t>
      </w:r>
      <w:r w:rsidRPr="00536321">
        <w:rPr>
          <w:i/>
        </w:rPr>
        <w:t>Sampling: Design and analysis</w:t>
      </w:r>
      <w:r>
        <w:t xml:space="preserve">. Pacific Grove, CA: Brooks/Cole Publishing Company. </w:t>
      </w:r>
    </w:p>
    <w:p w:rsidR="0044094A" w:rsidRPr="0041238C" w:rsidRDefault="0044094A" w:rsidP="005B4F71">
      <w:pPr>
        <w:spacing w:line="240" w:lineRule="auto"/>
        <w:ind w:left="720" w:hanging="720"/>
      </w:pPr>
    </w:p>
    <w:p w:rsidR="005B4F71" w:rsidRDefault="005B4F71" w:rsidP="005B4F71">
      <w:pPr>
        <w:spacing w:line="240" w:lineRule="auto"/>
        <w:ind w:left="720" w:hanging="720"/>
        <w:rPr>
          <w:rFonts w:eastAsia="Calibri"/>
          <w:color w:val="000000"/>
        </w:rPr>
      </w:pPr>
      <w:r w:rsidRPr="0041238C">
        <w:rPr>
          <w:rFonts w:eastAsia="Calibri"/>
          <w:color w:val="000000"/>
        </w:rPr>
        <w:t xml:space="preserve">Miller, P. (2006). </w:t>
      </w:r>
      <w:r w:rsidRPr="00DE7E67">
        <w:rPr>
          <w:rFonts w:eastAsia="Calibri"/>
          <w:i/>
          <w:color w:val="000000"/>
        </w:rPr>
        <w:t>West Texas high school agriscience teachers' knowledge, confidence, and attitudes towards teaching water quantity-related topics</w:t>
      </w:r>
      <w:r w:rsidR="00DE7E67">
        <w:rPr>
          <w:rFonts w:eastAsia="Calibri"/>
          <w:color w:val="000000"/>
        </w:rPr>
        <w:t xml:space="preserve"> (Master’s thesis)</w:t>
      </w:r>
      <w:r w:rsidRPr="00563EB8">
        <w:rPr>
          <w:rFonts w:eastAsia="Calibri"/>
          <w:color w:val="000000"/>
        </w:rPr>
        <w:t>.</w:t>
      </w:r>
      <w:r w:rsidR="00DE7E67">
        <w:rPr>
          <w:rFonts w:eastAsia="Calibri"/>
          <w:color w:val="000000"/>
        </w:rPr>
        <w:t xml:space="preserve"> Retrieved from http://etd.lib.ttu.edu</w:t>
      </w:r>
      <w:r w:rsidRPr="0041238C">
        <w:rPr>
          <w:rFonts w:eastAsia="Calibri"/>
          <w:color w:val="000000"/>
        </w:rPr>
        <w:t xml:space="preserve"> </w:t>
      </w:r>
    </w:p>
    <w:p w:rsidR="0041238C" w:rsidRDefault="0041238C" w:rsidP="005B4F71">
      <w:pPr>
        <w:spacing w:line="240" w:lineRule="auto"/>
        <w:ind w:left="720" w:hanging="720"/>
        <w:rPr>
          <w:rFonts w:eastAsia="Calibri"/>
          <w:color w:val="000000"/>
        </w:rPr>
      </w:pPr>
    </w:p>
    <w:p w:rsidR="0041238C" w:rsidRDefault="0041238C" w:rsidP="0041238C">
      <w:pPr>
        <w:pStyle w:val="Bibliography"/>
        <w:spacing w:line="240" w:lineRule="auto"/>
        <w:ind w:left="720" w:hanging="720"/>
        <w:rPr>
          <w:noProof/>
        </w:rPr>
      </w:pPr>
      <w:r>
        <w:rPr>
          <w:noProof/>
        </w:rPr>
        <w:t xml:space="preserve">National Drought Mitigation Center. (2009, November 4). </w:t>
      </w:r>
      <w:r w:rsidRPr="00563EB8">
        <w:rPr>
          <w:iCs/>
          <w:noProof/>
        </w:rPr>
        <w:t>Drought Monitor Statistics</w:t>
      </w:r>
      <w:r w:rsidRPr="00563EB8">
        <w:rPr>
          <w:noProof/>
        </w:rPr>
        <w:t>.</w:t>
      </w:r>
      <w:r>
        <w:rPr>
          <w:noProof/>
        </w:rPr>
        <w:t xml:space="preserve"> Retrieved November 4, 2009, from US Drought Monitor: http://drought.unl.edu/dm/DM_tables.htm?archive</w:t>
      </w:r>
    </w:p>
    <w:p w:rsidR="0041238C" w:rsidRPr="0041238C" w:rsidRDefault="0041238C" w:rsidP="005B4F71">
      <w:pPr>
        <w:spacing w:line="240" w:lineRule="auto"/>
        <w:ind w:left="720" w:hanging="720"/>
        <w:rPr>
          <w:rFonts w:eastAsia="Calibri"/>
          <w:color w:val="000000"/>
        </w:rPr>
      </w:pPr>
    </w:p>
    <w:p w:rsidR="005B4F71" w:rsidRPr="0041238C" w:rsidRDefault="00550B35" w:rsidP="005B4F71">
      <w:pPr>
        <w:pStyle w:val="Bibliography"/>
        <w:ind w:left="720" w:hanging="720"/>
        <w:rPr>
          <w:noProof/>
        </w:rPr>
      </w:pPr>
      <w:r w:rsidRPr="0041238C">
        <w:fldChar w:fldCharType="begin"/>
      </w:r>
      <w:r w:rsidR="005B4F71" w:rsidRPr="0041238C">
        <w:instrText xml:space="preserve"> BIBLIOGRAPHY  \l 1033 </w:instrText>
      </w:r>
      <w:r w:rsidRPr="0041238C">
        <w:fldChar w:fldCharType="separate"/>
      </w:r>
      <w:r w:rsidR="005B4F71" w:rsidRPr="0041238C">
        <w:rPr>
          <w:noProof/>
        </w:rPr>
        <w:t xml:space="preserve">Rogers, E. M. (2003). </w:t>
      </w:r>
      <w:r w:rsidR="005B4F71" w:rsidRPr="00563EB8">
        <w:rPr>
          <w:iCs/>
          <w:noProof/>
        </w:rPr>
        <w:t>Diffusion of Innovations</w:t>
      </w:r>
      <w:r w:rsidR="005B4F71" w:rsidRPr="0041238C">
        <w:rPr>
          <w:i/>
          <w:iCs/>
          <w:noProof/>
        </w:rPr>
        <w:t>.</w:t>
      </w:r>
      <w:r w:rsidR="005B4F71" w:rsidRPr="0041238C">
        <w:rPr>
          <w:noProof/>
        </w:rPr>
        <w:t xml:space="preserve"> New York: Free Press.</w:t>
      </w:r>
    </w:p>
    <w:p w:rsidR="0001597F" w:rsidRPr="0041238C" w:rsidRDefault="0001597F" w:rsidP="0001597F">
      <w:pPr>
        <w:spacing w:line="240" w:lineRule="auto"/>
        <w:ind w:left="720" w:hanging="720"/>
      </w:pPr>
      <w:r w:rsidRPr="0041238C">
        <w:t xml:space="preserve">Shepardson, D. P., Harbor, J., Cooper, B., &amp; McDonald, J. (2002). The impact of a professional development program on teachers' understandings about watersheds, water quality, and stream monitoring. </w:t>
      </w:r>
      <w:r w:rsidRPr="0041238C">
        <w:rPr>
          <w:i/>
          <w:iCs/>
        </w:rPr>
        <w:t>The Journal of Environmental Education, 33</w:t>
      </w:r>
      <w:r w:rsidRPr="0041238C">
        <w:t>, 34-40.</w:t>
      </w:r>
    </w:p>
    <w:p w:rsidR="0001597F" w:rsidRPr="0041238C" w:rsidRDefault="00550B35" w:rsidP="005B4F71">
      <w:pPr>
        <w:spacing w:line="240" w:lineRule="auto"/>
        <w:ind w:left="720" w:hanging="720"/>
      </w:pPr>
      <w:r w:rsidRPr="0041238C">
        <w:fldChar w:fldCharType="end"/>
      </w:r>
    </w:p>
    <w:p w:rsidR="005B4F71" w:rsidRPr="0041238C" w:rsidRDefault="005B4F71" w:rsidP="005B4F71">
      <w:pPr>
        <w:spacing w:line="240" w:lineRule="auto"/>
        <w:ind w:left="720" w:hanging="720"/>
      </w:pPr>
      <w:r w:rsidRPr="0041238C">
        <w:t xml:space="preserve">Williams, C. (2009). </w:t>
      </w:r>
      <w:proofErr w:type="gramStart"/>
      <w:r w:rsidRPr="00DE7E67">
        <w:rPr>
          <w:i/>
        </w:rPr>
        <w:t>The effectiveness of using a workshop to change agriscience teacher behaviors towards agricultural water management instruction</w:t>
      </w:r>
      <w:r w:rsidR="00DE7E67">
        <w:rPr>
          <w:i/>
        </w:rPr>
        <w:t xml:space="preserve"> </w:t>
      </w:r>
      <w:r w:rsidR="00DE7E67">
        <w:t>(Master’s thesis).</w:t>
      </w:r>
      <w:proofErr w:type="gramEnd"/>
      <w:r w:rsidRPr="0041238C">
        <w:t xml:space="preserve"> </w:t>
      </w:r>
      <w:r w:rsidR="00DE7E67">
        <w:t xml:space="preserve">Retrieved from </w:t>
      </w:r>
      <w:r w:rsidR="00DE7E67" w:rsidRPr="00DE7E67">
        <w:t>http://</w:t>
      </w:r>
      <w:r w:rsidR="00DE7E67">
        <w:t>etd.lib.ttu.edu</w:t>
      </w:r>
    </w:p>
    <w:p w:rsidR="005B4F71" w:rsidRDefault="005B4F71" w:rsidP="005B4F71">
      <w:pPr>
        <w:pStyle w:val="NoSpacing"/>
        <w:ind w:left="720" w:hanging="720"/>
        <w:rPr>
          <w:rFonts w:ascii="Times New Roman" w:hAnsi="Times New Roman" w:cs="Times New Roman"/>
          <w:sz w:val="24"/>
          <w:szCs w:val="24"/>
        </w:rPr>
      </w:pPr>
    </w:p>
    <w:p w:rsidR="0041238C" w:rsidRPr="0041238C" w:rsidRDefault="0041238C" w:rsidP="0041238C">
      <w:pPr>
        <w:pStyle w:val="Heading1"/>
      </w:pPr>
    </w:p>
    <w:sectPr w:rsidR="0041238C" w:rsidRPr="0041238C" w:rsidSect="000739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C1894"/>
    <w:multiLevelType w:val="hybridMultilevel"/>
    <w:tmpl w:val="C6A6629E"/>
    <w:lvl w:ilvl="0" w:tplc="2F6815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701"/>
  <w:doNotTrackMoves/>
  <w:defaultTabStop w:val="720"/>
  <w:drawingGridHorizontalSpacing w:val="120"/>
  <w:displayHorizontalDrawingGridEvery w:val="2"/>
  <w:characterSpacingControl w:val="doNotCompress"/>
  <w:compat/>
  <w:rsids>
    <w:rsidRoot w:val="00A2133E"/>
    <w:rsid w:val="00001F76"/>
    <w:rsid w:val="000026BB"/>
    <w:rsid w:val="00002E21"/>
    <w:rsid w:val="00003736"/>
    <w:rsid w:val="000040DF"/>
    <w:rsid w:val="000046B3"/>
    <w:rsid w:val="00006405"/>
    <w:rsid w:val="00007EA5"/>
    <w:rsid w:val="00012480"/>
    <w:rsid w:val="0001597F"/>
    <w:rsid w:val="00016656"/>
    <w:rsid w:val="000219BE"/>
    <w:rsid w:val="00022198"/>
    <w:rsid w:val="000228BE"/>
    <w:rsid w:val="00023845"/>
    <w:rsid w:val="000250B0"/>
    <w:rsid w:val="00026157"/>
    <w:rsid w:val="00026C4B"/>
    <w:rsid w:val="00027595"/>
    <w:rsid w:val="00030502"/>
    <w:rsid w:val="000308EA"/>
    <w:rsid w:val="00031117"/>
    <w:rsid w:val="00031407"/>
    <w:rsid w:val="00031472"/>
    <w:rsid w:val="000323E8"/>
    <w:rsid w:val="0003255D"/>
    <w:rsid w:val="0003446B"/>
    <w:rsid w:val="000422E4"/>
    <w:rsid w:val="00042522"/>
    <w:rsid w:val="00044852"/>
    <w:rsid w:val="00044C06"/>
    <w:rsid w:val="00045CAC"/>
    <w:rsid w:val="00050B6C"/>
    <w:rsid w:val="00051EC7"/>
    <w:rsid w:val="00054A4C"/>
    <w:rsid w:val="00055C77"/>
    <w:rsid w:val="000575FF"/>
    <w:rsid w:val="00057EB8"/>
    <w:rsid w:val="0006059F"/>
    <w:rsid w:val="00061648"/>
    <w:rsid w:val="00061AF6"/>
    <w:rsid w:val="00064B77"/>
    <w:rsid w:val="00067CA0"/>
    <w:rsid w:val="00067D71"/>
    <w:rsid w:val="00070FBA"/>
    <w:rsid w:val="00072225"/>
    <w:rsid w:val="000739A0"/>
    <w:rsid w:val="00073E7C"/>
    <w:rsid w:val="00077126"/>
    <w:rsid w:val="00080546"/>
    <w:rsid w:val="0008091A"/>
    <w:rsid w:val="00082F92"/>
    <w:rsid w:val="000832DB"/>
    <w:rsid w:val="00084BE1"/>
    <w:rsid w:val="000876A1"/>
    <w:rsid w:val="00087CB3"/>
    <w:rsid w:val="0009021E"/>
    <w:rsid w:val="00090BC7"/>
    <w:rsid w:val="000923EB"/>
    <w:rsid w:val="00092CF6"/>
    <w:rsid w:val="00096779"/>
    <w:rsid w:val="0009710A"/>
    <w:rsid w:val="00097AA5"/>
    <w:rsid w:val="00097C59"/>
    <w:rsid w:val="000A01C7"/>
    <w:rsid w:val="000A1173"/>
    <w:rsid w:val="000A1D3D"/>
    <w:rsid w:val="000A2865"/>
    <w:rsid w:val="000A2B22"/>
    <w:rsid w:val="000A4444"/>
    <w:rsid w:val="000A44BB"/>
    <w:rsid w:val="000A48B5"/>
    <w:rsid w:val="000A4D55"/>
    <w:rsid w:val="000A50AD"/>
    <w:rsid w:val="000A588F"/>
    <w:rsid w:val="000A6212"/>
    <w:rsid w:val="000A7AA0"/>
    <w:rsid w:val="000B0A3E"/>
    <w:rsid w:val="000B0D4E"/>
    <w:rsid w:val="000B1BE1"/>
    <w:rsid w:val="000B1F2C"/>
    <w:rsid w:val="000B23F5"/>
    <w:rsid w:val="000B2FEE"/>
    <w:rsid w:val="000B3421"/>
    <w:rsid w:val="000B390F"/>
    <w:rsid w:val="000B3C51"/>
    <w:rsid w:val="000B4A5F"/>
    <w:rsid w:val="000B4B00"/>
    <w:rsid w:val="000B5D8C"/>
    <w:rsid w:val="000B6775"/>
    <w:rsid w:val="000B70E2"/>
    <w:rsid w:val="000B78C3"/>
    <w:rsid w:val="000B7DCA"/>
    <w:rsid w:val="000C1A8B"/>
    <w:rsid w:val="000C38EA"/>
    <w:rsid w:val="000C401A"/>
    <w:rsid w:val="000C5928"/>
    <w:rsid w:val="000C5D66"/>
    <w:rsid w:val="000C628D"/>
    <w:rsid w:val="000C66AA"/>
    <w:rsid w:val="000C764D"/>
    <w:rsid w:val="000C7C34"/>
    <w:rsid w:val="000D1558"/>
    <w:rsid w:val="000D1D84"/>
    <w:rsid w:val="000D1E86"/>
    <w:rsid w:val="000D31FF"/>
    <w:rsid w:val="000D69AB"/>
    <w:rsid w:val="000E1232"/>
    <w:rsid w:val="000E4145"/>
    <w:rsid w:val="000E534F"/>
    <w:rsid w:val="000E6B05"/>
    <w:rsid w:val="000E7B50"/>
    <w:rsid w:val="000E7D86"/>
    <w:rsid w:val="000F1769"/>
    <w:rsid w:val="000F273F"/>
    <w:rsid w:val="000F27D6"/>
    <w:rsid w:val="000F320C"/>
    <w:rsid w:val="000F35E0"/>
    <w:rsid w:val="000F3764"/>
    <w:rsid w:val="000F4AEE"/>
    <w:rsid w:val="000F5318"/>
    <w:rsid w:val="000F537C"/>
    <w:rsid w:val="000F5EB3"/>
    <w:rsid w:val="000F6D70"/>
    <w:rsid w:val="000F6FCA"/>
    <w:rsid w:val="00104637"/>
    <w:rsid w:val="00104756"/>
    <w:rsid w:val="00104F15"/>
    <w:rsid w:val="0010524A"/>
    <w:rsid w:val="00105AAE"/>
    <w:rsid w:val="00106EB5"/>
    <w:rsid w:val="001074D3"/>
    <w:rsid w:val="00112457"/>
    <w:rsid w:val="00112C81"/>
    <w:rsid w:val="0011459A"/>
    <w:rsid w:val="00114F07"/>
    <w:rsid w:val="001152F0"/>
    <w:rsid w:val="00116818"/>
    <w:rsid w:val="00116F40"/>
    <w:rsid w:val="00120B14"/>
    <w:rsid w:val="00120E1E"/>
    <w:rsid w:val="00121091"/>
    <w:rsid w:val="001237DF"/>
    <w:rsid w:val="00124FDF"/>
    <w:rsid w:val="00125339"/>
    <w:rsid w:val="00126796"/>
    <w:rsid w:val="0012715E"/>
    <w:rsid w:val="0012741D"/>
    <w:rsid w:val="00127D96"/>
    <w:rsid w:val="00130BCB"/>
    <w:rsid w:val="001312F2"/>
    <w:rsid w:val="00131BDB"/>
    <w:rsid w:val="00132507"/>
    <w:rsid w:val="0013364D"/>
    <w:rsid w:val="00137508"/>
    <w:rsid w:val="001379C4"/>
    <w:rsid w:val="00140916"/>
    <w:rsid w:val="00140A26"/>
    <w:rsid w:val="00142451"/>
    <w:rsid w:val="001521E9"/>
    <w:rsid w:val="00152FF7"/>
    <w:rsid w:val="001536FC"/>
    <w:rsid w:val="00154A87"/>
    <w:rsid w:val="00155BC4"/>
    <w:rsid w:val="00156DDC"/>
    <w:rsid w:val="0015756A"/>
    <w:rsid w:val="0015756F"/>
    <w:rsid w:val="00157607"/>
    <w:rsid w:val="001579CE"/>
    <w:rsid w:val="00160752"/>
    <w:rsid w:val="00160756"/>
    <w:rsid w:val="00160ADB"/>
    <w:rsid w:val="00162CDB"/>
    <w:rsid w:val="0016457F"/>
    <w:rsid w:val="001650CA"/>
    <w:rsid w:val="001677CD"/>
    <w:rsid w:val="00167C1A"/>
    <w:rsid w:val="001718A1"/>
    <w:rsid w:val="00171A01"/>
    <w:rsid w:val="00172752"/>
    <w:rsid w:val="00174B5A"/>
    <w:rsid w:val="001764EF"/>
    <w:rsid w:val="001805D2"/>
    <w:rsid w:val="00180E26"/>
    <w:rsid w:val="00182AD9"/>
    <w:rsid w:val="0018335E"/>
    <w:rsid w:val="00183D40"/>
    <w:rsid w:val="00184054"/>
    <w:rsid w:val="00184C5C"/>
    <w:rsid w:val="00185536"/>
    <w:rsid w:val="00186145"/>
    <w:rsid w:val="00186220"/>
    <w:rsid w:val="00187917"/>
    <w:rsid w:val="00187C2C"/>
    <w:rsid w:val="00187E0E"/>
    <w:rsid w:val="00190068"/>
    <w:rsid w:val="0019085D"/>
    <w:rsid w:val="00192ACE"/>
    <w:rsid w:val="00192AE0"/>
    <w:rsid w:val="0019417F"/>
    <w:rsid w:val="001948A7"/>
    <w:rsid w:val="00195FAE"/>
    <w:rsid w:val="00196D98"/>
    <w:rsid w:val="00196E6F"/>
    <w:rsid w:val="0019753C"/>
    <w:rsid w:val="001A030B"/>
    <w:rsid w:val="001A09B5"/>
    <w:rsid w:val="001A0EA7"/>
    <w:rsid w:val="001A1FF7"/>
    <w:rsid w:val="001A2140"/>
    <w:rsid w:val="001A25C5"/>
    <w:rsid w:val="001A32C3"/>
    <w:rsid w:val="001A3694"/>
    <w:rsid w:val="001A3EC5"/>
    <w:rsid w:val="001A3F75"/>
    <w:rsid w:val="001A4BCB"/>
    <w:rsid w:val="001A6351"/>
    <w:rsid w:val="001A6A40"/>
    <w:rsid w:val="001A7810"/>
    <w:rsid w:val="001A79D9"/>
    <w:rsid w:val="001A7A90"/>
    <w:rsid w:val="001B1BFF"/>
    <w:rsid w:val="001B1DDB"/>
    <w:rsid w:val="001B225E"/>
    <w:rsid w:val="001B2286"/>
    <w:rsid w:val="001B38AE"/>
    <w:rsid w:val="001B579E"/>
    <w:rsid w:val="001B5FB1"/>
    <w:rsid w:val="001B6F08"/>
    <w:rsid w:val="001C0EA9"/>
    <w:rsid w:val="001C3322"/>
    <w:rsid w:val="001C4E00"/>
    <w:rsid w:val="001C55F2"/>
    <w:rsid w:val="001C6583"/>
    <w:rsid w:val="001C7AB2"/>
    <w:rsid w:val="001D1BA8"/>
    <w:rsid w:val="001D2158"/>
    <w:rsid w:val="001D2818"/>
    <w:rsid w:val="001D352C"/>
    <w:rsid w:val="001D4002"/>
    <w:rsid w:val="001D43B6"/>
    <w:rsid w:val="001D4988"/>
    <w:rsid w:val="001D4A33"/>
    <w:rsid w:val="001D5029"/>
    <w:rsid w:val="001D5583"/>
    <w:rsid w:val="001D5A80"/>
    <w:rsid w:val="001D5EC6"/>
    <w:rsid w:val="001D6AD0"/>
    <w:rsid w:val="001D7F1F"/>
    <w:rsid w:val="001E0C4A"/>
    <w:rsid w:val="001E3D9D"/>
    <w:rsid w:val="001E4AD4"/>
    <w:rsid w:val="001E4C98"/>
    <w:rsid w:val="001E6491"/>
    <w:rsid w:val="001E780D"/>
    <w:rsid w:val="001F0D73"/>
    <w:rsid w:val="001F2432"/>
    <w:rsid w:val="001F3ED5"/>
    <w:rsid w:val="001F41BD"/>
    <w:rsid w:val="001F6300"/>
    <w:rsid w:val="001F64AC"/>
    <w:rsid w:val="001F6BDA"/>
    <w:rsid w:val="001F7871"/>
    <w:rsid w:val="00200317"/>
    <w:rsid w:val="00200E61"/>
    <w:rsid w:val="00201599"/>
    <w:rsid w:val="00202429"/>
    <w:rsid w:val="00202D95"/>
    <w:rsid w:val="002031BD"/>
    <w:rsid w:val="002074F5"/>
    <w:rsid w:val="00207852"/>
    <w:rsid w:val="002102B7"/>
    <w:rsid w:val="002108A2"/>
    <w:rsid w:val="0021368E"/>
    <w:rsid w:val="00213B54"/>
    <w:rsid w:val="002163E5"/>
    <w:rsid w:val="00220E04"/>
    <w:rsid w:val="002210E7"/>
    <w:rsid w:val="00221696"/>
    <w:rsid w:val="00221EA7"/>
    <w:rsid w:val="002221E4"/>
    <w:rsid w:val="00223F49"/>
    <w:rsid w:val="00223FCD"/>
    <w:rsid w:val="0022451A"/>
    <w:rsid w:val="002260C9"/>
    <w:rsid w:val="00227A50"/>
    <w:rsid w:val="00230B58"/>
    <w:rsid w:val="00231D20"/>
    <w:rsid w:val="00232557"/>
    <w:rsid w:val="002328F1"/>
    <w:rsid w:val="00233F55"/>
    <w:rsid w:val="00236456"/>
    <w:rsid w:val="00240738"/>
    <w:rsid w:val="00241264"/>
    <w:rsid w:val="00241615"/>
    <w:rsid w:val="00241B31"/>
    <w:rsid w:val="00242AF1"/>
    <w:rsid w:val="00242EB1"/>
    <w:rsid w:val="0024707D"/>
    <w:rsid w:val="00250996"/>
    <w:rsid w:val="0025288B"/>
    <w:rsid w:val="00252908"/>
    <w:rsid w:val="002537C1"/>
    <w:rsid w:val="002543DD"/>
    <w:rsid w:val="00255CB3"/>
    <w:rsid w:val="0025667C"/>
    <w:rsid w:val="0025672E"/>
    <w:rsid w:val="00256FDE"/>
    <w:rsid w:val="0025708D"/>
    <w:rsid w:val="00257320"/>
    <w:rsid w:val="00257814"/>
    <w:rsid w:val="002611E5"/>
    <w:rsid w:val="00261795"/>
    <w:rsid w:val="00263081"/>
    <w:rsid w:val="00263E49"/>
    <w:rsid w:val="00264F4F"/>
    <w:rsid w:val="0026502A"/>
    <w:rsid w:val="002655DF"/>
    <w:rsid w:val="00265C08"/>
    <w:rsid w:val="00266451"/>
    <w:rsid w:val="002679F3"/>
    <w:rsid w:val="0027068E"/>
    <w:rsid w:val="00272359"/>
    <w:rsid w:val="00274E59"/>
    <w:rsid w:val="00277333"/>
    <w:rsid w:val="0027750E"/>
    <w:rsid w:val="00277F92"/>
    <w:rsid w:val="00280CD9"/>
    <w:rsid w:val="00282987"/>
    <w:rsid w:val="00283780"/>
    <w:rsid w:val="0028522D"/>
    <w:rsid w:val="0028623F"/>
    <w:rsid w:val="002866AE"/>
    <w:rsid w:val="00290483"/>
    <w:rsid w:val="0029087C"/>
    <w:rsid w:val="00291F8B"/>
    <w:rsid w:val="00293338"/>
    <w:rsid w:val="0029379D"/>
    <w:rsid w:val="00293C41"/>
    <w:rsid w:val="00293E8A"/>
    <w:rsid w:val="00294421"/>
    <w:rsid w:val="00294C81"/>
    <w:rsid w:val="002952F8"/>
    <w:rsid w:val="00297B3D"/>
    <w:rsid w:val="002A196C"/>
    <w:rsid w:val="002A453F"/>
    <w:rsid w:val="002A4A64"/>
    <w:rsid w:val="002A541D"/>
    <w:rsid w:val="002A6AD5"/>
    <w:rsid w:val="002B0FE1"/>
    <w:rsid w:val="002B1E48"/>
    <w:rsid w:val="002B6948"/>
    <w:rsid w:val="002B77E8"/>
    <w:rsid w:val="002B79F8"/>
    <w:rsid w:val="002B7C81"/>
    <w:rsid w:val="002C12C2"/>
    <w:rsid w:val="002C28D7"/>
    <w:rsid w:val="002C28FA"/>
    <w:rsid w:val="002C3574"/>
    <w:rsid w:val="002C3FB2"/>
    <w:rsid w:val="002C508C"/>
    <w:rsid w:val="002C5BB3"/>
    <w:rsid w:val="002C5DAA"/>
    <w:rsid w:val="002C741A"/>
    <w:rsid w:val="002C7622"/>
    <w:rsid w:val="002C7674"/>
    <w:rsid w:val="002C7BD0"/>
    <w:rsid w:val="002D0697"/>
    <w:rsid w:val="002D144D"/>
    <w:rsid w:val="002D1BE2"/>
    <w:rsid w:val="002D22E7"/>
    <w:rsid w:val="002D239F"/>
    <w:rsid w:val="002D2CFE"/>
    <w:rsid w:val="002D3389"/>
    <w:rsid w:val="002D5801"/>
    <w:rsid w:val="002D5CE4"/>
    <w:rsid w:val="002D6BC0"/>
    <w:rsid w:val="002D7AFF"/>
    <w:rsid w:val="002D7CF6"/>
    <w:rsid w:val="002E07AD"/>
    <w:rsid w:val="002E10D7"/>
    <w:rsid w:val="002E27C0"/>
    <w:rsid w:val="002E3D5A"/>
    <w:rsid w:val="002E3DFE"/>
    <w:rsid w:val="002E4D30"/>
    <w:rsid w:val="002F0A50"/>
    <w:rsid w:val="002F4858"/>
    <w:rsid w:val="002F6A6D"/>
    <w:rsid w:val="002F7E7B"/>
    <w:rsid w:val="00300329"/>
    <w:rsid w:val="0030217F"/>
    <w:rsid w:val="00302BC5"/>
    <w:rsid w:val="00302FA2"/>
    <w:rsid w:val="00303FB6"/>
    <w:rsid w:val="00306C20"/>
    <w:rsid w:val="00310EEA"/>
    <w:rsid w:val="0031194B"/>
    <w:rsid w:val="003123E2"/>
    <w:rsid w:val="0031349F"/>
    <w:rsid w:val="00313B9D"/>
    <w:rsid w:val="00314699"/>
    <w:rsid w:val="00314C0C"/>
    <w:rsid w:val="00316757"/>
    <w:rsid w:val="0031698C"/>
    <w:rsid w:val="00316A4D"/>
    <w:rsid w:val="00317701"/>
    <w:rsid w:val="00317FD3"/>
    <w:rsid w:val="003263AE"/>
    <w:rsid w:val="00327CDD"/>
    <w:rsid w:val="00330C2E"/>
    <w:rsid w:val="0033140D"/>
    <w:rsid w:val="00331DAA"/>
    <w:rsid w:val="00331E34"/>
    <w:rsid w:val="0033381A"/>
    <w:rsid w:val="00334CFE"/>
    <w:rsid w:val="00335A9C"/>
    <w:rsid w:val="00337914"/>
    <w:rsid w:val="003403DD"/>
    <w:rsid w:val="0034050E"/>
    <w:rsid w:val="003411C5"/>
    <w:rsid w:val="00341433"/>
    <w:rsid w:val="003417AD"/>
    <w:rsid w:val="00342179"/>
    <w:rsid w:val="0034433F"/>
    <w:rsid w:val="00344418"/>
    <w:rsid w:val="00344F9D"/>
    <w:rsid w:val="003457FE"/>
    <w:rsid w:val="00347708"/>
    <w:rsid w:val="0035033C"/>
    <w:rsid w:val="00351593"/>
    <w:rsid w:val="00355A48"/>
    <w:rsid w:val="00356584"/>
    <w:rsid w:val="00356671"/>
    <w:rsid w:val="003568D9"/>
    <w:rsid w:val="00357660"/>
    <w:rsid w:val="00357C22"/>
    <w:rsid w:val="00362491"/>
    <w:rsid w:val="003626F5"/>
    <w:rsid w:val="00362F88"/>
    <w:rsid w:val="00363188"/>
    <w:rsid w:val="00363849"/>
    <w:rsid w:val="0036416D"/>
    <w:rsid w:val="00364542"/>
    <w:rsid w:val="003653B9"/>
    <w:rsid w:val="00365C02"/>
    <w:rsid w:val="00366987"/>
    <w:rsid w:val="00367DBB"/>
    <w:rsid w:val="00371898"/>
    <w:rsid w:val="003723FC"/>
    <w:rsid w:val="003727D0"/>
    <w:rsid w:val="0037455C"/>
    <w:rsid w:val="00375BCA"/>
    <w:rsid w:val="00375E65"/>
    <w:rsid w:val="00376689"/>
    <w:rsid w:val="00376AE6"/>
    <w:rsid w:val="00376E65"/>
    <w:rsid w:val="003775FC"/>
    <w:rsid w:val="003821D7"/>
    <w:rsid w:val="00382506"/>
    <w:rsid w:val="0038305A"/>
    <w:rsid w:val="003833DC"/>
    <w:rsid w:val="00383604"/>
    <w:rsid w:val="00383632"/>
    <w:rsid w:val="00383A42"/>
    <w:rsid w:val="0038540B"/>
    <w:rsid w:val="00386032"/>
    <w:rsid w:val="003914BB"/>
    <w:rsid w:val="003937B8"/>
    <w:rsid w:val="003939C8"/>
    <w:rsid w:val="00394782"/>
    <w:rsid w:val="00395757"/>
    <w:rsid w:val="003A01EC"/>
    <w:rsid w:val="003A0443"/>
    <w:rsid w:val="003A116A"/>
    <w:rsid w:val="003A2F2B"/>
    <w:rsid w:val="003A328A"/>
    <w:rsid w:val="003A3B4C"/>
    <w:rsid w:val="003A4040"/>
    <w:rsid w:val="003A58FE"/>
    <w:rsid w:val="003A7F31"/>
    <w:rsid w:val="003B147B"/>
    <w:rsid w:val="003B2630"/>
    <w:rsid w:val="003B2A09"/>
    <w:rsid w:val="003B382B"/>
    <w:rsid w:val="003B4432"/>
    <w:rsid w:val="003B448E"/>
    <w:rsid w:val="003B44D4"/>
    <w:rsid w:val="003B6572"/>
    <w:rsid w:val="003B6981"/>
    <w:rsid w:val="003C2975"/>
    <w:rsid w:val="003C31A6"/>
    <w:rsid w:val="003C369E"/>
    <w:rsid w:val="003C37CB"/>
    <w:rsid w:val="003C5E6C"/>
    <w:rsid w:val="003C6246"/>
    <w:rsid w:val="003C6ECA"/>
    <w:rsid w:val="003D0623"/>
    <w:rsid w:val="003D2032"/>
    <w:rsid w:val="003D4178"/>
    <w:rsid w:val="003E1455"/>
    <w:rsid w:val="003E169B"/>
    <w:rsid w:val="003E4513"/>
    <w:rsid w:val="003E4C00"/>
    <w:rsid w:val="003E7272"/>
    <w:rsid w:val="003F0282"/>
    <w:rsid w:val="003F106E"/>
    <w:rsid w:val="003F13E1"/>
    <w:rsid w:val="003F1412"/>
    <w:rsid w:val="003F2786"/>
    <w:rsid w:val="003F2951"/>
    <w:rsid w:val="003F64E9"/>
    <w:rsid w:val="003F7AA6"/>
    <w:rsid w:val="003F7C48"/>
    <w:rsid w:val="004007B0"/>
    <w:rsid w:val="00402EFC"/>
    <w:rsid w:val="0040454D"/>
    <w:rsid w:val="004069D4"/>
    <w:rsid w:val="00406A50"/>
    <w:rsid w:val="004074E8"/>
    <w:rsid w:val="00407927"/>
    <w:rsid w:val="0041238C"/>
    <w:rsid w:val="00412B19"/>
    <w:rsid w:val="00414E70"/>
    <w:rsid w:val="00416188"/>
    <w:rsid w:val="0041773E"/>
    <w:rsid w:val="00417FC7"/>
    <w:rsid w:val="00421B63"/>
    <w:rsid w:val="00426695"/>
    <w:rsid w:val="00426945"/>
    <w:rsid w:val="00426A6B"/>
    <w:rsid w:val="004279C4"/>
    <w:rsid w:val="00427BD0"/>
    <w:rsid w:val="00431586"/>
    <w:rsid w:val="00431942"/>
    <w:rsid w:val="0043240B"/>
    <w:rsid w:val="00432F87"/>
    <w:rsid w:val="0043320F"/>
    <w:rsid w:val="0043488F"/>
    <w:rsid w:val="004357BC"/>
    <w:rsid w:val="00435AC0"/>
    <w:rsid w:val="004377CD"/>
    <w:rsid w:val="0044094A"/>
    <w:rsid w:val="00441252"/>
    <w:rsid w:val="00442363"/>
    <w:rsid w:val="004432FD"/>
    <w:rsid w:val="004455CA"/>
    <w:rsid w:val="00452446"/>
    <w:rsid w:val="0045371C"/>
    <w:rsid w:val="0045378E"/>
    <w:rsid w:val="00454F2E"/>
    <w:rsid w:val="00455C9D"/>
    <w:rsid w:val="0045685A"/>
    <w:rsid w:val="00456B97"/>
    <w:rsid w:val="00456D22"/>
    <w:rsid w:val="00465572"/>
    <w:rsid w:val="00465E71"/>
    <w:rsid w:val="00465F51"/>
    <w:rsid w:val="004664A0"/>
    <w:rsid w:val="004674C7"/>
    <w:rsid w:val="00467F59"/>
    <w:rsid w:val="0047037B"/>
    <w:rsid w:val="004716B0"/>
    <w:rsid w:val="004720AA"/>
    <w:rsid w:val="0047222D"/>
    <w:rsid w:val="00473566"/>
    <w:rsid w:val="0047572B"/>
    <w:rsid w:val="004768FB"/>
    <w:rsid w:val="00477780"/>
    <w:rsid w:val="00480FCE"/>
    <w:rsid w:val="00481457"/>
    <w:rsid w:val="004839F6"/>
    <w:rsid w:val="00486015"/>
    <w:rsid w:val="00487DBF"/>
    <w:rsid w:val="00491015"/>
    <w:rsid w:val="00491345"/>
    <w:rsid w:val="0049215C"/>
    <w:rsid w:val="00492216"/>
    <w:rsid w:val="004929F4"/>
    <w:rsid w:val="00494C8A"/>
    <w:rsid w:val="00494D7D"/>
    <w:rsid w:val="00495DA7"/>
    <w:rsid w:val="004961AE"/>
    <w:rsid w:val="004973AE"/>
    <w:rsid w:val="004A23F4"/>
    <w:rsid w:val="004A6C2C"/>
    <w:rsid w:val="004B28D0"/>
    <w:rsid w:val="004B33FA"/>
    <w:rsid w:val="004B3A20"/>
    <w:rsid w:val="004B43E0"/>
    <w:rsid w:val="004B5867"/>
    <w:rsid w:val="004B6A1D"/>
    <w:rsid w:val="004C195B"/>
    <w:rsid w:val="004C2B6C"/>
    <w:rsid w:val="004C4982"/>
    <w:rsid w:val="004C5AEE"/>
    <w:rsid w:val="004D092D"/>
    <w:rsid w:val="004D09F4"/>
    <w:rsid w:val="004D1635"/>
    <w:rsid w:val="004D16FD"/>
    <w:rsid w:val="004D272A"/>
    <w:rsid w:val="004D408D"/>
    <w:rsid w:val="004D5B2F"/>
    <w:rsid w:val="004D6797"/>
    <w:rsid w:val="004D6D15"/>
    <w:rsid w:val="004E0729"/>
    <w:rsid w:val="004E20A6"/>
    <w:rsid w:val="004E21ED"/>
    <w:rsid w:val="004E2DF2"/>
    <w:rsid w:val="004E4F50"/>
    <w:rsid w:val="004E6FC4"/>
    <w:rsid w:val="004F020D"/>
    <w:rsid w:val="004F08CB"/>
    <w:rsid w:val="004F0D48"/>
    <w:rsid w:val="004F118D"/>
    <w:rsid w:val="004F21B3"/>
    <w:rsid w:val="004F2499"/>
    <w:rsid w:val="004F2708"/>
    <w:rsid w:val="004F2DE6"/>
    <w:rsid w:val="004F3C80"/>
    <w:rsid w:val="004F3D6E"/>
    <w:rsid w:val="004F4F63"/>
    <w:rsid w:val="004F5152"/>
    <w:rsid w:val="004F6BA7"/>
    <w:rsid w:val="004F7C3F"/>
    <w:rsid w:val="00500470"/>
    <w:rsid w:val="005005B0"/>
    <w:rsid w:val="00500FB9"/>
    <w:rsid w:val="005017CB"/>
    <w:rsid w:val="0050334A"/>
    <w:rsid w:val="00503373"/>
    <w:rsid w:val="005037B0"/>
    <w:rsid w:val="005056DE"/>
    <w:rsid w:val="005115DA"/>
    <w:rsid w:val="00511FF3"/>
    <w:rsid w:val="00512170"/>
    <w:rsid w:val="00512238"/>
    <w:rsid w:val="005125C4"/>
    <w:rsid w:val="00512EEE"/>
    <w:rsid w:val="005132E4"/>
    <w:rsid w:val="00514CCB"/>
    <w:rsid w:val="0051554C"/>
    <w:rsid w:val="0051573A"/>
    <w:rsid w:val="005166DC"/>
    <w:rsid w:val="0051771D"/>
    <w:rsid w:val="0052198D"/>
    <w:rsid w:val="00521FDD"/>
    <w:rsid w:val="00523620"/>
    <w:rsid w:val="00523A0B"/>
    <w:rsid w:val="00525861"/>
    <w:rsid w:val="00526A91"/>
    <w:rsid w:val="00527477"/>
    <w:rsid w:val="00530DE1"/>
    <w:rsid w:val="00534302"/>
    <w:rsid w:val="00534B11"/>
    <w:rsid w:val="00536321"/>
    <w:rsid w:val="00537EA7"/>
    <w:rsid w:val="00541351"/>
    <w:rsid w:val="00541961"/>
    <w:rsid w:val="005420E2"/>
    <w:rsid w:val="005429C0"/>
    <w:rsid w:val="005440A0"/>
    <w:rsid w:val="00544A1C"/>
    <w:rsid w:val="00544DC1"/>
    <w:rsid w:val="00545E9C"/>
    <w:rsid w:val="00546530"/>
    <w:rsid w:val="0054753E"/>
    <w:rsid w:val="00547F8B"/>
    <w:rsid w:val="00550B35"/>
    <w:rsid w:val="00550CA7"/>
    <w:rsid w:val="0055279D"/>
    <w:rsid w:val="00553799"/>
    <w:rsid w:val="005538B1"/>
    <w:rsid w:val="00553A7C"/>
    <w:rsid w:val="0055456B"/>
    <w:rsid w:val="0055477E"/>
    <w:rsid w:val="00554FC9"/>
    <w:rsid w:val="00555564"/>
    <w:rsid w:val="00557132"/>
    <w:rsid w:val="00560F14"/>
    <w:rsid w:val="0056363C"/>
    <w:rsid w:val="00563EB8"/>
    <w:rsid w:val="00564782"/>
    <w:rsid w:val="00564858"/>
    <w:rsid w:val="00564DBA"/>
    <w:rsid w:val="005654C4"/>
    <w:rsid w:val="005660BB"/>
    <w:rsid w:val="00566F20"/>
    <w:rsid w:val="0056717C"/>
    <w:rsid w:val="005709ED"/>
    <w:rsid w:val="00570CD4"/>
    <w:rsid w:val="00572067"/>
    <w:rsid w:val="005726A3"/>
    <w:rsid w:val="00573840"/>
    <w:rsid w:val="00574B3E"/>
    <w:rsid w:val="005756E1"/>
    <w:rsid w:val="0057599C"/>
    <w:rsid w:val="005769EE"/>
    <w:rsid w:val="00581361"/>
    <w:rsid w:val="00582BF9"/>
    <w:rsid w:val="00584EB8"/>
    <w:rsid w:val="005856A8"/>
    <w:rsid w:val="005869E4"/>
    <w:rsid w:val="005872F8"/>
    <w:rsid w:val="00587AFA"/>
    <w:rsid w:val="00587BE1"/>
    <w:rsid w:val="005905BA"/>
    <w:rsid w:val="00591828"/>
    <w:rsid w:val="005934D8"/>
    <w:rsid w:val="00593F09"/>
    <w:rsid w:val="0059438E"/>
    <w:rsid w:val="005964C9"/>
    <w:rsid w:val="005A0B9C"/>
    <w:rsid w:val="005A0F1A"/>
    <w:rsid w:val="005A1812"/>
    <w:rsid w:val="005A2A36"/>
    <w:rsid w:val="005A3D6A"/>
    <w:rsid w:val="005A51F1"/>
    <w:rsid w:val="005A7F89"/>
    <w:rsid w:val="005B2CFE"/>
    <w:rsid w:val="005B3133"/>
    <w:rsid w:val="005B3948"/>
    <w:rsid w:val="005B3D3C"/>
    <w:rsid w:val="005B41DA"/>
    <w:rsid w:val="005B47FA"/>
    <w:rsid w:val="005B49C1"/>
    <w:rsid w:val="005B4F71"/>
    <w:rsid w:val="005B53FF"/>
    <w:rsid w:val="005B55B9"/>
    <w:rsid w:val="005B5DFC"/>
    <w:rsid w:val="005B72A5"/>
    <w:rsid w:val="005B7F51"/>
    <w:rsid w:val="005C041E"/>
    <w:rsid w:val="005C0CBB"/>
    <w:rsid w:val="005C20ED"/>
    <w:rsid w:val="005C2298"/>
    <w:rsid w:val="005C2507"/>
    <w:rsid w:val="005C36BD"/>
    <w:rsid w:val="005C4D2A"/>
    <w:rsid w:val="005C584F"/>
    <w:rsid w:val="005C728D"/>
    <w:rsid w:val="005D1503"/>
    <w:rsid w:val="005D3861"/>
    <w:rsid w:val="005D4B05"/>
    <w:rsid w:val="005D7C00"/>
    <w:rsid w:val="005E0261"/>
    <w:rsid w:val="005E15F8"/>
    <w:rsid w:val="005E20EF"/>
    <w:rsid w:val="005E2E12"/>
    <w:rsid w:val="005E3918"/>
    <w:rsid w:val="005E39F5"/>
    <w:rsid w:val="005E3DAC"/>
    <w:rsid w:val="005E4C4F"/>
    <w:rsid w:val="005E59BB"/>
    <w:rsid w:val="005E62DA"/>
    <w:rsid w:val="005E6835"/>
    <w:rsid w:val="005E783A"/>
    <w:rsid w:val="005E7CCC"/>
    <w:rsid w:val="005F0175"/>
    <w:rsid w:val="005F1053"/>
    <w:rsid w:val="005F34BE"/>
    <w:rsid w:val="005F4568"/>
    <w:rsid w:val="005F478A"/>
    <w:rsid w:val="005F4BB2"/>
    <w:rsid w:val="005F5937"/>
    <w:rsid w:val="005F7E3E"/>
    <w:rsid w:val="0060019D"/>
    <w:rsid w:val="006038E8"/>
    <w:rsid w:val="00604A93"/>
    <w:rsid w:val="00605580"/>
    <w:rsid w:val="00605787"/>
    <w:rsid w:val="0061102B"/>
    <w:rsid w:val="00611F42"/>
    <w:rsid w:val="00613F74"/>
    <w:rsid w:val="00614601"/>
    <w:rsid w:val="00614A72"/>
    <w:rsid w:val="00615ADC"/>
    <w:rsid w:val="00616234"/>
    <w:rsid w:val="00620D6E"/>
    <w:rsid w:val="00620F0C"/>
    <w:rsid w:val="00622736"/>
    <w:rsid w:val="0062312E"/>
    <w:rsid w:val="0062398F"/>
    <w:rsid w:val="00624C20"/>
    <w:rsid w:val="0062551D"/>
    <w:rsid w:val="00625E74"/>
    <w:rsid w:val="006268E9"/>
    <w:rsid w:val="00627C92"/>
    <w:rsid w:val="00630E01"/>
    <w:rsid w:val="0063156A"/>
    <w:rsid w:val="00633F69"/>
    <w:rsid w:val="00634673"/>
    <w:rsid w:val="006360E5"/>
    <w:rsid w:val="00636521"/>
    <w:rsid w:val="006366E8"/>
    <w:rsid w:val="00640960"/>
    <w:rsid w:val="00641266"/>
    <w:rsid w:val="0064546C"/>
    <w:rsid w:val="00647221"/>
    <w:rsid w:val="006473A5"/>
    <w:rsid w:val="00650374"/>
    <w:rsid w:val="00650BA5"/>
    <w:rsid w:val="0065239C"/>
    <w:rsid w:val="00652910"/>
    <w:rsid w:val="00652B22"/>
    <w:rsid w:val="00652F0F"/>
    <w:rsid w:val="00654469"/>
    <w:rsid w:val="00654DCA"/>
    <w:rsid w:val="006567F2"/>
    <w:rsid w:val="00656E79"/>
    <w:rsid w:val="00660616"/>
    <w:rsid w:val="006616A4"/>
    <w:rsid w:val="006617C4"/>
    <w:rsid w:val="00661CF2"/>
    <w:rsid w:val="00662D24"/>
    <w:rsid w:val="00664083"/>
    <w:rsid w:val="00664F19"/>
    <w:rsid w:val="00666AB4"/>
    <w:rsid w:val="00666E19"/>
    <w:rsid w:val="006670F1"/>
    <w:rsid w:val="00667412"/>
    <w:rsid w:val="00667AB3"/>
    <w:rsid w:val="006706CE"/>
    <w:rsid w:val="006707BE"/>
    <w:rsid w:val="00670A8C"/>
    <w:rsid w:val="006717A5"/>
    <w:rsid w:val="00672EC5"/>
    <w:rsid w:val="006731AE"/>
    <w:rsid w:val="006745F2"/>
    <w:rsid w:val="006755AA"/>
    <w:rsid w:val="0067596D"/>
    <w:rsid w:val="0067743E"/>
    <w:rsid w:val="00677B80"/>
    <w:rsid w:val="00682A00"/>
    <w:rsid w:val="006844B9"/>
    <w:rsid w:val="00684596"/>
    <w:rsid w:val="0068539E"/>
    <w:rsid w:val="00690142"/>
    <w:rsid w:val="00690355"/>
    <w:rsid w:val="00691447"/>
    <w:rsid w:val="00692031"/>
    <w:rsid w:val="00692401"/>
    <w:rsid w:val="00693EEF"/>
    <w:rsid w:val="006944EE"/>
    <w:rsid w:val="0069704B"/>
    <w:rsid w:val="006A0253"/>
    <w:rsid w:val="006A11F4"/>
    <w:rsid w:val="006A154F"/>
    <w:rsid w:val="006A1C65"/>
    <w:rsid w:val="006A2130"/>
    <w:rsid w:val="006A55DF"/>
    <w:rsid w:val="006A6961"/>
    <w:rsid w:val="006A7EA1"/>
    <w:rsid w:val="006B44E0"/>
    <w:rsid w:val="006B5D9B"/>
    <w:rsid w:val="006B761D"/>
    <w:rsid w:val="006B7CF5"/>
    <w:rsid w:val="006C074D"/>
    <w:rsid w:val="006C1C81"/>
    <w:rsid w:val="006C2101"/>
    <w:rsid w:val="006C431A"/>
    <w:rsid w:val="006C62A7"/>
    <w:rsid w:val="006C6AF5"/>
    <w:rsid w:val="006C6EDD"/>
    <w:rsid w:val="006C7B70"/>
    <w:rsid w:val="006D09EA"/>
    <w:rsid w:val="006D10A9"/>
    <w:rsid w:val="006D135E"/>
    <w:rsid w:val="006D1E4A"/>
    <w:rsid w:val="006D2A26"/>
    <w:rsid w:val="006D39E3"/>
    <w:rsid w:val="006D3D18"/>
    <w:rsid w:val="006D402B"/>
    <w:rsid w:val="006D652F"/>
    <w:rsid w:val="006D6962"/>
    <w:rsid w:val="006D6B08"/>
    <w:rsid w:val="006D74B0"/>
    <w:rsid w:val="006E0401"/>
    <w:rsid w:val="006E0ACA"/>
    <w:rsid w:val="006E0ECB"/>
    <w:rsid w:val="006E0F1F"/>
    <w:rsid w:val="006E1769"/>
    <w:rsid w:val="006E2C71"/>
    <w:rsid w:val="006E3549"/>
    <w:rsid w:val="006E491B"/>
    <w:rsid w:val="006E7E79"/>
    <w:rsid w:val="006F0E0F"/>
    <w:rsid w:val="006F12F7"/>
    <w:rsid w:val="006F47FD"/>
    <w:rsid w:val="006F4BD7"/>
    <w:rsid w:val="006F5F88"/>
    <w:rsid w:val="00700F21"/>
    <w:rsid w:val="00701C44"/>
    <w:rsid w:val="00702174"/>
    <w:rsid w:val="0070295F"/>
    <w:rsid w:val="00705B4E"/>
    <w:rsid w:val="0070618C"/>
    <w:rsid w:val="007064F2"/>
    <w:rsid w:val="00710CB8"/>
    <w:rsid w:val="00711AB9"/>
    <w:rsid w:val="0071457C"/>
    <w:rsid w:val="00714DA3"/>
    <w:rsid w:val="00714E18"/>
    <w:rsid w:val="0071520B"/>
    <w:rsid w:val="0071678E"/>
    <w:rsid w:val="00717926"/>
    <w:rsid w:val="007204DA"/>
    <w:rsid w:val="00721842"/>
    <w:rsid w:val="00721FE0"/>
    <w:rsid w:val="00722053"/>
    <w:rsid w:val="00723C56"/>
    <w:rsid w:val="007248EA"/>
    <w:rsid w:val="00725140"/>
    <w:rsid w:val="00725F89"/>
    <w:rsid w:val="00726066"/>
    <w:rsid w:val="007269F5"/>
    <w:rsid w:val="00726A4B"/>
    <w:rsid w:val="00727145"/>
    <w:rsid w:val="007276AE"/>
    <w:rsid w:val="007310CF"/>
    <w:rsid w:val="007320E9"/>
    <w:rsid w:val="00732FE4"/>
    <w:rsid w:val="00733763"/>
    <w:rsid w:val="007340DA"/>
    <w:rsid w:val="007344AB"/>
    <w:rsid w:val="00741954"/>
    <w:rsid w:val="00742227"/>
    <w:rsid w:val="00742750"/>
    <w:rsid w:val="00742EBD"/>
    <w:rsid w:val="007430BA"/>
    <w:rsid w:val="007445B1"/>
    <w:rsid w:val="0074468C"/>
    <w:rsid w:val="0074596C"/>
    <w:rsid w:val="0074632E"/>
    <w:rsid w:val="007466B1"/>
    <w:rsid w:val="007466F0"/>
    <w:rsid w:val="00752E36"/>
    <w:rsid w:val="00753876"/>
    <w:rsid w:val="00756BC8"/>
    <w:rsid w:val="007572BF"/>
    <w:rsid w:val="007577C5"/>
    <w:rsid w:val="00760B31"/>
    <w:rsid w:val="0076178B"/>
    <w:rsid w:val="00761968"/>
    <w:rsid w:val="00762946"/>
    <w:rsid w:val="007653CA"/>
    <w:rsid w:val="007654B0"/>
    <w:rsid w:val="007654F5"/>
    <w:rsid w:val="0076624B"/>
    <w:rsid w:val="00772424"/>
    <w:rsid w:val="00772FE4"/>
    <w:rsid w:val="00773F1E"/>
    <w:rsid w:val="007744CF"/>
    <w:rsid w:val="0077461A"/>
    <w:rsid w:val="0077474F"/>
    <w:rsid w:val="0077624F"/>
    <w:rsid w:val="00776A88"/>
    <w:rsid w:val="00777AD3"/>
    <w:rsid w:val="00777C42"/>
    <w:rsid w:val="0078151B"/>
    <w:rsid w:val="00783C91"/>
    <w:rsid w:val="007850FB"/>
    <w:rsid w:val="00786221"/>
    <w:rsid w:val="00787200"/>
    <w:rsid w:val="00791CFC"/>
    <w:rsid w:val="00792221"/>
    <w:rsid w:val="00792281"/>
    <w:rsid w:val="0079349D"/>
    <w:rsid w:val="007939D1"/>
    <w:rsid w:val="0079572A"/>
    <w:rsid w:val="007959D0"/>
    <w:rsid w:val="007962A7"/>
    <w:rsid w:val="0079636C"/>
    <w:rsid w:val="00796C7C"/>
    <w:rsid w:val="00796FD8"/>
    <w:rsid w:val="007A01BD"/>
    <w:rsid w:val="007A083C"/>
    <w:rsid w:val="007A0DB4"/>
    <w:rsid w:val="007A1AEC"/>
    <w:rsid w:val="007A2588"/>
    <w:rsid w:val="007A3410"/>
    <w:rsid w:val="007A5D37"/>
    <w:rsid w:val="007A65B1"/>
    <w:rsid w:val="007A72E9"/>
    <w:rsid w:val="007A7A16"/>
    <w:rsid w:val="007B0324"/>
    <w:rsid w:val="007B08F2"/>
    <w:rsid w:val="007B30BD"/>
    <w:rsid w:val="007B460E"/>
    <w:rsid w:val="007C1775"/>
    <w:rsid w:val="007C1C69"/>
    <w:rsid w:val="007C305B"/>
    <w:rsid w:val="007C3131"/>
    <w:rsid w:val="007C32D1"/>
    <w:rsid w:val="007C385E"/>
    <w:rsid w:val="007C3EB8"/>
    <w:rsid w:val="007C52C1"/>
    <w:rsid w:val="007C6642"/>
    <w:rsid w:val="007C672E"/>
    <w:rsid w:val="007C6872"/>
    <w:rsid w:val="007C72C1"/>
    <w:rsid w:val="007C7625"/>
    <w:rsid w:val="007C77F4"/>
    <w:rsid w:val="007D0696"/>
    <w:rsid w:val="007D0BFB"/>
    <w:rsid w:val="007D4CC6"/>
    <w:rsid w:val="007D6F56"/>
    <w:rsid w:val="007E010B"/>
    <w:rsid w:val="007E2D2B"/>
    <w:rsid w:val="007E380A"/>
    <w:rsid w:val="007E3CC8"/>
    <w:rsid w:val="007E4769"/>
    <w:rsid w:val="007E4ABB"/>
    <w:rsid w:val="007E50B0"/>
    <w:rsid w:val="007E64A1"/>
    <w:rsid w:val="007E676C"/>
    <w:rsid w:val="007E7018"/>
    <w:rsid w:val="007E7872"/>
    <w:rsid w:val="007F0858"/>
    <w:rsid w:val="007F0BEF"/>
    <w:rsid w:val="007F3197"/>
    <w:rsid w:val="007F43A5"/>
    <w:rsid w:val="007F64EB"/>
    <w:rsid w:val="007F76FA"/>
    <w:rsid w:val="007F7753"/>
    <w:rsid w:val="007F7C7E"/>
    <w:rsid w:val="008013EF"/>
    <w:rsid w:val="008026DE"/>
    <w:rsid w:val="00803664"/>
    <w:rsid w:val="00803A59"/>
    <w:rsid w:val="00805FDF"/>
    <w:rsid w:val="00806012"/>
    <w:rsid w:val="008112A7"/>
    <w:rsid w:val="00814B27"/>
    <w:rsid w:val="00814B7B"/>
    <w:rsid w:val="00814D23"/>
    <w:rsid w:val="00815E23"/>
    <w:rsid w:val="00817AF8"/>
    <w:rsid w:val="00821E0F"/>
    <w:rsid w:val="008257AF"/>
    <w:rsid w:val="008264B3"/>
    <w:rsid w:val="00827B03"/>
    <w:rsid w:val="00832782"/>
    <w:rsid w:val="00832EBC"/>
    <w:rsid w:val="00833114"/>
    <w:rsid w:val="00835922"/>
    <w:rsid w:val="008371CE"/>
    <w:rsid w:val="00840A67"/>
    <w:rsid w:val="00843057"/>
    <w:rsid w:val="00843BA0"/>
    <w:rsid w:val="008471C5"/>
    <w:rsid w:val="00852026"/>
    <w:rsid w:val="008552E3"/>
    <w:rsid w:val="00855EF8"/>
    <w:rsid w:val="008573EE"/>
    <w:rsid w:val="00857490"/>
    <w:rsid w:val="008579B8"/>
    <w:rsid w:val="00860A8E"/>
    <w:rsid w:val="00860C1D"/>
    <w:rsid w:val="00861981"/>
    <w:rsid w:val="008619CF"/>
    <w:rsid w:val="00862A86"/>
    <w:rsid w:val="00863B65"/>
    <w:rsid w:val="00863FFB"/>
    <w:rsid w:val="00867181"/>
    <w:rsid w:val="008674EB"/>
    <w:rsid w:val="008718F0"/>
    <w:rsid w:val="00872412"/>
    <w:rsid w:val="00873D84"/>
    <w:rsid w:val="00875AD3"/>
    <w:rsid w:val="00875DBE"/>
    <w:rsid w:val="00875E73"/>
    <w:rsid w:val="0087617C"/>
    <w:rsid w:val="00876FBF"/>
    <w:rsid w:val="008806D6"/>
    <w:rsid w:val="00880899"/>
    <w:rsid w:val="00880F5E"/>
    <w:rsid w:val="008839B2"/>
    <w:rsid w:val="0088774E"/>
    <w:rsid w:val="008919DA"/>
    <w:rsid w:val="00891A5C"/>
    <w:rsid w:val="00892109"/>
    <w:rsid w:val="008937AE"/>
    <w:rsid w:val="008955C2"/>
    <w:rsid w:val="00895CE7"/>
    <w:rsid w:val="00896685"/>
    <w:rsid w:val="00896B80"/>
    <w:rsid w:val="0089738D"/>
    <w:rsid w:val="00897BAF"/>
    <w:rsid w:val="00897D7E"/>
    <w:rsid w:val="00897FB4"/>
    <w:rsid w:val="008A0041"/>
    <w:rsid w:val="008A048A"/>
    <w:rsid w:val="008A20D2"/>
    <w:rsid w:val="008A2502"/>
    <w:rsid w:val="008A354B"/>
    <w:rsid w:val="008A3803"/>
    <w:rsid w:val="008A3BD4"/>
    <w:rsid w:val="008A3F29"/>
    <w:rsid w:val="008A5144"/>
    <w:rsid w:val="008A5419"/>
    <w:rsid w:val="008A61F2"/>
    <w:rsid w:val="008A6847"/>
    <w:rsid w:val="008A684A"/>
    <w:rsid w:val="008B20A5"/>
    <w:rsid w:val="008B2742"/>
    <w:rsid w:val="008B2B12"/>
    <w:rsid w:val="008B4BC2"/>
    <w:rsid w:val="008C0587"/>
    <w:rsid w:val="008C06DA"/>
    <w:rsid w:val="008C0A8B"/>
    <w:rsid w:val="008C164E"/>
    <w:rsid w:val="008C1AD8"/>
    <w:rsid w:val="008C467A"/>
    <w:rsid w:val="008C470F"/>
    <w:rsid w:val="008C616B"/>
    <w:rsid w:val="008C7112"/>
    <w:rsid w:val="008C71CA"/>
    <w:rsid w:val="008C7D8F"/>
    <w:rsid w:val="008D03C7"/>
    <w:rsid w:val="008D0522"/>
    <w:rsid w:val="008D0588"/>
    <w:rsid w:val="008D1870"/>
    <w:rsid w:val="008D2CD7"/>
    <w:rsid w:val="008D37A2"/>
    <w:rsid w:val="008D56DA"/>
    <w:rsid w:val="008D5701"/>
    <w:rsid w:val="008D5CD1"/>
    <w:rsid w:val="008D7150"/>
    <w:rsid w:val="008D7812"/>
    <w:rsid w:val="008E0C0E"/>
    <w:rsid w:val="008E0DF3"/>
    <w:rsid w:val="008E2163"/>
    <w:rsid w:val="008E3897"/>
    <w:rsid w:val="008E3900"/>
    <w:rsid w:val="008E4203"/>
    <w:rsid w:val="008E469F"/>
    <w:rsid w:val="008E4D7A"/>
    <w:rsid w:val="008E5ACC"/>
    <w:rsid w:val="008E7040"/>
    <w:rsid w:val="008E78A6"/>
    <w:rsid w:val="008E7B42"/>
    <w:rsid w:val="008F14A6"/>
    <w:rsid w:val="008F3206"/>
    <w:rsid w:val="008F33F0"/>
    <w:rsid w:val="008F35E8"/>
    <w:rsid w:val="008F370D"/>
    <w:rsid w:val="008F4E07"/>
    <w:rsid w:val="008F5E5D"/>
    <w:rsid w:val="008F6671"/>
    <w:rsid w:val="008F7FF9"/>
    <w:rsid w:val="00900015"/>
    <w:rsid w:val="00900264"/>
    <w:rsid w:val="00900756"/>
    <w:rsid w:val="009030CB"/>
    <w:rsid w:val="00903752"/>
    <w:rsid w:val="0090589E"/>
    <w:rsid w:val="00906AEB"/>
    <w:rsid w:val="00907FCF"/>
    <w:rsid w:val="0091169A"/>
    <w:rsid w:val="00912D1D"/>
    <w:rsid w:val="00916C04"/>
    <w:rsid w:val="009171BB"/>
    <w:rsid w:val="00917209"/>
    <w:rsid w:val="00922B4F"/>
    <w:rsid w:val="00923A17"/>
    <w:rsid w:val="00923AB5"/>
    <w:rsid w:val="00924F3D"/>
    <w:rsid w:val="009269F2"/>
    <w:rsid w:val="00926DC4"/>
    <w:rsid w:val="0093135B"/>
    <w:rsid w:val="00931B48"/>
    <w:rsid w:val="00933B30"/>
    <w:rsid w:val="00934025"/>
    <w:rsid w:val="009346EC"/>
    <w:rsid w:val="009349B3"/>
    <w:rsid w:val="009352C6"/>
    <w:rsid w:val="00935B1F"/>
    <w:rsid w:val="009366E2"/>
    <w:rsid w:val="00936FEE"/>
    <w:rsid w:val="00937F31"/>
    <w:rsid w:val="009407B2"/>
    <w:rsid w:val="00942051"/>
    <w:rsid w:val="009420FE"/>
    <w:rsid w:val="00942174"/>
    <w:rsid w:val="00942869"/>
    <w:rsid w:val="00942876"/>
    <w:rsid w:val="00945445"/>
    <w:rsid w:val="009455F8"/>
    <w:rsid w:val="009468FA"/>
    <w:rsid w:val="00947151"/>
    <w:rsid w:val="00947299"/>
    <w:rsid w:val="00953624"/>
    <w:rsid w:val="00953B9F"/>
    <w:rsid w:val="009542AC"/>
    <w:rsid w:val="00955058"/>
    <w:rsid w:val="009557F7"/>
    <w:rsid w:val="0095782D"/>
    <w:rsid w:val="00960C26"/>
    <w:rsid w:val="00960C58"/>
    <w:rsid w:val="00960E5B"/>
    <w:rsid w:val="00964E63"/>
    <w:rsid w:val="009673AB"/>
    <w:rsid w:val="00970980"/>
    <w:rsid w:val="00970BC5"/>
    <w:rsid w:val="0097395C"/>
    <w:rsid w:val="009748F9"/>
    <w:rsid w:val="009777D6"/>
    <w:rsid w:val="00980669"/>
    <w:rsid w:val="00980ABE"/>
    <w:rsid w:val="009816F4"/>
    <w:rsid w:val="00982157"/>
    <w:rsid w:val="009829B2"/>
    <w:rsid w:val="00982E3B"/>
    <w:rsid w:val="00983F8D"/>
    <w:rsid w:val="009842ED"/>
    <w:rsid w:val="009844C5"/>
    <w:rsid w:val="00984C0F"/>
    <w:rsid w:val="00985893"/>
    <w:rsid w:val="009858E5"/>
    <w:rsid w:val="00986A29"/>
    <w:rsid w:val="00986D26"/>
    <w:rsid w:val="0099045D"/>
    <w:rsid w:val="00991295"/>
    <w:rsid w:val="00991652"/>
    <w:rsid w:val="00992682"/>
    <w:rsid w:val="009934B5"/>
    <w:rsid w:val="009958DD"/>
    <w:rsid w:val="00996ADC"/>
    <w:rsid w:val="009A0F7C"/>
    <w:rsid w:val="009A11CA"/>
    <w:rsid w:val="009A255D"/>
    <w:rsid w:val="009A3E16"/>
    <w:rsid w:val="009A5561"/>
    <w:rsid w:val="009A56F3"/>
    <w:rsid w:val="009A5D82"/>
    <w:rsid w:val="009A7E94"/>
    <w:rsid w:val="009B1BEC"/>
    <w:rsid w:val="009B2990"/>
    <w:rsid w:val="009B2F2F"/>
    <w:rsid w:val="009B4032"/>
    <w:rsid w:val="009B77A3"/>
    <w:rsid w:val="009C19A7"/>
    <w:rsid w:val="009C2430"/>
    <w:rsid w:val="009C3543"/>
    <w:rsid w:val="009C5168"/>
    <w:rsid w:val="009C5618"/>
    <w:rsid w:val="009C6267"/>
    <w:rsid w:val="009C7057"/>
    <w:rsid w:val="009D07C7"/>
    <w:rsid w:val="009D137D"/>
    <w:rsid w:val="009D2823"/>
    <w:rsid w:val="009D2D12"/>
    <w:rsid w:val="009D31F0"/>
    <w:rsid w:val="009D5462"/>
    <w:rsid w:val="009D6086"/>
    <w:rsid w:val="009E061D"/>
    <w:rsid w:val="009E121A"/>
    <w:rsid w:val="009E1529"/>
    <w:rsid w:val="009E2896"/>
    <w:rsid w:val="009E2CFA"/>
    <w:rsid w:val="009F089E"/>
    <w:rsid w:val="009F0E58"/>
    <w:rsid w:val="009F10C8"/>
    <w:rsid w:val="009F14B2"/>
    <w:rsid w:val="009F2526"/>
    <w:rsid w:val="009F3CD5"/>
    <w:rsid w:val="009F6EE4"/>
    <w:rsid w:val="00A00028"/>
    <w:rsid w:val="00A0028F"/>
    <w:rsid w:val="00A00BEB"/>
    <w:rsid w:val="00A02134"/>
    <w:rsid w:val="00A02662"/>
    <w:rsid w:val="00A05103"/>
    <w:rsid w:val="00A05903"/>
    <w:rsid w:val="00A059B8"/>
    <w:rsid w:val="00A05F6A"/>
    <w:rsid w:val="00A06FAD"/>
    <w:rsid w:val="00A0794C"/>
    <w:rsid w:val="00A1042C"/>
    <w:rsid w:val="00A12593"/>
    <w:rsid w:val="00A129D5"/>
    <w:rsid w:val="00A1391D"/>
    <w:rsid w:val="00A14B5B"/>
    <w:rsid w:val="00A14D42"/>
    <w:rsid w:val="00A14DF6"/>
    <w:rsid w:val="00A14ED1"/>
    <w:rsid w:val="00A15865"/>
    <w:rsid w:val="00A1664C"/>
    <w:rsid w:val="00A16F11"/>
    <w:rsid w:val="00A17D96"/>
    <w:rsid w:val="00A2133E"/>
    <w:rsid w:val="00A21B8D"/>
    <w:rsid w:val="00A232AB"/>
    <w:rsid w:val="00A25DEB"/>
    <w:rsid w:val="00A26548"/>
    <w:rsid w:val="00A27A78"/>
    <w:rsid w:val="00A30B8D"/>
    <w:rsid w:val="00A31CE2"/>
    <w:rsid w:val="00A335E2"/>
    <w:rsid w:val="00A35C0A"/>
    <w:rsid w:val="00A363C1"/>
    <w:rsid w:val="00A36B52"/>
    <w:rsid w:val="00A3780B"/>
    <w:rsid w:val="00A37B40"/>
    <w:rsid w:val="00A40DAE"/>
    <w:rsid w:val="00A4118A"/>
    <w:rsid w:val="00A43A74"/>
    <w:rsid w:val="00A4416B"/>
    <w:rsid w:val="00A44B67"/>
    <w:rsid w:val="00A45E54"/>
    <w:rsid w:val="00A46B4C"/>
    <w:rsid w:val="00A50268"/>
    <w:rsid w:val="00A5316C"/>
    <w:rsid w:val="00A54A8D"/>
    <w:rsid w:val="00A55970"/>
    <w:rsid w:val="00A5747D"/>
    <w:rsid w:val="00A57A27"/>
    <w:rsid w:val="00A57CFF"/>
    <w:rsid w:val="00A61A8C"/>
    <w:rsid w:val="00A637D5"/>
    <w:rsid w:val="00A6389F"/>
    <w:rsid w:val="00A63CBF"/>
    <w:rsid w:val="00A66750"/>
    <w:rsid w:val="00A66CDE"/>
    <w:rsid w:val="00A67065"/>
    <w:rsid w:val="00A70D5F"/>
    <w:rsid w:val="00A7238C"/>
    <w:rsid w:val="00A72AA2"/>
    <w:rsid w:val="00A72F7B"/>
    <w:rsid w:val="00A73194"/>
    <w:rsid w:val="00A73AC6"/>
    <w:rsid w:val="00A75989"/>
    <w:rsid w:val="00A75F5E"/>
    <w:rsid w:val="00A81AD9"/>
    <w:rsid w:val="00A8216D"/>
    <w:rsid w:val="00A82826"/>
    <w:rsid w:val="00A82A04"/>
    <w:rsid w:val="00A82EE6"/>
    <w:rsid w:val="00A83504"/>
    <w:rsid w:val="00A8358F"/>
    <w:rsid w:val="00A83A46"/>
    <w:rsid w:val="00A84516"/>
    <w:rsid w:val="00A857CD"/>
    <w:rsid w:val="00A86710"/>
    <w:rsid w:val="00A8792D"/>
    <w:rsid w:val="00A87945"/>
    <w:rsid w:val="00A90B8B"/>
    <w:rsid w:val="00A90D1B"/>
    <w:rsid w:val="00A911AA"/>
    <w:rsid w:val="00A91B3C"/>
    <w:rsid w:val="00A9365D"/>
    <w:rsid w:val="00A94A8D"/>
    <w:rsid w:val="00A94EC9"/>
    <w:rsid w:val="00A97BBC"/>
    <w:rsid w:val="00AA0DAC"/>
    <w:rsid w:val="00AA2685"/>
    <w:rsid w:val="00AA38EE"/>
    <w:rsid w:val="00AA50D1"/>
    <w:rsid w:val="00AA5DE0"/>
    <w:rsid w:val="00AA61A3"/>
    <w:rsid w:val="00AA70B5"/>
    <w:rsid w:val="00AA7B2A"/>
    <w:rsid w:val="00AA7CB0"/>
    <w:rsid w:val="00AB0C4E"/>
    <w:rsid w:val="00AB0CAD"/>
    <w:rsid w:val="00AB10F3"/>
    <w:rsid w:val="00AB48FE"/>
    <w:rsid w:val="00AB588B"/>
    <w:rsid w:val="00AB7673"/>
    <w:rsid w:val="00AC0728"/>
    <w:rsid w:val="00AC3954"/>
    <w:rsid w:val="00AC4FD6"/>
    <w:rsid w:val="00AC55B2"/>
    <w:rsid w:val="00AC5790"/>
    <w:rsid w:val="00AC6122"/>
    <w:rsid w:val="00AD1A68"/>
    <w:rsid w:val="00AD1F17"/>
    <w:rsid w:val="00AD2DEE"/>
    <w:rsid w:val="00AD2EA8"/>
    <w:rsid w:val="00AD4329"/>
    <w:rsid w:val="00AD4685"/>
    <w:rsid w:val="00AD6B5C"/>
    <w:rsid w:val="00AD72CD"/>
    <w:rsid w:val="00AD72FD"/>
    <w:rsid w:val="00AE0935"/>
    <w:rsid w:val="00AE0A44"/>
    <w:rsid w:val="00AE1DCE"/>
    <w:rsid w:val="00AE2BCB"/>
    <w:rsid w:val="00AE2FA9"/>
    <w:rsid w:val="00AE3E0A"/>
    <w:rsid w:val="00AE6726"/>
    <w:rsid w:val="00AF090C"/>
    <w:rsid w:val="00AF0B2C"/>
    <w:rsid w:val="00AF3B74"/>
    <w:rsid w:val="00AF3E76"/>
    <w:rsid w:val="00AF4C3E"/>
    <w:rsid w:val="00AF509F"/>
    <w:rsid w:val="00AF59E1"/>
    <w:rsid w:val="00AF6153"/>
    <w:rsid w:val="00B01290"/>
    <w:rsid w:val="00B016A3"/>
    <w:rsid w:val="00B01754"/>
    <w:rsid w:val="00B0370D"/>
    <w:rsid w:val="00B039F5"/>
    <w:rsid w:val="00B03EE4"/>
    <w:rsid w:val="00B04C36"/>
    <w:rsid w:val="00B04C97"/>
    <w:rsid w:val="00B05608"/>
    <w:rsid w:val="00B104D3"/>
    <w:rsid w:val="00B10EE3"/>
    <w:rsid w:val="00B11A8C"/>
    <w:rsid w:val="00B12CE0"/>
    <w:rsid w:val="00B12F60"/>
    <w:rsid w:val="00B143C0"/>
    <w:rsid w:val="00B15254"/>
    <w:rsid w:val="00B155A2"/>
    <w:rsid w:val="00B15EE3"/>
    <w:rsid w:val="00B16AB7"/>
    <w:rsid w:val="00B20B87"/>
    <w:rsid w:val="00B20CBB"/>
    <w:rsid w:val="00B21838"/>
    <w:rsid w:val="00B23EDF"/>
    <w:rsid w:val="00B23F33"/>
    <w:rsid w:val="00B24812"/>
    <w:rsid w:val="00B2566A"/>
    <w:rsid w:val="00B26141"/>
    <w:rsid w:val="00B270D5"/>
    <w:rsid w:val="00B2721B"/>
    <w:rsid w:val="00B3204D"/>
    <w:rsid w:val="00B32FBB"/>
    <w:rsid w:val="00B33D86"/>
    <w:rsid w:val="00B3662B"/>
    <w:rsid w:val="00B36865"/>
    <w:rsid w:val="00B369B7"/>
    <w:rsid w:val="00B40916"/>
    <w:rsid w:val="00B415F5"/>
    <w:rsid w:val="00B42131"/>
    <w:rsid w:val="00B4320A"/>
    <w:rsid w:val="00B444B4"/>
    <w:rsid w:val="00B46DCA"/>
    <w:rsid w:val="00B478CD"/>
    <w:rsid w:val="00B47AF2"/>
    <w:rsid w:val="00B50407"/>
    <w:rsid w:val="00B5066B"/>
    <w:rsid w:val="00B51039"/>
    <w:rsid w:val="00B515C2"/>
    <w:rsid w:val="00B5164E"/>
    <w:rsid w:val="00B52752"/>
    <w:rsid w:val="00B54316"/>
    <w:rsid w:val="00B55F86"/>
    <w:rsid w:val="00B55FB4"/>
    <w:rsid w:val="00B57211"/>
    <w:rsid w:val="00B5791A"/>
    <w:rsid w:val="00B60A24"/>
    <w:rsid w:val="00B620F2"/>
    <w:rsid w:val="00B62156"/>
    <w:rsid w:val="00B62B30"/>
    <w:rsid w:val="00B64EB5"/>
    <w:rsid w:val="00B6585E"/>
    <w:rsid w:val="00B66030"/>
    <w:rsid w:val="00B669E6"/>
    <w:rsid w:val="00B671B6"/>
    <w:rsid w:val="00B716C9"/>
    <w:rsid w:val="00B72180"/>
    <w:rsid w:val="00B741F7"/>
    <w:rsid w:val="00B76477"/>
    <w:rsid w:val="00B800AB"/>
    <w:rsid w:val="00B80CCA"/>
    <w:rsid w:val="00B811F8"/>
    <w:rsid w:val="00B82D45"/>
    <w:rsid w:val="00B82FA1"/>
    <w:rsid w:val="00B83269"/>
    <w:rsid w:val="00B85EEE"/>
    <w:rsid w:val="00B870BE"/>
    <w:rsid w:val="00B87E32"/>
    <w:rsid w:val="00B90B1B"/>
    <w:rsid w:val="00B911C1"/>
    <w:rsid w:val="00B91588"/>
    <w:rsid w:val="00B9276C"/>
    <w:rsid w:val="00B92E86"/>
    <w:rsid w:val="00B94D92"/>
    <w:rsid w:val="00BA019B"/>
    <w:rsid w:val="00BA0B62"/>
    <w:rsid w:val="00BA14A0"/>
    <w:rsid w:val="00BA194F"/>
    <w:rsid w:val="00BA1C0B"/>
    <w:rsid w:val="00BA1E71"/>
    <w:rsid w:val="00BA4242"/>
    <w:rsid w:val="00BA4544"/>
    <w:rsid w:val="00BA4591"/>
    <w:rsid w:val="00BA45CF"/>
    <w:rsid w:val="00BA4EE8"/>
    <w:rsid w:val="00BA520F"/>
    <w:rsid w:val="00BA5F99"/>
    <w:rsid w:val="00BA6A3F"/>
    <w:rsid w:val="00BA7393"/>
    <w:rsid w:val="00BA7E80"/>
    <w:rsid w:val="00BB0183"/>
    <w:rsid w:val="00BB0C2A"/>
    <w:rsid w:val="00BB0E85"/>
    <w:rsid w:val="00BB2083"/>
    <w:rsid w:val="00BB2748"/>
    <w:rsid w:val="00BB36DC"/>
    <w:rsid w:val="00BB54D3"/>
    <w:rsid w:val="00BC08DF"/>
    <w:rsid w:val="00BC0DC7"/>
    <w:rsid w:val="00BC3BF9"/>
    <w:rsid w:val="00BC4436"/>
    <w:rsid w:val="00BC46C1"/>
    <w:rsid w:val="00BC5BAE"/>
    <w:rsid w:val="00BC5DD6"/>
    <w:rsid w:val="00BC5E22"/>
    <w:rsid w:val="00BC5EFD"/>
    <w:rsid w:val="00BC653F"/>
    <w:rsid w:val="00BC681D"/>
    <w:rsid w:val="00BC7284"/>
    <w:rsid w:val="00BC7DD6"/>
    <w:rsid w:val="00BD0B0F"/>
    <w:rsid w:val="00BD2FCF"/>
    <w:rsid w:val="00BD3019"/>
    <w:rsid w:val="00BD35C6"/>
    <w:rsid w:val="00BD4824"/>
    <w:rsid w:val="00BD5283"/>
    <w:rsid w:val="00BD5C7A"/>
    <w:rsid w:val="00BD5EB4"/>
    <w:rsid w:val="00BD60C0"/>
    <w:rsid w:val="00BD6C0A"/>
    <w:rsid w:val="00BD77F4"/>
    <w:rsid w:val="00BD78D3"/>
    <w:rsid w:val="00BE0ACC"/>
    <w:rsid w:val="00BE0BE2"/>
    <w:rsid w:val="00BE1962"/>
    <w:rsid w:val="00BE53F0"/>
    <w:rsid w:val="00BE6674"/>
    <w:rsid w:val="00BE6679"/>
    <w:rsid w:val="00BE67C5"/>
    <w:rsid w:val="00BE69F4"/>
    <w:rsid w:val="00BF0905"/>
    <w:rsid w:val="00BF097C"/>
    <w:rsid w:val="00BF0DA4"/>
    <w:rsid w:val="00BF1469"/>
    <w:rsid w:val="00BF1C8D"/>
    <w:rsid w:val="00BF29F9"/>
    <w:rsid w:val="00BF3F39"/>
    <w:rsid w:val="00BF42E3"/>
    <w:rsid w:val="00BF45C8"/>
    <w:rsid w:val="00BF4B01"/>
    <w:rsid w:val="00BF6A42"/>
    <w:rsid w:val="00BF6DC7"/>
    <w:rsid w:val="00BF6E3E"/>
    <w:rsid w:val="00C01750"/>
    <w:rsid w:val="00C023F4"/>
    <w:rsid w:val="00C0290E"/>
    <w:rsid w:val="00C03901"/>
    <w:rsid w:val="00C04390"/>
    <w:rsid w:val="00C055E3"/>
    <w:rsid w:val="00C061D7"/>
    <w:rsid w:val="00C0773C"/>
    <w:rsid w:val="00C1391A"/>
    <w:rsid w:val="00C13EC1"/>
    <w:rsid w:val="00C15904"/>
    <w:rsid w:val="00C15E5F"/>
    <w:rsid w:val="00C2119C"/>
    <w:rsid w:val="00C21DB1"/>
    <w:rsid w:val="00C21E2A"/>
    <w:rsid w:val="00C233F7"/>
    <w:rsid w:val="00C23CCD"/>
    <w:rsid w:val="00C24507"/>
    <w:rsid w:val="00C25177"/>
    <w:rsid w:val="00C25A80"/>
    <w:rsid w:val="00C25D84"/>
    <w:rsid w:val="00C26324"/>
    <w:rsid w:val="00C27CFE"/>
    <w:rsid w:val="00C30241"/>
    <w:rsid w:val="00C3040D"/>
    <w:rsid w:val="00C31060"/>
    <w:rsid w:val="00C31559"/>
    <w:rsid w:val="00C31795"/>
    <w:rsid w:val="00C323FC"/>
    <w:rsid w:val="00C327DF"/>
    <w:rsid w:val="00C327E0"/>
    <w:rsid w:val="00C32B19"/>
    <w:rsid w:val="00C34186"/>
    <w:rsid w:val="00C344ED"/>
    <w:rsid w:val="00C34F30"/>
    <w:rsid w:val="00C353E8"/>
    <w:rsid w:val="00C3589E"/>
    <w:rsid w:val="00C35A5B"/>
    <w:rsid w:val="00C366C8"/>
    <w:rsid w:val="00C36E65"/>
    <w:rsid w:val="00C37123"/>
    <w:rsid w:val="00C37EA4"/>
    <w:rsid w:val="00C406F3"/>
    <w:rsid w:val="00C41A8B"/>
    <w:rsid w:val="00C42A15"/>
    <w:rsid w:val="00C43094"/>
    <w:rsid w:val="00C43ABF"/>
    <w:rsid w:val="00C45808"/>
    <w:rsid w:val="00C463B0"/>
    <w:rsid w:val="00C47266"/>
    <w:rsid w:val="00C55D79"/>
    <w:rsid w:val="00C55EAA"/>
    <w:rsid w:val="00C55F40"/>
    <w:rsid w:val="00C562E4"/>
    <w:rsid w:val="00C5650C"/>
    <w:rsid w:val="00C5757E"/>
    <w:rsid w:val="00C57B6C"/>
    <w:rsid w:val="00C60A68"/>
    <w:rsid w:val="00C635FC"/>
    <w:rsid w:val="00C64876"/>
    <w:rsid w:val="00C679C4"/>
    <w:rsid w:val="00C73268"/>
    <w:rsid w:val="00C73383"/>
    <w:rsid w:val="00C73A99"/>
    <w:rsid w:val="00C746E7"/>
    <w:rsid w:val="00C77173"/>
    <w:rsid w:val="00C8154B"/>
    <w:rsid w:val="00C817CE"/>
    <w:rsid w:val="00C8228A"/>
    <w:rsid w:val="00C8252C"/>
    <w:rsid w:val="00C826EB"/>
    <w:rsid w:val="00C83517"/>
    <w:rsid w:val="00C835BD"/>
    <w:rsid w:val="00C83B18"/>
    <w:rsid w:val="00C84FAF"/>
    <w:rsid w:val="00C86AE6"/>
    <w:rsid w:val="00C86EA4"/>
    <w:rsid w:val="00C90EBB"/>
    <w:rsid w:val="00C920F2"/>
    <w:rsid w:val="00C9304C"/>
    <w:rsid w:val="00C93E74"/>
    <w:rsid w:val="00C94AFB"/>
    <w:rsid w:val="00C97015"/>
    <w:rsid w:val="00C977E7"/>
    <w:rsid w:val="00CA0327"/>
    <w:rsid w:val="00CA0CF0"/>
    <w:rsid w:val="00CA12A9"/>
    <w:rsid w:val="00CA1886"/>
    <w:rsid w:val="00CA2ED2"/>
    <w:rsid w:val="00CA4F42"/>
    <w:rsid w:val="00CA5A1A"/>
    <w:rsid w:val="00CA697A"/>
    <w:rsid w:val="00CA6D62"/>
    <w:rsid w:val="00CA733D"/>
    <w:rsid w:val="00CA7573"/>
    <w:rsid w:val="00CA7853"/>
    <w:rsid w:val="00CB01B0"/>
    <w:rsid w:val="00CB081C"/>
    <w:rsid w:val="00CB0E49"/>
    <w:rsid w:val="00CB0FD4"/>
    <w:rsid w:val="00CB0FE0"/>
    <w:rsid w:val="00CB112A"/>
    <w:rsid w:val="00CB1838"/>
    <w:rsid w:val="00CB2A4F"/>
    <w:rsid w:val="00CB51E5"/>
    <w:rsid w:val="00CB5E64"/>
    <w:rsid w:val="00CC17F2"/>
    <w:rsid w:val="00CC2C1F"/>
    <w:rsid w:val="00CC6C0D"/>
    <w:rsid w:val="00CC6D22"/>
    <w:rsid w:val="00CD0408"/>
    <w:rsid w:val="00CD0B57"/>
    <w:rsid w:val="00CD20F0"/>
    <w:rsid w:val="00CD2925"/>
    <w:rsid w:val="00CD2A8D"/>
    <w:rsid w:val="00CD377B"/>
    <w:rsid w:val="00CD3914"/>
    <w:rsid w:val="00CD4004"/>
    <w:rsid w:val="00CD54C8"/>
    <w:rsid w:val="00CD56FE"/>
    <w:rsid w:val="00CD7922"/>
    <w:rsid w:val="00CE230B"/>
    <w:rsid w:val="00CE28DA"/>
    <w:rsid w:val="00CE3235"/>
    <w:rsid w:val="00CE3989"/>
    <w:rsid w:val="00CE3E38"/>
    <w:rsid w:val="00CE4BC3"/>
    <w:rsid w:val="00CE516A"/>
    <w:rsid w:val="00CE5549"/>
    <w:rsid w:val="00CE62DD"/>
    <w:rsid w:val="00CE7A18"/>
    <w:rsid w:val="00CF1B2D"/>
    <w:rsid w:val="00CF56DC"/>
    <w:rsid w:val="00D00523"/>
    <w:rsid w:val="00D041EF"/>
    <w:rsid w:val="00D0590D"/>
    <w:rsid w:val="00D06DBC"/>
    <w:rsid w:val="00D076DD"/>
    <w:rsid w:val="00D1216E"/>
    <w:rsid w:val="00D12AB7"/>
    <w:rsid w:val="00D1396E"/>
    <w:rsid w:val="00D1427C"/>
    <w:rsid w:val="00D14490"/>
    <w:rsid w:val="00D1725B"/>
    <w:rsid w:val="00D200C5"/>
    <w:rsid w:val="00D20933"/>
    <w:rsid w:val="00D2138D"/>
    <w:rsid w:val="00D240B5"/>
    <w:rsid w:val="00D25722"/>
    <w:rsid w:val="00D36A10"/>
    <w:rsid w:val="00D37652"/>
    <w:rsid w:val="00D37AF2"/>
    <w:rsid w:val="00D40947"/>
    <w:rsid w:val="00D40A79"/>
    <w:rsid w:val="00D40E28"/>
    <w:rsid w:val="00D41AA6"/>
    <w:rsid w:val="00D433C2"/>
    <w:rsid w:val="00D44C3C"/>
    <w:rsid w:val="00D452DF"/>
    <w:rsid w:val="00D47093"/>
    <w:rsid w:val="00D50266"/>
    <w:rsid w:val="00D525CF"/>
    <w:rsid w:val="00D544F2"/>
    <w:rsid w:val="00D5457E"/>
    <w:rsid w:val="00D55156"/>
    <w:rsid w:val="00D55721"/>
    <w:rsid w:val="00D570CA"/>
    <w:rsid w:val="00D57BF2"/>
    <w:rsid w:val="00D6042D"/>
    <w:rsid w:val="00D61B07"/>
    <w:rsid w:val="00D633CC"/>
    <w:rsid w:val="00D6570C"/>
    <w:rsid w:val="00D65AD7"/>
    <w:rsid w:val="00D708F1"/>
    <w:rsid w:val="00D709FA"/>
    <w:rsid w:val="00D71790"/>
    <w:rsid w:val="00D71DC9"/>
    <w:rsid w:val="00D73770"/>
    <w:rsid w:val="00D74373"/>
    <w:rsid w:val="00D7533A"/>
    <w:rsid w:val="00D75FD4"/>
    <w:rsid w:val="00D80075"/>
    <w:rsid w:val="00D81025"/>
    <w:rsid w:val="00D812D6"/>
    <w:rsid w:val="00D81718"/>
    <w:rsid w:val="00D82960"/>
    <w:rsid w:val="00D82CA4"/>
    <w:rsid w:val="00D83445"/>
    <w:rsid w:val="00D83B70"/>
    <w:rsid w:val="00D84B7C"/>
    <w:rsid w:val="00D86724"/>
    <w:rsid w:val="00D91980"/>
    <w:rsid w:val="00D919D7"/>
    <w:rsid w:val="00D91F0C"/>
    <w:rsid w:val="00D920DB"/>
    <w:rsid w:val="00D92A55"/>
    <w:rsid w:val="00D9336F"/>
    <w:rsid w:val="00D94503"/>
    <w:rsid w:val="00D958E3"/>
    <w:rsid w:val="00D96772"/>
    <w:rsid w:val="00DA089B"/>
    <w:rsid w:val="00DA128E"/>
    <w:rsid w:val="00DA2BB9"/>
    <w:rsid w:val="00DA581F"/>
    <w:rsid w:val="00DA663C"/>
    <w:rsid w:val="00DB1507"/>
    <w:rsid w:val="00DB154D"/>
    <w:rsid w:val="00DB1D27"/>
    <w:rsid w:val="00DB24E7"/>
    <w:rsid w:val="00DB2821"/>
    <w:rsid w:val="00DB4117"/>
    <w:rsid w:val="00DB424B"/>
    <w:rsid w:val="00DB5C3B"/>
    <w:rsid w:val="00DB6313"/>
    <w:rsid w:val="00DC537D"/>
    <w:rsid w:val="00DC5C74"/>
    <w:rsid w:val="00DC5EED"/>
    <w:rsid w:val="00DC610C"/>
    <w:rsid w:val="00DD1A08"/>
    <w:rsid w:val="00DD1CF5"/>
    <w:rsid w:val="00DD3A1F"/>
    <w:rsid w:val="00DD3F8E"/>
    <w:rsid w:val="00DD5027"/>
    <w:rsid w:val="00DD54AF"/>
    <w:rsid w:val="00DE0A6A"/>
    <w:rsid w:val="00DE11A8"/>
    <w:rsid w:val="00DE141A"/>
    <w:rsid w:val="00DE32E7"/>
    <w:rsid w:val="00DE376C"/>
    <w:rsid w:val="00DE41EC"/>
    <w:rsid w:val="00DE4A67"/>
    <w:rsid w:val="00DE7E67"/>
    <w:rsid w:val="00DF3609"/>
    <w:rsid w:val="00DF4DB3"/>
    <w:rsid w:val="00DF60AC"/>
    <w:rsid w:val="00DF6129"/>
    <w:rsid w:val="00DF61F5"/>
    <w:rsid w:val="00DF70CF"/>
    <w:rsid w:val="00E002B4"/>
    <w:rsid w:val="00E0236C"/>
    <w:rsid w:val="00E04AC9"/>
    <w:rsid w:val="00E0545D"/>
    <w:rsid w:val="00E068DC"/>
    <w:rsid w:val="00E101DA"/>
    <w:rsid w:val="00E101E9"/>
    <w:rsid w:val="00E10702"/>
    <w:rsid w:val="00E10B80"/>
    <w:rsid w:val="00E10D0C"/>
    <w:rsid w:val="00E11778"/>
    <w:rsid w:val="00E117E0"/>
    <w:rsid w:val="00E124FC"/>
    <w:rsid w:val="00E12AA5"/>
    <w:rsid w:val="00E13A1E"/>
    <w:rsid w:val="00E13A9B"/>
    <w:rsid w:val="00E14BE9"/>
    <w:rsid w:val="00E1643F"/>
    <w:rsid w:val="00E16866"/>
    <w:rsid w:val="00E2215D"/>
    <w:rsid w:val="00E2303D"/>
    <w:rsid w:val="00E23101"/>
    <w:rsid w:val="00E23920"/>
    <w:rsid w:val="00E269D0"/>
    <w:rsid w:val="00E276A2"/>
    <w:rsid w:val="00E30B10"/>
    <w:rsid w:val="00E31B9C"/>
    <w:rsid w:val="00E328B6"/>
    <w:rsid w:val="00E3375E"/>
    <w:rsid w:val="00E3444D"/>
    <w:rsid w:val="00E34BDE"/>
    <w:rsid w:val="00E35999"/>
    <w:rsid w:val="00E3613C"/>
    <w:rsid w:val="00E40D51"/>
    <w:rsid w:val="00E40F95"/>
    <w:rsid w:val="00E42A5C"/>
    <w:rsid w:val="00E42FC6"/>
    <w:rsid w:val="00E4486E"/>
    <w:rsid w:val="00E44DF3"/>
    <w:rsid w:val="00E50CDE"/>
    <w:rsid w:val="00E50DD2"/>
    <w:rsid w:val="00E51010"/>
    <w:rsid w:val="00E566F2"/>
    <w:rsid w:val="00E56D16"/>
    <w:rsid w:val="00E57DF4"/>
    <w:rsid w:val="00E600C5"/>
    <w:rsid w:val="00E6022E"/>
    <w:rsid w:val="00E61587"/>
    <w:rsid w:val="00E639F5"/>
    <w:rsid w:val="00E6552A"/>
    <w:rsid w:val="00E66471"/>
    <w:rsid w:val="00E66932"/>
    <w:rsid w:val="00E66C9B"/>
    <w:rsid w:val="00E673AB"/>
    <w:rsid w:val="00E70787"/>
    <w:rsid w:val="00E73D82"/>
    <w:rsid w:val="00E74559"/>
    <w:rsid w:val="00E7509C"/>
    <w:rsid w:val="00E7782A"/>
    <w:rsid w:val="00E77C10"/>
    <w:rsid w:val="00E8025B"/>
    <w:rsid w:val="00E80304"/>
    <w:rsid w:val="00E82A57"/>
    <w:rsid w:val="00E834E0"/>
    <w:rsid w:val="00E841AC"/>
    <w:rsid w:val="00E845B8"/>
    <w:rsid w:val="00E8475B"/>
    <w:rsid w:val="00E85CF3"/>
    <w:rsid w:val="00E8607A"/>
    <w:rsid w:val="00E8614D"/>
    <w:rsid w:val="00E8674B"/>
    <w:rsid w:val="00E87866"/>
    <w:rsid w:val="00E87CC8"/>
    <w:rsid w:val="00E87E5E"/>
    <w:rsid w:val="00E90741"/>
    <w:rsid w:val="00E907A9"/>
    <w:rsid w:val="00E91531"/>
    <w:rsid w:val="00E922AD"/>
    <w:rsid w:val="00E922C5"/>
    <w:rsid w:val="00E928D0"/>
    <w:rsid w:val="00E95687"/>
    <w:rsid w:val="00E95F86"/>
    <w:rsid w:val="00E978F6"/>
    <w:rsid w:val="00E97D2B"/>
    <w:rsid w:val="00EA1CC7"/>
    <w:rsid w:val="00EA29FB"/>
    <w:rsid w:val="00EA37E4"/>
    <w:rsid w:val="00EA3D42"/>
    <w:rsid w:val="00EA3DF7"/>
    <w:rsid w:val="00EA5BFA"/>
    <w:rsid w:val="00EA6CBC"/>
    <w:rsid w:val="00EB0AF7"/>
    <w:rsid w:val="00EB0C03"/>
    <w:rsid w:val="00EB4875"/>
    <w:rsid w:val="00EB4A01"/>
    <w:rsid w:val="00EB77D6"/>
    <w:rsid w:val="00EC0B31"/>
    <w:rsid w:val="00EC1947"/>
    <w:rsid w:val="00EC1E88"/>
    <w:rsid w:val="00EC2928"/>
    <w:rsid w:val="00EC5486"/>
    <w:rsid w:val="00EC5901"/>
    <w:rsid w:val="00EC591C"/>
    <w:rsid w:val="00EC5F26"/>
    <w:rsid w:val="00EC62EB"/>
    <w:rsid w:val="00EC6F9D"/>
    <w:rsid w:val="00ED03D7"/>
    <w:rsid w:val="00ED1F0A"/>
    <w:rsid w:val="00ED3BCE"/>
    <w:rsid w:val="00ED5B6E"/>
    <w:rsid w:val="00ED5C1E"/>
    <w:rsid w:val="00ED687C"/>
    <w:rsid w:val="00ED7CA3"/>
    <w:rsid w:val="00ED7E79"/>
    <w:rsid w:val="00EE085C"/>
    <w:rsid w:val="00EE1A0D"/>
    <w:rsid w:val="00EE352C"/>
    <w:rsid w:val="00EE3E13"/>
    <w:rsid w:val="00EE4454"/>
    <w:rsid w:val="00EE5EF4"/>
    <w:rsid w:val="00EE72B8"/>
    <w:rsid w:val="00EE799A"/>
    <w:rsid w:val="00EF0987"/>
    <w:rsid w:val="00EF1564"/>
    <w:rsid w:val="00EF1DC1"/>
    <w:rsid w:val="00EF20AB"/>
    <w:rsid w:val="00EF21D0"/>
    <w:rsid w:val="00EF331F"/>
    <w:rsid w:val="00EF42D3"/>
    <w:rsid w:val="00EF43B9"/>
    <w:rsid w:val="00EF5137"/>
    <w:rsid w:val="00EF5406"/>
    <w:rsid w:val="00EF6025"/>
    <w:rsid w:val="00EF769C"/>
    <w:rsid w:val="00F00C0F"/>
    <w:rsid w:val="00F01CAA"/>
    <w:rsid w:val="00F0279E"/>
    <w:rsid w:val="00F02F25"/>
    <w:rsid w:val="00F032A2"/>
    <w:rsid w:val="00F038FD"/>
    <w:rsid w:val="00F05166"/>
    <w:rsid w:val="00F07FBC"/>
    <w:rsid w:val="00F10637"/>
    <w:rsid w:val="00F10A27"/>
    <w:rsid w:val="00F10CA2"/>
    <w:rsid w:val="00F114EB"/>
    <w:rsid w:val="00F118E8"/>
    <w:rsid w:val="00F11E32"/>
    <w:rsid w:val="00F1237F"/>
    <w:rsid w:val="00F12C0E"/>
    <w:rsid w:val="00F14045"/>
    <w:rsid w:val="00F140C5"/>
    <w:rsid w:val="00F142B5"/>
    <w:rsid w:val="00F150CA"/>
    <w:rsid w:val="00F17B5D"/>
    <w:rsid w:val="00F20BD7"/>
    <w:rsid w:val="00F21B5E"/>
    <w:rsid w:val="00F220CD"/>
    <w:rsid w:val="00F24A41"/>
    <w:rsid w:val="00F256F7"/>
    <w:rsid w:val="00F2584F"/>
    <w:rsid w:val="00F25A13"/>
    <w:rsid w:val="00F25F9C"/>
    <w:rsid w:val="00F320A7"/>
    <w:rsid w:val="00F32293"/>
    <w:rsid w:val="00F322D2"/>
    <w:rsid w:val="00F32585"/>
    <w:rsid w:val="00F34D8F"/>
    <w:rsid w:val="00F35CF6"/>
    <w:rsid w:val="00F373C6"/>
    <w:rsid w:val="00F42175"/>
    <w:rsid w:val="00F444CB"/>
    <w:rsid w:val="00F445C0"/>
    <w:rsid w:val="00F45B6B"/>
    <w:rsid w:val="00F45F1D"/>
    <w:rsid w:val="00F46462"/>
    <w:rsid w:val="00F46504"/>
    <w:rsid w:val="00F468B4"/>
    <w:rsid w:val="00F46CAF"/>
    <w:rsid w:val="00F50004"/>
    <w:rsid w:val="00F5076D"/>
    <w:rsid w:val="00F50F5A"/>
    <w:rsid w:val="00F5134A"/>
    <w:rsid w:val="00F51565"/>
    <w:rsid w:val="00F51936"/>
    <w:rsid w:val="00F53E02"/>
    <w:rsid w:val="00F54C55"/>
    <w:rsid w:val="00F55608"/>
    <w:rsid w:val="00F55B96"/>
    <w:rsid w:val="00F56408"/>
    <w:rsid w:val="00F5662F"/>
    <w:rsid w:val="00F57656"/>
    <w:rsid w:val="00F57D0B"/>
    <w:rsid w:val="00F615F9"/>
    <w:rsid w:val="00F62973"/>
    <w:rsid w:val="00F63C3C"/>
    <w:rsid w:val="00F64355"/>
    <w:rsid w:val="00F64C36"/>
    <w:rsid w:val="00F65007"/>
    <w:rsid w:val="00F66190"/>
    <w:rsid w:val="00F6678D"/>
    <w:rsid w:val="00F66FDF"/>
    <w:rsid w:val="00F670E3"/>
    <w:rsid w:val="00F71437"/>
    <w:rsid w:val="00F73113"/>
    <w:rsid w:val="00F804AC"/>
    <w:rsid w:val="00F8094A"/>
    <w:rsid w:val="00F816A5"/>
    <w:rsid w:val="00F816C6"/>
    <w:rsid w:val="00F82567"/>
    <w:rsid w:val="00F82E8F"/>
    <w:rsid w:val="00F83A71"/>
    <w:rsid w:val="00F84DF8"/>
    <w:rsid w:val="00F8643F"/>
    <w:rsid w:val="00F87C15"/>
    <w:rsid w:val="00F91563"/>
    <w:rsid w:val="00F91CA0"/>
    <w:rsid w:val="00F91FC9"/>
    <w:rsid w:val="00F92201"/>
    <w:rsid w:val="00F93615"/>
    <w:rsid w:val="00F95017"/>
    <w:rsid w:val="00F956B9"/>
    <w:rsid w:val="00F9578C"/>
    <w:rsid w:val="00FA10E5"/>
    <w:rsid w:val="00FA276D"/>
    <w:rsid w:val="00FA3541"/>
    <w:rsid w:val="00FA3B51"/>
    <w:rsid w:val="00FB4C10"/>
    <w:rsid w:val="00FB5F09"/>
    <w:rsid w:val="00FB6C43"/>
    <w:rsid w:val="00FB7559"/>
    <w:rsid w:val="00FC0D77"/>
    <w:rsid w:val="00FC232B"/>
    <w:rsid w:val="00FC2B38"/>
    <w:rsid w:val="00FC3FB3"/>
    <w:rsid w:val="00FC610E"/>
    <w:rsid w:val="00FD18AA"/>
    <w:rsid w:val="00FD26E1"/>
    <w:rsid w:val="00FD2983"/>
    <w:rsid w:val="00FD4EF8"/>
    <w:rsid w:val="00FD5050"/>
    <w:rsid w:val="00FD5072"/>
    <w:rsid w:val="00FD58E0"/>
    <w:rsid w:val="00FD599B"/>
    <w:rsid w:val="00FD6FF4"/>
    <w:rsid w:val="00FE19D7"/>
    <w:rsid w:val="00FE1FF6"/>
    <w:rsid w:val="00FE2FA6"/>
    <w:rsid w:val="00FE5DC9"/>
    <w:rsid w:val="00FE65FE"/>
    <w:rsid w:val="00FE6846"/>
    <w:rsid w:val="00FE69D2"/>
    <w:rsid w:val="00FE6AC6"/>
    <w:rsid w:val="00FF0948"/>
    <w:rsid w:val="00FF1317"/>
    <w:rsid w:val="00FF1EDC"/>
    <w:rsid w:val="00FF2184"/>
    <w:rsid w:val="00FF25D5"/>
    <w:rsid w:val="00FF3398"/>
    <w:rsid w:val="00FF3795"/>
    <w:rsid w:val="00FF3C11"/>
    <w:rsid w:val="00FF43B0"/>
    <w:rsid w:val="00FF4D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5C0A"/>
  </w:style>
  <w:style w:type="paragraph" w:styleId="Heading1">
    <w:name w:val="heading 1"/>
    <w:basedOn w:val="Normal"/>
    <w:next w:val="Normal"/>
    <w:link w:val="Heading1Char"/>
    <w:uiPriority w:val="9"/>
    <w:qFormat/>
    <w:rsid w:val="005B4F7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133E"/>
    <w:pPr>
      <w:spacing w:line="240" w:lineRule="auto"/>
    </w:pPr>
    <w:rPr>
      <w:rFonts w:asciiTheme="minorHAnsi" w:eastAsiaTheme="minorHAnsi" w:hAnsiTheme="minorHAnsi" w:cstheme="minorBidi"/>
      <w:sz w:val="22"/>
      <w:szCs w:val="22"/>
    </w:rPr>
  </w:style>
  <w:style w:type="paragraph" w:styleId="BalloonText">
    <w:name w:val="Balloon Text"/>
    <w:basedOn w:val="Normal"/>
    <w:link w:val="BalloonTextChar"/>
    <w:rsid w:val="00F8094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8094A"/>
    <w:rPr>
      <w:rFonts w:ascii="Tahoma" w:hAnsi="Tahoma" w:cs="Tahoma"/>
      <w:sz w:val="16"/>
      <w:szCs w:val="16"/>
    </w:rPr>
  </w:style>
  <w:style w:type="paragraph" w:styleId="NormalWeb">
    <w:name w:val="Normal (Web)"/>
    <w:basedOn w:val="Normal"/>
    <w:rsid w:val="0025667C"/>
    <w:pPr>
      <w:spacing w:before="100" w:beforeAutospacing="1" w:after="100" w:afterAutospacing="1" w:line="240" w:lineRule="auto"/>
    </w:pPr>
  </w:style>
  <w:style w:type="character" w:customStyle="1" w:styleId="Heading1Char">
    <w:name w:val="Heading 1 Char"/>
    <w:basedOn w:val="DefaultParagraphFont"/>
    <w:link w:val="Heading1"/>
    <w:uiPriority w:val="9"/>
    <w:rsid w:val="005B4F71"/>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5B4F71"/>
  </w:style>
  <w:style w:type="character" w:styleId="CommentReference">
    <w:name w:val="annotation reference"/>
    <w:basedOn w:val="DefaultParagraphFont"/>
    <w:rsid w:val="00C826EB"/>
    <w:rPr>
      <w:sz w:val="16"/>
      <w:szCs w:val="16"/>
    </w:rPr>
  </w:style>
  <w:style w:type="paragraph" w:styleId="CommentText">
    <w:name w:val="annotation text"/>
    <w:basedOn w:val="Normal"/>
    <w:link w:val="CommentTextChar"/>
    <w:rsid w:val="00C826EB"/>
    <w:pPr>
      <w:spacing w:line="240" w:lineRule="auto"/>
    </w:pPr>
    <w:rPr>
      <w:sz w:val="20"/>
      <w:szCs w:val="20"/>
    </w:rPr>
  </w:style>
  <w:style w:type="character" w:customStyle="1" w:styleId="CommentTextChar">
    <w:name w:val="Comment Text Char"/>
    <w:basedOn w:val="DefaultParagraphFont"/>
    <w:link w:val="CommentText"/>
    <w:rsid w:val="00C826EB"/>
    <w:rPr>
      <w:sz w:val="20"/>
      <w:szCs w:val="20"/>
    </w:rPr>
  </w:style>
  <w:style w:type="paragraph" w:styleId="CommentSubject">
    <w:name w:val="annotation subject"/>
    <w:basedOn w:val="CommentText"/>
    <w:next w:val="CommentText"/>
    <w:link w:val="CommentSubjectChar"/>
    <w:rsid w:val="00C826EB"/>
    <w:rPr>
      <w:b/>
      <w:bCs/>
    </w:rPr>
  </w:style>
  <w:style w:type="character" w:customStyle="1" w:styleId="CommentSubjectChar">
    <w:name w:val="Comment Subject Char"/>
    <w:basedOn w:val="CommentTextChar"/>
    <w:link w:val="CommentSubject"/>
    <w:rsid w:val="00C826EB"/>
    <w:rPr>
      <w:b/>
      <w:bCs/>
    </w:rPr>
  </w:style>
  <w:style w:type="paragraph" w:styleId="Title">
    <w:name w:val="Title"/>
    <w:basedOn w:val="Normal"/>
    <w:link w:val="TitleChar"/>
    <w:qFormat/>
    <w:rsid w:val="0095782D"/>
    <w:pPr>
      <w:spacing w:after="60" w:line="240" w:lineRule="auto"/>
      <w:jc w:val="center"/>
      <w:outlineLvl w:val="0"/>
    </w:pPr>
    <w:rPr>
      <w:rFonts w:cs="Arial"/>
      <w:b/>
      <w:bCs/>
      <w:kern w:val="28"/>
      <w:szCs w:val="32"/>
    </w:rPr>
  </w:style>
  <w:style w:type="character" w:customStyle="1" w:styleId="TitleChar">
    <w:name w:val="Title Char"/>
    <w:basedOn w:val="DefaultParagraphFont"/>
    <w:link w:val="Title"/>
    <w:rsid w:val="0095782D"/>
    <w:rPr>
      <w:rFonts w:cs="Arial"/>
      <w:b/>
      <w:bCs/>
      <w:kern w:val="28"/>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Cer84</b:Tag>
    <b:SourceType>ConferenceProceedings</b:SourceType>
    <b:Guid>{AB409AC0-6C1D-4C53-99F0-091D3130C3D1}</b:Guid>
    <b:LCID>2115</b:LCID>
    <b:Author>
      <b:Author>
        <b:NameList>
          <b:Person>
            <b:Last>Cervero</b:Last>
            <b:First>Ronald</b:First>
            <b:Middle>M.</b:Middle>
          </b:Person>
        </b:NameList>
      </b:Author>
    </b:Author>
    <b:Title>Continuing Professional Education and Behavioral Change: A Proposed Framework</b:Title>
    <b:Year>1984</b:Year>
    <b:City>DeKalb</b:City>
    <b:Pages>60 - 65</b:Pages>
    <b:RefOrder>2</b:RefOrder>
  </b:Source>
  <b:Source>
    <b:Tag>Rog031</b:Tag>
    <b:SourceType>Book</b:SourceType>
    <b:Guid>{C23C5B99-B95F-45A1-B4A8-8E3BED72CD6E}</b:Guid>
    <b:LCID>2115</b:LCID>
    <b:Author>
      <b:Author>
        <b:NameList>
          <b:Person>
            <b:Last>Rogers</b:Last>
            <b:First>Everett</b:First>
            <b:Middle>M.</b:Middle>
          </b:Person>
        </b:NameList>
      </b:Author>
    </b:Author>
    <b:Title>Diffusion of Innovations</b:Title>
    <b:Year>2003</b:Year>
    <b:City>New York</b:City>
    <b:Publisher>Free Press</b:Publisher>
    <b:RefOrder>3</b:RefOrder>
  </b:Source>
  <b:Source>
    <b:Tag>Nat09</b:Tag>
    <b:SourceType>InternetSite</b:SourceType>
    <b:Guid>{81D94A40-B8B8-4EF2-8E42-9620E50528EF}</b:Guid>
    <b:LCID>2115</b:LCID>
    <b:Author>
      <b:Author>
        <b:Corporate>National Drought Mitigation Center</b:Corporate>
      </b:Author>
    </b:Author>
    <b:Title>Drought Monitor Statistics</b:Title>
    <b:Year>2009</b:Year>
    <b:InternetSiteTitle>US Drought Monitor</b:InternetSiteTitle>
    <b:Month>November</b:Month>
    <b:Day>4</b:Day>
    <b:YearAccessed>2009</b:YearAccessed>
    <b:MonthAccessed>November</b:MonthAccessed>
    <b:DayAccessed>4</b:DayAccessed>
    <b:URL>http://drought.unl.edu/dm/DM_tables.htm?archive</b:URL>
    <b:RefOrder>1</b:RefOrder>
  </b:Source>
</b:Sources>
</file>

<file path=customXml/itemProps1.xml><?xml version="1.0" encoding="utf-8"?>
<ds:datastoreItem xmlns:ds="http://schemas.openxmlformats.org/officeDocument/2006/customXml" ds:itemID="{9920F627-5C56-43F9-8398-0F4FB4B76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Jones</dc:creator>
  <cp:lastModifiedBy>Katie Leigh</cp:lastModifiedBy>
  <cp:revision>14</cp:revision>
  <cp:lastPrinted>2010-01-19T14:20:00Z</cp:lastPrinted>
  <dcterms:created xsi:type="dcterms:W3CDTF">2010-01-19T13:35:00Z</dcterms:created>
  <dcterms:modified xsi:type="dcterms:W3CDTF">2010-01-19T19:27:00Z</dcterms:modified>
</cp:coreProperties>
</file>