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D4DC46" w14:textId="10EB820B" w:rsidR="007A619B" w:rsidRPr="00C3743E" w:rsidRDefault="0071244E" w:rsidP="00B07DDE">
      <w:pPr>
        <w:spacing w:after="0" w:line="240" w:lineRule="auto"/>
        <w:jc w:val="center"/>
        <w:rPr>
          <w:rStyle w:val="Emphasis"/>
          <w:rFonts w:ascii="Times New Roman" w:hAnsi="Times New Roman" w:cs="Times New Roman"/>
          <w:b/>
          <w:bCs/>
          <w:i w:val="0"/>
          <w:sz w:val="24"/>
          <w:szCs w:val="24"/>
          <w:bdr w:val="none" w:sz="0" w:space="0" w:color="auto" w:frame="1"/>
          <w:shd w:val="clear" w:color="auto" w:fill="FFFFFF"/>
        </w:rPr>
      </w:pPr>
      <w:r w:rsidRPr="00C3743E">
        <w:rPr>
          <w:rStyle w:val="Emphasis"/>
          <w:rFonts w:ascii="Times New Roman" w:hAnsi="Times New Roman" w:cs="Times New Roman"/>
          <w:b/>
          <w:bCs/>
          <w:i w:val="0"/>
          <w:sz w:val="24"/>
          <w:szCs w:val="24"/>
          <w:bdr w:val="none" w:sz="0" w:space="0" w:color="auto" w:frame="1"/>
          <w:shd w:val="clear" w:color="auto" w:fill="FFFFFF"/>
        </w:rPr>
        <w:t>Work-</w:t>
      </w:r>
      <w:r w:rsidR="00430794" w:rsidRPr="00C3743E">
        <w:rPr>
          <w:rStyle w:val="Emphasis"/>
          <w:rFonts w:ascii="Times New Roman" w:hAnsi="Times New Roman" w:cs="Times New Roman"/>
          <w:b/>
          <w:bCs/>
          <w:i w:val="0"/>
          <w:sz w:val="24"/>
          <w:szCs w:val="24"/>
          <w:bdr w:val="none" w:sz="0" w:space="0" w:color="auto" w:frame="1"/>
          <w:shd w:val="clear" w:color="auto" w:fill="FFFFFF"/>
        </w:rPr>
        <w:t>B</w:t>
      </w:r>
      <w:r w:rsidRPr="00C3743E">
        <w:rPr>
          <w:rStyle w:val="Emphasis"/>
          <w:rFonts w:ascii="Times New Roman" w:hAnsi="Times New Roman" w:cs="Times New Roman"/>
          <w:b/>
          <w:bCs/>
          <w:i w:val="0"/>
          <w:sz w:val="24"/>
          <w:szCs w:val="24"/>
          <w:bdr w:val="none" w:sz="0" w:space="0" w:color="auto" w:frame="1"/>
          <w:shd w:val="clear" w:color="auto" w:fill="FFFFFF"/>
        </w:rPr>
        <w:t xml:space="preserve">ased </w:t>
      </w:r>
      <w:r w:rsidR="00430794" w:rsidRPr="00C3743E">
        <w:rPr>
          <w:rStyle w:val="Emphasis"/>
          <w:rFonts w:ascii="Times New Roman" w:hAnsi="Times New Roman" w:cs="Times New Roman"/>
          <w:b/>
          <w:bCs/>
          <w:i w:val="0"/>
          <w:sz w:val="24"/>
          <w:szCs w:val="24"/>
          <w:bdr w:val="none" w:sz="0" w:space="0" w:color="auto" w:frame="1"/>
          <w:shd w:val="clear" w:color="auto" w:fill="FFFFFF"/>
        </w:rPr>
        <w:t>L</w:t>
      </w:r>
      <w:r w:rsidRPr="00C3743E">
        <w:rPr>
          <w:rStyle w:val="Emphasis"/>
          <w:rFonts w:ascii="Times New Roman" w:hAnsi="Times New Roman" w:cs="Times New Roman"/>
          <w:b/>
          <w:bCs/>
          <w:i w:val="0"/>
          <w:sz w:val="24"/>
          <w:szCs w:val="24"/>
          <w:bdr w:val="none" w:sz="0" w:space="0" w:color="auto" w:frame="1"/>
          <w:shd w:val="clear" w:color="auto" w:fill="FFFFFF"/>
        </w:rPr>
        <w:t xml:space="preserve">earning </w:t>
      </w:r>
      <w:r w:rsidR="00430794" w:rsidRPr="00C3743E">
        <w:rPr>
          <w:rStyle w:val="Emphasis"/>
          <w:rFonts w:ascii="Times New Roman" w:hAnsi="Times New Roman" w:cs="Times New Roman"/>
          <w:b/>
          <w:bCs/>
          <w:i w:val="0"/>
          <w:sz w:val="24"/>
          <w:szCs w:val="24"/>
          <w:bdr w:val="none" w:sz="0" w:space="0" w:color="auto" w:frame="1"/>
          <w:shd w:val="clear" w:color="auto" w:fill="FFFFFF"/>
        </w:rPr>
        <w:t>A</w:t>
      </w:r>
      <w:r w:rsidRPr="00C3743E">
        <w:rPr>
          <w:rStyle w:val="Emphasis"/>
          <w:rFonts w:ascii="Times New Roman" w:hAnsi="Times New Roman" w:cs="Times New Roman"/>
          <w:b/>
          <w:bCs/>
          <w:i w:val="0"/>
          <w:sz w:val="24"/>
          <w:szCs w:val="24"/>
          <w:bdr w:val="none" w:sz="0" w:space="0" w:color="auto" w:frame="1"/>
          <w:shd w:val="clear" w:color="auto" w:fill="FFFFFF"/>
        </w:rPr>
        <w:t xml:space="preserve">cross the United States: Describing the </w:t>
      </w:r>
      <w:r w:rsidR="00430794" w:rsidRPr="00C3743E">
        <w:rPr>
          <w:rStyle w:val="Emphasis"/>
          <w:rFonts w:ascii="Times New Roman" w:hAnsi="Times New Roman" w:cs="Times New Roman"/>
          <w:b/>
          <w:bCs/>
          <w:i w:val="0"/>
          <w:sz w:val="24"/>
          <w:szCs w:val="24"/>
          <w:bdr w:val="none" w:sz="0" w:space="0" w:color="auto" w:frame="1"/>
          <w:shd w:val="clear" w:color="auto" w:fill="FFFFFF"/>
        </w:rPr>
        <w:t>R</w:t>
      </w:r>
      <w:r w:rsidRPr="00C3743E">
        <w:rPr>
          <w:rStyle w:val="Emphasis"/>
          <w:rFonts w:ascii="Times New Roman" w:hAnsi="Times New Roman" w:cs="Times New Roman"/>
          <w:b/>
          <w:bCs/>
          <w:i w:val="0"/>
          <w:sz w:val="24"/>
          <w:szCs w:val="24"/>
          <w:bdr w:val="none" w:sz="0" w:space="0" w:color="auto" w:frame="1"/>
          <w:shd w:val="clear" w:color="auto" w:fill="FFFFFF"/>
        </w:rPr>
        <w:t xml:space="preserve">egional </w:t>
      </w:r>
      <w:r w:rsidR="00430794" w:rsidRPr="00C3743E">
        <w:rPr>
          <w:rStyle w:val="Emphasis"/>
          <w:rFonts w:ascii="Times New Roman" w:hAnsi="Times New Roman" w:cs="Times New Roman"/>
          <w:b/>
          <w:bCs/>
          <w:i w:val="0"/>
          <w:sz w:val="24"/>
          <w:szCs w:val="24"/>
          <w:bdr w:val="none" w:sz="0" w:space="0" w:color="auto" w:frame="1"/>
          <w:shd w:val="clear" w:color="auto" w:fill="FFFFFF"/>
        </w:rPr>
        <w:t>D</w:t>
      </w:r>
      <w:r w:rsidRPr="00C3743E">
        <w:rPr>
          <w:rStyle w:val="Emphasis"/>
          <w:rFonts w:ascii="Times New Roman" w:hAnsi="Times New Roman" w:cs="Times New Roman"/>
          <w:b/>
          <w:bCs/>
          <w:i w:val="0"/>
          <w:sz w:val="24"/>
          <w:szCs w:val="24"/>
          <w:bdr w:val="none" w:sz="0" w:space="0" w:color="auto" w:frame="1"/>
          <w:shd w:val="clear" w:color="auto" w:fill="FFFFFF"/>
        </w:rPr>
        <w:t xml:space="preserve">ifferences in SAE </w:t>
      </w:r>
      <w:r w:rsidR="00430794" w:rsidRPr="00C3743E">
        <w:rPr>
          <w:rStyle w:val="Emphasis"/>
          <w:rFonts w:ascii="Times New Roman" w:hAnsi="Times New Roman" w:cs="Times New Roman"/>
          <w:b/>
          <w:bCs/>
          <w:i w:val="0"/>
          <w:sz w:val="24"/>
          <w:szCs w:val="24"/>
          <w:bdr w:val="none" w:sz="0" w:space="0" w:color="auto" w:frame="1"/>
          <w:shd w:val="clear" w:color="auto" w:fill="FFFFFF"/>
        </w:rPr>
        <w:t>I</w:t>
      </w:r>
      <w:r w:rsidRPr="00C3743E">
        <w:rPr>
          <w:rStyle w:val="Emphasis"/>
          <w:rFonts w:ascii="Times New Roman" w:hAnsi="Times New Roman" w:cs="Times New Roman"/>
          <w:b/>
          <w:bCs/>
          <w:i w:val="0"/>
          <w:sz w:val="24"/>
          <w:szCs w:val="24"/>
          <w:bdr w:val="none" w:sz="0" w:space="0" w:color="auto" w:frame="1"/>
          <w:shd w:val="clear" w:color="auto" w:fill="FFFFFF"/>
        </w:rPr>
        <w:t>mplementation</w:t>
      </w:r>
      <w:r w:rsidR="00EA4780" w:rsidRPr="00C3743E">
        <w:rPr>
          <w:rStyle w:val="Emphasis"/>
          <w:rFonts w:ascii="Times New Roman" w:hAnsi="Times New Roman" w:cs="Times New Roman"/>
          <w:b/>
          <w:bCs/>
          <w:i w:val="0"/>
          <w:sz w:val="24"/>
          <w:szCs w:val="24"/>
          <w:bdr w:val="none" w:sz="0" w:space="0" w:color="auto" w:frame="1"/>
          <w:shd w:val="clear" w:color="auto" w:fill="FFFFFF"/>
        </w:rPr>
        <w:t xml:space="preserve"> and Economic Impact</w:t>
      </w:r>
    </w:p>
    <w:p w14:paraId="7608F3CE" w14:textId="77777777" w:rsidR="00562087" w:rsidRPr="00C3743E" w:rsidRDefault="00562087" w:rsidP="00B07DDE">
      <w:pPr>
        <w:spacing w:after="0" w:line="240" w:lineRule="auto"/>
        <w:jc w:val="center"/>
        <w:rPr>
          <w:rStyle w:val="Emphasis"/>
          <w:rFonts w:ascii="Times New Roman" w:hAnsi="Times New Roman" w:cs="Times New Roman"/>
          <w:b/>
          <w:bCs/>
          <w:i w:val="0"/>
          <w:sz w:val="24"/>
          <w:szCs w:val="24"/>
          <w:bdr w:val="none" w:sz="0" w:space="0" w:color="auto" w:frame="1"/>
          <w:shd w:val="clear" w:color="auto" w:fill="FFFFFF"/>
        </w:rPr>
      </w:pPr>
    </w:p>
    <w:p w14:paraId="73BA8C07" w14:textId="77777777" w:rsidR="00562087" w:rsidRPr="00C3743E" w:rsidRDefault="00562087" w:rsidP="00562087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3743E">
        <w:rPr>
          <w:rFonts w:ascii="Times New Roman" w:hAnsi="Times New Roman" w:cs="Times New Roman"/>
          <w:bCs/>
          <w:sz w:val="24"/>
          <w:szCs w:val="24"/>
        </w:rPr>
        <w:t>William Norris</w:t>
      </w:r>
      <w:r w:rsidRPr="00C3743E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C3743E">
        <w:rPr>
          <w:rFonts w:ascii="Times New Roman" w:hAnsi="Times New Roman" w:cs="Times New Roman"/>
          <w:bCs/>
          <w:sz w:val="24"/>
          <w:szCs w:val="24"/>
        </w:rPr>
        <w:t>New Mexico State University</w:t>
      </w:r>
    </w:p>
    <w:p w14:paraId="569AE5E6" w14:textId="77777777" w:rsidR="00562087" w:rsidRPr="00C3743E" w:rsidRDefault="00562087" w:rsidP="00562087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3743E">
        <w:rPr>
          <w:rFonts w:ascii="Times New Roman" w:hAnsi="Times New Roman" w:cs="Times New Roman"/>
          <w:bCs/>
          <w:sz w:val="24"/>
          <w:szCs w:val="24"/>
        </w:rPr>
        <w:t>Roger Hanagriff, Texas A&amp;M University</w:t>
      </w:r>
    </w:p>
    <w:p w14:paraId="0F727E0D" w14:textId="77777777" w:rsidR="00562087" w:rsidRPr="00C3743E" w:rsidRDefault="00562087" w:rsidP="00562087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3743E">
        <w:rPr>
          <w:rFonts w:ascii="Times New Roman" w:hAnsi="Times New Roman" w:cs="Times New Roman"/>
          <w:bCs/>
          <w:sz w:val="24"/>
          <w:szCs w:val="24"/>
        </w:rPr>
        <w:t>Don Edgar, University of Idaho</w:t>
      </w:r>
    </w:p>
    <w:p w14:paraId="11C2A82D" w14:textId="365A75DD" w:rsidR="00562087" w:rsidRPr="00C3743E" w:rsidRDefault="00562087" w:rsidP="00562087">
      <w:pPr>
        <w:spacing w:after="0" w:line="240" w:lineRule="auto"/>
        <w:jc w:val="center"/>
        <w:rPr>
          <w:rStyle w:val="Emphasis"/>
          <w:rFonts w:ascii="Times New Roman" w:hAnsi="Times New Roman" w:cs="Times New Roman"/>
          <w:b/>
          <w:bCs/>
          <w:i w:val="0"/>
          <w:sz w:val="24"/>
          <w:szCs w:val="24"/>
          <w:bdr w:val="none" w:sz="0" w:space="0" w:color="auto" w:frame="1"/>
          <w:shd w:val="clear" w:color="auto" w:fill="FFFFFF"/>
        </w:rPr>
      </w:pPr>
      <w:r w:rsidRPr="00C3743E">
        <w:rPr>
          <w:rFonts w:ascii="Times New Roman" w:hAnsi="Times New Roman" w:cs="Times New Roman"/>
          <w:bCs/>
          <w:sz w:val="24"/>
          <w:szCs w:val="24"/>
        </w:rPr>
        <w:t>Kirk Swortzel, Mississippi State University</w:t>
      </w:r>
    </w:p>
    <w:p w14:paraId="57F4B05C" w14:textId="77777777" w:rsidR="00430794" w:rsidRPr="00C3743E" w:rsidRDefault="00430794" w:rsidP="00B07DD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highlight w:val="yellow"/>
        </w:rPr>
      </w:pPr>
    </w:p>
    <w:p w14:paraId="1C9C49B7" w14:textId="6EEAF33A" w:rsidR="007A619B" w:rsidRPr="00C3743E" w:rsidRDefault="004E2698" w:rsidP="00B07DD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3743E">
        <w:rPr>
          <w:rFonts w:ascii="Times New Roman" w:hAnsi="Times New Roman" w:cs="Times New Roman"/>
          <w:b/>
          <w:bCs/>
          <w:sz w:val="24"/>
          <w:szCs w:val="24"/>
        </w:rPr>
        <w:t>Introduction, Purpose, and Objectives</w:t>
      </w:r>
    </w:p>
    <w:p w14:paraId="6A60A902" w14:textId="77777777" w:rsidR="00B07DDE" w:rsidRPr="00C3743E" w:rsidRDefault="00B07DDE" w:rsidP="00B07DD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BEB913D" w14:textId="6829E15F" w:rsidR="00B21DC9" w:rsidRPr="00C3743E" w:rsidRDefault="005C3BC0" w:rsidP="00674D77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3743E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C3743E">
        <w:rPr>
          <w:rFonts w:ascii="Times New Roman" w:hAnsi="Times New Roman" w:cs="Times New Roman"/>
          <w:sz w:val="24"/>
          <w:szCs w:val="24"/>
        </w:rPr>
        <w:t xml:space="preserve">The </w:t>
      </w:r>
      <w:r w:rsidR="00B07DDE" w:rsidRPr="00C3743E">
        <w:rPr>
          <w:rFonts w:ascii="Times New Roman" w:hAnsi="Times New Roman" w:cs="Times New Roman"/>
          <w:sz w:val="24"/>
          <w:szCs w:val="24"/>
        </w:rPr>
        <w:t xml:space="preserve">concept of </w:t>
      </w:r>
      <w:r w:rsidR="00CD15EE" w:rsidRPr="00C3743E">
        <w:rPr>
          <w:rFonts w:ascii="Times New Roman" w:hAnsi="Times New Roman" w:cs="Times New Roman"/>
          <w:sz w:val="24"/>
          <w:szCs w:val="24"/>
        </w:rPr>
        <w:t>supervised agricultural experience (</w:t>
      </w:r>
      <w:r w:rsidR="00B07DDE" w:rsidRPr="00C3743E">
        <w:rPr>
          <w:rFonts w:ascii="Times New Roman" w:hAnsi="Times New Roman" w:cs="Times New Roman"/>
          <w:sz w:val="24"/>
          <w:szCs w:val="24"/>
        </w:rPr>
        <w:t>SAE</w:t>
      </w:r>
      <w:r w:rsidR="00CD15EE" w:rsidRPr="00C3743E">
        <w:rPr>
          <w:rFonts w:ascii="Times New Roman" w:hAnsi="Times New Roman" w:cs="Times New Roman"/>
          <w:sz w:val="24"/>
          <w:szCs w:val="24"/>
        </w:rPr>
        <w:t>)</w:t>
      </w:r>
      <w:r w:rsidR="00B07DDE" w:rsidRPr="00C3743E">
        <w:rPr>
          <w:rFonts w:ascii="Times New Roman" w:hAnsi="Times New Roman" w:cs="Times New Roman"/>
          <w:sz w:val="24"/>
          <w:szCs w:val="24"/>
        </w:rPr>
        <w:t xml:space="preserve"> has been a cornerstone of </w:t>
      </w:r>
      <w:r w:rsidR="00C72FFF" w:rsidRPr="00C3743E">
        <w:rPr>
          <w:rFonts w:ascii="Times New Roman" w:hAnsi="Times New Roman" w:cs="Times New Roman"/>
          <w:sz w:val="24"/>
          <w:szCs w:val="24"/>
        </w:rPr>
        <w:t>school-based</w:t>
      </w:r>
      <w:r w:rsidR="006D171A" w:rsidRPr="00C3743E">
        <w:rPr>
          <w:rFonts w:ascii="Times New Roman" w:hAnsi="Times New Roman" w:cs="Times New Roman"/>
          <w:sz w:val="24"/>
          <w:szCs w:val="24"/>
        </w:rPr>
        <w:t xml:space="preserve"> </w:t>
      </w:r>
      <w:r w:rsidR="00B07DDE" w:rsidRPr="00C3743E">
        <w:rPr>
          <w:rFonts w:ascii="Times New Roman" w:hAnsi="Times New Roman" w:cs="Times New Roman"/>
          <w:sz w:val="24"/>
          <w:szCs w:val="24"/>
        </w:rPr>
        <w:t>agricultural education</w:t>
      </w:r>
      <w:r w:rsidR="006D171A" w:rsidRPr="00C3743E">
        <w:rPr>
          <w:rFonts w:ascii="Times New Roman" w:hAnsi="Times New Roman" w:cs="Times New Roman"/>
          <w:sz w:val="24"/>
          <w:szCs w:val="24"/>
        </w:rPr>
        <w:t xml:space="preserve"> (SBAE)</w:t>
      </w:r>
      <w:r w:rsidR="00B07DDE" w:rsidRPr="00C3743E">
        <w:rPr>
          <w:rFonts w:ascii="Times New Roman" w:hAnsi="Times New Roman" w:cs="Times New Roman"/>
          <w:sz w:val="24"/>
          <w:szCs w:val="24"/>
        </w:rPr>
        <w:t xml:space="preserve"> since its inception</w:t>
      </w:r>
      <w:r w:rsidR="00EC7132" w:rsidRPr="00C3743E">
        <w:rPr>
          <w:rFonts w:ascii="Times New Roman" w:hAnsi="Times New Roman" w:cs="Times New Roman"/>
          <w:sz w:val="24"/>
          <w:szCs w:val="24"/>
        </w:rPr>
        <w:t xml:space="preserve"> (Dyer &amp; Osbourne, 1995; Moore, 1988; Rank &amp; Retallick, 201</w:t>
      </w:r>
      <w:r w:rsidR="00F0467A" w:rsidRPr="00C3743E">
        <w:rPr>
          <w:rFonts w:ascii="Times New Roman" w:hAnsi="Times New Roman" w:cs="Times New Roman"/>
          <w:sz w:val="24"/>
          <w:szCs w:val="24"/>
        </w:rPr>
        <w:t>6</w:t>
      </w:r>
      <w:r w:rsidR="00EC7132" w:rsidRPr="00C3743E">
        <w:rPr>
          <w:rFonts w:ascii="Times New Roman" w:hAnsi="Times New Roman" w:cs="Times New Roman"/>
          <w:sz w:val="24"/>
          <w:szCs w:val="24"/>
        </w:rPr>
        <w:t>; Smith &amp; Rayfield, 2016)</w:t>
      </w:r>
      <w:r w:rsidR="00B07DDE" w:rsidRPr="00C3743E">
        <w:rPr>
          <w:rFonts w:ascii="Times New Roman" w:hAnsi="Times New Roman" w:cs="Times New Roman"/>
          <w:sz w:val="24"/>
          <w:szCs w:val="24"/>
        </w:rPr>
        <w:t xml:space="preserve">. The Smith-Hughes Act of </w:t>
      </w:r>
      <w:r w:rsidR="0056305F" w:rsidRPr="00C3743E">
        <w:rPr>
          <w:rFonts w:ascii="Times New Roman" w:hAnsi="Times New Roman" w:cs="Times New Roman"/>
          <w:sz w:val="24"/>
          <w:szCs w:val="24"/>
        </w:rPr>
        <w:t xml:space="preserve">1917 </w:t>
      </w:r>
      <w:r w:rsidR="0081493A" w:rsidRPr="00C3743E">
        <w:rPr>
          <w:rFonts w:ascii="Times New Roman" w:hAnsi="Times New Roman" w:cs="Times New Roman"/>
          <w:sz w:val="24"/>
          <w:szCs w:val="24"/>
        </w:rPr>
        <w:t xml:space="preserve">mandated that agricultural education </w:t>
      </w:r>
      <w:r w:rsidR="00E62077" w:rsidRPr="00C3743E">
        <w:rPr>
          <w:rFonts w:ascii="Times New Roman" w:hAnsi="Times New Roman" w:cs="Times New Roman"/>
          <w:sz w:val="24"/>
          <w:szCs w:val="24"/>
        </w:rPr>
        <w:t xml:space="preserve">require a </w:t>
      </w:r>
      <w:r w:rsidR="00E62077" w:rsidRPr="00C3743E">
        <w:rPr>
          <w:rFonts w:ascii="Times New Roman" w:hAnsi="Times New Roman" w:cs="Times New Roman"/>
          <w:sz w:val="24"/>
          <w:szCs w:val="24"/>
          <w:shd w:val="clear" w:color="auto" w:fill="FFFFFF"/>
        </w:rPr>
        <w:t>“</w:t>
      </w:r>
      <w:r w:rsidR="00E62077" w:rsidRPr="00C3743E">
        <w:rPr>
          <w:rFonts w:ascii="Times New Roman" w:hAnsi="Times New Roman" w:cs="Times New Roman"/>
          <w:sz w:val="24"/>
          <w:szCs w:val="24"/>
        </w:rPr>
        <w:t>…directed or supervised practice in agriculture, either on a farm provided by the school or other farm, for at least six months per year</w:t>
      </w:r>
      <w:r w:rsidR="00E62077" w:rsidRPr="00C3743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” </w:t>
      </w:r>
      <w:r w:rsidR="00E62077" w:rsidRPr="00C3743E">
        <w:rPr>
          <w:rFonts w:ascii="Times New Roman" w:hAnsi="Times New Roman" w:cs="Times New Roman"/>
          <w:sz w:val="24"/>
          <w:szCs w:val="24"/>
        </w:rPr>
        <w:t>(National Vocational Education Act, 1917, p. 934)</w:t>
      </w:r>
      <w:r w:rsidR="00E62077" w:rsidRPr="00C3743E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483194" w:rsidRPr="00C3743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395827" w:rsidRPr="00C3743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In 1919, </w:t>
      </w:r>
      <w:r w:rsidR="008B05ED" w:rsidRPr="00C3743E">
        <w:rPr>
          <w:rFonts w:ascii="Times New Roman" w:hAnsi="Times New Roman" w:cs="Times New Roman"/>
          <w:sz w:val="24"/>
          <w:szCs w:val="24"/>
          <w:shd w:val="clear" w:color="auto" w:fill="FFFFFF"/>
        </w:rPr>
        <w:t>Rufus Stimson, an</w:t>
      </w:r>
      <w:r w:rsidR="00CD15EE" w:rsidRPr="00C3743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8B05ED" w:rsidRPr="00C3743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early pioneer of </w:t>
      </w:r>
      <w:r w:rsidR="00CD15EE" w:rsidRPr="00C3743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SAE and </w:t>
      </w:r>
      <w:r w:rsidR="008B05ED" w:rsidRPr="00C3743E">
        <w:rPr>
          <w:rFonts w:ascii="Times New Roman" w:hAnsi="Times New Roman" w:cs="Times New Roman"/>
          <w:sz w:val="24"/>
          <w:szCs w:val="24"/>
          <w:shd w:val="clear" w:color="auto" w:fill="FFFFFF"/>
        </w:rPr>
        <w:t>work-based learning (WBL)</w:t>
      </w:r>
      <w:r w:rsidR="00CD15EE" w:rsidRPr="00C3743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="00743A3E" w:rsidRPr="00C3743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published his seminal book </w:t>
      </w:r>
      <w:r w:rsidR="00743A3E" w:rsidRPr="00C3743E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Vocational Agricultural Education by Home Project</w:t>
      </w:r>
      <w:r w:rsidR="004F6DEE" w:rsidRPr="00C3743E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="004F6DEE" w:rsidRPr="00C3743E">
        <w:rPr>
          <w:rFonts w:ascii="Times New Roman" w:hAnsi="Times New Roman" w:cs="Times New Roman"/>
          <w:sz w:val="24"/>
          <w:szCs w:val="24"/>
          <w:shd w:val="clear" w:color="auto" w:fill="FFFFFF"/>
        </w:rPr>
        <w:t>(</w:t>
      </w:r>
      <w:r w:rsidR="00395827" w:rsidRPr="00C3743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Moore, 1988; </w:t>
      </w:r>
      <w:r w:rsidR="004F6DEE" w:rsidRPr="00C3743E">
        <w:rPr>
          <w:rFonts w:ascii="Times New Roman" w:hAnsi="Times New Roman" w:cs="Times New Roman"/>
          <w:sz w:val="24"/>
          <w:szCs w:val="24"/>
          <w:shd w:val="clear" w:color="auto" w:fill="FFFFFF"/>
        </w:rPr>
        <w:t>Stimson, 1919)</w:t>
      </w:r>
      <w:r w:rsidR="00743A3E" w:rsidRPr="00C3743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r w:rsidR="00D80E63" w:rsidRPr="00C3743E">
        <w:rPr>
          <w:rFonts w:ascii="Times New Roman" w:hAnsi="Times New Roman" w:cs="Times New Roman"/>
          <w:sz w:val="24"/>
          <w:szCs w:val="24"/>
          <w:shd w:val="clear" w:color="auto" w:fill="FFFFFF"/>
        </w:rPr>
        <w:t>Th</w:t>
      </w:r>
      <w:r w:rsidR="009F0B90" w:rsidRPr="00C3743E">
        <w:rPr>
          <w:rFonts w:ascii="Times New Roman" w:hAnsi="Times New Roman" w:cs="Times New Roman"/>
          <w:sz w:val="24"/>
          <w:szCs w:val="24"/>
          <w:shd w:val="clear" w:color="auto" w:fill="FFFFFF"/>
        </w:rPr>
        <w:t>is intense</w:t>
      </w:r>
      <w:r w:rsidR="00D80E63" w:rsidRPr="00C3743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professional dedication to SAE</w:t>
      </w:r>
      <w:r w:rsidR="009F0B90" w:rsidRPr="00C3743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9C514B" w:rsidRPr="00C3743E">
        <w:rPr>
          <w:rFonts w:ascii="Times New Roman" w:hAnsi="Times New Roman" w:cs="Times New Roman"/>
          <w:sz w:val="24"/>
          <w:szCs w:val="24"/>
          <w:shd w:val="clear" w:color="auto" w:fill="FFFFFF"/>
        </w:rPr>
        <w:t>continued throughout the first half of the 20</w:t>
      </w:r>
      <w:r w:rsidR="009C514B" w:rsidRPr="00C3743E">
        <w:rPr>
          <w:rFonts w:ascii="Times New Roman" w:hAnsi="Times New Roman" w:cs="Times New Roman"/>
          <w:sz w:val="24"/>
          <w:szCs w:val="24"/>
          <w:shd w:val="clear" w:color="auto" w:fill="FFFFFF"/>
          <w:vertAlign w:val="superscript"/>
        </w:rPr>
        <w:t>th</w:t>
      </w:r>
      <w:r w:rsidR="009C514B" w:rsidRPr="00C3743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gramStart"/>
      <w:r w:rsidR="00620475" w:rsidRPr="00C3743E">
        <w:rPr>
          <w:rFonts w:ascii="Times New Roman" w:hAnsi="Times New Roman" w:cs="Times New Roman"/>
          <w:sz w:val="24"/>
          <w:szCs w:val="24"/>
          <w:shd w:val="clear" w:color="auto" w:fill="FFFFFF"/>
        </w:rPr>
        <w:t>century</w:t>
      </w:r>
      <w:r w:rsidR="00904EFB" w:rsidRPr="00C3743E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620475" w:rsidRPr="00C3743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but</w:t>
      </w:r>
      <w:proofErr w:type="gramEnd"/>
      <w:r w:rsidR="002B2E81" w:rsidRPr="00C3743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was scar</w:t>
      </w:r>
      <w:r w:rsidR="00686D85" w:rsidRPr="00C3743E">
        <w:rPr>
          <w:rFonts w:ascii="Times New Roman" w:hAnsi="Times New Roman" w:cs="Times New Roman"/>
          <w:sz w:val="24"/>
          <w:szCs w:val="24"/>
          <w:shd w:val="clear" w:color="auto" w:fill="FFFFFF"/>
        </w:rPr>
        <w:t>r</w:t>
      </w:r>
      <w:r w:rsidR="002B2E81" w:rsidRPr="00C3743E">
        <w:rPr>
          <w:rFonts w:ascii="Times New Roman" w:hAnsi="Times New Roman" w:cs="Times New Roman"/>
          <w:sz w:val="24"/>
          <w:szCs w:val="24"/>
          <w:shd w:val="clear" w:color="auto" w:fill="FFFFFF"/>
        </w:rPr>
        <w:t>ed when Congress</w:t>
      </w:r>
      <w:r w:rsidR="009F0B90" w:rsidRPr="00C3743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passed the </w:t>
      </w:r>
      <w:r w:rsidR="009C514B" w:rsidRPr="00C3743E">
        <w:rPr>
          <w:rFonts w:ascii="Times New Roman" w:hAnsi="Times New Roman" w:cs="Times New Roman"/>
          <w:sz w:val="24"/>
          <w:szCs w:val="24"/>
          <w:shd w:val="clear" w:color="auto" w:fill="FFFFFF"/>
        </w:rPr>
        <w:t>National Vocational Education Act of 1963</w:t>
      </w:r>
      <w:r w:rsidR="00E709F5" w:rsidRPr="00C3743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(Phipps &amp; Osbourne, 1988; Smith &amp; Rayfield, 2016)</w:t>
      </w:r>
      <w:r w:rsidR="009C514B" w:rsidRPr="00C3743E">
        <w:rPr>
          <w:rFonts w:ascii="Times New Roman" w:hAnsi="Times New Roman" w:cs="Times New Roman"/>
          <w:sz w:val="24"/>
          <w:szCs w:val="24"/>
          <w:shd w:val="clear" w:color="auto" w:fill="FFFFFF"/>
        </w:rPr>
        <w:t>. This act effectively removed the requirement of SAE</w:t>
      </w:r>
      <w:r w:rsidR="002B2E81" w:rsidRPr="00C3743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and sparked a decades-long</w:t>
      </w:r>
      <w:r w:rsidR="007C1794" w:rsidRPr="00C3743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decline in SAE implementation</w:t>
      </w:r>
      <w:r w:rsidR="00E60B11" w:rsidRPr="00C3743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(Phipps &amp; Osbourne, 1988; Smith &amp; Rayfield, 2016)</w:t>
      </w:r>
      <w:r w:rsidR="007C1794" w:rsidRPr="00C3743E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2B2E81" w:rsidRPr="00C3743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This decline in SAE implementation initiated </w:t>
      </w:r>
      <w:r w:rsidR="002F748B" w:rsidRPr="00C3743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 great deal of professional concern and </w:t>
      </w:r>
      <w:r w:rsidR="00475F0A" w:rsidRPr="00C3743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motivated agricultural education stakeholders to </w:t>
      </w:r>
      <w:r w:rsidR="00E61575" w:rsidRPr="00C3743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increase its reintegration as a requirement for all students. </w:t>
      </w:r>
    </w:p>
    <w:p w14:paraId="6D693205" w14:textId="77777777" w:rsidR="00B21DC9" w:rsidRPr="00C3743E" w:rsidRDefault="00B21DC9" w:rsidP="00674D77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03819A05" w14:textId="70B225E7" w:rsidR="004E2698" w:rsidRPr="00C3743E" w:rsidRDefault="00B21DC9" w:rsidP="00674D77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3743E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="00BC2AA0" w:rsidRPr="00C3743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While SAE has remained a part of the three-component model of agricultural education (Croom, 2008), </w:t>
      </w:r>
      <w:r w:rsidR="007E28C5" w:rsidRPr="00C3743E">
        <w:rPr>
          <w:rFonts w:ascii="Times New Roman" w:hAnsi="Times New Roman" w:cs="Times New Roman"/>
          <w:sz w:val="24"/>
          <w:szCs w:val="24"/>
          <w:shd w:val="clear" w:color="auto" w:fill="FFFFFF"/>
        </w:rPr>
        <w:t>Rank and Retallick (2016) note</w:t>
      </w:r>
      <w:r w:rsidR="0027677E" w:rsidRPr="00C3743E">
        <w:rPr>
          <w:rFonts w:ascii="Times New Roman" w:hAnsi="Times New Roman" w:cs="Times New Roman"/>
          <w:sz w:val="24"/>
          <w:szCs w:val="24"/>
          <w:shd w:val="clear" w:color="auto" w:fill="FFFFFF"/>
        </w:rPr>
        <w:t>d</w:t>
      </w:r>
      <w:r w:rsidR="007E28C5" w:rsidRPr="00C3743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the decline of SAE</w:t>
      </w:r>
      <w:r w:rsidR="00B50F2F" w:rsidRPr="00C3743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throughout the </w:t>
      </w:r>
      <w:r w:rsidR="00EC1CFF" w:rsidRPr="00C3743E">
        <w:rPr>
          <w:rFonts w:ascii="Times New Roman" w:hAnsi="Times New Roman" w:cs="Times New Roman"/>
          <w:sz w:val="24"/>
          <w:szCs w:val="24"/>
          <w:shd w:val="clear" w:color="auto" w:fill="FFFFFF"/>
        </w:rPr>
        <w:t>1970s through the 1990s</w:t>
      </w:r>
      <w:r w:rsidR="00455464" w:rsidRPr="00C3743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r w:rsidR="00B17DA7" w:rsidRPr="00C3743E">
        <w:rPr>
          <w:rFonts w:ascii="Times New Roman" w:hAnsi="Times New Roman" w:cs="Times New Roman"/>
          <w:sz w:val="24"/>
          <w:szCs w:val="24"/>
          <w:shd w:val="clear" w:color="auto" w:fill="FFFFFF"/>
        </w:rPr>
        <w:t>Th</w:t>
      </w:r>
      <w:r w:rsidR="007E28C5" w:rsidRPr="00C3743E">
        <w:rPr>
          <w:rFonts w:ascii="Times New Roman" w:hAnsi="Times New Roman" w:cs="Times New Roman"/>
          <w:sz w:val="24"/>
          <w:szCs w:val="24"/>
          <w:shd w:val="clear" w:color="auto" w:fill="FFFFFF"/>
        </w:rPr>
        <w:t>e</w:t>
      </w:r>
      <w:r w:rsidR="00B17DA7" w:rsidRPr="00C3743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lack of </w:t>
      </w:r>
      <w:r w:rsidR="007E28C5" w:rsidRPr="00C3743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student </w:t>
      </w:r>
      <w:r w:rsidR="00B17DA7" w:rsidRPr="00C3743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engagement in SAE </w:t>
      </w:r>
      <w:r w:rsidR="00E6371F" w:rsidRPr="00C3743E">
        <w:rPr>
          <w:rFonts w:ascii="Times New Roman" w:hAnsi="Times New Roman" w:cs="Times New Roman"/>
          <w:sz w:val="24"/>
          <w:szCs w:val="24"/>
          <w:shd w:val="clear" w:color="auto" w:fill="FFFFFF"/>
        </w:rPr>
        <w:t>was</w:t>
      </w:r>
      <w:r w:rsidR="00B17DA7" w:rsidRPr="00C3743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concerning</w:t>
      </w:r>
      <w:r w:rsidR="00377A02" w:rsidRPr="00C3743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considering </w:t>
      </w:r>
      <w:r w:rsidR="008457E0" w:rsidRPr="00C3743E">
        <w:rPr>
          <w:rFonts w:ascii="Times New Roman" w:hAnsi="Times New Roman" w:cs="Times New Roman"/>
          <w:sz w:val="24"/>
          <w:szCs w:val="24"/>
          <w:shd w:val="clear" w:color="auto" w:fill="FFFFFF"/>
        </w:rPr>
        <w:t>that students gained</w:t>
      </w:r>
      <w:r w:rsidR="00377A02" w:rsidRPr="00C3743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valuable employability skills from WBL (Haddad &amp; Marx, 2018)</w:t>
      </w:r>
      <w:r w:rsidR="00EC1CFF" w:rsidRPr="00C3743E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377A02" w:rsidRPr="00C3743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and </w:t>
      </w:r>
      <w:r w:rsidR="00064325" w:rsidRPr="00C3743E">
        <w:rPr>
          <w:rFonts w:ascii="Times New Roman" w:hAnsi="Times New Roman" w:cs="Times New Roman"/>
          <w:sz w:val="24"/>
          <w:szCs w:val="24"/>
          <w:shd w:val="clear" w:color="auto" w:fill="FFFFFF"/>
        </w:rPr>
        <w:t>SAE produce</w:t>
      </w:r>
      <w:r w:rsidR="00E6371F" w:rsidRPr="00C3743E">
        <w:rPr>
          <w:rFonts w:ascii="Times New Roman" w:hAnsi="Times New Roman" w:cs="Times New Roman"/>
          <w:sz w:val="24"/>
          <w:szCs w:val="24"/>
          <w:shd w:val="clear" w:color="auto" w:fill="FFFFFF"/>
        </w:rPr>
        <w:t>d</w:t>
      </w:r>
      <w:r w:rsidR="00064325" w:rsidRPr="00C3743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5A35C1" w:rsidRPr="00C3743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approximately </w:t>
      </w:r>
      <w:r w:rsidR="00904EFB" w:rsidRPr="00C3743E">
        <w:rPr>
          <w:rFonts w:ascii="Times New Roman" w:hAnsi="Times New Roman" w:cs="Times New Roman"/>
          <w:sz w:val="24"/>
          <w:szCs w:val="24"/>
          <w:shd w:val="clear" w:color="auto" w:fill="FFFFFF"/>
        </w:rPr>
        <w:t>$</w:t>
      </w:r>
      <w:r w:rsidR="005A35C1" w:rsidRPr="00C3743E">
        <w:rPr>
          <w:rFonts w:ascii="Times New Roman" w:hAnsi="Times New Roman" w:cs="Times New Roman"/>
          <w:sz w:val="24"/>
          <w:szCs w:val="24"/>
          <w:shd w:val="clear" w:color="auto" w:fill="FFFFFF"/>
        </w:rPr>
        <w:t>1.6 billion in economic impact</w:t>
      </w:r>
      <w:r w:rsidR="000C68A4" w:rsidRPr="00C3743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nationally </w:t>
      </w:r>
      <w:r w:rsidR="008457E0" w:rsidRPr="00C3743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in 2022 </w:t>
      </w:r>
      <w:r w:rsidR="00D14E4D" w:rsidRPr="00C3743E">
        <w:rPr>
          <w:rFonts w:ascii="Times New Roman" w:hAnsi="Times New Roman" w:cs="Times New Roman"/>
          <w:sz w:val="24"/>
          <w:szCs w:val="24"/>
          <w:shd w:val="clear" w:color="auto" w:fill="FFFFFF"/>
        </w:rPr>
        <w:t>(</w:t>
      </w:r>
      <w:r w:rsidR="00704219">
        <w:rPr>
          <w:rFonts w:ascii="Times New Roman" w:hAnsi="Times New Roman" w:cs="Times New Roman"/>
          <w:sz w:val="24"/>
          <w:szCs w:val="24"/>
          <w:shd w:val="clear" w:color="auto" w:fill="FFFFFF"/>
        </w:rPr>
        <w:t>Norris et al., 2025b</w:t>
      </w:r>
      <w:r w:rsidR="00B35E57">
        <w:rPr>
          <w:rFonts w:ascii="Times New Roman" w:hAnsi="Times New Roman" w:cs="Times New Roman"/>
          <w:sz w:val="24"/>
          <w:szCs w:val="24"/>
          <w:shd w:val="clear" w:color="auto" w:fill="FFFFFF"/>
        </w:rPr>
        <w:t>)</w:t>
      </w:r>
      <w:r w:rsidR="002B4AE3" w:rsidRPr="00C3743E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96215C" w:rsidRPr="00C3743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C169BB" w:rsidRPr="00C3743E">
        <w:rPr>
          <w:rFonts w:ascii="Times New Roman" w:hAnsi="Times New Roman" w:cs="Times New Roman"/>
          <w:sz w:val="24"/>
          <w:szCs w:val="24"/>
          <w:shd w:val="clear" w:color="auto" w:fill="FFFFFF"/>
        </w:rPr>
        <w:t>The National Council for Agricultural Education (NCAE) released the ‘SAE for All’ model</w:t>
      </w:r>
      <w:r w:rsidR="00F16907" w:rsidRPr="00C3743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in 2019</w:t>
      </w:r>
      <w:r w:rsidR="00C169BB" w:rsidRPr="00C3743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to faci</w:t>
      </w:r>
      <w:r w:rsidR="00F16907" w:rsidRPr="00C3743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litate the resurgence of SAE implementation within the profession. </w:t>
      </w:r>
      <w:r w:rsidR="0096215C" w:rsidRPr="00C3743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Rada et al. (2025) noted that while </w:t>
      </w:r>
      <w:r w:rsidR="00F16907" w:rsidRPr="00C3743E">
        <w:rPr>
          <w:rFonts w:ascii="Times New Roman" w:hAnsi="Times New Roman" w:cs="Times New Roman"/>
          <w:sz w:val="24"/>
          <w:szCs w:val="24"/>
          <w:shd w:val="clear" w:color="auto" w:fill="FFFFFF"/>
        </w:rPr>
        <w:t>‘</w:t>
      </w:r>
      <w:r w:rsidR="0096215C" w:rsidRPr="00C3743E">
        <w:rPr>
          <w:rFonts w:ascii="Times New Roman" w:hAnsi="Times New Roman" w:cs="Times New Roman"/>
          <w:sz w:val="24"/>
          <w:szCs w:val="24"/>
          <w:shd w:val="clear" w:color="auto" w:fill="FFFFFF"/>
        </w:rPr>
        <w:t>SAE for</w:t>
      </w:r>
      <w:r w:rsidR="005A35C1" w:rsidRPr="00C3743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F16907" w:rsidRPr="00C3743E">
        <w:rPr>
          <w:rFonts w:ascii="Times New Roman" w:hAnsi="Times New Roman" w:cs="Times New Roman"/>
          <w:sz w:val="24"/>
          <w:szCs w:val="24"/>
          <w:shd w:val="clear" w:color="auto" w:fill="FFFFFF"/>
        </w:rPr>
        <w:t>All’ has many benefits</w:t>
      </w:r>
      <w:r w:rsidR="00377A02" w:rsidRPr="00C3743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including increased </w:t>
      </w:r>
      <w:r w:rsidR="00904EFB" w:rsidRPr="00C3743E">
        <w:rPr>
          <w:rFonts w:ascii="Times New Roman" w:hAnsi="Times New Roman" w:cs="Times New Roman"/>
          <w:sz w:val="24"/>
          <w:szCs w:val="24"/>
          <w:shd w:val="clear" w:color="auto" w:fill="FFFFFF"/>
        </w:rPr>
        <w:t>student engagement and</w:t>
      </w:r>
      <w:r w:rsidR="00377A02" w:rsidRPr="00C3743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removing </w:t>
      </w:r>
      <w:r w:rsidR="00904EFB" w:rsidRPr="00C3743E">
        <w:rPr>
          <w:rFonts w:ascii="Times New Roman" w:hAnsi="Times New Roman" w:cs="Times New Roman"/>
          <w:sz w:val="24"/>
          <w:szCs w:val="24"/>
          <w:shd w:val="clear" w:color="auto" w:fill="FFFFFF"/>
        </w:rPr>
        <w:t>participation barriers</w:t>
      </w:r>
      <w:r w:rsidR="00377A02" w:rsidRPr="00C3743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="00BA0189" w:rsidRPr="00C3743E">
        <w:rPr>
          <w:rFonts w:ascii="Times New Roman" w:hAnsi="Times New Roman" w:cs="Times New Roman"/>
          <w:sz w:val="24"/>
          <w:szCs w:val="24"/>
          <w:shd w:val="clear" w:color="auto" w:fill="FFFFFF"/>
        </w:rPr>
        <w:t>its implementation also had many challenges</w:t>
      </w:r>
      <w:r w:rsidR="00DA50BA" w:rsidRPr="00C3743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While </w:t>
      </w:r>
      <w:r w:rsidR="00E4414D" w:rsidRPr="00C3743E">
        <w:rPr>
          <w:rFonts w:ascii="Times New Roman" w:hAnsi="Times New Roman" w:cs="Times New Roman"/>
          <w:sz w:val="24"/>
          <w:szCs w:val="24"/>
          <w:shd w:val="clear" w:color="auto" w:fill="FFFFFF"/>
        </w:rPr>
        <w:t>‘SAE for All’ aim</w:t>
      </w:r>
      <w:r w:rsidR="00E6371F" w:rsidRPr="00C3743E">
        <w:rPr>
          <w:rFonts w:ascii="Times New Roman" w:hAnsi="Times New Roman" w:cs="Times New Roman"/>
          <w:sz w:val="24"/>
          <w:szCs w:val="24"/>
          <w:shd w:val="clear" w:color="auto" w:fill="FFFFFF"/>
        </w:rPr>
        <w:t>ed</w:t>
      </w:r>
      <w:r w:rsidR="00E4414D" w:rsidRPr="00C3743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to engage all agricultural education students</w:t>
      </w:r>
      <w:r w:rsidR="00DA14D0" w:rsidRPr="00C3743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in </w:t>
      </w:r>
      <w:r w:rsidR="007257F2" w:rsidRPr="00C3743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SAE, </w:t>
      </w:r>
      <w:r w:rsidR="0089337A">
        <w:rPr>
          <w:rFonts w:ascii="Times New Roman" w:hAnsi="Times New Roman" w:cs="Times New Roman"/>
          <w:sz w:val="24"/>
          <w:szCs w:val="24"/>
          <w:shd w:val="clear" w:color="auto" w:fill="FFFFFF"/>
        </w:rPr>
        <w:t>Norris et al. (2025a)</w:t>
      </w:r>
      <w:r w:rsidR="007257F2" w:rsidRPr="00C3743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noted that only 52.3% of students enrolled in agricultural education nationally </w:t>
      </w:r>
      <w:r w:rsidR="0089337A">
        <w:rPr>
          <w:rFonts w:ascii="Times New Roman" w:hAnsi="Times New Roman" w:cs="Times New Roman"/>
          <w:sz w:val="24"/>
          <w:szCs w:val="24"/>
          <w:shd w:val="clear" w:color="auto" w:fill="FFFFFF"/>
        </w:rPr>
        <w:t>had</w:t>
      </w:r>
      <w:r w:rsidR="007E28C5" w:rsidRPr="00C3743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904EFB" w:rsidRPr="00C3743E">
        <w:rPr>
          <w:rFonts w:ascii="Times New Roman" w:hAnsi="Times New Roman" w:cs="Times New Roman"/>
          <w:sz w:val="24"/>
          <w:szCs w:val="24"/>
          <w:shd w:val="clear" w:color="auto" w:fill="FFFFFF"/>
        </w:rPr>
        <w:t>a</w:t>
      </w:r>
      <w:r w:rsidR="007257F2" w:rsidRPr="00C3743E">
        <w:rPr>
          <w:rFonts w:ascii="Times New Roman" w:hAnsi="Times New Roman" w:cs="Times New Roman"/>
          <w:sz w:val="24"/>
          <w:szCs w:val="24"/>
          <w:shd w:val="clear" w:color="auto" w:fill="FFFFFF"/>
        </w:rPr>
        <w:t>n SAE</w:t>
      </w:r>
      <w:r w:rsidR="00952D4C" w:rsidRPr="00C3743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in 2022</w:t>
      </w:r>
      <w:r w:rsidR="007257F2" w:rsidRPr="00C3743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r w:rsidR="00E4414D" w:rsidRPr="00C3743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This leaves </w:t>
      </w:r>
      <w:r w:rsidR="00830DD8" w:rsidRPr="00C3743E">
        <w:rPr>
          <w:rFonts w:ascii="Times New Roman" w:hAnsi="Times New Roman" w:cs="Times New Roman"/>
          <w:sz w:val="24"/>
          <w:szCs w:val="24"/>
          <w:shd w:val="clear" w:color="auto" w:fill="FFFFFF"/>
        </w:rPr>
        <w:t>SAE</w:t>
      </w:r>
      <w:r w:rsidR="00952D4C" w:rsidRPr="00C3743E">
        <w:rPr>
          <w:rFonts w:ascii="Times New Roman" w:hAnsi="Times New Roman" w:cs="Times New Roman"/>
          <w:sz w:val="24"/>
          <w:szCs w:val="24"/>
          <w:shd w:val="clear" w:color="auto" w:fill="FFFFFF"/>
        </w:rPr>
        <w:t>/</w:t>
      </w:r>
      <w:r w:rsidR="00830DD8" w:rsidRPr="00C3743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WBL implementation and the </w:t>
      </w:r>
      <w:r w:rsidR="00E4414D" w:rsidRPr="00C3743E">
        <w:rPr>
          <w:rFonts w:ascii="Times New Roman" w:hAnsi="Times New Roman" w:cs="Times New Roman"/>
          <w:sz w:val="24"/>
          <w:szCs w:val="24"/>
          <w:shd w:val="clear" w:color="auto" w:fill="FFFFFF"/>
        </w:rPr>
        <w:t>‘SAE for All’</w:t>
      </w:r>
      <w:r w:rsidR="00E6371F" w:rsidRPr="00C3743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model</w:t>
      </w:r>
      <w:r w:rsidR="00E4414D" w:rsidRPr="00C3743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with </w:t>
      </w:r>
      <w:r w:rsidR="004E2698" w:rsidRPr="00C3743E">
        <w:rPr>
          <w:rFonts w:ascii="Times New Roman" w:hAnsi="Times New Roman" w:cs="Times New Roman"/>
          <w:sz w:val="24"/>
          <w:szCs w:val="24"/>
          <w:shd w:val="clear" w:color="auto" w:fill="FFFFFF"/>
        </w:rPr>
        <w:t>much</w:t>
      </w:r>
      <w:r w:rsidR="00E4414D" w:rsidRPr="00C3743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B92391" w:rsidRPr="00C3743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room </w:t>
      </w:r>
      <w:r w:rsidR="004E2698" w:rsidRPr="00C3743E">
        <w:rPr>
          <w:rFonts w:ascii="Times New Roman" w:hAnsi="Times New Roman" w:cs="Times New Roman"/>
          <w:sz w:val="24"/>
          <w:szCs w:val="24"/>
          <w:shd w:val="clear" w:color="auto" w:fill="FFFFFF"/>
        </w:rPr>
        <w:t>for</w:t>
      </w:r>
      <w:r w:rsidR="00B92391" w:rsidRPr="00C3743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grow</w:t>
      </w:r>
      <w:r w:rsidR="004E2698" w:rsidRPr="00C3743E">
        <w:rPr>
          <w:rFonts w:ascii="Times New Roman" w:hAnsi="Times New Roman" w:cs="Times New Roman"/>
          <w:sz w:val="24"/>
          <w:szCs w:val="24"/>
          <w:shd w:val="clear" w:color="auto" w:fill="FFFFFF"/>
        </w:rPr>
        <w:t>th</w:t>
      </w:r>
      <w:r w:rsidR="00B92391" w:rsidRPr="00C3743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within the profession</w:t>
      </w:r>
      <w:r w:rsidR="0002109D" w:rsidRPr="00C3743E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14:paraId="1C37CD7C" w14:textId="77777777" w:rsidR="0002109D" w:rsidRPr="00C3743E" w:rsidRDefault="0002109D" w:rsidP="00674D77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51493042" w14:textId="7904D2B0" w:rsidR="00732B11" w:rsidRPr="00C3743E" w:rsidRDefault="0053527C" w:rsidP="00674D77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3743E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="000137F4">
        <w:rPr>
          <w:rFonts w:ascii="Times New Roman" w:hAnsi="Times New Roman" w:cs="Times New Roman"/>
          <w:sz w:val="24"/>
          <w:szCs w:val="24"/>
          <w:shd w:val="clear" w:color="auto" w:fill="FFFFFF"/>
        </w:rPr>
        <w:t>The</w:t>
      </w:r>
      <w:r w:rsidR="00904EFB" w:rsidRPr="00C3743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purpose of this</w:t>
      </w:r>
      <w:r w:rsidR="00EC1CFF" w:rsidRPr="00C3743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study</w:t>
      </w:r>
      <w:r w:rsidR="00904EFB" w:rsidRPr="00C3743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was to</w:t>
      </w:r>
      <w:r w:rsidR="00EC1CFF" w:rsidRPr="00C3743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904EFB" w:rsidRPr="00C3743E">
        <w:rPr>
          <w:rFonts w:ascii="Times New Roman" w:hAnsi="Times New Roman" w:cs="Times New Roman"/>
          <w:sz w:val="24"/>
          <w:szCs w:val="24"/>
          <w:shd w:val="clear" w:color="auto" w:fill="FFFFFF"/>
        </w:rPr>
        <w:t>evaluate</w:t>
      </w:r>
      <w:r w:rsidRPr="00C3743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261FD5" w:rsidRPr="00C3743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the regional differences </w:t>
      </w:r>
      <w:r w:rsidR="00BB7AFE" w:rsidRPr="00C3743E">
        <w:rPr>
          <w:rFonts w:ascii="Times New Roman" w:hAnsi="Times New Roman" w:cs="Times New Roman"/>
          <w:sz w:val="24"/>
          <w:szCs w:val="24"/>
          <w:shd w:val="clear" w:color="auto" w:fill="FFFFFF"/>
        </w:rPr>
        <w:t>in</w:t>
      </w:r>
      <w:r w:rsidR="00261FD5" w:rsidRPr="00C3743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SAE implementation and </w:t>
      </w:r>
      <w:r w:rsidR="00BB7AFE" w:rsidRPr="00C3743E">
        <w:rPr>
          <w:rFonts w:ascii="Times New Roman" w:hAnsi="Times New Roman" w:cs="Times New Roman"/>
          <w:sz w:val="24"/>
          <w:szCs w:val="24"/>
          <w:shd w:val="clear" w:color="auto" w:fill="FFFFFF"/>
        </w:rPr>
        <w:t>economic impact. The following research objectives guided this study:</w:t>
      </w:r>
    </w:p>
    <w:p w14:paraId="11DFC716" w14:textId="77777777" w:rsidR="00F05336" w:rsidRPr="00C3743E" w:rsidRDefault="00F05336" w:rsidP="00674D77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27253BB2" w14:textId="7CCAE313" w:rsidR="00BB7AFE" w:rsidRPr="00C3743E" w:rsidRDefault="00732B11" w:rsidP="00BB7AFE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3743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Describe SAE implementation in each region of the United States. </w:t>
      </w:r>
    </w:p>
    <w:p w14:paraId="6C70279B" w14:textId="45B36D1D" w:rsidR="00732B11" w:rsidRPr="00C3743E" w:rsidRDefault="00732B11" w:rsidP="00BB7AFE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3743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Describe </w:t>
      </w:r>
      <w:r w:rsidR="00EC1CFF" w:rsidRPr="00C3743E">
        <w:rPr>
          <w:rFonts w:ascii="Times New Roman" w:hAnsi="Times New Roman" w:cs="Times New Roman"/>
          <w:sz w:val="24"/>
          <w:szCs w:val="24"/>
          <w:shd w:val="clear" w:color="auto" w:fill="FFFFFF"/>
        </w:rPr>
        <w:t>SAE’s</w:t>
      </w:r>
      <w:r w:rsidRPr="00C3743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economic impact in each region of the United States.</w:t>
      </w:r>
    </w:p>
    <w:p w14:paraId="7DC25854" w14:textId="77777777" w:rsidR="00732B11" w:rsidRPr="00C3743E" w:rsidRDefault="00732B11" w:rsidP="00732B11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1BB35880" w14:textId="77777777" w:rsidR="004813B8" w:rsidRPr="00C3743E" w:rsidRDefault="004813B8" w:rsidP="00732B1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</w:p>
    <w:p w14:paraId="2BB6947F" w14:textId="2E194D33" w:rsidR="00732B11" w:rsidRPr="00C3743E" w:rsidRDefault="00732B11" w:rsidP="00732B1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 w:rsidRPr="00C3743E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lastRenderedPageBreak/>
        <w:t>Conceptual Framework</w:t>
      </w:r>
    </w:p>
    <w:p w14:paraId="2999BC76" w14:textId="77777777" w:rsidR="00732B11" w:rsidRPr="00C3743E" w:rsidRDefault="00732B11" w:rsidP="00732B1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</w:p>
    <w:p w14:paraId="39423DFC" w14:textId="37BE2533" w:rsidR="004072CB" w:rsidRPr="00C3743E" w:rsidRDefault="008D1C11" w:rsidP="008D1C11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C3743E">
        <w:rPr>
          <w:rFonts w:ascii="Times New Roman" w:hAnsi="Times New Roman" w:cs="Times New Roman"/>
          <w:sz w:val="24"/>
          <w:szCs w:val="24"/>
        </w:rPr>
        <w:t xml:space="preserve">This study utilized the IMPLAN Type II model to </w:t>
      </w:r>
      <w:r w:rsidR="002777BC" w:rsidRPr="00C3743E">
        <w:rPr>
          <w:rFonts w:ascii="Times New Roman" w:hAnsi="Times New Roman" w:cs="Times New Roman"/>
          <w:sz w:val="24"/>
          <w:szCs w:val="24"/>
        </w:rPr>
        <w:t xml:space="preserve">estimate the economic impact of SAE in each region of the United States. </w:t>
      </w:r>
      <w:r w:rsidR="0031513E" w:rsidRPr="00C3743E">
        <w:rPr>
          <w:rFonts w:ascii="Times New Roman" w:hAnsi="Times New Roman" w:cs="Times New Roman"/>
          <w:sz w:val="24"/>
          <w:szCs w:val="24"/>
        </w:rPr>
        <w:t>Th</w:t>
      </w:r>
      <w:r w:rsidR="00D85C06" w:rsidRPr="00C3743E">
        <w:rPr>
          <w:rFonts w:ascii="Times New Roman" w:hAnsi="Times New Roman" w:cs="Times New Roman"/>
          <w:sz w:val="24"/>
          <w:szCs w:val="24"/>
        </w:rPr>
        <w:t>e IMPLAN model</w:t>
      </w:r>
      <w:r w:rsidR="0031513E" w:rsidRPr="00C3743E">
        <w:rPr>
          <w:rFonts w:ascii="Times New Roman" w:hAnsi="Times New Roman" w:cs="Times New Roman"/>
          <w:sz w:val="24"/>
          <w:szCs w:val="24"/>
        </w:rPr>
        <w:t xml:space="preserve"> suggest</w:t>
      </w:r>
      <w:r w:rsidR="00FF7089" w:rsidRPr="00C3743E">
        <w:rPr>
          <w:rFonts w:ascii="Times New Roman" w:hAnsi="Times New Roman" w:cs="Times New Roman"/>
          <w:sz w:val="24"/>
          <w:szCs w:val="24"/>
        </w:rPr>
        <w:t>s</w:t>
      </w:r>
      <w:r w:rsidR="0031513E" w:rsidRPr="00C3743E">
        <w:rPr>
          <w:rFonts w:ascii="Times New Roman" w:hAnsi="Times New Roman" w:cs="Times New Roman"/>
          <w:sz w:val="24"/>
          <w:szCs w:val="24"/>
        </w:rPr>
        <w:t xml:space="preserve"> that</w:t>
      </w:r>
      <w:r w:rsidR="0040713B" w:rsidRPr="00C3743E">
        <w:rPr>
          <w:rFonts w:ascii="Times New Roman" w:hAnsi="Times New Roman" w:cs="Times New Roman"/>
          <w:sz w:val="24"/>
          <w:szCs w:val="24"/>
        </w:rPr>
        <w:t xml:space="preserve"> spen</w:t>
      </w:r>
      <w:r w:rsidR="002D1D55" w:rsidRPr="00C3743E">
        <w:rPr>
          <w:rFonts w:ascii="Times New Roman" w:hAnsi="Times New Roman" w:cs="Times New Roman"/>
          <w:sz w:val="24"/>
          <w:szCs w:val="24"/>
        </w:rPr>
        <w:t xml:space="preserve">ding </w:t>
      </w:r>
      <w:r w:rsidR="0040713B" w:rsidRPr="00C3743E">
        <w:rPr>
          <w:rFonts w:ascii="Times New Roman" w:hAnsi="Times New Roman" w:cs="Times New Roman"/>
          <w:sz w:val="24"/>
          <w:szCs w:val="24"/>
        </w:rPr>
        <w:t xml:space="preserve">within an industry </w:t>
      </w:r>
      <w:r w:rsidR="00FF7089" w:rsidRPr="00C3743E">
        <w:rPr>
          <w:rFonts w:ascii="Times New Roman" w:hAnsi="Times New Roman" w:cs="Times New Roman"/>
          <w:sz w:val="24"/>
          <w:szCs w:val="24"/>
        </w:rPr>
        <w:t>has a multiplicative</w:t>
      </w:r>
      <w:r w:rsidR="0040713B" w:rsidRPr="00C3743E">
        <w:rPr>
          <w:rFonts w:ascii="Times New Roman" w:hAnsi="Times New Roman" w:cs="Times New Roman"/>
          <w:sz w:val="24"/>
          <w:szCs w:val="24"/>
        </w:rPr>
        <w:t xml:space="preserve"> ripple</w:t>
      </w:r>
      <w:r w:rsidR="00D85C06" w:rsidRPr="00C3743E">
        <w:rPr>
          <w:rFonts w:ascii="Times New Roman" w:hAnsi="Times New Roman" w:cs="Times New Roman"/>
          <w:sz w:val="24"/>
          <w:szCs w:val="24"/>
        </w:rPr>
        <w:t xml:space="preserve"> </w:t>
      </w:r>
      <w:r w:rsidR="0040713B" w:rsidRPr="00C3743E">
        <w:rPr>
          <w:rFonts w:ascii="Times New Roman" w:hAnsi="Times New Roman" w:cs="Times New Roman"/>
          <w:sz w:val="24"/>
          <w:szCs w:val="24"/>
        </w:rPr>
        <w:t>effect</w:t>
      </w:r>
      <w:r w:rsidR="00D85C06" w:rsidRPr="00C3743E">
        <w:rPr>
          <w:rFonts w:ascii="Times New Roman" w:hAnsi="Times New Roman" w:cs="Times New Roman"/>
          <w:sz w:val="24"/>
          <w:szCs w:val="24"/>
        </w:rPr>
        <w:t xml:space="preserve"> on the larger economy</w:t>
      </w:r>
      <w:r w:rsidR="00DB1CF7" w:rsidRPr="00C3743E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DB1CF7" w:rsidRPr="00C3743E">
        <w:rPr>
          <w:rFonts w:ascii="Times New Roman" w:hAnsi="Times New Roman" w:cs="Times New Roman"/>
          <w:sz w:val="24"/>
          <w:szCs w:val="24"/>
        </w:rPr>
        <w:t>Slovachek</w:t>
      </w:r>
      <w:proofErr w:type="spellEnd"/>
      <w:r w:rsidR="00DB1CF7" w:rsidRPr="00C3743E">
        <w:rPr>
          <w:rFonts w:ascii="Times New Roman" w:hAnsi="Times New Roman" w:cs="Times New Roman"/>
          <w:sz w:val="24"/>
          <w:szCs w:val="24"/>
        </w:rPr>
        <w:t>, 2023)</w:t>
      </w:r>
      <w:r w:rsidR="00D85C06" w:rsidRPr="00C3743E">
        <w:rPr>
          <w:rFonts w:ascii="Times New Roman" w:hAnsi="Times New Roman" w:cs="Times New Roman"/>
          <w:sz w:val="24"/>
          <w:szCs w:val="24"/>
        </w:rPr>
        <w:t xml:space="preserve">. This </w:t>
      </w:r>
      <w:r w:rsidR="008D5D2F" w:rsidRPr="00C3743E">
        <w:rPr>
          <w:rFonts w:ascii="Times New Roman" w:hAnsi="Times New Roman" w:cs="Times New Roman"/>
          <w:sz w:val="24"/>
          <w:szCs w:val="24"/>
        </w:rPr>
        <w:t xml:space="preserve">multiplicative impact is calculated </w:t>
      </w:r>
      <w:r w:rsidR="00D85C06" w:rsidRPr="00C3743E">
        <w:rPr>
          <w:rFonts w:ascii="Times New Roman" w:hAnsi="Times New Roman" w:cs="Times New Roman"/>
          <w:sz w:val="24"/>
          <w:szCs w:val="24"/>
        </w:rPr>
        <w:t>u</w:t>
      </w:r>
      <w:r w:rsidR="008D5D2F" w:rsidRPr="00C3743E">
        <w:rPr>
          <w:rFonts w:ascii="Times New Roman" w:hAnsi="Times New Roman" w:cs="Times New Roman"/>
          <w:sz w:val="24"/>
          <w:szCs w:val="24"/>
        </w:rPr>
        <w:t>sing</w:t>
      </w:r>
      <w:r w:rsidR="00D85C06" w:rsidRPr="00C3743E">
        <w:rPr>
          <w:rFonts w:ascii="Times New Roman" w:hAnsi="Times New Roman" w:cs="Times New Roman"/>
          <w:sz w:val="24"/>
          <w:szCs w:val="24"/>
        </w:rPr>
        <w:t xml:space="preserve"> matrix algebra for </w:t>
      </w:r>
      <w:r w:rsidR="008D5D2F" w:rsidRPr="00C3743E">
        <w:rPr>
          <w:rFonts w:ascii="Times New Roman" w:hAnsi="Times New Roman" w:cs="Times New Roman"/>
          <w:sz w:val="24"/>
          <w:szCs w:val="24"/>
        </w:rPr>
        <w:t>each</w:t>
      </w:r>
      <w:r w:rsidR="00D85C06" w:rsidRPr="00C3743E">
        <w:rPr>
          <w:rFonts w:ascii="Times New Roman" w:hAnsi="Times New Roman" w:cs="Times New Roman"/>
          <w:sz w:val="24"/>
          <w:szCs w:val="24"/>
        </w:rPr>
        <w:t xml:space="preserve"> industry</w:t>
      </w:r>
      <w:r w:rsidR="00135CC0" w:rsidRPr="00C3743E">
        <w:rPr>
          <w:rFonts w:ascii="Times New Roman" w:hAnsi="Times New Roman" w:cs="Times New Roman"/>
          <w:sz w:val="24"/>
          <w:szCs w:val="24"/>
        </w:rPr>
        <w:t xml:space="preserve"> and applied to the input-output </w:t>
      </w:r>
      <w:r w:rsidR="00C47C77" w:rsidRPr="00C3743E">
        <w:rPr>
          <w:rFonts w:ascii="Times New Roman" w:hAnsi="Times New Roman" w:cs="Times New Roman"/>
          <w:sz w:val="24"/>
          <w:szCs w:val="24"/>
        </w:rPr>
        <w:t>analysis</w:t>
      </w:r>
      <w:r w:rsidR="0040713B" w:rsidRPr="00C3743E">
        <w:rPr>
          <w:rFonts w:ascii="Times New Roman" w:hAnsi="Times New Roman" w:cs="Times New Roman"/>
          <w:sz w:val="24"/>
          <w:szCs w:val="24"/>
        </w:rPr>
        <w:t xml:space="preserve"> as a unitless multiplier</w:t>
      </w:r>
      <w:r w:rsidR="003304FD" w:rsidRPr="00C3743E">
        <w:rPr>
          <w:rFonts w:ascii="Times New Roman" w:hAnsi="Times New Roman" w:cs="Times New Roman"/>
          <w:sz w:val="24"/>
          <w:szCs w:val="24"/>
        </w:rPr>
        <w:t xml:space="preserve"> (Kim &amp; Miller, 2017; </w:t>
      </w:r>
      <w:proofErr w:type="spellStart"/>
      <w:r w:rsidR="003304FD" w:rsidRPr="00C3743E">
        <w:rPr>
          <w:rFonts w:ascii="Times New Roman" w:hAnsi="Times New Roman" w:cs="Times New Roman"/>
          <w:sz w:val="24"/>
          <w:szCs w:val="24"/>
        </w:rPr>
        <w:t>Slovachek</w:t>
      </w:r>
      <w:proofErr w:type="spellEnd"/>
      <w:r w:rsidR="003304FD" w:rsidRPr="00C3743E">
        <w:rPr>
          <w:rFonts w:ascii="Times New Roman" w:hAnsi="Times New Roman" w:cs="Times New Roman"/>
          <w:sz w:val="24"/>
          <w:szCs w:val="24"/>
        </w:rPr>
        <w:t>, 2023)</w:t>
      </w:r>
      <w:r w:rsidR="00D85C06" w:rsidRPr="00C3743E">
        <w:rPr>
          <w:rFonts w:ascii="Times New Roman" w:hAnsi="Times New Roman" w:cs="Times New Roman"/>
          <w:sz w:val="24"/>
          <w:szCs w:val="24"/>
        </w:rPr>
        <w:t>.</w:t>
      </w:r>
      <w:r w:rsidR="00C47C77" w:rsidRPr="00C3743E">
        <w:rPr>
          <w:rFonts w:ascii="Times New Roman" w:hAnsi="Times New Roman" w:cs="Times New Roman"/>
          <w:sz w:val="24"/>
          <w:szCs w:val="24"/>
        </w:rPr>
        <w:t xml:space="preserve"> </w:t>
      </w:r>
      <w:r w:rsidR="00F41B53" w:rsidRPr="00C3743E">
        <w:rPr>
          <w:rFonts w:ascii="Times New Roman" w:hAnsi="Times New Roman" w:cs="Times New Roman"/>
          <w:sz w:val="24"/>
          <w:szCs w:val="24"/>
        </w:rPr>
        <w:t xml:space="preserve">To estimate the economic impact of SAE for each region, we </w:t>
      </w:r>
      <w:r w:rsidR="00E02EEE" w:rsidRPr="00C3743E">
        <w:rPr>
          <w:rFonts w:ascii="Times New Roman" w:hAnsi="Times New Roman" w:cs="Times New Roman"/>
          <w:sz w:val="24"/>
          <w:szCs w:val="24"/>
        </w:rPr>
        <w:t>analyzed SAE direct spending reported in the agricultural experience tracker (AET)</w:t>
      </w:r>
      <w:r w:rsidR="005124BC" w:rsidRPr="00C3743E">
        <w:rPr>
          <w:rFonts w:ascii="Times New Roman" w:hAnsi="Times New Roman" w:cs="Times New Roman"/>
          <w:sz w:val="24"/>
          <w:szCs w:val="24"/>
        </w:rPr>
        <w:t xml:space="preserve">. </w:t>
      </w:r>
      <w:r w:rsidR="0026011A" w:rsidRPr="00C3743E">
        <w:rPr>
          <w:rFonts w:ascii="Times New Roman" w:hAnsi="Times New Roman" w:cs="Times New Roman"/>
          <w:sz w:val="24"/>
          <w:szCs w:val="24"/>
        </w:rPr>
        <w:t xml:space="preserve">We believe </w:t>
      </w:r>
      <w:r w:rsidR="00EF35D3" w:rsidRPr="00C3743E">
        <w:rPr>
          <w:rFonts w:ascii="Times New Roman" w:hAnsi="Times New Roman" w:cs="Times New Roman"/>
          <w:sz w:val="24"/>
          <w:szCs w:val="24"/>
        </w:rPr>
        <w:t xml:space="preserve">the </w:t>
      </w:r>
      <w:r w:rsidR="005124BC" w:rsidRPr="00C3743E">
        <w:rPr>
          <w:rFonts w:ascii="Times New Roman" w:hAnsi="Times New Roman" w:cs="Times New Roman"/>
          <w:sz w:val="24"/>
          <w:szCs w:val="24"/>
        </w:rPr>
        <w:t>IMPLAN Type II</w:t>
      </w:r>
      <w:r w:rsidR="00EF35D3" w:rsidRPr="00C3743E">
        <w:rPr>
          <w:rFonts w:ascii="Times New Roman" w:hAnsi="Times New Roman" w:cs="Times New Roman"/>
          <w:sz w:val="24"/>
          <w:szCs w:val="24"/>
        </w:rPr>
        <w:t xml:space="preserve"> model</w:t>
      </w:r>
      <w:r w:rsidR="005124BC" w:rsidRPr="00C3743E">
        <w:rPr>
          <w:rFonts w:ascii="Times New Roman" w:hAnsi="Times New Roman" w:cs="Times New Roman"/>
          <w:sz w:val="24"/>
          <w:szCs w:val="24"/>
        </w:rPr>
        <w:t xml:space="preserve"> provides a robust </w:t>
      </w:r>
      <w:r w:rsidR="00873098" w:rsidRPr="00C3743E">
        <w:rPr>
          <w:rFonts w:ascii="Times New Roman" w:hAnsi="Times New Roman" w:cs="Times New Roman"/>
          <w:sz w:val="24"/>
          <w:szCs w:val="24"/>
        </w:rPr>
        <w:t xml:space="preserve">regional SAE economic impact analysis </w:t>
      </w:r>
      <w:r w:rsidR="00BC3131" w:rsidRPr="00C3743E">
        <w:rPr>
          <w:rFonts w:ascii="Times New Roman" w:hAnsi="Times New Roman" w:cs="Times New Roman"/>
          <w:sz w:val="24"/>
          <w:szCs w:val="24"/>
        </w:rPr>
        <w:t>while maintaining a conservative a</w:t>
      </w:r>
      <w:r w:rsidR="009D4234" w:rsidRPr="00C3743E">
        <w:rPr>
          <w:rFonts w:ascii="Times New Roman" w:hAnsi="Times New Roman" w:cs="Times New Roman"/>
          <w:sz w:val="24"/>
          <w:szCs w:val="24"/>
        </w:rPr>
        <w:t>nd realistic approach.</w:t>
      </w:r>
    </w:p>
    <w:p w14:paraId="09E319F0" w14:textId="77777777" w:rsidR="00DF2A91" w:rsidRPr="00C3743E" w:rsidRDefault="00DF2A91" w:rsidP="00DF2A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8583921" w14:textId="626A6102" w:rsidR="003304FD" w:rsidRPr="00C3743E" w:rsidRDefault="00DF2A91" w:rsidP="004813B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3743E">
        <w:rPr>
          <w:rFonts w:ascii="Times New Roman" w:hAnsi="Times New Roman" w:cs="Times New Roman"/>
          <w:b/>
          <w:bCs/>
          <w:sz w:val="24"/>
          <w:szCs w:val="24"/>
        </w:rPr>
        <w:t>Methods</w:t>
      </w:r>
    </w:p>
    <w:p w14:paraId="2A184D0A" w14:textId="32291E2F" w:rsidR="000F3E41" w:rsidRPr="00C3743E" w:rsidRDefault="000F3E41" w:rsidP="003304FD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C3743E">
        <w:rPr>
          <w:rFonts w:ascii="Times New Roman" w:hAnsi="Times New Roman" w:cs="Times New Roman"/>
          <w:b/>
          <w:bCs/>
          <w:sz w:val="24"/>
          <w:szCs w:val="24"/>
        </w:rPr>
        <w:t>Participants</w:t>
      </w:r>
    </w:p>
    <w:p w14:paraId="6CBD85FA" w14:textId="77777777" w:rsidR="006A1016" w:rsidRPr="00C3743E" w:rsidRDefault="006A1016" w:rsidP="003304FD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7E7C2B87" w14:textId="745FAB87" w:rsidR="000F3E41" w:rsidRPr="00C3743E" w:rsidRDefault="00420599" w:rsidP="003304F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3743E">
        <w:rPr>
          <w:rFonts w:ascii="Times New Roman" w:hAnsi="Times New Roman" w:cs="Times New Roman"/>
          <w:sz w:val="24"/>
          <w:szCs w:val="24"/>
        </w:rPr>
        <w:tab/>
        <w:t>Th</w:t>
      </w:r>
      <w:r w:rsidR="009B049B" w:rsidRPr="00C3743E">
        <w:rPr>
          <w:rFonts w:ascii="Times New Roman" w:hAnsi="Times New Roman" w:cs="Times New Roman"/>
          <w:sz w:val="24"/>
          <w:szCs w:val="24"/>
        </w:rPr>
        <w:t xml:space="preserve">is study </w:t>
      </w:r>
      <w:r w:rsidR="00B92ACC" w:rsidRPr="00C3743E">
        <w:rPr>
          <w:rFonts w:ascii="Times New Roman" w:hAnsi="Times New Roman" w:cs="Times New Roman"/>
          <w:sz w:val="24"/>
          <w:szCs w:val="24"/>
        </w:rPr>
        <w:t>aim</w:t>
      </w:r>
      <w:r w:rsidR="009B049B" w:rsidRPr="00C3743E">
        <w:rPr>
          <w:rFonts w:ascii="Times New Roman" w:hAnsi="Times New Roman" w:cs="Times New Roman"/>
          <w:sz w:val="24"/>
          <w:szCs w:val="24"/>
        </w:rPr>
        <w:t>ed</w:t>
      </w:r>
      <w:r w:rsidR="00B92ACC" w:rsidRPr="00C3743E">
        <w:rPr>
          <w:rFonts w:ascii="Times New Roman" w:hAnsi="Times New Roman" w:cs="Times New Roman"/>
          <w:sz w:val="24"/>
          <w:szCs w:val="24"/>
        </w:rPr>
        <w:t xml:space="preserve"> to evaluate SAE implementation and the economic impact of SAE within </w:t>
      </w:r>
      <w:r w:rsidR="007E350D" w:rsidRPr="00C3743E">
        <w:rPr>
          <w:rFonts w:ascii="Times New Roman" w:hAnsi="Times New Roman" w:cs="Times New Roman"/>
          <w:sz w:val="24"/>
          <w:szCs w:val="24"/>
        </w:rPr>
        <w:t>different regions of the United States</w:t>
      </w:r>
      <w:r w:rsidR="00B92ACC" w:rsidRPr="00C3743E">
        <w:rPr>
          <w:rFonts w:ascii="Times New Roman" w:hAnsi="Times New Roman" w:cs="Times New Roman"/>
          <w:sz w:val="24"/>
          <w:szCs w:val="24"/>
        </w:rPr>
        <w:t xml:space="preserve">. </w:t>
      </w:r>
      <w:r w:rsidR="007E350D" w:rsidRPr="00C3743E">
        <w:rPr>
          <w:rFonts w:ascii="Times New Roman" w:hAnsi="Times New Roman" w:cs="Times New Roman"/>
          <w:sz w:val="24"/>
          <w:szCs w:val="24"/>
        </w:rPr>
        <w:t>The participants for this study were</w:t>
      </w:r>
      <w:r w:rsidR="007B48E3" w:rsidRPr="00C3743E">
        <w:rPr>
          <w:rFonts w:ascii="Times New Roman" w:hAnsi="Times New Roman" w:cs="Times New Roman"/>
          <w:sz w:val="24"/>
          <w:szCs w:val="24"/>
        </w:rPr>
        <w:t xml:space="preserve"> all agricultural education programs in the </w:t>
      </w:r>
      <w:r w:rsidR="007E350D" w:rsidRPr="00C3743E">
        <w:rPr>
          <w:rFonts w:ascii="Times New Roman" w:hAnsi="Times New Roman" w:cs="Times New Roman"/>
          <w:sz w:val="24"/>
          <w:szCs w:val="24"/>
        </w:rPr>
        <w:t>U.S.</w:t>
      </w:r>
      <w:r w:rsidR="007B48E3" w:rsidRPr="00C3743E">
        <w:rPr>
          <w:rFonts w:ascii="Times New Roman" w:hAnsi="Times New Roman" w:cs="Times New Roman"/>
          <w:sz w:val="24"/>
          <w:szCs w:val="24"/>
        </w:rPr>
        <w:t xml:space="preserve"> </w:t>
      </w:r>
      <w:r w:rsidR="00B346B7" w:rsidRPr="00C3743E">
        <w:rPr>
          <w:rFonts w:ascii="Times New Roman" w:hAnsi="Times New Roman" w:cs="Times New Roman"/>
          <w:sz w:val="24"/>
          <w:szCs w:val="24"/>
        </w:rPr>
        <w:t xml:space="preserve">that utilize the AET for SAE record-keeping. Hanagriff (2024) reported that 78% of agricultural education programs utilize the AET for recordkeeping and/or FFA award applications. The sample </w:t>
      </w:r>
      <w:r w:rsidR="008F4670" w:rsidRPr="00C3743E">
        <w:rPr>
          <w:rFonts w:ascii="Times New Roman" w:hAnsi="Times New Roman" w:cs="Times New Roman"/>
          <w:sz w:val="24"/>
          <w:szCs w:val="24"/>
        </w:rPr>
        <w:t>used</w:t>
      </w:r>
      <w:r w:rsidR="00B346B7" w:rsidRPr="00C3743E">
        <w:rPr>
          <w:rFonts w:ascii="Times New Roman" w:hAnsi="Times New Roman" w:cs="Times New Roman"/>
          <w:sz w:val="24"/>
          <w:szCs w:val="24"/>
        </w:rPr>
        <w:t xml:space="preserve"> in this study was comprised of</w:t>
      </w:r>
      <w:r w:rsidR="00435242" w:rsidRPr="00C3743E">
        <w:rPr>
          <w:rFonts w:ascii="Times New Roman" w:hAnsi="Times New Roman" w:cs="Times New Roman"/>
          <w:sz w:val="24"/>
          <w:szCs w:val="24"/>
        </w:rPr>
        <w:t xml:space="preserve"> </w:t>
      </w:r>
      <w:r w:rsidR="00B346B7" w:rsidRPr="00C3743E">
        <w:rPr>
          <w:rFonts w:ascii="Times New Roman" w:hAnsi="Times New Roman" w:cs="Times New Roman"/>
          <w:sz w:val="24"/>
          <w:szCs w:val="24"/>
        </w:rPr>
        <w:t>5,401 agricultural education program</w:t>
      </w:r>
      <w:r w:rsidR="00A82B76" w:rsidRPr="00C3743E">
        <w:rPr>
          <w:rFonts w:ascii="Times New Roman" w:hAnsi="Times New Roman" w:cs="Times New Roman"/>
          <w:sz w:val="24"/>
          <w:szCs w:val="24"/>
        </w:rPr>
        <w:t>’s</w:t>
      </w:r>
      <w:r w:rsidR="00B346B7" w:rsidRPr="00C3743E">
        <w:rPr>
          <w:rFonts w:ascii="Times New Roman" w:hAnsi="Times New Roman" w:cs="Times New Roman"/>
          <w:sz w:val="24"/>
          <w:szCs w:val="24"/>
        </w:rPr>
        <w:t xml:space="preserve"> financial data, represent</w:t>
      </w:r>
      <w:r w:rsidR="00873098" w:rsidRPr="00C3743E">
        <w:rPr>
          <w:rFonts w:ascii="Times New Roman" w:hAnsi="Times New Roman" w:cs="Times New Roman"/>
          <w:sz w:val="24"/>
          <w:szCs w:val="24"/>
        </w:rPr>
        <w:t>ing</w:t>
      </w:r>
      <w:r w:rsidR="00B346B7" w:rsidRPr="00C3743E">
        <w:rPr>
          <w:rFonts w:ascii="Times New Roman" w:hAnsi="Times New Roman" w:cs="Times New Roman"/>
          <w:sz w:val="24"/>
          <w:szCs w:val="24"/>
        </w:rPr>
        <w:t xml:space="preserve"> approximately 62.5% of SBAE programs nationally. These programs were purposefully sampled due to their widespread use of the AET. </w:t>
      </w:r>
      <w:r w:rsidR="00C772E9" w:rsidRPr="00C3743E">
        <w:rPr>
          <w:rFonts w:ascii="Times New Roman" w:hAnsi="Times New Roman" w:cs="Times New Roman"/>
          <w:sz w:val="24"/>
          <w:szCs w:val="24"/>
        </w:rPr>
        <w:t xml:space="preserve">Originally, there were </w:t>
      </w:r>
      <w:r w:rsidR="00303DC2" w:rsidRPr="00C3743E">
        <w:rPr>
          <w:rFonts w:ascii="Times New Roman" w:hAnsi="Times New Roman" w:cs="Times New Roman"/>
          <w:sz w:val="24"/>
          <w:szCs w:val="24"/>
        </w:rPr>
        <w:t xml:space="preserve">6,752 SBAE programs in the sample, but </w:t>
      </w:r>
      <w:r w:rsidR="00B346B7" w:rsidRPr="00C3743E">
        <w:rPr>
          <w:rFonts w:ascii="Times New Roman" w:hAnsi="Times New Roman" w:cs="Times New Roman"/>
          <w:sz w:val="24"/>
          <w:szCs w:val="24"/>
        </w:rPr>
        <w:t>1,351 program</w:t>
      </w:r>
      <w:r w:rsidR="00303DC2" w:rsidRPr="00C3743E">
        <w:rPr>
          <w:rFonts w:ascii="Times New Roman" w:hAnsi="Times New Roman" w:cs="Times New Roman"/>
          <w:sz w:val="24"/>
          <w:szCs w:val="24"/>
        </w:rPr>
        <w:t>’s</w:t>
      </w:r>
      <w:r w:rsidR="007D78AA" w:rsidRPr="00C3743E">
        <w:rPr>
          <w:rFonts w:ascii="Times New Roman" w:hAnsi="Times New Roman" w:cs="Times New Roman"/>
          <w:sz w:val="24"/>
          <w:szCs w:val="24"/>
        </w:rPr>
        <w:t xml:space="preserve"> data w</w:t>
      </w:r>
      <w:r w:rsidR="00303DC2" w:rsidRPr="00C3743E">
        <w:rPr>
          <w:rFonts w:ascii="Times New Roman" w:hAnsi="Times New Roman" w:cs="Times New Roman"/>
          <w:sz w:val="24"/>
          <w:szCs w:val="24"/>
        </w:rPr>
        <w:t>as</w:t>
      </w:r>
      <w:r w:rsidR="007D78AA" w:rsidRPr="00C3743E">
        <w:rPr>
          <w:rFonts w:ascii="Times New Roman" w:hAnsi="Times New Roman" w:cs="Times New Roman"/>
          <w:sz w:val="24"/>
          <w:szCs w:val="24"/>
        </w:rPr>
        <w:t xml:space="preserve"> excluded from the </w:t>
      </w:r>
      <w:r w:rsidR="00303DC2" w:rsidRPr="00C3743E">
        <w:rPr>
          <w:rFonts w:ascii="Times New Roman" w:hAnsi="Times New Roman" w:cs="Times New Roman"/>
          <w:sz w:val="24"/>
          <w:szCs w:val="24"/>
        </w:rPr>
        <w:t>analysis</w:t>
      </w:r>
      <w:r w:rsidR="00904EFB" w:rsidRPr="00C3743E">
        <w:rPr>
          <w:rFonts w:ascii="Times New Roman" w:hAnsi="Times New Roman" w:cs="Times New Roman"/>
          <w:sz w:val="24"/>
          <w:szCs w:val="24"/>
        </w:rPr>
        <w:t xml:space="preserve"> because these programs</w:t>
      </w:r>
      <w:r w:rsidR="007D78AA" w:rsidRPr="00C3743E">
        <w:rPr>
          <w:rFonts w:ascii="Times New Roman" w:hAnsi="Times New Roman" w:cs="Times New Roman"/>
          <w:sz w:val="24"/>
          <w:szCs w:val="24"/>
        </w:rPr>
        <w:t xml:space="preserve"> only used the AET for FFA award applications and not SAE recordkeeping.</w:t>
      </w:r>
      <w:r w:rsidR="00914D73" w:rsidRPr="00C3743E">
        <w:rPr>
          <w:rFonts w:ascii="Times New Roman" w:hAnsi="Times New Roman" w:cs="Times New Roman"/>
          <w:sz w:val="24"/>
          <w:szCs w:val="24"/>
        </w:rPr>
        <w:t xml:space="preserve"> Ultimately, the sample used for the study represented 5,401 agricultural education programs </w:t>
      </w:r>
      <w:r w:rsidR="00A224DF" w:rsidRPr="00C3743E">
        <w:rPr>
          <w:rFonts w:ascii="Times New Roman" w:hAnsi="Times New Roman" w:cs="Times New Roman"/>
          <w:sz w:val="24"/>
          <w:szCs w:val="24"/>
        </w:rPr>
        <w:t>with 656,622 students in 49 states.</w:t>
      </w:r>
    </w:p>
    <w:p w14:paraId="2299A1B7" w14:textId="77777777" w:rsidR="00B346B7" w:rsidRPr="00C3743E" w:rsidRDefault="00B346B7" w:rsidP="003304F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AB6EEDB" w14:textId="5A1EB0F0" w:rsidR="0036520F" w:rsidRPr="00C3743E" w:rsidRDefault="000F3E41" w:rsidP="003304FD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C3743E">
        <w:rPr>
          <w:rFonts w:ascii="Times New Roman" w:hAnsi="Times New Roman" w:cs="Times New Roman"/>
          <w:b/>
          <w:bCs/>
          <w:sz w:val="24"/>
          <w:szCs w:val="24"/>
        </w:rPr>
        <w:t>Data Collection and Analysis</w:t>
      </w:r>
    </w:p>
    <w:p w14:paraId="7C0679A8" w14:textId="77777777" w:rsidR="006A1016" w:rsidRPr="00C3743E" w:rsidRDefault="006A1016" w:rsidP="003304FD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7A5C8956" w14:textId="2EE7DF60" w:rsidR="008D1C87" w:rsidRPr="00C3743E" w:rsidRDefault="00973270" w:rsidP="003304F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3743E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684E62" w:rsidRPr="00C3743E">
        <w:rPr>
          <w:rFonts w:ascii="Times New Roman" w:hAnsi="Times New Roman" w:cs="Times New Roman"/>
          <w:sz w:val="24"/>
          <w:szCs w:val="24"/>
        </w:rPr>
        <w:t>The two research objecti</w:t>
      </w:r>
      <w:r w:rsidR="005B35F1" w:rsidRPr="00C3743E">
        <w:rPr>
          <w:rFonts w:ascii="Times New Roman" w:hAnsi="Times New Roman" w:cs="Times New Roman"/>
          <w:sz w:val="24"/>
          <w:szCs w:val="24"/>
        </w:rPr>
        <w:t>v</w:t>
      </w:r>
      <w:r w:rsidR="00684E62" w:rsidRPr="00C3743E">
        <w:rPr>
          <w:rFonts w:ascii="Times New Roman" w:hAnsi="Times New Roman" w:cs="Times New Roman"/>
          <w:sz w:val="24"/>
          <w:szCs w:val="24"/>
        </w:rPr>
        <w:t>es</w:t>
      </w:r>
      <w:r w:rsidR="005B35F1" w:rsidRPr="00C3743E">
        <w:rPr>
          <w:rFonts w:ascii="Times New Roman" w:hAnsi="Times New Roman" w:cs="Times New Roman"/>
          <w:sz w:val="24"/>
          <w:szCs w:val="24"/>
        </w:rPr>
        <w:t xml:space="preserve"> in this study were assessed utilizing SAE recordkeeping data that </w:t>
      </w:r>
      <w:r w:rsidR="004A6597" w:rsidRPr="00C3743E">
        <w:rPr>
          <w:rFonts w:ascii="Times New Roman" w:hAnsi="Times New Roman" w:cs="Times New Roman"/>
          <w:sz w:val="24"/>
          <w:szCs w:val="24"/>
        </w:rPr>
        <w:t>agricultural education students and teachers reported</w:t>
      </w:r>
      <w:r w:rsidR="00D67BE7" w:rsidRPr="00C3743E">
        <w:rPr>
          <w:rFonts w:ascii="Times New Roman" w:hAnsi="Times New Roman" w:cs="Times New Roman"/>
          <w:sz w:val="24"/>
          <w:szCs w:val="24"/>
        </w:rPr>
        <w:t xml:space="preserve"> through the AET</w:t>
      </w:r>
      <w:r w:rsidR="00137E20" w:rsidRPr="00C3743E">
        <w:rPr>
          <w:rFonts w:ascii="Times New Roman" w:hAnsi="Times New Roman" w:cs="Times New Roman"/>
          <w:sz w:val="24"/>
          <w:szCs w:val="24"/>
        </w:rPr>
        <w:t xml:space="preserve"> during the 2023 calendar year</w:t>
      </w:r>
      <w:r w:rsidR="005B35F1" w:rsidRPr="00C3743E">
        <w:rPr>
          <w:rFonts w:ascii="Times New Roman" w:hAnsi="Times New Roman" w:cs="Times New Roman"/>
          <w:sz w:val="24"/>
          <w:szCs w:val="24"/>
        </w:rPr>
        <w:t xml:space="preserve">. </w:t>
      </w:r>
      <w:r w:rsidR="008D1C87" w:rsidRPr="00C3743E">
        <w:rPr>
          <w:rFonts w:ascii="Times New Roman" w:hAnsi="Times New Roman" w:cs="Times New Roman"/>
          <w:sz w:val="24"/>
          <w:szCs w:val="24"/>
        </w:rPr>
        <w:t xml:space="preserve">The AET is </w:t>
      </w:r>
      <w:proofErr w:type="gramStart"/>
      <w:r w:rsidR="008D1C87" w:rsidRPr="00C3743E">
        <w:rPr>
          <w:rFonts w:ascii="Times New Roman" w:hAnsi="Times New Roman" w:cs="Times New Roman"/>
          <w:sz w:val="24"/>
          <w:szCs w:val="24"/>
        </w:rPr>
        <w:t>a privately</w:t>
      </w:r>
      <w:proofErr w:type="gramEnd"/>
      <w:r w:rsidR="008D1C87" w:rsidRPr="00C3743E">
        <w:rPr>
          <w:rFonts w:ascii="Times New Roman" w:hAnsi="Times New Roman" w:cs="Times New Roman"/>
          <w:sz w:val="24"/>
          <w:szCs w:val="24"/>
        </w:rPr>
        <w:t xml:space="preserve"> owned SAE </w:t>
      </w:r>
      <w:r w:rsidR="0015090E" w:rsidRPr="00C3743E">
        <w:rPr>
          <w:rFonts w:ascii="Times New Roman" w:hAnsi="Times New Roman" w:cs="Times New Roman"/>
          <w:sz w:val="24"/>
          <w:szCs w:val="24"/>
        </w:rPr>
        <w:t>record-keeping</w:t>
      </w:r>
      <w:r w:rsidR="008D1C87" w:rsidRPr="00C3743E">
        <w:rPr>
          <w:rFonts w:ascii="Times New Roman" w:hAnsi="Times New Roman" w:cs="Times New Roman"/>
          <w:sz w:val="24"/>
          <w:szCs w:val="24"/>
        </w:rPr>
        <w:t xml:space="preserve"> software</w:t>
      </w:r>
      <w:r w:rsidR="007A0AE7" w:rsidRPr="00C3743E">
        <w:rPr>
          <w:rFonts w:ascii="Times New Roman" w:hAnsi="Times New Roman" w:cs="Times New Roman"/>
          <w:sz w:val="24"/>
          <w:szCs w:val="24"/>
        </w:rPr>
        <w:t xml:space="preserve"> (AET, 202</w:t>
      </w:r>
      <w:r w:rsidR="000002E6" w:rsidRPr="00C3743E">
        <w:rPr>
          <w:rFonts w:ascii="Times New Roman" w:hAnsi="Times New Roman" w:cs="Times New Roman"/>
          <w:sz w:val="24"/>
          <w:szCs w:val="24"/>
        </w:rPr>
        <w:t>5</w:t>
      </w:r>
      <w:r w:rsidR="007A0AE7" w:rsidRPr="00C3743E">
        <w:rPr>
          <w:rFonts w:ascii="Times New Roman" w:hAnsi="Times New Roman" w:cs="Times New Roman"/>
          <w:sz w:val="24"/>
          <w:szCs w:val="24"/>
        </w:rPr>
        <w:t>)</w:t>
      </w:r>
      <w:r w:rsidR="008D1C87" w:rsidRPr="00C3743E">
        <w:rPr>
          <w:rFonts w:ascii="Times New Roman" w:hAnsi="Times New Roman" w:cs="Times New Roman"/>
          <w:sz w:val="24"/>
          <w:szCs w:val="24"/>
        </w:rPr>
        <w:t xml:space="preserve">. </w:t>
      </w:r>
      <w:r w:rsidR="005B35F1" w:rsidRPr="00C3743E">
        <w:rPr>
          <w:rFonts w:ascii="Times New Roman" w:hAnsi="Times New Roman" w:cs="Times New Roman"/>
          <w:sz w:val="24"/>
          <w:szCs w:val="24"/>
        </w:rPr>
        <w:t>The</w:t>
      </w:r>
      <w:r w:rsidR="00684E62" w:rsidRPr="00C3743E">
        <w:rPr>
          <w:rFonts w:ascii="Times New Roman" w:hAnsi="Times New Roman" w:cs="Times New Roman"/>
          <w:sz w:val="24"/>
          <w:szCs w:val="24"/>
        </w:rPr>
        <w:t xml:space="preserve"> first research objective utilized</w:t>
      </w:r>
      <w:r w:rsidR="005B35F1" w:rsidRPr="00C3743E">
        <w:rPr>
          <w:rFonts w:ascii="Times New Roman" w:hAnsi="Times New Roman" w:cs="Times New Roman"/>
          <w:sz w:val="24"/>
          <w:szCs w:val="24"/>
        </w:rPr>
        <w:t xml:space="preserve"> percentages and central tendencies to describe SAE implementation in differe</w:t>
      </w:r>
      <w:r w:rsidR="00075E5E" w:rsidRPr="00C3743E">
        <w:rPr>
          <w:rFonts w:ascii="Times New Roman" w:hAnsi="Times New Roman" w:cs="Times New Roman"/>
          <w:sz w:val="24"/>
          <w:szCs w:val="24"/>
        </w:rPr>
        <w:t>nt regions of the U.S. The second research objective</w:t>
      </w:r>
      <w:r w:rsidR="008F6959" w:rsidRPr="00C3743E">
        <w:rPr>
          <w:rFonts w:ascii="Times New Roman" w:hAnsi="Times New Roman" w:cs="Times New Roman"/>
          <w:sz w:val="24"/>
          <w:szCs w:val="24"/>
        </w:rPr>
        <w:t xml:space="preserve"> utilized</w:t>
      </w:r>
      <w:r w:rsidR="00770203" w:rsidRPr="00C3743E">
        <w:rPr>
          <w:rFonts w:ascii="Times New Roman" w:hAnsi="Times New Roman" w:cs="Times New Roman"/>
          <w:sz w:val="24"/>
          <w:szCs w:val="24"/>
        </w:rPr>
        <w:t xml:space="preserve"> the </w:t>
      </w:r>
      <w:r w:rsidR="00684E62" w:rsidRPr="00C3743E">
        <w:rPr>
          <w:rFonts w:ascii="Times New Roman" w:hAnsi="Times New Roman" w:cs="Times New Roman"/>
          <w:sz w:val="24"/>
          <w:szCs w:val="24"/>
        </w:rPr>
        <w:t>IMPLAN Type II model to estimate</w:t>
      </w:r>
      <w:r w:rsidR="00075E5E" w:rsidRPr="00C3743E">
        <w:rPr>
          <w:rFonts w:ascii="Times New Roman" w:hAnsi="Times New Roman" w:cs="Times New Roman"/>
          <w:sz w:val="24"/>
          <w:szCs w:val="24"/>
        </w:rPr>
        <w:t xml:space="preserve"> SAE’s</w:t>
      </w:r>
      <w:r w:rsidR="00684E62" w:rsidRPr="00C3743E">
        <w:rPr>
          <w:rFonts w:ascii="Times New Roman" w:hAnsi="Times New Roman" w:cs="Times New Roman"/>
          <w:sz w:val="24"/>
          <w:szCs w:val="24"/>
        </w:rPr>
        <w:t xml:space="preserve"> economic impact in </w:t>
      </w:r>
      <w:r w:rsidR="00C57916" w:rsidRPr="00C3743E">
        <w:rPr>
          <w:rFonts w:ascii="Times New Roman" w:hAnsi="Times New Roman" w:cs="Times New Roman"/>
          <w:sz w:val="24"/>
          <w:szCs w:val="24"/>
        </w:rPr>
        <w:t>each</w:t>
      </w:r>
      <w:r w:rsidR="00075E5E" w:rsidRPr="00C3743E">
        <w:rPr>
          <w:rFonts w:ascii="Times New Roman" w:hAnsi="Times New Roman" w:cs="Times New Roman"/>
          <w:sz w:val="24"/>
          <w:szCs w:val="24"/>
        </w:rPr>
        <w:t xml:space="preserve"> </w:t>
      </w:r>
      <w:r w:rsidR="00463431" w:rsidRPr="00C3743E">
        <w:rPr>
          <w:rFonts w:ascii="Times New Roman" w:hAnsi="Times New Roman" w:cs="Times New Roman"/>
          <w:sz w:val="24"/>
          <w:szCs w:val="24"/>
        </w:rPr>
        <w:t>region</w:t>
      </w:r>
      <w:r w:rsidR="00075E5E" w:rsidRPr="00C3743E">
        <w:rPr>
          <w:rFonts w:ascii="Times New Roman" w:hAnsi="Times New Roman" w:cs="Times New Roman"/>
          <w:sz w:val="24"/>
          <w:szCs w:val="24"/>
        </w:rPr>
        <w:t xml:space="preserve">. </w:t>
      </w:r>
      <w:r w:rsidR="00C830C5" w:rsidRPr="00C3743E">
        <w:rPr>
          <w:rFonts w:ascii="Times New Roman" w:hAnsi="Times New Roman" w:cs="Times New Roman"/>
          <w:sz w:val="24"/>
          <w:szCs w:val="24"/>
        </w:rPr>
        <w:t>The IMPLAN Type II model is a</w:t>
      </w:r>
      <w:r w:rsidR="0088561E" w:rsidRPr="00C3743E">
        <w:rPr>
          <w:rFonts w:ascii="Times New Roman" w:hAnsi="Times New Roman" w:cs="Times New Roman"/>
          <w:sz w:val="24"/>
          <w:szCs w:val="24"/>
        </w:rPr>
        <w:t>n</w:t>
      </w:r>
      <w:r w:rsidR="00C830C5" w:rsidRPr="00C3743E">
        <w:rPr>
          <w:rFonts w:ascii="Times New Roman" w:hAnsi="Times New Roman" w:cs="Times New Roman"/>
          <w:sz w:val="24"/>
          <w:szCs w:val="24"/>
        </w:rPr>
        <w:t xml:space="preserve"> input-output analysis that utilize</w:t>
      </w:r>
      <w:r w:rsidR="00864435" w:rsidRPr="00C3743E">
        <w:rPr>
          <w:rFonts w:ascii="Times New Roman" w:hAnsi="Times New Roman" w:cs="Times New Roman"/>
          <w:sz w:val="24"/>
          <w:szCs w:val="24"/>
        </w:rPr>
        <w:t>s a multiplier to estimate direct spending</w:t>
      </w:r>
      <w:r w:rsidR="0088561E" w:rsidRPr="00C3743E">
        <w:rPr>
          <w:rFonts w:ascii="Times New Roman" w:hAnsi="Times New Roman" w:cs="Times New Roman"/>
          <w:sz w:val="24"/>
          <w:szCs w:val="24"/>
        </w:rPr>
        <w:t>’</w:t>
      </w:r>
      <w:r w:rsidR="00864435" w:rsidRPr="00C3743E">
        <w:rPr>
          <w:rFonts w:ascii="Times New Roman" w:hAnsi="Times New Roman" w:cs="Times New Roman"/>
          <w:sz w:val="24"/>
          <w:szCs w:val="24"/>
        </w:rPr>
        <w:t xml:space="preserve">s </w:t>
      </w:r>
      <w:r w:rsidR="00086E5F" w:rsidRPr="00C3743E">
        <w:rPr>
          <w:rFonts w:ascii="Times New Roman" w:hAnsi="Times New Roman" w:cs="Times New Roman"/>
          <w:sz w:val="24"/>
          <w:szCs w:val="24"/>
        </w:rPr>
        <w:t>effect</w:t>
      </w:r>
      <w:r w:rsidR="00864435" w:rsidRPr="00C3743E">
        <w:rPr>
          <w:rFonts w:ascii="Times New Roman" w:hAnsi="Times New Roman" w:cs="Times New Roman"/>
          <w:sz w:val="24"/>
          <w:szCs w:val="24"/>
        </w:rPr>
        <w:t xml:space="preserve"> on the larger economy (Kim &amp; Miller, 2017; </w:t>
      </w:r>
      <w:proofErr w:type="spellStart"/>
      <w:r w:rsidR="00864435" w:rsidRPr="00C3743E">
        <w:rPr>
          <w:rFonts w:ascii="Times New Roman" w:hAnsi="Times New Roman" w:cs="Times New Roman"/>
          <w:sz w:val="24"/>
          <w:szCs w:val="24"/>
        </w:rPr>
        <w:t>Slovachek</w:t>
      </w:r>
      <w:proofErr w:type="spellEnd"/>
      <w:r w:rsidR="00864435" w:rsidRPr="00C3743E">
        <w:rPr>
          <w:rFonts w:ascii="Times New Roman" w:hAnsi="Times New Roman" w:cs="Times New Roman"/>
          <w:sz w:val="24"/>
          <w:szCs w:val="24"/>
        </w:rPr>
        <w:t xml:space="preserve">, 2023). The </w:t>
      </w:r>
      <w:r w:rsidR="007146F4" w:rsidRPr="00C3743E">
        <w:rPr>
          <w:rFonts w:ascii="Times New Roman" w:hAnsi="Times New Roman" w:cs="Times New Roman"/>
          <w:sz w:val="24"/>
          <w:szCs w:val="24"/>
        </w:rPr>
        <w:t xml:space="preserve">second research objective </w:t>
      </w:r>
      <w:r w:rsidR="00904EFB" w:rsidRPr="00C3743E">
        <w:rPr>
          <w:rFonts w:ascii="Times New Roman" w:hAnsi="Times New Roman" w:cs="Times New Roman"/>
          <w:sz w:val="24"/>
          <w:szCs w:val="24"/>
        </w:rPr>
        <w:t xml:space="preserve">also </w:t>
      </w:r>
      <w:r w:rsidR="007146F4" w:rsidRPr="00C3743E">
        <w:rPr>
          <w:rFonts w:ascii="Times New Roman" w:hAnsi="Times New Roman" w:cs="Times New Roman"/>
          <w:sz w:val="24"/>
          <w:szCs w:val="24"/>
        </w:rPr>
        <w:t xml:space="preserve">used recordkeeping data to quantify the </w:t>
      </w:r>
      <w:r w:rsidR="00BF3A09" w:rsidRPr="00C3743E">
        <w:rPr>
          <w:rFonts w:ascii="Times New Roman" w:hAnsi="Times New Roman" w:cs="Times New Roman"/>
          <w:sz w:val="24"/>
          <w:szCs w:val="24"/>
        </w:rPr>
        <w:t xml:space="preserve">direct spending of </w:t>
      </w:r>
      <w:r w:rsidR="00447FF8" w:rsidRPr="00C3743E">
        <w:rPr>
          <w:rFonts w:ascii="Times New Roman" w:hAnsi="Times New Roman" w:cs="Times New Roman"/>
          <w:sz w:val="24"/>
          <w:szCs w:val="24"/>
        </w:rPr>
        <w:t>SAEs</w:t>
      </w:r>
      <w:r w:rsidR="00BF3A09" w:rsidRPr="00C3743E">
        <w:rPr>
          <w:rFonts w:ascii="Times New Roman" w:hAnsi="Times New Roman" w:cs="Times New Roman"/>
          <w:sz w:val="24"/>
          <w:szCs w:val="24"/>
        </w:rPr>
        <w:t xml:space="preserve"> per program within each region and </w:t>
      </w:r>
      <w:r w:rsidR="006160EF" w:rsidRPr="00C3743E">
        <w:rPr>
          <w:rFonts w:ascii="Times New Roman" w:hAnsi="Times New Roman" w:cs="Times New Roman"/>
          <w:sz w:val="24"/>
          <w:szCs w:val="24"/>
        </w:rPr>
        <w:t xml:space="preserve">then extrapolate those calculations to all SBAE programs within the region to approximate economic impact. </w:t>
      </w:r>
      <w:r w:rsidR="0094513C" w:rsidRPr="00C3743E">
        <w:rPr>
          <w:rFonts w:ascii="Times New Roman" w:hAnsi="Times New Roman" w:cs="Times New Roman"/>
          <w:sz w:val="24"/>
          <w:szCs w:val="24"/>
        </w:rPr>
        <w:t xml:space="preserve">We had difficulty </w:t>
      </w:r>
      <w:r w:rsidR="00447FF8" w:rsidRPr="00C3743E">
        <w:rPr>
          <w:rFonts w:ascii="Times New Roman" w:hAnsi="Times New Roman" w:cs="Times New Roman"/>
          <w:sz w:val="24"/>
          <w:szCs w:val="24"/>
        </w:rPr>
        <w:t>accurately estimating</w:t>
      </w:r>
      <w:r w:rsidR="0094513C" w:rsidRPr="00C3743E">
        <w:rPr>
          <w:rFonts w:ascii="Times New Roman" w:hAnsi="Times New Roman" w:cs="Times New Roman"/>
          <w:sz w:val="24"/>
          <w:szCs w:val="24"/>
        </w:rPr>
        <w:t xml:space="preserve"> the quantity of SBAE programs per state</w:t>
      </w:r>
      <w:r w:rsidR="0023108B" w:rsidRPr="00C3743E">
        <w:rPr>
          <w:rFonts w:ascii="Times New Roman" w:hAnsi="Times New Roman" w:cs="Times New Roman"/>
          <w:sz w:val="24"/>
          <w:szCs w:val="24"/>
        </w:rPr>
        <w:t xml:space="preserve"> and region. The National Association for Agricultural Educators (202</w:t>
      </w:r>
      <w:r w:rsidR="00E61EE1" w:rsidRPr="00C3743E">
        <w:rPr>
          <w:rFonts w:ascii="Times New Roman" w:hAnsi="Times New Roman" w:cs="Times New Roman"/>
          <w:sz w:val="24"/>
          <w:szCs w:val="24"/>
        </w:rPr>
        <w:t>3</w:t>
      </w:r>
      <w:r w:rsidR="0023108B" w:rsidRPr="00C3743E">
        <w:rPr>
          <w:rFonts w:ascii="Times New Roman" w:hAnsi="Times New Roman" w:cs="Times New Roman"/>
          <w:sz w:val="24"/>
          <w:szCs w:val="24"/>
        </w:rPr>
        <w:t>) report</w:t>
      </w:r>
      <w:r w:rsidR="00AC4005" w:rsidRPr="00C3743E">
        <w:rPr>
          <w:rFonts w:ascii="Times New Roman" w:hAnsi="Times New Roman" w:cs="Times New Roman"/>
          <w:sz w:val="24"/>
          <w:szCs w:val="24"/>
        </w:rPr>
        <w:t>ed</w:t>
      </w:r>
      <w:r w:rsidR="0023108B" w:rsidRPr="00C3743E">
        <w:rPr>
          <w:rFonts w:ascii="Times New Roman" w:hAnsi="Times New Roman" w:cs="Times New Roman"/>
          <w:sz w:val="24"/>
          <w:szCs w:val="24"/>
        </w:rPr>
        <w:t xml:space="preserve"> some</w:t>
      </w:r>
      <w:r w:rsidR="00D1486C" w:rsidRPr="00C3743E">
        <w:rPr>
          <w:rFonts w:ascii="Times New Roman" w:hAnsi="Times New Roman" w:cs="Times New Roman"/>
          <w:sz w:val="24"/>
          <w:szCs w:val="24"/>
        </w:rPr>
        <w:t xml:space="preserve"> state-level </w:t>
      </w:r>
      <w:r w:rsidR="00447FF8" w:rsidRPr="00C3743E">
        <w:rPr>
          <w:rFonts w:ascii="Times New Roman" w:hAnsi="Times New Roman" w:cs="Times New Roman"/>
          <w:sz w:val="24"/>
          <w:szCs w:val="24"/>
        </w:rPr>
        <w:t>data</w:t>
      </w:r>
      <w:r w:rsidR="00086E5F" w:rsidRPr="00C3743E">
        <w:rPr>
          <w:rFonts w:ascii="Times New Roman" w:hAnsi="Times New Roman" w:cs="Times New Roman"/>
          <w:sz w:val="24"/>
          <w:szCs w:val="24"/>
        </w:rPr>
        <w:t xml:space="preserve"> but </w:t>
      </w:r>
      <w:r w:rsidR="00D1486C" w:rsidRPr="00C3743E">
        <w:rPr>
          <w:rFonts w:ascii="Times New Roman" w:hAnsi="Times New Roman" w:cs="Times New Roman"/>
          <w:sz w:val="24"/>
          <w:szCs w:val="24"/>
        </w:rPr>
        <w:t>did not report information for all states</w:t>
      </w:r>
      <w:r w:rsidR="00325636" w:rsidRPr="00C3743E">
        <w:rPr>
          <w:rFonts w:ascii="Times New Roman" w:hAnsi="Times New Roman" w:cs="Times New Roman"/>
          <w:sz w:val="24"/>
          <w:szCs w:val="24"/>
        </w:rPr>
        <w:t xml:space="preserve"> and was incomplete for others</w:t>
      </w:r>
      <w:r w:rsidR="00D1486C" w:rsidRPr="00C3743E">
        <w:rPr>
          <w:rFonts w:ascii="Times New Roman" w:hAnsi="Times New Roman" w:cs="Times New Roman"/>
          <w:sz w:val="24"/>
          <w:szCs w:val="24"/>
        </w:rPr>
        <w:t>. We ultimately decided to utilize the</w:t>
      </w:r>
      <w:r w:rsidR="004E3587" w:rsidRPr="00C3743E">
        <w:rPr>
          <w:rFonts w:ascii="Times New Roman" w:hAnsi="Times New Roman" w:cs="Times New Roman"/>
          <w:sz w:val="24"/>
          <w:szCs w:val="24"/>
        </w:rPr>
        <w:t xml:space="preserve"> report </w:t>
      </w:r>
      <w:r w:rsidR="00670B14" w:rsidRPr="00C3743E">
        <w:rPr>
          <w:rFonts w:ascii="Times New Roman" w:hAnsi="Times New Roman" w:cs="Times New Roman"/>
          <w:sz w:val="24"/>
          <w:szCs w:val="24"/>
        </w:rPr>
        <w:t xml:space="preserve">distributed </w:t>
      </w:r>
      <w:r w:rsidR="00E141D0" w:rsidRPr="00C3743E">
        <w:rPr>
          <w:rFonts w:ascii="Times New Roman" w:hAnsi="Times New Roman" w:cs="Times New Roman"/>
          <w:sz w:val="24"/>
          <w:szCs w:val="24"/>
        </w:rPr>
        <w:t>at the N</w:t>
      </w:r>
      <w:r w:rsidR="00904EFB" w:rsidRPr="00C3743E">
        <w:rPr>
          <w:rFonts w:ascii="Times New Roman" w:hAnsi="Times New Roman" w:cs="Times New Roman"/>
          <w:sz w:val="24"/>
          <w:szCs w:val="24"/>
        </w:rPr>
        <w:t>ational Agricultural Education I</w:t>
      </w:r>
      <w:r w:rsidR="00E141D0" w:rsidRPr="00C3743E">
        <w:rPr>
          <w:rFonts w:ascii="Times New Roman" w:hAnsi="Times New Roman" w:cs="Times New Roman"/>
          <w:sz w:val="24"/>
          <w:szCs w:val="24"/>
        </w:rPr>
        <w:t>n-service in Indiana</w:t>
      </w:r>
      <w:r w:rsidR="0023288A" w:rsidRPr="00C3743E">
        <w:rPr>
          <w:rFonts w:ascii="Times New Roman" w:hAnsi="Times New Roman" w:cs="Times New Roman"/>
          <w:sz w:val="24"/>
          <w:szCs w:val="24"/>
        </w:rPr>
        <w:t>polis, IN</w:t>
      </w:r>
      <w:r w:rsidR="00086E5F" w:rsidRPr="00C3743E">
        <w:rPr>
          <w:rFonts w:ascii="Times New Roman" w:hAnsi="Times New Roman" w:cs="Times New Roman"/>
          <w:sz w:val="24"/>
          <w:szCs w:val="24"/>
        </w:rPr>
        <w:t>,</w:t>
      </w:r>
      <w:r w:rsidR="0023288A" w:rsidRPr="00C3743E">
        <w:rPr>
          <w:rFonts w:ascii="Times New Roman" w:hAnsi="Times New Roman" w:cs="Times New Roman"/>
          <w:sz w:val="24"/>
          <w:szCs w:val="24"/>
        </w:rPr>
        <w:t xml:space="preserve"> in </w:t>
      </w:r>
      <w:r w:rsidR="00706C25" w:rsidRPr="00C3743E">
        <w:rPr>
          <w:rFonts w:ascii="Times New Roman" w:hAnsi="Times New Roman" w:cs="Times New Roman"/>
          <w:sz w:val="24"/>
          <w:szCs w:val="24"/>
        </w:rPr>
        <w:t>January</w:t>
      </w:r>
      <w:r w:rsidR="0023288A" w:rsidRPr="00C3743E">
        <w:rPr>
          <w:rFonts w:ascii="Times New Roman" w:hAnsi="Times New Roman" w:cs="Times New Roman"/>
          <w:sz w:val="24"/>
          <w:szCs w:val="24"/>
        </w:rPr>
        <w:t xml:space="preserve"> 2024. This report was intended to describe </w:t>
      </w:r>
      <w:r w:rsidR="007B3DA6" w:rsidRPr="00C3743E">
        <w:rPr>
          <w:rFonts w:ascii="Times New Roman" w:hAnsi="Times New Roman" w:cs="Times New Roman"/>
          <w:sz w:val="24"/>
          <w:szCs w:val="24"/>
        </w:rPr>
        <w:t>projections for FFA affiliation within each state</w:t>
      </w:r>
      <w:r w:rsidR="00904EFB" w:rsidRPr="00C3743E">
        <w:rPr>
          <w:rFonts w:ascii="Times New Roman" w:hAnsi="Times New Roman" w:cs="Times New Roman"/>
          <w:sz w:val="24"/>
          <w:szCs w:val="24"/>
        </w:rPr>
        <w:t>,</w:t>
      </w:r>
      <w:r w:rsidR="007B3DA6" w:rsidRPr="00C3743E">
        <w:rPr>
          <w:rFonts w:ascii="Times New Roman" w:hAnsi="Times New Roman" w:cs="Times New Roman"/>
          <w:sz w:val="24"/>
          <w:szCs w:val="24"/>
        </w:rPr>
        <w:t xml:space="preserve"> but served as a</w:t>
      </w:r>
      <w:r w:rsidR="00AE4489" w:rsidRPr="00C3743E">
        <w:rPr>
          <w:rFonts w:ascii="Times New Roman" w:hAnsi="Times New Roman" w:cs="Times New Roman"/>
          <w:sz w:val="24"/>
          <w:szCs w:val="24"/>
        </w:rPr>
        <w:t xml:space="preserve"> conservative and realistic estimation of the number of agricultural education programs in the U.S. </w:t>
      </w:r>
      <w:r w:rsidR="00BA0387" w:rsidRPr="00C3743E">
        <w:rPr>
          <w:rFonts w:ascii="Times New Roman" w:hAnsi="Times New Roman" w:cs="Times New Roman"/>
          <w:sz w:val="24"/>
          <w:szCs w:val="24"/>
        </w:rPr>
        <w:t>The report</w:t>
      </w:r>
      <w:r w:rsidR="004E624A" w:rsidRPr="00C3743E">
        <w:rPr>
          <w:rFonts w:ascii="Times New Roman" w:hAnsi="Times New Roman" w:cs="Times New Roman"/>
          <w:sz w:val="24"/>
          <w:szCs w:val="24"/>
        </w:rPr>
        <w:t xml:space="preserve"> </w:t>
      </w:r>
      <w:r w:rsidR="009635CD" w:rsidRPr="00C3743E">
        <w:rPr>
          <w:rFonts w:ascii="Times New Roman" w:hAnsi="Times New Roman" w:cs="Times New Roman"/>
          <w:sz w:val="24"/>
          <w:szCs w:val="24"/>
        </w:rPr>
        <w:t>had the number of SBAE programs within each state and</w:t>
      </w:r>
      <w:r w:rsidR="00706C25" w:rsidRPr="00C3743E">
        <w:rPr>
          <w:rFonts w:ascii="Times New Roman" w:hAnsi="Times New Roman" w:cs="Times New Roman"/>
          <w:sz w:val="24"/>
          <w:szCs w:val="24"/>
        </w:rPr>
        <w:t xml:space="preserve"> </w:t>
      </w:r>
      <w:r w:rsidR="00BA0387" w:rsidRPr="00C3743E">
        <w:rPr>
          <w:rFonts w:ascii="Times New Roman" w:hAnsi="Times New Roman" w:cs="Times New Roman"/>
          <w:sz w:val="24"/>
          <w:szCs w:val="24"/>
        </w:rPr>
        <w:t xml:space="preserve">suggested </w:t>
      </w:r>
      <w:r w:rsidR="001567F1" w:rsidRPr="00C3743E">
        <w:rPr>
          <w:rFonts w:ascii="Times New Roman" w:hAnsi="Times New Roman" w:cs="Times New Roman"/>
          <w:sz w:val="24"/>
          <w:szCs w:val="24"/>
        </w:rPr>
        <w:t xml:space="preserve">there were </w:t>
      </w:r>
      <w:r w:rsidR="00BA0387" w:rsidRPr="00C3743E">
        <w:rPr>
          <w:rFonts w:ascii="Times New Roman" w:hAnsi="Times New Roman" w:cs="Times New Roman"/>
          <w:sz w:val="24"/>
          <w:szCs w:val="24"/>
        </w:rPr>
        <w:t xml:space="preserve">8,639 </w:t>
      </w:r>
      <w:r w:rsidR="00706C25" w:rsidRPr="00C3743E">
        <w:rPr>
          <w:rFonts w:ascii="Times New Roman" w:hAnsi="Times New Roman" w:cs="Times New Roman"/>
          <w:sz w:val="24"/>
          <w:szCs w:val="24"/>
        </w:rPr>
        <w:t xml:space="preserve">SBAE </w:t>
      </w:r>
      <w:r w:rsidR="00BA0387" w:rsidRPr="00C3743E">
        <w:rPr>
          <w:rFonts w:ascii="Times New Roman" w:hAnsi="Times New Roman" w:cs="Times New Roman"/>
          <w:sz w:val="24"/>
          <w:szCs w:val="24"/>
        </w:rPr>
        <w:t xml:space="preserve">programs </w:t>
      </w:r>
      <w:r w:rsidR="00BA0387" w:rsidRPr="00C3743E">
        <w:rPr>
          <w:rFonts w:ascii="Times New Roman" w:hAnsi="Times New Roman" w:cs="Times New Roman"/>
          <w:sz w:val="24"/>
          <w:szCs w:val="24"/>
        </w:rPr>
        <w:lastRenderedPageBreak/>
        <w:t>nationally.</w:t>
      </w:r>
      <w:r w:rsidR="009635CD" w:rsidRPr="00C3743E">
        <w:rPr>
          <w:rFonts w:ascii="Times New Roman" w:hAnsi="Times New Roman" w:cs="Times New Roman"/>
          <w:sz w:val="24"/>
          <w:szCs w:val="24"/>
        </w:rPr>
        <w:t xml:space="preserve"> </w:t>
      </w:r>
      <w:r w:rsidR="00BD67BD" w:rsidRPr="00C3743E">
        <w:rPr>
          <w:rFonts w:ascii="Times New Roman" w:hAnsi="Times New Roman" w:cs="Times New Roman"/>
          <w:sz w:val="24"/>
          <w:szCs w:val="24"/>
        </w:rPr>
        <w:t xml:space="preserve">The National FFA </w:t>
      </w:r>
      <w:r w:rsidR="00CC4CEF" w:rsidRPr="00C3743E">
        <w:rPr>
          <w:rFonts w:ascii="Times New Roman" w:hAnsi="Times New Roman" w:cs="Times New Roman"/>
          <w:sz w:val="24"/>
          <w:szCs w:val="24"/>
        </w:rPr>
        <w:t>Organization’s</w:t>
      </w:r>
      <w:r w:rsidR="002A0593" w:rsidRPr="00C3743E">
        <w:rPr>
          <w:rFonts w:ascii="Times New Roman" w:hAnsi="Times New Roman" w:cs="Times New Roman"/>
          <w:sz w:val="24"/>
          <w:szCs w:val="24"/>
        </w:rPr>
        <w:t xml:space="preserve"> (202</w:t>
      </w:r>
      <w:r w:rsidR="00CC4CEF" w:rsidRPr="00C3743E">
        <w:rPr>
          <w:rFonts w:ascii="Times New Roman" w:hAnsi="Times New Roman" w:cs="Times New Roman"/>
          <w:sz w:val="24"/>
          <w:szCs w:val="24"/>
        </w:rPr>
        <w:t>3</w:t>
      </w:r>
      <w:r w:rsidR="002A0593" w:rsidRPr="00C3743E">
        <w:rPr>
          <w:rFonts w:ascii="Times New Roman" w:hAnsi="Times New Roman" w:cs="Times New Roman"/>
          <w:sz w:val="24"/>
          <w:szCs w:val="24"/>
        </w:rPr>
        <w:t>)</w:t>
      </w:r>
      <w:r w:rsidR="00CC4CEF" w:rsidRPr="00C3743E">
        <w:rPr>
          <w:rFonts w:ascii="Times New Roman" w:hAnsi="Times New Roman" w:cs="Times New Roman"/>
          <w:sz w:val="24"/>
          <w:szCs w:val="24"/>
        </w:rPr>
        <w:t xml:space="preserve"> </w:t>
      </w:r>
      <w:r w:rsidR="00904EFB" w:rsidRPr="00C3743E">
        <w:rPr>
          <w:rFonts w:ascii="Times New Roman" w:hAnsi="Times New Roman" w:cs="Times New Roman"/>
          <w:sz w:val="24"/>
          <w:szCs w:val="24"/>
        </w:rPr>
        <w:t>Official FFA M</w:t>
      </w:r>
      <w:r w:rsidR="00CC4CEF" w:rsidRPr="00C3743E">
        <w:rPr>
          <w:rFonts w:ascii="Times New Roman" w:hAnsi="Times New Roman" w:cs="Times New Roman"/>
          <w:sz w:val="24"/>
          <w:szCs w:val="24"/>
        </w:rPr>
        <w:t>anual</w:t>
      </w:r>
      <w:r w:rsidR="00BD67BD" w:rsidRPr="00C3743E">
        <w:rPr>
          <w:rFonts w:ascii="Times New Roman" w:hAnsi="Times New Roman" w:cs="Times New Roman"/>
          <w:sz w:val="24"/>
          <w:szCs w:val="24"/>
        </w:rPr>
        <w:t xml:space="preserve"> </w:t>
      </w:r>
      <w:r w:rsidR="008A5A99" w:rsidRPr="00C3743E">
        <w:rPr>
          <w:rFonts w:ascii="Times New Roman" w:hAnsi="Times New Roman" w:cs="Times New Roman"/>
          <w:sz w:val="24"/>
          <w:szCs w:val="24"/>
        </w:rPr>
        <w:t xml:space="preserve">reports </w:t>
      </w:r>
      <w:r w:rsidR="004921DF" w:rsidRPr="00C3743E">
        <w:rPr>
          <w:rFonts w:ascii="Times New Roman" w:hAnsi="Times New Roman" w:cs="Times New Roman"/>
          <w:sz w:val="24"/>
          <w:szCs w:val="24"/>
        </w:rPr>
        <w:t xml:space="preserve">that </w:t>
      </w:r>
      <w:r w:rsidR="008A5A99" w:rsidRPr="00C3743E">
        <w:rPr>
          <w:rFonts w:ascii="Times New Roman" w:hAnsi="Times New Roman" w:cs="Times New Roman"/>
          <w:sz w:val="24"/>
          <w:szCs w:val="24"/>
        </w:rPr>
        <w:t>there were</w:t>
      </w:r>
      <w:r w:rsidR="002A0593" w:rsidRPr="00C3743E">
        <w:rPr>
          <w:rFonts w:ascii="Times New Roman" w:hAnsi="Times New Roman" w:cs="Times New Roman"/>
          <w:sz w:val="24"/>
          <w:szCs w:val="24"/>
        </w:rPr>
        <w:t xml:space="preserve"> 8,995 FFA chapters in the U.S.</w:t>
      </w:r>
      <w:r w:rsidR="00453372" w:rsidRPr="00C3743E">
        <w:rPr>
          <w:rFonts w:ascii="Times New Roman" w:hAnsi="Times New Roman" w:cs="Times New Roman"/>
          <w:sz w:val="24"/>
          <w:szCs w:val="24"/>
        </w:rPr>
        <w:t xml:space="preserve">, but we were reluctant to utilize this number due to the </w:t>
      </w:r>
      <w:r w:rsidR="00643C8F" w:rsidRPr="00C3743E">
        <w:rPr>
          <w:rFonts w:ascii="Times New Roman" w:hAnsi="Times New Roman" w:cs="Times New Roman"/>
          <w:sz w:val="24"/>
          <w:szCs w:val="24"/>
        </w:rPr>
        <w:t>discrepancy between the two estimations</w:t>
      </w:r>
      <w:r w:rsidR="00453372" w:rsidRPr="00C3743E">
        <w:rPr>
          <w:rFonts w:ascii="Times New Roman" w:hAnsi="Times New Roman" w:cs="Times New Roman"/>
          <w:sz w:val="24"/>
          <w:szCs w:val="24"/>
        </w:rPr>
        <w:t xml:space="preserve">. </w:t>
      </w:r>
      <w:r w:rsidR="00DF0442" w:rsidRPr="00C3743E">
        <w:rPr>
          <w:rFonts w:ascii="Times New Roman" w:hAnsi="Times New Roman" w:cs="Times New Roman"/>
          <w:sz w:val="24"/>
          <w:szCs w:val="24"/>
        </w:rPr>
        <w:t xml:space="preserve">We </w:t>
      </w:r>
      <w:proofErr w:type="gramStart"/>
      <w:r w:rsidR="00DF0442" w:rsidRPr="00C3743E">
        <w:rPr>
          <w:rFonts w:ascii="Times New Roman" w:hAnsi="Times New Roman" w:cs="Times New Roman"/>
          <w:sz w:val="24"/>
          <w:szCs w:val="24"/>
        </w:rPr>
        <w:t>believed</w:t>
      </w:r>
      <w:proofErr w:type="gramEnd"/>
      <w:r w:rsidR="00DF0442" w:rsidRPr="00C3743E">
        <w:rPr>
          <w:rFonts w:ascii="Times New Roman" w:hAnsi="Times New Roman" w:cs="Times New Roman"/>
          <w:sz w:val="24"/>
          <w:szCs w:val="24"/>
        </w:rPr>
        <w:t xml:space="preserve"> </w:t>
      </w:r>
      <w:r w:rsidR="00E63115" w:rsidRPr="00C3743E">
        <w:rPr>
          <w:rFonts w:ascii="Times New Roman" w:hAnsi="Times New Roman" w:cs="Times New Roman"/>
          <w:sz w:val="24"/>
          <w:szCs w:val="24"/>
        </w:rPr>
        <w:t>using the report’s estimations</w:t>
      </w:r>
      <w:r w:rsidR="00DF0442" w:rsidRPr="00C3743E">
        <w:rPr>
          <w:rFonts w:ascii="Times New Roman" w:hAnsi="Times New Roman" w:cs="Times New Roman"/>
          <w:sz w:val="24"/>
          <w:szCs w:val="24"/>
        </w:rPr>
        <w:t xml:space="preserve"> </w:t>
      </w:r>
      <w:r w:rsidR="00E63115" w:rsidRPr="00C3743E">
        <w:rPr>
          <w:rFonts w:ascii="Times New Roman" w:hAnsi="Times New Roman" w:cs="Times New Roman"/>
          <w:sz w:val="24"/>
          <w:szCs w:val="24"/>
        </w:rPr>
        <w:t>would result in a more</w:t>
      </w:r>
      <w:r w:rsidR="00DF0442" w:rsidRPr="00C3743E">
        <w:rPr>
          <w:rFonts w:ascii="Times New Roman" w:hAnsi="Times New Roman" w:cs="Times New Roman"/>
          <w:sz w:val="24"/>
          <w:szCs w:val="24"/>
        </w:rPr>
        <w:t xml:space="preserve"> accurate and conservative estimate of the number of SBAE programs in each state and region</w:t>
      </w:r>
      <w:r w:rsidR="00E12F7F" w:rsidRPr="00C3743E">
        <w:rPr>
          <w:rFonts w:ascii="Times New Roman" w:hAnsi="Times New Roman" w:cs="Times New Roman"/>
          <w:sz w:val="24"/>
          <w:szCs w:val="24"/>
        </w:rPr>
        <w:t>,</w:t>
      </w:r>
      <w:r w:rsidR="006A7407" w:rsidRPr="00C3743E">
        <w:rPr>
          <w:rFonts w:ascii="Times New Roman" w:hAnsi="Times New Roman" w:cs="Times New Roman"/>
          <w:sz w:val="24"/>
          <w:szCs w:val="24"/>
        </w:rPr>
        <w:t xml:space="preserve"> </w:t>
      </w:r>
      <w:r w:rsidR="00BC47D5" w:rsidRPr="00C3743E">
        <w:rPr>
          <w:rFonts w:ascii="Times New Roman" w:hAnsi="Times New Roman" w:cs="Times New Roman"/>
          <w:sz w:val="24"/>
          <w:szCs w:val="24"/>
        </w:rPr>
        <w:t>resulting</w:t>
      </w:r>
      <w:r w:rsidR="006A7407" w:rsidRPr="00C3743E">
        <w:rPr>
          <w:rFonts w:ascii="Times New Roman" w:hAnsi="Times New Roman" w:cs="Times New Roman"/>
          <w:sz w:val="24"/>
          <w:szCs w:val="24"/>
        </w:rPr>
        <w:t xml:space="preserve"> in a conservative estimate of the economic impact</w:t>
      </w:r>
      <w:r w:rsidR="00DF0442" w:rsidRPr="00C3743E">
        <w:rPr>
          <w:rFonts w:ascii="Times New Roman" w:hAnsi="Times New Roman" w:cs="Times New Roman"/>
          <w:sz w:val="24"/>
          <w:szCs w:val="24"/>
        </w:rPr>
        <w:t xml:space="preserve">. Additionally, the second research objective utilized the National FFA Organization’s regional </w:t>
      </w:r>
      <w:r w:rsidR="00005221" w:rsidRPr="00C3743E">
        <w:rPr>
          <w:rFonts w:ascii="Times New Roman" w:hAnsi="Times New Roman" w:cs="Times New Roman"/>
          <w:sz w:val="24"/>
          <w:szCs w:val="24"/>
        </w:rPr>
        <w:t>map</w:t>
      </w:r>
      <w:r w:rsidR="00BC44F1" w:rsidRPr="00C3743E">
        <w:rPr>
          <w:rFonts w:ascii="Times New Roman" w:hAnsi="Times New Roman" w:cs="Times New Roman"/>
          <w:sz w:val="24"/>
          <w:szCs w:val="24"/>
        </w:rPr>
        <w:t xml:space="preserve"> to evaluate SAE implementation and economic impact</w:t>
      </w:r>
      <w:r w:rsidR="009860BE" w:rsidRPr="00C3743E">
        <w:rPr>
          <w:rFonts w:ascii="Times New Roman" w:hAnsi="Times New Roman" w:cs="Times New Roman"/>
          <w:sz w:val="24"/>
          <w:szCs w:val="24"/>
        </w:rPr>
        <w:t xml:space="preserve"> within each region</w:t>
      </w:r>
      <w:r w:rsidR="000B4D82" w:rsidRPr="00C3743E">
        <w:rPr>
          <w:rFonts w:ascii="Times New Roman" w:hAnsi="Times New Roman" w:cs="Times New Roman"/>
          <w:sz w:val="24"/>
          <w:szCs w:val="24"/>
        </w:rPr>
        <w:t xml:space="preserve"> (FFA, 2025)</w:t>
      </w:r>
      <w:r w:rsidR="009860BE" w:rsidRPr="00C3743E">
        <w:rPr>
          <w:rFonts w:ascii="Times New Roman" w:hAnsi="Times New Roman" w:cs="Times New Roman"/>
          <w:sz w:val="24"/>
          <w:szCs w:val="24"/>
        </w:rPr>
        <w:t>.</w:t>
      </w:r>
    </w:p>
    <w:p w14:paraId="0AFE6042" w14:textId="77777777" w:rsidR="006A7407" w:rsidRPr="00C3743E" w:rsidRDefault="006A7407" w:rsidP="003304FD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6DC990E5" w14:textId="0C35E77D" w:rsidR="00C6391D" w:rsidRPr="00C3743E" w:rsidRDefault="000F3E41" w:rsidP="003304FD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C3743E">
        <w:rPr>
          <w:rFonts w:ascii="Times New Roman" w:hAnsi="Times New Roman" w:cs="Times New Roman"/>
          <w:b/>
          <w:bCs/>
          <w:sz w:val="24"/>
          <w:szCs w:val="24"/>
        </w:rPr>
        <w:t>Limitations</w:t>
      </w:r>
    </w:p>
    <w:p w14:paraId="1214C93C" w14:textId="77777777" w:rsidR="006A1016" w:rsidRPr="00C3743E" w:rsidRDefault="006A1016" w:rsidP="003304FD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71916C22" w14:textId="6B8E9B6F" w:rsidR="00C6391D" w:rsidRPr="00C3743E" w:rsidRDefault="00C6391D" w:rsidP="003304F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3743E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BC47D5" w:rsidRPr="00C3743E">
        <w:rPr>
          <w:rFonts w:ascii="Times New Roman" w:hAnsi="Times New Roman" w:cs="Times New Roman"/>
          <w:sz w:val="24"/>
          <w:szCs w:val="24"/>
        </w:rPr>
        <w:t>T</w:t>
      </w:r>
      <w:r w:rsidR="007A7455" w:rsidRPr="00C3743E">
        <w:rPr>
          <w:rFonts w:ascii="Times New Roman" w:hAnsi="Times New Roman" w:cs="Times New Roman"/>
          <w:sz w:val="24"/>
          <w:szCs w:val="24"/>
        </w:rPr>
        <w:t xml:space="preserve">his study </w:t>
      </w:r>
      <w:r w:rsidR="00042836" w:rsidRPr="00C3743E">
        <w:rPr>
          <w:rFonts w:ascii="Times New Roman" w:hAnsi="Times New Roman" w:cs="Times New Roman"/>
          <w:sz w:val="24"/>
          <w:szCs w:val="24"/>
        </w:rPr>
        <w:t>provide</w:t>
      </w:r>
      <w:r w:rsidR="0088049A" w:rsidRPr="00C3743E">
        <w:rPr>
          <w:rFonts w:ascii="Times New Roman" w:hAnsi="Times New Roman" w:cs="Times New Roman"/>
          <w:sz w:val="24"/>
          <w:szCs w:val="24"/>
        </w:rPr>
        <w:t>d</w:t>
      </w:r>
      <w:r w:rsidR="00042836" w:rsidRPr="00C3743E">
        <w:rPr>
          <w:rFonts w:ascii="Times New Roman" w:hAnsi="Times New Roman" w:cs="Times New Roman"/>
          <w:sz w:val="24"/>
          <w:szCs w:val="24"/>
        </w:rPr>
        <w:t xml:space="preserve"> a robust analysis of the regional differences in SAE implementation</w:t>
      </w:r>
      <w:r w:rsidR="008D1C87" w:rsidRPr="00C3743E">
        <w:rPr>
          <w:rFonts w:ascii="Times New Roman" w:hAnsi="Times New Roman" w:cs="Times New Roman"/>
          <w:sz w:val="24"/>
          <w:szCs w:val="24"/>
        </w:rPr>
        <w:t xml:space="preserve"> </w:t>
      </w:r>
      <w:r w:rsidR="0088049A" w:rsidRPr="00C3743E">
        <w:rPr>
          <w:rFonts w:ascii="Times New Roman" w:hAnsi="Times New Roman" w:cs="Times New Roman"/>
          <w:sz w:val="24"/>
          <w:szCs w:val="24"/>
        </w:rPr>
        <w:t>due partly</w:t>
      </w:r>
      <w:r w:rsidR="008D1C87" w:rsidRPr="00C3743E">
        <w:rPr>
          <w:rFonts w:ascii="Times New Roman" w:hAnsi="Times New Roman" w:cs="Times New Roman"/>
          <w:sz w:val="24"/>
          <w:szCs w:val="24"/>
        </w:rPr>
        <w:t xml:space="preserve"> </w:t>
      </w:r>
      <w:r w:rsidR="0088049A" w:rsidRPr="00C3743E">
        <w:rPr>
          <w:rFonts w:ascii="Times New Roman" w:hAnsi="Times New Roman" w:cs="Times New Roman"/>
          <w:sz w:val="24"/>
          <w:szCs w:val="24"/>
        </w:rPr>
        <w:t>to</w:t>
      </w:r>
      <w:r w:rsidR="008D1C87" w:rsidRPr="00C3743E">
        <w:rPr>
          <w:rFonts w:ascii="Times New Roman" w:hAnsi="Times New Roman" w:cs="Times New Roman"/>
          <w:sz w:val="24"/>
          <w:szCs w:val="24"/>
        </w:rPr>
        <w:t xml:space="preserve"> </w:t>
      </w:r>
      <w:r w:rsidR="0088049A" w:rsidRPr="00C3743E">
        <w:rPr>
          <w:rFonts w:ascii="Times New Roman" w:hAnsi="Times New Roman" w:cs="Times New Roman"/>
          <w:sz w:val="24"/>
          <w:szCs w:val="24"/>
        </w:rPr>
        <w:t>the</w:t>
      </w:r>
      <w:r w:rsidR="008D1C87" w:rsidRPr="00C3743E">
        <w:rPr>
          <w:rFonts w:ascii="Times New Roman" w:hAnsi="Times New Roman" w:cs="Times New Roman"/>
          <w:sz w:val="24"/>
          <w:szCs w:val="24"/>
        </w:rPr>
        <w:t xml:space="preserve"> abnormally large sample size. </w:t>
      </w:r>
      <w:r w:rsidR="001140B4" w:rsidRPr="00C3743E">
        <w:rPr>
          <w:rFonts w:ascii="Times New Roman" w:hAnsi="Times New Roman" w:cs="Times New Roman"/>
          <w:sz w:val="24"/>
          <w:szCs w:val="24"/>
        </w:rPr>
        <w:t>The large sample size</w:t>
      </w:r>
      <w:r w:rsidR="003C0C66" w:rsidRPr="00C3743E">
        <w:rPr>
          <w:rFonts w:ascii="Times New Roman" w:hAnsi="Times New Roman" w:cs="Times New Roman"/>
          <w:sz w:val="24"/>
          <w:szCs w:val="24"/>
        </w:rPr>
        <w:t xml:space="preserve"> of this study</w:t>
      </w:r>
      <w:r w:rsidR="001140B4" w:rsidRPr="00C3743E">
        <w:rPr>
          <w:rFonts w:ascii="Times New Roman" w:hAnsi="Times New Roman" w:cs="Times New Roman"/>
          <w:sz w:val="24"/>
          <w:szCs w:val="24"/>
        </w:rPr>
        <w:t xml:space="preserve"> </w:t>
      </w:r>
      <w:r w:rsidR="003C0C66" w:rsidRPr="00C3743E">
        <w:rPr>
          <w:rFonts w:ascii="Times New Roman" w:hAnsi="Times New Roman" w:cs="Times New Roman"/>
          <w:sz w:val="24"/>
          <w:szCs w:val="24"/>
        </w:rPr>
        <w:t>allowed</w:t>
      </w:r>
      <w:r w:rsidR="001140B4" w:rsidRPr="00C3743E">
        <w:rPr>
          <w:rFonts w:ascii="Times New Roman" w:hAnsi="Times New Roman" w:cs="Times New Roman"/>
          <w:sz w:val="24"/>
          <w:szCs w:val="24"/>
        </w:rPr>
        <w:t xml:space="preserve"> </w:t>
      </w:r>
      <w:r w:rsidR="003C0C66" w:rsidRPr="00C3743E">
        <w:rPr>
          <w:rFonts w:ascii="Times New Roman" w:hAnsi="Times New Roman" w:cs="Times New Roman"/>
          <w:sz w:val="24"/>
          <w:szCs w:val="24"/>
        </w:rPr>
        <w:t>its findings</w:t>
      </w:r>
      <w:r w:rsidR="001140B4" w:rsidRPr="00C3743E">
        <w:rPr>
          <w:rFonts w:ascii="Times New Roman" w:hAnsi="Times New Roman" w:cs="Times New Roman"/>
          <w:sz w:val="24"/>
          <w:szCs w:val="24"/>
        </w:rPr>
        <w:t xml:space="preserve"> to be generalized</w:t>
      </w:r>
      <w:r w:rsidR="003C0C66" w:rsidRPr="00C3743E">
        <w:rPr>
          <w:rFonts w:ascii="Times New Roman" w:hAnsi="Times New Roman" w:cs="Times New Roman"/>
          <w:sz w:val="24"/>
          <w:szCs w:val="24"/>
        </w:rPr>
        <w:t xml:space="preserve"> </w:t>
      </w:r>
      <w:r w:rsidR="003711F2" w:rsidRPr="00C3743E">
        <w:rPr>
          <w:rFonts w:ascii="Times New Roman" w:hAnsi="Times New Roman" w:cs="Times New Roman"/>
          <w:sz w:val="24"/>
          <w:szCs w:val="24"/>
        </w:rPr>
        <w:t>to the population.</w:t>
      </w:r>
      <w:r w:rsidR="009D56B7" w:rsidRPr="00C3743E">
        <w:rPr>
          <w:rFonts w:ascii="Times New Roman" w:hAnsi="Times New Roman" w:cs="Times New Roman"/>
          <w:sz w:val="24"/>
          <w:szCs w:val="24"/>
        </w:rPr>
        <w:t xml:space="preserve"> While robust, the study does have some limitations</w:t>
      </w:r>
      <w:r w:rsidR="001B7F2D" w:rsidRPr="00C3743E">
        <w:rPr>
          <w:rFonts w:ascii="Times New Roman" w:hAnsi="Times New Roman" w:cs="Times New Roman"/>
          <w:sz w:val="24"/>
          <w:szCs w:val="24"/>
        </w:rPr>
        <w:t>,</w:t>
      </w:r>
      <w:r w:rsidR="009D56B7" w:rsidRPr="00C3743E">
        <w:rPr>
          <w:rFonts w:ascii="Times New Roman" w:hAnsi="Times New Roman" w:cs="Times New Roman"/>
          <w:sz w:val="24"/>
          <w:szCs w:val="24"/>
        </w:rPr>
        <w:t xml:space="preserve"> including </w:t>
      </w:r>
      <w:r w:rsidR="001B7F2D" w:rsidRPr="00C3743E">
        <w:rPr>
          <w:rFonts w:ascii="Times New Roman" w:hAnsi="Times New Roman" w:cs="Times New Roman"/>
          <w:sz w:val="24"/>
          <w:szCs w:val="24"/>
        </w:rPr>
        <w:t xml:space="preserve">the volatility of self-reported data. </w:t>
      </w:r>
      <w:r w:rsidR="00AE17CC" w:rsidRPr="00C3743E">
        <w:rPr>
          <w:rFonts w:ascii="Times New Roman" w:hAnsi="Times New Roman" w:cs="Times New Roman"/>
          <w:sz w:val="24"/>
          <w:szCs w:val="24"/>
        </w:rPr>
        <w:t xml:space="preserve">If our analysis </w:t>
      </w:r>
      <w:r w:rsidR="00F77835" w:rsidRPr="00C3743E">
        <w:rPr>
          <w:rFonts w:ascii="Times New Roman" w:hAnsi="Times New Roman" w:cs="Times New Roman"/>
          <w:sz w:val="24"/>
          <w:szCs w:val="24"/>
        </w:rPr>
        <w:t xml:space="preserve">of the financial data </w:t>
      </w:r>
      <w:r w:rsidR="00AE17CC" w:rsidRPr="00C3743E">
        <w:rPr>
          <w:rFonts w:ascii="Times New Roman" w:hAnsi="Times New Roman" w:cs="Times New Roman"/>
          <w:sz w:val="24"/>
          <w:szCs w:val="24"/>
        </w:rPr>
        <w:t xml:space="preserve">has any deviation </w:t>
      </w:r>
      <w:r w:rsidR="00F77835" w:rsidRPr="00C3743E">
        <w:rPr>
          <w:rFonts w:ascii="Times New Roman" w:hAnsi="Times New Roman" w:cs="Times New Roman"/>
          <w:sz w:val="24"/>
          <w:szCs w:val="24"/>
        </w:rPr>
        <w:t xml:space="preserve">from reality, it could </w:t>
      </w:r>
      <w:r w:rsidR="006802F0" w:rsidRPr="00C3743E">
        <w:rPr>
          <w:rFonts w:ascii="Times New Roman" w:hAnsi="Times New Roman" w:cs="Times New Roman"/>
          <w:sz w:val="24"/>
          <w:szCs w:val="24"/>
        </w:rPr>
        <w:t xml:space="preserve">skew the estimations. </w:t>
      </w:r>
      <w:r w:rsidR="00131A06" w:rsidRPr="00C3743E">
        <w:rPr>
          <w:rFonts w:ascii="Times New Roman" w:hAnsi="Times New Roman" w:cs="Times New Roman"/>
          <w:sz w:val="24"/>
          <w:szCs w:val="24"/>
        </w:rPr>
        <w:t xml:space="preserve">Additionally, the </w:t>
      </w:r>
      <w:proofErr w:type="gramStart"/>
      <w:r w:rsidR="00131A06" w:rsidRPr="00C3743E">
        <w:rPr>
          <w:rFonts w:ascii="Times New Roman" w:hAnsi="Times New Roman" w:cs="Times New Roman"/>
          <w:sz w:val="24"/>
          <w:szCs w:val="24"/>
        </w:rPr>
        <w:t>sample o</w:t>
      </w:r>
      <w:r w:rsidR="00CD2085" w:rsidRPr="00C3743E">
        <w:rPr>
          <w:rFonts w:ascii="Times New Roman" w:hAnsi="Times New Roman" w:cs="Times New Roman"/>
          <w:sz w:val="24"/>
          <w:szCs w:val="24"/>
        </w:rPr>
        <w:t>f</w:t>
      </w:r>
      <w:proofErr w:type="gramEnd"/>
      <w:r w:rsidR="00CD2085" w:rsidRPr="00C3743E">
        <w:rPr>
          <w:rFonts w:ascii="Times New Roman" w:hAnsi="Times New Roman" w:cs="Times New Roman"/>
          <w:sz w:val="24"/>
          <w:szCs w:val="24"/>
        </w:rPr>
        <w:t xml:space="preserve"> SBAE programs utilized in this study </w:t>
      </w:r>
      <w:r w:rsidR="001C3D60" w:rsidRPr="00C3743E">
        <w:rPr>
          <w:rFonts w:ascii="Times New Roman" w:hAnsi="Times New Roman" w:cs="Times New Roman"/>
          <w:sz w:val="24"/>
          <w:szCs w:val="24"/>
        </w:rPr>
        <w:t>was</w:t>
      </w:r>
      <w:r w:rsidR="005E6428" w:rsidRPr="00C3743E">
        <w:rPr>
          <w:rFonts w:ascii="Times New Roman" w:hAnsi="Times New Roman" w:cs="Times New Roman"/>
          <w:sz w:val="24"/>
          <w:szCs w:val="24"/>
        </w:rPr>
        <w:t xml:space="preserve"> purposively selected due to their implementation of the AET as a </w:t>
      </w:r>
      <w:r w:rsidR="00C100CB" w:rsidRPr="00C3743E">
        <w:rPr>
          <w:rFonts w:ascii="Times New Roman" w:hAnsi="Times New Roman" w:cs="Times New Roman"/>
          <w:sz w:val="24"/>
          <w:szCs w:val="24"/>
        </w:rPr>
        <w:t xml:space="preserve">SAE </w:t>
      </w:r>
      <w:r w:rsidR="001C3D60" w:rsidRPr="00C3743E">
        <w:rPr>
          <w:rFonts w:ascii="Times New Roman" w:hAnsi="Times New Roman" w:cs="Times New Roman"/>
          <w:sz w:val="24"/>
          <w:szCs w:val="24"/>
        </w:rPr>
        <w:t>record-keeping source</w:t>
      </w:r>
      <w:r w:rsidR="005E6428" w:rsidRPr="00C3743E">
        <w:rPr>
          <w:rFonts w:ascii="Times New Roman" w:hAnsi="Times New Roman" w:cs="Times New Roman"/>
          <w:sz w:val="24"/>
          <w:szCs w:val="24"/>
        </w:rPr>
        <w:t xml:space="preserve">. </w:t>
      </w:r>
      <w:r w:rsidR="001C3D60" w:rsidRPr="00C3743E">
        <w:rPr>
          <w:rFonts w:ascii="Times New Roman" w:hAnsi="Times New Roman" w:cs="Times New Roman"/>
          <w:sz w:val="24"/>
          <w:szCs w:val="24"/>
        </w:rPr>
        <w:t>It is possible that these programs emphasize SAE more in their program and</w:t>
      </w:r>
      <w:r w:rsidR="005F74A7" w:rsidRPr="00C3743E">
        <w:rPr>
          <w:rFonts w:ascii="Times New Roman" w:hAnsi="Times New Roman" w:cs="Times New Roman"/>
          <w:sz w:val="24"/>
          <w:szCs w:val="24"/>
        </w:rPr>
        <w:t>, therefore,</w:t>
      </w:r>
      <w:r w:rsidR="00AB1CAF" w:rsidRPr="00C3743E">
        <w:rPr>
          <w:rFonts w:ascii="Times New Roman" w:hAnsi="Times New Roman" w:cs="Times New Roman"/>
          <w:sz w:val="24"/>
          <w:szCs w:val="24"/>
        </w:rPr>
        <w:t xml:space="preserve"> have higher values of income and expenses than programs not included in the sample</w:t>
      </w:r>
      <w:r w:rsidR="00C100CB" w:rsidRPr="00C3743E">
        <w:rPr>
          <w:rFonts w:ascii="Times New Roman" w:hAnsi="Times New Roman" w:cs="Times New Roman"/>
          <w:sz w:val="24"/>
          <w:szCs w:val="24"/>
        </w:rPr>
        <w:t>, which could skew estimations and other results.</w:t>
      </w:r>
    </w:p>
    <w:p w14:paraId="0CBB35D7" w14:textId="77777777" w:rsidR="00AB1CAF" w:rsidRPr="00C3743E" w:rsidRDefault="00AB1CAF" w:rsidP="003304F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69394DE" w14:textId="07A11161" w:rsidR="00AB1CAF" w:rsidRPr="00C3743E" w:rsidRDefault="00AB1CAF" w:rsidP="0086719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3743E">
        <w:rPr>
          <w:rFonts w:ascii="Times New Roman" w:hAnsi="Times New Roman" w:cs="Times New Roman"/>
          <w:b/>
          <w:bCs/>
          <w:sz w:val="24"/>
          <w:szCs w:val="24"/>
        </w:rPr>
        <w:t>Findings</w:t>
      </w:r>
    </w:p>
    <w:p w14:paraId="51D40B6A" w14:textId="77777777" w:rsidR="00867197" w:rsidRPr="00C3743E" w:rsidRDefault="00867197" w:rsidP="00867197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66283D5A" w14:textId="099A8B85" w:rsidR="00867197" w:rsidRPr="00C3743E" w:rsidRDefault="00867197" w:rsidP="00867197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C3743E">
        <w:rPr>
          <w:rFonts w:ascii="Times New Roman" w:hAnsi="Times New Roman" w:cs="Times New Roman"/>
          <w:b/>
          <w:bCs/>
          <w:sz w:val="24"/>
          <w:szCs w:val="24"/>
        </w:rPr>
        <w:t>Research Objective One</w:t>
      </w:r>
    </w:p>
    <w:p w14:paraId="2C208B2A" w14:textId="77777777" w:rsidR="006A1016" w:rsidRPr="00C3743E" w:rsidRDefault="006A1016" w:rsidP="00867197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39A67026" w14:textId="72BE9952" w:rsidR="00867197" w:rsidRPr="00C3743E" w:rsidRDefault="00867197" w:rsidP="0086719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3743E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C3743E">
        <w:rPr>
          <w:rFonts w:ascii="Times New Roman" w:hAnsi="Times New Roman" w:cs="Times New Roman"/>
          <w:sz w:val="24"/>
          <w:szCs w:val="24"/>
        </w:rPr>
        <w:t>The results of research objective</w:t>
      </w:r>
      <w:r w:rsidR="00AE5F6F" w:rsidRPr="00C3743E">
        <w:rPr>
          <w:rFonts w:ascii="Times New Roman" w:hAnsi="Times New Roman" w:cs="Times New Roman"/>
          <w:sz w:val="24"/>
          <w:szCs w:val="24"/>
        </w:rPr>
        <w:t xml:space="preserve"> </w:t>
      </w:r>
      <w:r w:rsidRPr="00C3743E">
        <w:rPr>
          <w:rFonts w:ascii="Times New Roman" w:hAnsi="Times New Roman" w:cs="Times New Roman"/>
          <w:sz w:val="24"/>
          <w:szCs w:val="24"/>
        </w:rPr>
        <w:t xml:space="preserve">one suggested that </w:t>
      </w:r>
      <w:r w:rsidR="00901CFD" w:rsidRPr="00C3743E">
        <w:rPr>
          <w:rFonts w:ascii="Times New Roman" w:hAnsi="Times New Roman" w:cs="Times New Roman"/>
          <w:sz w:val="24"/>
          <w:szCs w:val="24"/>
        </w:rPr>
        <w:t>t</w:t>
      </w:r>
      <w:r w:rsidR="00D42DD6" w:rsidRPr="00C3743E">
        <w:rPr>
          <w:rFonts w:ascii="Times New Roman" w:hAnsi="Times New Roman" w:cs="Times New Roman"/>
          <w:sz w:val="24"/>
          <w:szCs w:val="24"/>
        </w:rPr>
        <w:t xml:space="preserve">he number of SAEs per program </w:t>
      </w:r>
      <w:r w:rsidR="00A90F1D" w:rsidRPr="00C3743E">
        <w:rPr>
          <w:rFonts w:ascii="Times New Roman" w:hAnsi="Times New Roman" w:cs="Times New Roman"/>
          <w:sz w:val="24"/>
          <w:szCs w:val="24"/>
        </w:rPr>
        <w:t>ranged from 121.1 projects on average in the Central Region to</w:t>
      </w:r>
      <w:r w:rsidR="00BF5BAC" w:rsidRPr="00C3743E">
        <w:rPr>
          <w:rFonts w:ascii="Times New Roman" w:hAnsi="Times New Roman" w:cs="Times New Roman"/>
          <w:sz w:val="24"/>
          <w:szCs w:val="24"/>
        </w:rPr>
        <w:t xml:space="preserve"> 294.3 projects on average in the Western region</w:t>
      </w:r>
      <w:r w:rsidR="00F05336" w:rsidRPr="00C3743E">
        <w:rPr>
          <w:rFonts w:ascii="Times New Roman" w:hAnsi="Times New Roman" w:cs="Times New Roman"/>
          <w:sz w:val="24"/>
          <w:szCs w:val="24"/>
        </w:rPr>
        <w:t xml:space="preserve"> (see Table </w:t>
      </w:r>
      <w:r w:rsidR="006A1016" w:rsidRPr="00C3743E">
        <w:rPr>
          <w:rFonts w:ascii="Times New Roman" w:hAnsi="Times New Roman" w:cs="Times New Roman"/>
          <w:sz w:val="24"/>
          <w:szCs w:val="24"/>
        </w:rPr>
        <w:t>1</w:t>
      </w:r>
      <w:r w:rsidR="00F05336" w:rsidRPr="00C3743E">
        <w:rPr>
          <w:rFonts w:ascii="Times New Roman" w:hAnsi="Times New Roman" w:cs="Times New Roman"/>
          <w:sz w:val="24"/>
          <w:szCs w:val="24"/>
        </w:rPr>
        <w:t>)</w:t>
      </w:r>
      <w:r w:rsidR="00BF5BAC" w:rsidRPr="00C3743E">
        <w:rPr>
          <w:rFonts w:ascii="Times New Roman" w:hAnsi="Times New Roman" w:cs="Times New Roman"/>
          <w:sz w:val="24"/>
          <w:szCs w:val="24"/>
        </w:rPr>
        <w:t>.</w:t>
      </w:r>
      <w:r w:rsidR="00904EFB" w:rsidRPr="00C3743E">
        <w:rPr>
          <w:rFonts w:ascii="Times New Roman" w:hAnsi="Times New Roman" w:cs="Times New Roman"/>
          <w:sz w:val="24"/>
          <w:szCs w:val="24"/>
        </w:rPr>
        <w:t xml:space="preserve"> P</w:t>
      </w:r>
      <w:r w:rsidR="00EB4177" w:rsidRPr="00C3743E">
        <w:rPr>
          <w:rFonts w:ascii="Times New Roman" w:hAnsi="Times New Roman" w:cs="Times New Roman"/>
          <w:sz w:val="24"/>
          <w:szCs w:val="24"/>
        </w:rPr>
        <w:t xml:space="preserve">lacement SAEs were the most popular type of Immersion SAE in </w:t>
      </w:r>
      <w:r w:rsidR="000037C2" w:rsidRPr="00C3743E">
        <w:rPr>
          <w:rFonts w:ascii="Times New Roman" w:hAnsi="Times New Roman" w:cs="Times New Roman"/>
          <w:sz w:val="24"/>
          <w:szCs w:val="24"/>
        </w:rPr>
        <w:t>the Central, Southern, and Eastern regions</w:t>
      </w:r>
      <w:r w:rsidR="00AE5F6F" w:rsidRPr="00C3743E">
        <w:rPr>
          <w:rFonts w:ascii="Times New Roman" w:hAnsi="Times New Roman" w:cs="Times New Roman"/>
          <w:sz w:val="24"/>
          <w:szCs w:val="24"/>
        </w:rPr>
        <w:t>,</w:t>
      </w:r>
      <w:r w:rsidR="000037C2" w:rsidRPr="00C3743E">
        <w:rPr>
          <w:rFonts w:ascii="Times New Roman" w:hAnsi="Times New Roman" w:cs="Times New Roman"/>
          <w:sz w:val="24"/>
          <w:szCs w:val="24"/>
        </w:rPr>
        <w:t xml:space="preserve"> but entrepreneurship projects were the most popular in the Western region</w:t>
      </w:r>
      <w:r w:rsidR="00EA103F" w:rsidRPr="00C3743E">
        <w:rPr>
          <w:rFonts w:ascii="Times New Roman" w:hAnsi="Times New Roman" w:cs="Times New Roman"/>
          <w:sz w:val="24"/>
          <w:szCs w:val="24"/>
        </w:rPr>
        <w:t xml:space="preserve"> (See Table </w:t>
      </w:r>
      <w:r w:rsidR="006A1016" w:rsidRPr="00C3743E">
        <w:rPr>
          <w:rFonts w:ascii="Times New Roman" w:hAnsi="Times New Roman" w:cs="Times New Roman"/>
          <w:sz w:val="24"/>
          <w:szCs w:val="24"/>
        </w:rPr>
        <w:t>1</w:t>
      </w:r>
      <w:r w:rsidR="00EA103F" w:rsidRPr="00C3743E">
        <w:rPr>
          <w:rFonts w:ascii="Times New Roman" w:hAnsi="Times New Roman" w:cs="Times New Roman"/>
          <w:sz w:val="24"/>
          <w:szCs w:val="24"/>
        </w:rPr>
        <w:t>)</w:t>
      </w:r>
      <w:r w:rsidR="000037C2" w:rsidRPr="00C3743E">
        <w:rPr>
          <w:rFonts w:ascii="Times New Roman" w:hAnsi="Times New Roman" w:cs="Times New Roman"/>
          <w:sz w:val="24"/>
          <w:szCs w:val="24"/>
        </w:rPr>
        <w:t xml:space="preserve">. </w:t>
      </w:r>
      <w:r w:rsidR="00BF5BAC" w:rsidRPr="00C3743E">
        <w:rPr>
          <w:rFonts w:ascii="Times New Roman" w:hAnsi="Times New Roman" w:cs="Times New Roman"/>
          <w:sz w:val="24"/>
          <w:szCs w:val="24"/>
        </w:rPr>
        <w:t xml:space="preserve">Additionally, </w:t>
      </w:r>
      <w:r w:rsidR="000037C2" w:rsidRPr="00C3743E">
        <w:rPr>
          <w:rFonts w:ascii="Times New Roman" w:hAnsi="Times New Roman" w:cs="Times New Roman"/>
          <w:sz w:val="24"/>
          <w:szCs w:val="24"/>
        </w:rPr>
        <w:t>animal science</w:t>
      </w:r>
      <w:r w:rsidR="00E036CB" w:rsidRPr="00C3743E">
        <w:rPr>
          <w:rFonts w:ascii="Times New Roman" w:hAnsi="Times New Roman" w:cs="Times New Roman"/>
          <w:sz w:val="24"/>
          <w:szCs w:val="24"/>
        </w:rPr>
        <w:t xml:space="preserve"> SAE</w:t>
      </w:r>
      <w:r w:rsidR="00E31148" w:rsidRPr="00C3743E">
        <w:rPr>
          <w:rFonts w:ascii="Times New Roman" w:hAnsi="Times New Roman" w:cs="Times New Roman"/>
          <w:sz w:val="24"/>
          <w:szCs w:val="24"/>
        </w:rPr>
        <w:t>s</w:t>
      </w:r>
      <w:r w:rsidR="00E036CB" w:rsidRPr="00C3743E">
        <w:rPr>
          <w:rFonts w:ascii="Times New Roman" w:hAnsi="Times New Roman" w:cs="Times New Roman"/>
          <w:sz w:val="24"/>
          <w:szCs w:val="24"/>
        </w:rPr>
        <w:t xml:space="preserve"> were the most popular in all four regions</w:t>
      </w:r>
      <w:r w:rsidR="00E31148" w:rsidRPr="00C3743E">
        <w:rPr>
          <w:rFonts w:ascii="Times New Roman" w:hAnsi="Times New Roman" w:cs="Times New Roman"/>
          <w:sz w:val="24"/>
          <w:szCs w:val="24"/>
        </w:rPr>
        <w:t>, with plant science and power, structural, and technical systems projects being</w:t>
      </w:r>
      <w:r w:rsidR="00DD6CA2" w:rsidRPr="00C3743E">
        <w:rPr>
          <w:rFonts w:ascii="Times New Roman" w:hAnsi="Times New Roman" w:cs="Times New Roman"/>
          <w:sz w:val="24"/>
          <w:szCs w:val="24"/>
        </w:rPr>
        <w:t xml:space="preserve"> the </w:t>
      </w:r>
      <w:r w:rsidR="00F05336" w:rsidRPr="00C3743E">
        <w:rPr>
          <w:rFonts w:ascii="Times New Roman" w:hAnsi="Times New Roman" w:cs="Times New Roman"/>
          <w:sz w:val="24"/>
          <w:szCs w:val="24"/>
        </w:rPr>
        <w:t>next most popular</w:t>
      </w:r>
      <w:r w:rsidR="00EA103F" w:rsidRPr="00C3743E">
        <w:rPr>
          <w:rFonts w:ascii="Times New Roman" w:hAnsi="Times New Roman" w:cs="Times New Roman"/>
          <w:sz w:val="24"/>
          <w:szCs w:val="24"/>
        </w:rPr>
        <w:t xml:space="preserve"> (see Table </w:t>
      </w:r>
      <w:r w:rsidR="006A1016" w:rsidRPr="00C3743E">
        <w:rPr>
          <w:rFonts w:ascii="Times New Roman" w:hAnsi="Times New Roman" w:cs="Times New Roman"/>
          <w:sz w:val="24"/>
          <w:szCs w:val="24"/>
        </w:rPr>
        <w:t>2</w:t>
      </w:r>
      <w:r w:rsidR="00EA103F" w:rsidRPr="00C3743E">
        <w:rPr>
          <w:rFonts w:ascii="Times New Roman" w:hAnsi="Times New Roman" w:cs="Times New Roman"/>
          <w:sz w:val="24"/>
          <w:szCs w:val="24"/>
        </w:rPr>
        <w:t>)</w:t>
      </w:r>
      <w:r w:rsidR="00F05336" w:rsidRPr="00C3743E">
        <w:rPr>
          <w:rFonts w:ascii="Times New Roman" w:hAnsi="Times New Roman" w:cs="Times New Roman"/>
          <w:sz w:val="24"/>
          <w:szCs w:val="24"/>
        </w:rPr>
        <w:t xml:space="preserve">. </w:t>
      </w:r>
      <w:r w:rsidR="00BF5BAC" w:rsidRPr="00C3743E">
        <w:rPr>
          <w:rFonts w:ascii="Times New Roman" w:hAnsi="Times New Roman" w:cs="Times New Roman"/>
          <w:sz w:val="24"/>
          <w:szCs w:val="24"/>
        </w:rPr>
        <w:t xml:space="preserve">  </w:t>
      </w:r>
      <w:r w:rsidR="006F3A61" w:rsidRPr="00C3743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26DA7D6" w14:textId="1373D0E2" w:rsidR="006A1016" w:rsidRPr="00C3743E" w:rsidRDefault="00867197" w:rsidP="00412BC6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C3743E">
        <w:rPr>
          <w:rFonts w:ascii="Times New Roman" w:hAnsi="Times New Roman" w:cs="Times New Roman"/>
          <w:b/>
          <w:bCs/>
          <w:sz w:val="24"/>
          <w:szCs w:val="24"/>
        </w:rPr>
        <w:tab/>
      </w:r>
    </w:p>
    <w:p w14:paraId="71757DEA" w14:textId="504E2D46" w:rsidR="00D252FF" w:rsidRPr="00C3743E" w:rsidRDefault="00D252FF" w:rsidP="00D252FF">
      <w:pPr>
        <w:spacing w:after="0"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C3743E">
        <w:rPr>
          <w:rFonts w:ascii="Times New Roman" w:hAnsi="Times New Roman" w:cs="Times New Roman"/>
          <w:b/>
          <w:bCs/>
          <w:sz w:val="24"/>
          <w:szCs w:val="24"/>
        </w:rPr>
        <w:t xml:space="preserve">Table </w:t>
      </w:r>
      <w:r w:rsidR="006A1016" w:rsidRPr="00C3743E">
        <w:rPr>
          <w:rFonts w:ascii="Times New Roman" w:hAnsi="Times New Roman" w:cs="Times New Roman"/>
          <w:b/>
          <w:bCs/>
          <w:sz w:val="24"/>
          <w:szCs w:val="24"/>
        </w:rPr>
        <w:t>1</w:t>
      </w:r>
    </w:p>
    <w:p w14:paraId="436C7770" w14:textId="77777777" w:rsidR="00D252FF" w:rsidRPr="00C3743E" w:rsidRDefault="00D252FF" w:rsidP="004813B8">
      <w:pPr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C3743E">
        <w:rPr>
          <w:rFonts w:ascii="Times New Roman" w:hAnsi="Times New Roman" w:cs="Times New Roman"/>
          <w:i/>
          <w:iCs/>
          <w:sz w:val="24"/>
          <w:szCs w:val="24"/>
        </w:rPr>
        <w:t>Student SAE Involvement Per-Program by Primary SAE Type</w:t>
      </w:r>
    </w:p>
    <w:tbl>
      <w:tblPr>
        <w:tblStyle w:val="TableGrid"/>
        <w:tblW w:w="908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97"/>
        <w:gridCol w:w="1043"/>
        <w:gridCol w:w="720"/>
        <w:gridCol w:w="1047"/>
        <w:gridCol w:w="663"/>
        <w:gridCol w:w="1082"/>
        <w:gridCol w:w="637"/>
        <w:gridCol w:w="1059"/>
        <w:gridCol w:w="637"/>
      </w:tblGrid>
      <w:tr w:rsidR="00E73DB8" w:rsidRPr="00C3743E" w14:paraId="0D5DF925" w14:textId="77777777" w:rsidTr="00AC08EA">
        <w:trPr>
          <w:trHeight w:val="305"/>
        </w:trPr>
        <w:tc>
          <w:tcPr>
            <w:tcW w:w="2197" w:type="dxa"/>
            <w:tcBorders>
              <w:top w:val="single" w:sz="4" w:space="0" w:color="auto"/>
              <w:bottom w:val="single" w:sz="4" w:space="0" w:color="auto"/>
            </w:tcBorders>
          </w:tcPr>
          <w:p w14:paraId="4984E2AF" w14:textId="77777777" w:rsidR="00E73DB8" w:rsidRPr="00C3743E" w:rsidRDefault="00E73DB8" w:rsidP="00E73D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A246C97" w14:textId="12E5F46B" w:rsidR="00E73DB8" w:rsidRPr="00C3743E" w:rsidRDefault="00E73DB8" w:rsidP="00E73D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743E">
              <w:rPr>
                <w:rFonts w:ascii="Times New Roman" w:hAnsi="Times New Roman" w:cs="Times New Roman"/>
                <w:sz w:val="24"/>
                <w:szCs w:val="24"/>
              </w:rPr>
              <w:t>Western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902E1C4" w14:textId="0DC7D5A2" w:rsidR="00E73DB8" w:rsidRPr="00C3743E" w:rsidRDefault="00E007FE" w:rsidP="00E007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743E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E73DB8" w:rsidRPr="00C3743E">
              <w:rPr>
                <w:rFonts w:ascii="Times New Roman" w:hAnsi="Times New Roman" w:cs="Times New Roman"/>
                <w:sz w:val="24"/>
                <w:szCs w:val="24"/>
              </w:rPr>
              <w:t>Southern</w:t>
            </w:r>
          </w:p>
        </w:tc>
        <w:tc>
          <w:tcPr>
            <w:tcW w:w="171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31AB490" w14:textId="465B4E97" w:rsidR="00E73DB8" w:rsidRPr="00C3743E" w:rsidRDefault="00E73DB8" w:rsidP="00E73D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743E">
              <w:rPr>
                <w:rFonts w:ascii="Times New Roman" w:hAnsi="Times New Roman" w:cs="Times New Roman"/>
                <w:sz w:val="24"/>
                <w:szCs w:val="24"/>
              </w:rPr>
              <w:t>Central</w:t>
            </w:r>
          </w:p>
        </w:tc>
        <w:tc>
          <w:tcPr>
            <w:tcW w:w="16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2D2D5BA" w14:textId="37E2CD2C" w:rsidR="00E73DB8" w:rsidRPr="00C3743E" w:rsidRDefault="00E73DB8" w:rsidP="00E73D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743E">
              <w:rPr>
                <w:rFonts w:ascii="Times New Roman" w:hAnsi="Times New Roman" w:cs="Times New Roman"/>
                <w:sz w:val="24"/>
                <w:szCs w:val="24"/>
              </w:rPr>
              <w:t xml:space="preserve"> Eastern</w:t>
            </w:r>
          </w:p>
        </w:tc>
      </w:tr>
      <w:tr w:rsidR="00B501EE" w:rsidRPr="00C3743E" w14:paraId="3191979E" w14:textId="286F78F3" w:rsidTr="00AC08EA">
        <w:trPr>
          <w:trHeight w:val="845"/>
        </w:trPr>
        <w:tc>
          <w:tcPr>
            <w:tcW w:w="2197" w:type="dxa"/>
            <w:tcBorders>
              <w:top w:val="single" w:sz="4" w:space="0" w:color="auto"/>
              <w:bottom w:val="single" w:sz="4" w:space="0" w:color="auto"/>
            </w:tcBorders>
          </w:tcPr>
          <w:p w14:paraId="332EE03A" w14:textId="77777777" w:rsidR="00E73DB8" w:rsidRPr="00C3743E" w:rsidRDefault="00E73DB8" w:rsidP="00E73D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743E">
              <w:rPr>
                <w:rFonts w:ascii="Times New Roman" w:hAnsi="Times New Roman" w:cs="Times New Roman"/>
                <w:sz w:val="24"/>
                <w:szCs w:val="24"/>
              </w:rPr>
              <w:t>SAE Descriptive Area</w:t>
            </w:r>
          </w:p>
        </w:tc>
        <w:tc>
          <w:tcPr>
            <w:tcW w:w="1043" w:type="dxa"/>
            <w:tcBorders>
              <w:top w:val="single" w:sz="4" w:space="0" w:color="auto"/>
              <w:bottom w:val="single" w:sz="4" w:space="0" w:color="auto"/>
            </w:tcBorders>
          </w:tcPr>
          <w:p w14:paraId="5DDCC9DC" w14:textId="77777777" w:rsidR="00E73DB8" w:rsidRPr="00C3743E" w:rsidRDefault="00E73DB8" w:rsidP="00E73D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743E">
              <w:rPr>
                <w:rFonts w:ascii="Times New Roman" w:hAnsi="Times New Roman" w:cs="Times New Roman"/>
                <w:sz w:val="24"/>
                <w:szCs w:val="24"/>
              </w:rPr>
              <w:t>SAEs Per</w:t>
            </w:r>
          </w:p>
          <w:p w14:paraId="285CD110" w14:textId="59098915" w:rsidR="00E73DB8" w:rsidRPr="00C3743E" w:rsidRDefault="00E73DB8" w:rsidP="00E73D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743E">
              <w:rPr>
                <w:rFonts w:ascii="Times New Roman" w:hAnsi="Times New Roman" w:cs="Times New Roman"/>
                <w:sz w:val="24"/>
                <w:szCs w:val="24"/>
              </w:rPr>
              <w:t>Program</w:t>
            </w: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0BCD0AF0" w14:textId="77777777" w:rsidR="00E73DB8" w:rsidRPr="00C3743E" w:rsidRDefault="00E73DB8" w:rsidP="00E007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743E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047" w:type="dxa"/>
            <w:tcBorders>
              <w:top w:val="single" w:sz="4" w:space="0" w:color="auto"/>
              <w:bottom w:val="single" w:sz="4" w:space="0" w:color="auto"/>
            </w:tcBorders>
          </w:tcPr>
          <w:p w14:paraId="43F103AE" w14:textId="43518289" w:rsidR="00E73DB8" w:rsidRPr="00C3743E" w:rsidRDefault="00E73DB8" w:rsidP="00E73D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743E">
              <w:rPr>
                <w:rFonts w:ascii="Times New Roman" w:hAnsi="Times New Roman" w:cs="Times New Roman"/>
                <w:sz w:val="24"/>
                <w:szCs w:val="24"/>
              </w:rPr>
              <w:t>SAEs Per Program</w:t>
            </w:r>
          </w:p>
        </w:tc>
        <w:tc>
          <w:tcPr>
            <w:tcW w:w="663" w:type="dxa"/>
            <w:tcBorders>
              <w:top w:val="single" w:sz="4" w:space="0" w:color="auto"/>
              <w:bottom w:val="single" w:sz="4" w:space="0" w:color="auto"/>
            </w:tcBorders>
          </w:tcPr>
          <w:p w14:paraId="3B0F9526" w14:textId="29099DDC" w:rsidR="00E73DB8" w:rsidRPr="00C3743E" w:rsidRDefault="00E73DB8" w:rsidP="00E007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743E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082" w:type="dxa"/>
            <w:tcBorders>
              <w:top w:val="single" w:sz="4" w:space="0" w:color="auto"/>
              <w:bottom w:val="single" w:sz="4" w:space="0" w:color="auto"/>
            </w:tcBorders>
          </w:tcPr>
          <w:p w14:paraId="0C32B360" w14:textId="78E6725F" w:rsidR="00E73DB8" w:rsidRPr="00C3743E" w:rsidRDefault="00E73DB8" w:rsidP="00E73D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743E">
              <w:rPr>
                <w:rFonts w:ascii="Times New Roman" w:hAnsi="Times New Roman" w:cs="Times New Roman"/>
                <w:sz w:val="24"/>
                <w:szCs w:val="24"/>
              </w:rPr>
              <w:t>SAEs Per Program</w:t>
            </w:r>
          </w:p>
        </w:tc>
        <w:tc>
          <w:tcPr>
            <w:tcW w:w="637" w:type="dxa"/>
            <w:tcBorders>
              <w:top w:val="single" w:sz="4" w:space="0" w:color="auto"/>
              <w:bottom w:val="single" w:sz="4" w:space="0" w:color="auto"/>
            </w:tcBorders>
          </w:tcPr>
          <w:p w14:paraId="1CD67F04" w14:textId="290B6A39" w:rsidR="00E73DB8" w:rsidRPr="00C3743E" w:rsidRDefault="00E73DB8" w:rsidP="00E007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743E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059" w:type="dxa"/>
            <w:tcBorders>
              <w:top w:val="single" w:sz="4" w:space="0" w:color="auto"/>
              <w:bottom w:val="single" w:sz="4" w:space="0" w:color="auto"/>
            </w:tcBorders>
          </w:tcPr>
          <w:p w14:paraId="7CA0A9E8" w14:textId="029F3A8C" w:rsidR="00E73DB8" w:rsidRPr="00C3743E" w:rsidRDefault="00E73DB8" w:rsidP="00E73D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743E">
              <w:rPr>
                <w:rFonts w:ascii="Times New Roman" w:hAnsi="Times New Roman" w:cs="Times New Roman"/>
                <w:sz w:val="24"/>
                <w:szCs w:val="24"/>
              </w:rPr>
              <w:t>SAEs Per Program</w:t>
            </w:r>
          </w:p>
        </w:tc>
        <w:tc>
          <w:tcPr>
            <w:tcW w:w="637" w:type="dxa"/>
            <w:tcBorders>
              <w:top w:val="single" w:sz="4" w:space="0" w:color="auto"/>
              <w:bottom w:val="single" w:sz="4" w:space="0" w:color="auto"/>
            </w:tcBorders>
          </w:tcPr>
          <w:p w14:paraId="577FD2D3" w14:textId="03639682" w:rsidR="00E73DB8" w:rsidRPr="00C3743E" w:rsidRDefault="00E73DB8" w:rsidP="00E007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743E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  <w:tr w:rsidR="00B501EE" w:rsidRPr="00C3743E" w14:paraId="6386B05F" w14:textId="2B671F0B" w:rsidTr="00D53820">
        <w:trPr>
          <w:trHeight w:hRule="exact" w:val="288"/>
        </w:trPr>
        <w:tc>
          <w:tcPr>
            <w:tcW w:w="2197" w:type="dxa"/>
            <w:tcBorders>
              <w:top w:val="single" w:sz="4" w:space="0" w:color="auto"/>
            </w:tcBorders>
          </w:tcPr>
          <w:p w14:paraId="39725FFE" w14:textId="77777777" w:rsidR="00E73DB8" w:rsidRPr="00C3743E" w:rsidRDefault="00E73DB8" w:rsidP="00E73DB8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3743E">
              <w:rPr>
                <w:rFonts w:ascii="Times New Roman" w:hAnsi="Times New Roman" w:cs="Times New Roman"/>
                <w:sz w:val="24"/>
                <w:szCs w:val="24"/>
              </w:rPr>
              <w:t>Total Foundational SAEs</w:t>
            </w:r>
          </w:p>
        </w:tc>
        <w:tc>
          <w:tcPr>
            <w:tcW w:w="1043" w:type="dxa"/>
            <w:tcBorders>
              <w:top w:val="single" w:sz="4" w:space="0" w:color="auto"/>
            </w:tcBorders>
          </w:tcPr>
          <w:p w14:paraId="73D953B5" w14:textId="376BB336" w:rsidR="00E73DB8" w:rsidRPr="00C3743E" w:rsidRDefault="00AB1695" w:rsidP="00E73DB8">
            <w:pPr>
              <w:tabs>
                <w:tab w:val="left" w:pos="708"/>
                <w:tab w:val="left" w:pos="798"/>
              </w:tabs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743E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304014" w:rsidRPr="00C3743E">
              <w:rPr>
                <w:rFonts w:ascii="Times New Roman" w:hAnsi="Times New Roman" w:cs="Times New Roman"/>
                <w:sz w:val="24"/>
                <w:szCs w:val="24"/>
              </w:rPr>
              <w:t>53.1</w:t>
            </w:r>
          </w:p>
        </w:tc>
        <w:tc>
          <w:tcPr>
            <w:tcW w:w="720" w:type="dxa"/>
            <w:tcBorders>
              <w:top w:val="single" w:sz="4" w:space="0" w:color="auto"/>
            </w:tcBorders>
          </w:tcPr>
          <w:p w14:paraId="736D4F0C" w14:textId="71AB95D6" w:rsidR="00E73DB8" w:rsidRPr="00C3743E" w:rsidRDefault="00E007FE" w:rsidP="009C7EF5">
            <w:pPr>
              <w:tabs>
                <w:tab w:val="left" w:pos="379"/>
                <w:tab w:val="left" w:pos="469"/>
              </w:tabs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374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0714F" w:rsidRPr="00C3743E">
              <w:rPr>
                <w:rFonts w:ascii="Times New Roman" w:hAnsi="Times New Roman" w:cs="Times New Roman"/>
                <w:sz w:val="24"/>
                <w:szCs w:val="24"/>
              </w:rPr>
              <w:t>18.0</w:t>
            </w:r>
          </w:p>
        </w:tc>
        <w:tc>
          <w:tcPr>
            <w:tcW w:w="1047" w:type="dxa"/>
            <w:tcBorders>
              <w:top w:val="single" w:sz="4" w:space="0" w:color="auto"/>
            </w:tcBorders>
          </w:tcPr>
          <w:p w14:paraId="6DDDED54" w14:textId="160FAF8F" w:rsidR="00E73DB8" w:rsidRPr="00C3743E" w:rsidRDefault="00304014" w:rsidP="00E73DB8">
            <w:pPr>
              <w:tabs>
                <w:tab w:val="left" w:pos="379"/>
                <w:tab w:val="left" w:pos="469"/>
              </w:tabs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743E">
              <w:rPr>
                <w:rFonts w:ascii="Times New Roman" w:hAnsi="Times New Roman" w:cs="Times New Roman"/>
                <w:sz w:val="24"/>
                <w:szCs w:val="24"/>
              </w:rPr>
              <w:t>53.7</w:t>
            </w:r>
          </w:p>
        </w:tc>
        <w:tc>
          <w:tcPr>
            <w:tcW w:w="663" w:type="dxa"/>
            <w:tcBorders>
              <w:top w:val="single" w:sz="4" w:space="0" w:color="auto"/>
            </w:tcBorders>
          </w:tcPr>
          <w:p w14:paraId="40FCE9BC" w14:textId="6D60274D" w:rsidR="00E73DB8" w:rsidRPr="00C3743E" w:rsidRDefault="0081337A" w:rsidP="00E73DB8">
            <w:pPr>
              <w:tabs>
                <w:tab w:val="left" w:pos="379"/>
                <w:tab w:val="left" w:pos="469"/>
              </w:tabs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743E">
              <w:rPr>
                <w:rFonts w:ascii="Times New Roman" w:hAnsi="Times New Roman" w:cs="Times New Roman"/>
                <w:sz w:val="24"/>
                <w:szCs w:val="24"/>
              </w:rPr>
              <w:t>28.9</w:t>
            </w:r>
          </w:p>
        </w:tc>
        <w:tc>
          <w:tcPr>
            <w:tcW w:w="1082" w:type="dxa"/>
            <w:tcBorders>
              <w:top w:val="single" w:sz="4" w:space="0" w:color="auto"/>
            </w:tcBorders>
          </w:tcPr>
          <w:p w14:paraId="67625644" w14:textId="09A2E2CE" w:rsidR="00E73DB8" w:rsidRPr="00C3743E" w:rsidRDefault="00304014" w:rsidP="00E73DB8">
            <w:pPr>
              <w:tabs>
                <w:tab w:val="left" w:pos="379"/>
                <w:tab w:val="left" w:pos="469"/>
              </w:tabs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743E">
              <w:rPr>
                <w:rFonts w:ascii="Times New Roman" w:hAnsi="Times New Roman" w:cs="Times New Roman"/>
                <w:sz w:val="24"/>
                <w:szCs w:val="24"/>
              </w:rPr>
              <w:t>19.1</w:t>
            </w:r>
          </w:p>
        </w:tc>
        <w:tc>
          <w:tcPr>
            <w:tcW w:w="637" w:type="dxa"/>
            <w:tcBorders>
              <w:top w:val="single" w:sz="4" w:space="0" w:color="auto"/>
            </w:tcBorders>
          </w:tcPr>
          <w:p w14:paraId="4E673EAD" w14:textId="119C3743" w:rsidR="00E73DB8" w:rsidRPr="00C3743E" w:rsidRDefault="00D00569" w:rsidP="00E73DB8">
            <w:pPr>
              <w:tabs>
                <w:tab w:val="left" w:pos="379"/>
                <w:tab w:val="left" w:pos="469"/>
              </w:tabs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743E">
              <w:rPr>
                <w:rFonts w:ascii="Times New Roman" w:hAnsi="Times New Roman" w:cs="Times New Roman"/>
                <w:sz w:val="24"/>
                <w:szCs w:val="24"/>
              </w:rPr>
              <w:t>15.8</w:t>
            </w:r>
          </w:p>
        </w:tc>
        <w:tc>
          <w:tcPr>
            <w:tcW w:w="1059" w:type="dxa"/>
            <w:tcBorders>
              <w:top w:val="single" w:sz="4" w:space="0" w:color="auto"/>
            </w:tcBorders>
          </w:tcPr>
          <w:p w14:paraId="65C1348B" w14:textId="5246247A" w:rsidR="00E73DB8" w:rsidRPr="00C3743E" w:rsidRDefault="00402E0E" w:rsidP="00E73DB8">
            <w:pPr>
              <w:tabs>
                <w:tab w:val="left" w:pos="379"/>
                <w:tab w:val="left" w:pos="469"/>
              </w:tabs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743E">
              <w:rPr>
                <w:rFonts w:ascii="Times New Roman" w:hAnsi="Times New Roman" w:cs="Times New Roman"/>
                <w:sz w:val="24"/>
                <w:szCs w:val="24"/>
              </w:rPr>
              <w:t>24.7</w:t>
            </w:r>
          </w:p>
        </w:tc>
        <w:tc>
          <w:tcPr>
            <w:tcW w:w="637" w:type="dxa"/>
            <w:tcBorders>
              <w:top w:val="single" w:sz="4" w:space="0" w:color="auto"/>
            </w:tcBorders>
          </w:tcPr>
          <w:p w14:paraId="2E1EC370" w14:textId="6F02E16F" w:rsidR="00E73DB8" w:rsidRPr="00C3743E" w:rsidRDefault="00633B18" w:rsidP="00E73DB8">
            <w:pPr>
              <w:tabs>
                <w:tab w:val="left" w:pos="379"/>
                <w:tab w:val="left" w:pos="469"/>
              </w:tabs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743E">
              <w:rPr>
                <w:rFonts w:ascii="Times New Roman" w:hAnsi="Times New Roman" w:cs="Times New Roman"/>
                <w:sz w:val="24"/>
                <w:szCs w:val="24"/>
              </w:rPr>
              <w:t>14.7</w:t>
            </w:r>
          </w:p>
        </w:tc>
      </w:tr>
      <w:tr w:rsidR="00B501EE" w:rsidRPr="00C3743E" w14:paraId="30649156" w14:textId="7DC2BB79" w:rsidTr="00D53820">
        <w:trPr>
          <w:trHeight w:hRule="exact" w:val="288"/>
        </w:trPr>
        <w:tc>
          <w:tcPr>
            <w:tcW w:w="2197" w:type="dxa"/>
          </w:tcPr>
          <w:p w14:paraId="4129260C" w14:textId="77777777" w:rsidR="00E73DB8" w:rsidRPr="00C3743E" w:rsidRDefault="00E73DB8" w:rsidP="00E73DB8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3743E">
              <w:rPr>
                <w:rFonts w:ascii="Times New Roman" w:hAnsi="Times New Roman" w:cs="Times New Roman"/>
                <w:sz w:val="24"/>
                <w:szCs w:val="24"/>
              </w:rPr>
              <w:t>Total Immersion SAEs</w:t>
            </w:r>
          </w:p>
        </w:tc>
        <w:tc>
          <w:tcPr>
            <w:tcW w:w="1043" w:type="dxa"/>
          </w:tcPr>
          <w:p w14:paraId="62A565A9" w14:textId="58B22D4F" w:rsidR="00E73DB8" w:rsidRPr="00C3743E" w:rsidRDefault="00402E0E" w:rsidP="00E73DB8">
            <w:pPr>
              <w:tabs>
                <w:tab w:val="left" w:pos="708"/>
                <w:tab w:val="left" w:pos="798"/>
              </w:tabs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743E">
              <w:rPr>
                <w:rFonts w:ascii="Times New Roman" w:hAnsi="Times New Roman" w:cs="Times New Roman"/>
                <w:sz w:val="24"/>
                <w:szCs w:val="24"/>
              </w:rPr>
              <w:t>120.6</w:t>
            </w:r>
          </w:p>
        </w:tc>
        <w:tc>
          <w:tcPr>
            <w:tcW w:w="720" w:type="dxa"/>
          </w:tcPr>
          <w:p w14:paraId="7E39F349" w14:textId="6E6C4368" w:rsidR="00E73DB8" w:rsidRPr="00C3743E" w:rsidRDefault="003D6FC2" w:rsidP="00E73DB8">
            <w:pPr>
              <w:tabs>
                <w:tab w:val="left" w:pos="379"/>
                <w:tab w:val="left" w:pos="469"/>
              </w:tabs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743E">
              <w:rPr>
                <w:rFonts w:ascii="Times New Roman" w:hAnsi="Times New Roman" w:cs="Times New Roman"/>
                <w:sz w:val="24"/>
                <w:szCs w:val="24"/>
              </w:rPr>
              <w:t>41.0</w:t>
            </w:r>
          </w:p>
        </w:tc>
        <w:tc>
          <w:tcPr>
            <w:tcW w:w="1047" w:type="dxa"/>
          </w:tcPr>
          <w:p w14:paraId="1A1A760D" w14:textId="603C6BE2" w:rsidR="00E73DB8" w:rsidRPr="00C3743E" w:rsidRDefault="00402E0E" w:rsidP="00E73DB8">
            <w:pPr>
              <w:tabs>
                <w:tab w:val="left" w:pos="379"/>
                <w:tab w:val="left" w:pos="469"/>
              </w:tabs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743E">
              <w:rPr>
                <w:rFonts w:ascii="Times New Roman" w:hAnsi="Times New Roman" w:cs="Times New Roman"/>
                <w:sz w:val="24"/>
                <w:szCs w:val="24"/>
              </w:rPr>
              <w:t>66.0</w:t>
            </w:r>
          </w:p>
        </w:tc>
        <w:tc>
          <w:tcPr>
            <w:tcW w:w="663" w:type="dxa"/>
          </w:tcPr>
          <w:p w14:paraId="2C92DF86" w14:textId="4B90B6F7" w:rsidR="00E73DB8" w:rsidRPr="00C3743E" w:rsidRDefault="0081337A" w:rsidP="00E73DB8">
            <w:pPr>
              <w:tabs>
                <w:tab w:val="left" w:pos="379"/>
                <w:tab w:val="left" w:pos="469"/>
              </w:tabs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743E">
              <w:rPr>
                <w:rFonts w:ascii="Times New Roman" w:hAnsi="Times New Roman" w:cs="Times New Roman"/>
                <w:sz w:val="24"/>
                <w:szCs w:val="24"/>
              </w:rPr>
              <w:t>35.5</w:t>
            </w:r>
          </w:p>
        </w:tc>
        <w:tc>
          <w:tcPr>
            <w:tcW w:w="1082" w:type="dxa"/>
          </w:tcPr>
          <w:p w14:paraId="235CB3CB" w14:textId="4C3DA2D1" w:rsidR="00E73DB8" w:rsidRPr="00C3743E" w:rsidRDefault="00402E0E" w:rsidP="00E73DB8">
            <w:pPr>
              <w:tabs>
                <w:tab w:val="left" w:pos="379"/>
                <w:tab w:val="left" w:pos="469"/>
              </w:tabs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743E">
              <w:rPr>
                <w:rFonts w:ascii="Times New Roman" w:hAnsi="Times New Roman" w:cs="Times New Roman"/>
                <w:sz w:val="24"/>
                <w:szCs w:val="24"/>
              </w:rPr>
              <w:t>51.0</w:t>
            </w:r>
          </w:p>
        </w:tc>
        <w:tc>
          <w:tcPr>
            <w:tcW w:w="637" w:type="dxa"/>
          </w:tcPr>
          <w:p w14:paraId="32663636" w14:textId="6289D536" w:rsidR="00E73DB8" w:rsidRPr="00C3743E" w:rsidRDefault="00D00569" w:rsidP="00E73DB8">
            <w:pPr>
              <w:tabs>
                <w:tab w:val="left" w:pos="379"/>
                <w:tab w:val="left" w:pos="469"/>
              </w:tabs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743E">
              <w:rPr>
                <w:rFonts w:ascii="Times New Roman" w:hAnsi="Times New Roman" w:cs="Times New Roman"/>
                <w:sz w:val="24"/>
                <w:szCs w:val="24"/>
              </w:rPr>
              <w:t>42.1</w:t>
            </w:r>
          </w:p>
        </w:tc>
        <w:tc>
          <w:tcPr>
            <w:tcW w:w="1059" w:type="dxa"/>
          </w:tcPr>
          <w:p w14:paraId="55C1F8BC" w14:textId="4A54FD2C" w:rsidR="00E73DB8" w:rsidRPr="00C3743E" w:rsidRDefault="00BA3CA9" w:rsidP="00E73DB8">
            <w:pPr>
              <w:tabs>
                <w:tab w:val="left" w:pos="379"/>
                <w:tab w:val="left" w:pos="469"/>
              </w:tabs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743E">
              <w:rPr>
                <w:rFonts w:ascii="Times New Roman" w:hAnsi="Times New Roman" w:cs="Times New Roman"/>
                <w:sz w:val="24"/>
                <w:szCs w:val="24"/>
              </w:rPr>
              <w:t>71.8</w:t>
            </w:r>
          </w:p>
        </w:tc>
        <w:tc>
          <w:tcPr>
            <w:tcW w:w="637" w:type="dxa"/>
          </w:tcPr>
          <w:p w14:paraId="329F143C" w14:textId="743DB38F" w:rsidR="00E73DB8" w:rsidRPr="00C3743E" w:rsidRDefault="00633B18" w:rsidP="00E73DB8">
            <w:pPr>
              <w:tabs>
                <w:tab w:val="left" w:pos="379"/>
                <w:tab w:val="left" w:pos="469"/>
              </w:tabs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743E">
              <w:rPr>
                <w:rFonts w:ascii="Times New Roman" w:hAnsi="Times New Roman" w:cs="Times New Roman"/>
                <w:sz w:val="24"/>
                <w:szCs w:val="24"/>
              </w:rPr>
              <w:t>42.7</w:t>
            </w:r>
          </w:p>
        </w:tc>
      </w:tr>
      <w:tr w:rsidR="00B501EE" w:rsidRPr="00C3743E" w14:paraId="76DEFEB3" w14:textId="30B471B7" w:rsidTr="00D53820">
        <w:trPr>
          <w:trHeight w:hRule="exact" w:val="288"/>
        </w:trPr>
        <w:tc>
          <w:tcPr>
            <w:tcW w:w="2197" w:type="dxa"/>
          </w:tcPr>
          <w:p w14:paraId="1D285B9F" w14:textId="77777777" w:rsidR="00E73DB8" w:rsidRPr="00C3743E" w:rsidRDefault="00E73DB8" w:rsidP="00E73DB8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3743E">
              <w:rPr>
                <w:rFonts w:ascii="Times New Roman" w:hAnsi="Times New Roman" w:cs="Times New Roman"/>
                <w:sz w:val="24"/>
                <w:szCs w:val="24"/>
              </w:rPr>
              <w:t xml:space="preserve">     Entrepreneurship SAEs</w:t>
            </w:r>
          </w:p>
        </w:tc>
        <w:tc>
          <w:tcPr>
            <w:tcW w:w="1043" w:type="dxa"/>
          </w:tcPr>
          <w:p w14:paraId="304FB243" w14:textId="7C29C8EB" w:rsidR="00E73DB8" w:rsidRPr="00C3743E" w:rsidRDefault="00AB1695" w:rsidP="00E73DB8">
            <w:pPr>
              <w:tabs>
                <w:tab w:val="left" w:pos="708"/>
                <w:tab w:val="left" w:pos="798"/>
              </w:tabs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743E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BA3CA9" w:rsidRPr="00C3743E">
              <w:rPr>
                <w:rFonts w:ascii="Times New Roman" w:hAnsi="Times New Roman" w:cs="Times New Roman"/>
                <w:sz w:val="24"/>
                <w:szCs w:val="24"/>
              </w:rPr>
              <w:t>53.6</w:t>
            </w:r>
          </w:p>
        </w:tc>
        <w:tc>
          <w:tcPr>
            <w:tcW w:w="720" w:type="dxa"/>
          </w:tcPr>
          <w:p w14:paraId="7C768376" w14:textId="1AE13690" w:rsidR="00E73DB8" w:rsidRPr="00C3743E" w:rsidRDefault="003D6FC2" w:rsidP="00E73DB8">
            <w:pPr>
              <w:tabs>
                <w:tab w:val="left" w:pos="379"/>
                <w:tab w:val="left" w:pos="469"/>
              </w:tabs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743E">
              <w:rPr>
                <w:rFonts w:ascii="Times New Roman" w:hAnsi="Times New Roman" w:cs="Times New Roman"/>
                <w:sz w:val="24"/>
                <w:szCs w:val="24"/>
              </w:rPr>
              <w:t>18.2</w:t>
            </w:r>
          </w:p>
        </w:tc>
        <w:tc>
          <w:tcPr>
            <w:tcW w:w="1047" w:type="dxa"/>
          </w:tcPr>
          <w:p w14:paraId="5322A703" w14:textId="15A57C51" w:rsidR="00E73DB8" w:rsidRPr="00C3743E" w:rsidRDefault="00BA3CA9" w:rsidP="00E73DB8">
            <w:pPr>
              <w:tabs>
                <w:tab w:val="left" w:pos="379"/>
                <w:tab w:val="left" w:pos="469"/>
              </w:tabs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743E">
              <w:rPr>
                <w:rFonts w:ascii="Times New Roman" w:hAnsi="Times New Roman" w:cs="Times New Roman"/>
                <w:sz w:val="24"/>
                <w:szCs w:val="24"/>
              </w:rPr>
              <w:t>10.9</w:t>
            </w:r>
          </w:p>
        </w:tc>
        <w:tc>
          <w:tcPr>
            <w:tcW w:w="663" w:type="dxa"/>
          </w:tcPr>
          <w:p w14:paraId="3CE4B2AF" w14:textId="30258F0E" w:rsidR="00E73DB8" w:rsidRPr="00C3743E" w:rsidRDefault="0081337A" w:rsidP="00E73DB8">
            <w:pPr>
              <w:tabs>
                <w:tab w:val="left" w:pos="379"/>
                <w:tab w:val="left" w:pos="469"/>
              </w:tabs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743E">
              <w:rPr>
                <w:rFonts w:ascii="Times New Roman" w:hAnsi="Times New Roman" w:cs="Times New Roman"/>
                <w:sz w:val="24"/>
                <w:szCs w:val="24"/>
              </w:rPr>
              <w:t xml:space="preserve">  5.9</w:t>
            </w:r>
          </w:p>
        </w:tc>
        <w:tc>
          <w:tcPr>
            <w:tcW w:w="1082" w:type="dxa"/>
          </w:tcPr>
          <w:p w14:paraId="05A442BC" w14:textId="1D57EC9F" w:rsidR="00E73DB8" w:rsidRPr="00C3743E" w:rsidRDefault="00BA3CA9" w:rsidP="00E73DB8">
            <w:pPr>
              <w:tabs>
                <w:tab w:val="left" w:pos="379"/>
                <w:tab w:val="left" w:pos="469"/>
              </w:tabs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743E">
              <w:rPr>
                <w:rFonts w:ascii="Times New Roman" w:hAnsi="Times New Roman" w:cs="Times New Roman"/>
                <w:sz w:val="24"/>
                <w:szCs w:val="24"/>
              </w:rPr>
              <w:t>18.0</w:t>
            </w:r>
          </w:p>
        </w:tc>
        <w:tc>
          <w:tcPr>
            <w:tcW w:w="637" w:type="dxa"/>
          </w:tcPr>
          <w:p w14:paraId="5D79EBF1" w14:textId="3507CF6C" w:rsidR="00E73DB8" w:rsidRPr="00C3743E" w:rsidRDefault="00D00569" w:rsidP="00E73DB8">
            <w:pPr>
              <w:tabs>
                <w:tab w:val="left" w:pos="379"/>
                <w:tab w:val="left" w:pos="469"/>
              </w:tabs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743E"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  <w:r w:rsidR="004130A1" w:rsidRPr="00C3743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059" w:type="dxa"/>
          </w:tcPr>
          <w:p w14:paraId="60FC2CC5" w14:textId="46D9A3BC" w:rsidR="00E73DB8" w:rsidRPr="00C3743E" w:rsidRDefault="00DC5966" w:rsidP="00E73DB8">
            <w:pPr>
              <w:tabs>
                <w:tab w:val="left" w:pos="379"/>
                <w:tab w:val="left" w:pos="469"/>
              </w:tabs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743E">
              <w:rPr>
                <w:rFonts w:ascii="Times New Roman" w:hAnsi="Times New Roman" w:cs="Times New Roman"/>
                <w:sz w:val="24"/>
                <w:szCs w:val="24"/>
              </w:rPr>
              <w:t>22.9</w:t>
            </w:r>
          </w:p>
        </w:tc>
        <w:tc>
          <w:tcPr>
            <w:tcW w:w="637" w:type="dxa"/>
          </w:tcPr>
          <w:p w14:paraId="157B4E4D" w14:textId="18865E5E" w:rsidR="00E73DB8" w:rsidRPr="00C3743E" w:rsidRDefault="00633B18" w:rsidP="00E73DB8">
            <w:pPr>
              <w:tabs>
                <w:tab w:val="left" w:pos="379"/>
                <w:tab w:val="left" w:pos="469"/>
              </w:tabs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743E">
              <w:rPr>
                <w:rFonts w:ascii="Times New Roman" w:hAnsi="Times New Roman" w:cs="Times New Roman"/>
                <w:sz w:val="24"/>
                <w:szCs w:val="24"/>
              </w:rPr>
              <w:t>13.5</w:t>
            </w:r>
          </w:p>
        </w:tc>
      </w:tr>
      <w:tr w:rsidR="00B501EE" w:rsidRPr="00C3743E" w14:paraId="7BC7547C" w14:textId="424AEE9E" w:rsidTr="00D53820">
        <w:trPr>
          <w:trHeight w:hRule="exact" w:val="288"/>
        </w:trPr>
        <w:tc>
          <w:tcPr>
            <w:tcW w:w="2197" w:type="dxa"/>
          </w:tcPr>
          <w:p w14:paraId="63DE055F" w14:textId="77777777" w:rsidR="00E73DB8" w:rsidRPr="00C3743E" w:rsidRDefault="00E73DB8" w:rsidP="00E73DB8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3743E">
              <w:rPr>
                <w:rFonts w:ascii="Times New Roman" w:hAnsi="Times New Roman" w:cs="Times New Roman"/>
                <w:sz w:val="24"/>
                <w:szCs w:val="24"/>
              </w:rPr>
              <w:t xml:space="preserve">     Placement SAEs</w:t>
            </w:r>
          </w:p>
        </w:tc>
        <w:tc>
          <w:tcPr>
            <w:tcW w:w="1043" w:type="dxa"/>
          </w:tcPr>
          <w:p w14:paraId="57810087" w14:textId="2EDCD7E1" w:rsidR="00E73DB8" w:rsidRPr="00C3743E" w:rsidRDefault="00AB1695" w:rsidP="00E73DB8">
            <w:pPr>
              <w:tabs>
                <w:tab w:val="left" w:pos="708"/>
                <w:tab w:val="left" w:pos="798"/>
              </w:tabs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743E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DC5966" w:rsidRPr="00C3743E">
              <w:rPr>
                <w:rFonts w:ascii="Times New Roman" w:hAnsi="Times New Roman" w:cs="Times New Roman"/>
                <w:sz w:val="24"/>
                <w:szCs w:val="24"/>
              </w:rPr>
              <w:t>51.4</w:t>
            </w:r>
          </w:p>
        </w:tc>
        <w:tc>
          <w:tcPr>
            <w:tcW w:w="720" w:type="dxa"/>
          </w:tcPr>
          <w:p w14:paraId="0AFE0DEB" w14:textId="1DD0B862" w:rsidR="00E73DB8" w:rsidRPr="00C3743E" w:rsidRDefault="003D6FC2" w:rsidP="00E73DB8">
            <w:pPr>
              <w:tabs>
                <w:tab w:val="left" w:pos="379"/>
                <w:tab w:val="left" w:pos="469"/>
              </w:tabs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743E">
              <w:rPr>
                <w:rFonts w:ascii="Times New Roman" w:hAnsi="Times New Roman" w:cs="Times New Roman"/>
                <w:sz w:val="24"/>
                <w:szCs w:val="24"/>
              </w:rPr>
              <w:t>17.5</w:t>
            </w:r>
          </w:p>
        </w:tc>
        <w:tc>
          <w:tcPr>
            <w:tcW w:w="1047" w:type="dxa"/>
          </w:tcPr>
          <w:p w14:paraId="21EF7534" w14:textId="3E670346" w:rsidR="00E73DB8" w:rsidRPr="00C3743E" w:rsidRDefault="00DC5966" w:rsidP="00E73DB8">
            <w:pPr>
              <w:tabs>
                <w:tab w:val="left" w:pos="379"/>
                <w:tab w:val="left" w:pos="469"/>
              </w:tabs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743E">
              <w:rPr>
                <w:rFonts w:ascii="Times New Roman" w:hAnsi="Times New Roman" w:cs="Times New Roman"/>
                <w:sz w:val="24"/>
                <w:szCs w:val="24"/>
              </w:rPr>
              <w:t>46.5</w:t>
            </w:r>
          </w:p>
        </w:tc>
        <w:tc>
          <w:tcPr>
            <w:tcW w:w="663" w:type="dxa"/>
          </w:tcPr>
          <w:p w14:paraId="77B2A98B" w14:textId="03A74D66" w:rsidR="00E73DB8" w:rsidRPr="00C3743E" w:rsidRDefault="00506C60" w:rsidP="00E73DB8">
            <w:pPr>
              <w:tabs>
                <w:tab w:val="left" w:pos="379"/>
                <w:tab w:val="left" w:pos="469"/>
              </w:tabs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743E">
              <w:rPr>
                <w:rFonts w:ascii="Times New Roman" w:hAnsi="Times New Roman" w:cs="Times New Roman"/>
                <w:sz w:val="24"/>
                <w:szCs w:val="24"/>
              </w:rPr>
              <w:t>25.0</w:t>
            </w:r>
          </w:p>
        </w:tc>
        <w:tc>
          <w:tcPr>
            <w:tcW w:w="1082" w:type="dxa"/>
          </w:tcPr>
          <w:p w14:paraId="79C74401" w14:textId="0DD9F9CB" w:rsidR="00E73DB8" w:rsidRPr="00C3743E" w:rsidRDefault="00DC5966" w:rsidP="00E73DB8">
            <w:pPr>
              <w:tabs>
                <w:tab w:val="left" w:pos="379"/>
                <w:tab w:val="left" w:pos="469"/>
              </w:tabs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743E">
              <w:rPr>
                <w:rFonts w:ascii="Times New Roman" w:hAnsi="Times New Roman" w:cs="Times New Roman"/>
                <w:sz w:val="24"/>
                <w:szCs w:val="24"/>
              </w:rPr>
              <w:t>30.1</w:t>
            </w:r>
          </w:p>
        </w:tc>
        <w:tc>
          <w:tcPr>
            <w:tcW w:w="637" w:type="dxa"/>
          </w:tcPr>
          <w:p w14:paraId="05B16327" w14:textId="228FD852" w:rsidR="00E73DB8" w:rsidRPr="00C3743E" w:rsidRDefault="00D00569" w:rsidP="00E73DB8">
            <w:pPr>
              <w:tabs>
                <w:tab w:val="left" w:pos="379"/>
                <w:tab w:val="left" w:pos="469"/>
              </w:tabs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743E">
              <w:rPr>
                <w:rFonts w:ascii="Times New Roman" w:hAnsi="Times New Roman" w:cs="Times New Roman"/>
                <w:sz w:val="24"/>
                <w:szCs w:val="24"/>
              </w:rPr>
              <w:t>24.9</w:t>
            </w:r>
          </w:p>
        </w:tc>
        <w:tc>
          <w:tcPr>
            <w:tcW w:w="1059" w:type="dxa"/>
          </w:tcPr>
          <w:p w14:paraId="3C2EA548" w14:textId="0099E3D3" w:rsidR="00E73DB8" w:rsidRPr="00C3743E" w:rsidRDefault="00AB1695" w:rsidP="00E73DB8">
            <w:pPr>
              <w:tabs>
                <w:tab w:val="left" w:pos="379"/>
                <w:tab w:val="left" w:pos="469"/>
              </w:tabs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743E">
              <w:rPr>
                <w:rFonts w:ascii="Times New Roman" w:hAnsi="Times New Roman" w:cs="Times New Roman"/>
                <w:sz w:val="24"/>
                <w:szCs w:val="24"/>
              </w:rPr>
              <w:t>42.5</w:t>
            </w:r>
          </w:p>
        </w:tc>
        <w:tc>
          <w:tcPr>
            <w:tcW w:w="637" w:type="dxa"/>
          </w:tcPr>
          <w:p w14:paraId="4FB0F4EB" w14:textId="063FE994" w:rsidR="00E73DB8" w:rsidRPr="00C3743E" w:rsidRDefault="00633B18" w:rsidP="00E73DB8">
            <w:pPr>
              <w:tabs>
                <w:tab w:val="left" w:pos="379"/>
                <w:tab w:val="left" w:pos="469"/>
              </w:tabs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743E">
              <w:rPr>
                <w:rFonts w:ascii="Times New Roman" w:hAnsi="Times New Roman" w:cs="Times New Roman"/>
                <w:sz w:val="24"/>
                <w:szCs w:val="24"/>
              </w:rPr>
              <w:t>25.3</w:t>
            </w:r>
          </w:p>
        </w:tc>
      </w:tr>
      <w:tr w:rsidR="00B501EE" w:rsidRPr="00C3743E" w14:paraId="0AD4204D" w14:textId="51AA0F49" w:rsidTr="00D53820">
        <w:trPr>
          <w:trHeight w:hRule="exact" w:val="288"/>
        </w:trPr>
        <w:tc>
          <w:tcPr>
            <w:tcW w:w="2197" w:type="dxa"/>
            <w:tcBorders>
              <w:bottom w:val="single" w:sz="4" w:space="0" w:color="auto"/>
            </w:tcBorders>
          </w:tcPr>
          <w:p w14:paraId="29011129" w14:textId="77777777" w:rsidR="00E73DB8" w:rsidRPr="00C3743E" w:rsidRDefault="00E73DB8" w:rsidP="00E73DB8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3743E">
              <w:rPr>
                <w:rFonts w:ascii="Times New Roman" w:hAnsi="Times New Roman" w:cs="Times New Roman"/>
                <w:sz w:val="24"/>
                <w:szCs w:val="24"/>
              </w:rPr>
              <w:t xml:space="preserve">     Research SAEs</w:t>
            </w:r>
          </w:p>
        </w:tc>
        <w:tc>
          <w:tcPr>
            <w:tcW w:w="1043" w:type="dxa"/>
            <w:tcBorders>
              <w:bottom w:val="single" w:sz="4" w:space="0" w:color="auto"/>
            </w:tcBorders>
          </w:tcPr>
          <w:p w14:paraId="28FC0BF7" w14:textId="242F15E1" w:rsidR="00E73DB8" w:rsidRPr="00C3743E" w:rsidRDefault="00AB1695" w:rsidP="00E73DB8">
            <w:pPr>
              <w:tabs>
                <w:tab w:val="left" w:pos="708"/>
                <w:tab w:val="left" w:pos="798"/>
              </w:tabs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743E">
              <w:rPr>
                <w:rFonts w:ascii="Times New Roman" w:hAnsi="Times New Roman" w:cs="Times New Roman"/>
                <w:sz w:val="24"/>
                <w:szCs w:val="24"/>
              </w:rPr>
              <w:t xml:space="preserve">  15.6</w:t>
            </w:r>
          </w:p>
        </w:tc>
        <w:tc>
          <w:tcPr>
            <w:tcW w:w="720" w:type="dxa"/>
            <w:tcBorders>
              <w:bottom w:val="single" w:sz="4" w:space="0" w:color="auto"/>
            </w:tcBorders>
          </w:tcPr>
          <w:p w14:paraId="6863D3CD" w14:textId="5FAD109D" w:rsidR="00E73DB8" w:rsidRPr="00C3743E" w:rsidRDefault="003D6FC2" w:rsidP="00E73DB8">
            <w:pPr>
              <w:tabs>
                <w:tab w:val="left" w:pos="379"/>
                <w:tab w:val="left" w:pos="469"/>
              </w:tabs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743E">
              <w:rPr>
                <w:rFonts w:ascii="Times New Roman" w:hAnsi="Times New Roman" w:cs="Times New Roman"/>
                <w:sz w:val="24"/>
                <w:szCs w:val="24"/>
              </w:rPr>
              <w:t xml:space="preserve">  5.3</w:t>
            </w:r>
          </w:p>
        </w:tc>
        <w:tc>
          <w:tcPr>
            <w:tcW w:w="1047" w:type="dxa"/>
            <w:tcBorders>
              <w:bottom w:val="single" w:sz="4" w:space="0" w:color="auto"/>
            </w:tcBorders>
          </w:tcPr>
          <w:p w14:paraId="7DB8ED1D" w14:textId="678749F5" w:rsidR="00E73DB8" w:rsidRPr="00C3743E" w:rsidRDefault="00AB1695" w:rsidP="00E73DB8">
            <w:pPr>
              <w:tabs>
                <w:tab w:val="left" w:pos="379"/>
                <w:tab w:val="left" w:pos="469"/>
              </w:tabs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743E">
              <w:rPr>
                <w:rFonts w:ascii="Times New Roman" w:hAnsi="Times New Roman" w:cs="Times New Roman"/>
                <w:sz w:val="24"/>
                <w:szCs w:val="24"/>
              </w:rPr>
              <w:t xml:space="preserve">  8.6</w:t>
            </w:r>
          </w:p>
        </w:tc>
        <w:tc>
          <w:tcPr>
            <w:tcW w:w="663" w:type="dxa"/>
            <w:tcBorders>
              <w:bottom w:val="single" w:sz="4" w:space="0" w:color="auto"/>
            </w:tcBorders>
          </w:tcPr>
          <w:p w14:paraId="1261DD24" w14:textId="237D2F89" w:rsidR="00E73DB8" w:rsidRPr="00C3743E" w:rsidRDefault="00506C60" w:rsidP="00E73DB8">
            <w:pPr>
              <w:tabs>
                <w:tab w:val="left" w:pos="379"/>
                <w:tab w:val="left" w:pos="469"/>
              </w:tabs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743E">
              <w:rPr>
                <w:rFonts w:ascii="Times New Roman" w:hAnsi="Times New Roman" w:cs="Times New Roman"/>
                <w:sz w:val="24"/>
                <w:szCs w:val="24"/>
              </w:rPr>
              <w:t xml:space="preserve">  4.6</w:t>
            </w:r>
          </w:p>
        </w:tc>
        <w:tc>
          <w:tcPr>
            <w:tcW w:w="1082" w:type="dxa"/>
            <w:tcBorders>
              <w:bottom w:val="single" w:sz="4" w:space="0" w:color="auto"/>
            </w:tcBorders>
          </w:tcPr>
          <w:p w14:paraId="7EDC769D" w14:textId="17E7249E" w:rsidR="00E73DB8" w:rsidRPr="00C3743E" w:rsidRDefault="00AB1695" w:rsidP="00E73DB8">
            <w:pPr>
              <w:tabs>
                <w:tab w:val="left" w:pos="379"/>
                <w:tab w:val="left" w:pos="469"/>
              </w:tabs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743E">
              <w:rPr>
                <w:rFonts w:ascii="Times New Roman" w:hAnsi="Times New Roman" w:cs="Times New Roman"/>
                <w:sz w:val="24"/>
                <w:szCs w:val="24"/>
              </w:rPr>
              <w:t xml:space="preserve">  2.</w:t>
            </w:r>
            <w:r w:rsidR="004130A1" w:rsidRPr="00C3743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37" w:type="dxa"/>
            <w:tcBorders>
              <w:bottom w:val="single" w:sz="4" w:space="0" w:color="auto"/>
            </w:tcBorders>
          </w:tcPr>
          <w:p w14:paraId="6550E8F3" w14:textId="6E7D3A97" w:rsidR="00E73DB8" w:rsidRPr="00C3743E" w:rsidRDefault="00D00569" w:rsidP="00E73DB8">
            <w:pPr>
              <w:tabs>
                <w:tab w:val="left" w:pos="379"/>
                <w:tab w:val="left" w:pos="469"/>
              </w:tabs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743E">
              <w:rPr>
                <w:rFonts w:ascii="Times New Roman" w:hAnsi="Times New Roman" w:cs="Times New Roman"/>
                <w:sz w:val="24"/>
                <w:szCs w:val="24"/>
              </w:rPr>
              <w:t xml:space="preserve">  2.4</w:t>
            </w:r>
          </w:p>
        </w:tc>
        <w:tc>
          <w:tcPr>
            <w:tcW w:w="1059" w:type="dxa"/>
            <w:tcBorders>
              <w:bottom w:val="single" w:sz="4" w:space="0" w:color="auto"/>
            </w:tcBorders>
          </w:tcPr>
          <w:p w14:paraId="08239E27" w14:textId="75879101" w:rsidR="00E73DB8" w:rsidRPr="00C3743E" w:rsidRDefault="00AB1695" w:rsidP="00E73DB8">
            <w:pPr>
              <w:tabs>
                <w:tab w:val="left" w:pos="379"/>
                <w:tab w:val="left" w:pos="469"/>
              </w:tabs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743E">
              <w:rPr>
                <w:rFonts w:ascii="Times New Roman" w:hAnsi="Times New Roman" w:cs="Times New Roman"/>
                <w:sz w:val="24"/>
                <w:szCs w:val="24"/>
              </w:rPr>
              <w:t xml:space="preserve">  6.4</w:t>
            </w:r>
          </w:p>
        </w:tc>
        <w:tc>
          <w:tcPr>
            <w:tcW w:w="637" w:type="dxa"/>
            <w:tcBorders>
              <w:bottom w:val="single" w:sz="4" w:space="0" w:color="auto"/>
            </w:tcBorders>
          </w:tcPr>
          <w:p w14:paraId="0419368B" w14:textId="4DCE8836" w:rsidR="00E73DB8" w:rsidRPr="00C3743E" w:rsidRDefault="00633B18" w:rsidP="00E73DB8">
            <w:pPr>
              <w:tabs>
                <w:tab w:val="left" w:pos="379"/>
                <w:tab w:val="left" w:pos="469"/>
              </w:tabs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743E">
              <w:rPr>
                <w:rFonts w:ascii="Times New Roman" w:hAnsi="Times New Roman" w:cs="Times New Roman"/>
                <w:sz w:val="24"/>
                <w:szCs w:val="24"/>
              </w:rPr>
              <w:t xml:space="preserve">  3.8</w:t>
            </w:r>
          </w:p>
        </w:tc>
      </w:tr>
      <w:tr w:rsidR="00B501EE" w:rsidRPr="00C3743E" w14:paraId="18084B62" w14:textId="594ECBF2" w:rsidTr="00D53820">
        <w:trPr>
          <w:trHeight w:hRule="exact" w:val="288"/>
        </w:trPr>
        <w:tc>
          <w:tcPr>
            <w:tcW w:w="2197" w:type="dxa"/>
            <w:tcBorders>
              <w:top w:val="single" w:sz="4" w:space="0" w:color="auto"/>
              <w:bottom w:val="single" w:sz="4" w:space="0" w:color="auto"/>
            </w:tcBorders>
          </w:tcPr>
          <w:p w14:paraId="06E7F2BB" w14:textId="5CAE5A1B" w:rsidR="00E73DB8" w:rsidRPr="00C3743E" w:rsidRDefault="00E73DB8" w:rsidP="00E73D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743E">
              <w:rPr>
                <w:rFonts w:ascii="Times New Roman" w:hAnsi="Times New Roman" w:cs="Times New Roman"/>
                <w:sz w:val="24"/>
                <w:szCs w:val="24"/>
              </w:rPr>
              <w:t>Total SAEs</w:t>
            </w:r>
            <w:r w:rsidR="004B2324" w:rsidRPr="00C3743E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Pr="00C3743E">
              <w:rPr>
                <w:rFonts w:ascii="Times New Roman" w:hAnsi="Times New Roman" w:cs="Times New Roman"/>
                <w:sz w:val="24"/>
                <w:szCs w:val="24"/>
              </w:rPr>
              <w:t>Program</w:t>
            </w:r>
          </w:p>
        </w:tc>
        <w:tc>
          <w:tcPr>
            <w:tcW w:w="1043" w:type="dxa"/>
            <w:tcBorders>
              <w:top w:val="single" w:sz="4" w:space="0" w:color="auto"/>
              <w:bottom w:val="single" w:sz="4" w:space="0" w:color="auto"/>
            </w:tcBorders>
          </w:tcPr>
          <w:p w14:paraId="0B57B1B9" w14:textId="29844F0B" w:rsidR="00E73DB8" w:rsidRPr="00C3743E" w:rsidRDefault="003B62DB" w:rsidP="00E73DB8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743E">
              <w:rPr>
                <w:rFonts w:ascii="Times New Roman" w:hAnsi="Times New Roman" w:cs="Times New Roman"/>
                <w:sz w:val="24"/>
                <w:szCs w:val="24"/>
              </w:rPr>
              <w:t>294.3</w:t>
            </w: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3E49CC1E" w14:textId="5EA029E0" w:rsidR="00E73DB8" w:rsidRPr="00C3743E" w:rsidRDefault="00E007FE" w:rsidP="00E73DB8">
            <w:pPr>
              <w:tabs>
                <w:tab w:val="left" w:pos="379"/>
                <w:tab w:val="left" w:pos="469"/>
              </w:tabs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374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D6FC2" w:rsidRPr="00C3743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047" w:type="dxa"/>
            <w:tcBorders>
              <w:top w:val="single" w:sz="4" w:space="0" w:color="auto"/>
              <w:bottom w:val="single" w:sz="4" w:space="0" w:color="auto"/>
            </w:tcBorders>
          </w:tcPr>
          <w:p w14:paraId="686B5C14" w14:textId="0E05D204" w:rsidR="00E73DB8" w:rsidRPr="00C3743E" w:rsidRDefault="00DC3C5B" w:rsidP="00DC3C5B">
            <w:pPr>
              <w:tabs>
                <w:tab w:val="left" w:pos="379"/>
                <w:tab w:val="left" w:pos="469"/>
              </w:tabs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3743E">
              <w:rPr>
                <w:rFonts w:ascii="Times New Roman" w:hAnsi="Times New Roman" w:cs="Times New Roman"/>
                <w:sz w:val="24"/>
                <w:szCs w:val="24"/>
              </w:rPr>
              <w:t xml:space="preserve">  185.7</w:t>
            </w:r>
          </w:p>
        </w:tc>
        <w:tc>
          <w:tcPr>
            <w:tcW w:w="663" w:type="dxa"/>
            <w:tcBorders>
              <w:top w:val="single" w:sz="4" w:space="0" w:color="auto"/>
              <w:bottom w:val="single" w:sz="4" w:space="0" w:color="auto"/>
            </w:tcBorders>
          </w:tcPr>
          <w:p w14:paraId="4AF778B3" w14:textId="0C74C857" w:rsidR="00E73DB8" w:rsidRPr="00C3743E" w:rsidRDefault="00633B18" w:rsidP="00E73DB8">
            <w:pPr>
              <w:tabs>
                <w:tab w:val="left" w:pos="379"/>
                <w:tab w:val="left" w:pos="469"/>
              </w:tabs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3743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082" w:type="dxa"/>
            <w:tcBorders>
              <w:top w:val="single" w:sz="4" w:space="0" w:color="auto"/>
              <w:bottom w:val="single" w:sz="4" w:space="0" w:color="auto"/>
            </w:tcBorders>
          </w:tcPr>
          <w:p w14:paraId="4F8A69B6" w14:textId="67CA48F5" w:rsidR="00E73DB8" w:rsidRPr="00C3743E" w:rsidRDefault="00DC3C5B" w:rsidP="00DC3C5B">
            <w:pPr>
              <w:tabs>
                <w:tab w:val="left" w:pos="379"/>
                <w:tab w:val="left" w:pos="469"/>
              </w:tabs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3743E">
              <w:rPr>
                <w:rFonts w:ascii="Times New Roman" w:hAnsi="Times New Roman" w:cs="Times New Roman"/>
                <w:sz w:val="24"/>
                <w:szCs w:val="24"/>
              </w:rPr>
              <w:t xml:space="preserve">  121.1</w:t>
            </w:r>
          </w:p>
        </w:tc>
        <w:tc>
          <w:tcPr>
            <w:tcW w:w="637" w:type="dxa"/>
            <w:tcBorders>
              <w:top w:val="single" w:sz="4" w:space="0" w:color="auto"/>
              <w:bottom w:val="single" w:sz="4" w:space="0" w:color="auto"/>
            </w:tcBorders>
          </w:tcPr>
          <w:p w14:paraId="0A8B7CCC" w14:textId="1EDD0F7D" w:rsidR="00E73DB8" w:rsidRPr="00C3743E" w:rsidRDefault="00633B18" w:rsidP="00E73DB8">
            <w:pPr>
              <w:tabs>
                <w:tab w:val="left" w:pos="379"/>
                <w:tab w:val="left" w:pos="469"/>
              </w:tabs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3743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059" w:type="dxa"/>
            <w:tcBorders>
              <w:top w:val="single" w:sz="4" w:space="0" w:color="auto"/>
              <w:bottom w:val="single" w:sz="4" w:space="0" w:color="auto"/>
            </w:tcBorders>
          </w:tcPr>
          <w:p w14:paraId="218467EF" w14:textId="69E87A38" w:rsidR="00E73DB8" w:rsidRPr="00C3743E" w:rsidRDefault="00DC3C5B" w:rsidP="00DC3C5B">
            <w:pPr>
              <w:tabs>
                <w:tab w:val="left" w:pos="379"/>
                <w:tab w:val="left" w:pos="469"/>
              </w:tabs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3743E">
              <w:rPr>
                <w:rFonts w:ascii="Times New Roman" w:hAnsi="Times New Roman" w:cs="Times New Roman"/>
                <w:sz w:val="24"/>
                <w:szCs w:val="24"/>
              </w:rPr>
              <w:t xml:space="preserve">  168.3</w:t>
            </w:r>
          </w:p>
        </w:tc>
        <w:tc>
          <w:tcPr>
            <w:tcW w:w="637" w:type="dxa"/>
            <w:tcBorders>
              <w:top w:val="single" w:sz="4" w:space="0" w:color="auto"/>
              <w:bottom w:val="single" w:sz="4" w:space="0" w:color="auto"/>
            </w:tcBorders>
          </w:tcPr>
          <w:p w14:paraId="3EF2DC3B" w14:textId="64257806" w:rsidR="00E73DB8" w:rsidRPr="00C3743E" w:rsidRDefault="00633B18" w:rsidP="00E73DB8">
            <w:pPr>
              <w:tabs>
                <w:tab w:val="left" w:pos="379"/>
                <w:tab w:val="left" w:pos="469"/>
              </w:tabs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3743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</w:tbl>
    <w:p w14:paraId="6056585B" w14:textId="1FB62A0F" w:rsidR="00EA103F" w:rsidRPr="00C3743E" w:rsidRDefault="0090105F" w:rsidP="00D252FF">
      <w:pPr>
        <w:spacing w:after="0"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C3743E">
        <w:rPr>
          <w:rFonts w:ascii="Times New Roman" w:hAnsi="Times New Roman" w:cs="Times New Roman"/>
          <w:i/>
          <w:iCs/>
          <w:sz w:val="24"/>
          <w:szCs w:val="24"/>
        </w:rPr>
        <w:t>Note</w:t>
      </w:r>
      <w:r w:rsidRPr="00C3743E">
        <w:rPr>
          <w:rFonts w:ascii="Times New Roman" w:hAnsi="Times New Roman" w:cs="Times New Roman"/>
          <w:sz w:val="24"/>
          <w:szCs w:val="24"/>
        </w:rPr>
        <w:t xml:space="preserve">. </w:t>
      </w:r>
      <w:r w:rsidRPr="00C3743E">
        <w:rPr>
          <w:rFonts w:ascii="Times New Roman" w:hAnsi="Times New Roman" w:cs="Times New Roman"/>
          <w:i/>
          <w:iCs/>
          <w:sz w:val="24"/>
          <w:szCs w:val="24"/>
        </w:rPr>
        <w:t>n</w:t>
      </w:r>
      <w:r w:rsidRPr="00C3743E">
        <w:rPr>
          <w:rFonts w:ascii="Times New Roman" w:hAnsi="Times New Roman" w:cs="Times New Roman"/>
          <w:sz w:val="24"/>
          <w:szCs w:val="24"/>
        </w:rPr>
        <w:t xml:space="preserve"> = 5,401</w:t>
      </w:r>
      <w:r w:rsidR="00B164DD" w:rsidRPr="00C3743E">
        <w:rPr>
          <w:rFonts w:ascii="Times New Roman" w:hAnsi="Times New Roman" w:cs="Times New Roman"/>
          <w:sz w:val="24"/>
          <w:szCs w:val="24"/>
        </w:rPr>
        <w:t>. Averages per program have been rounded to the nearest tenth.</w:t>
      </w:r>
    </w:p>
    <w:p w14:paraId="353AFFB8" w14:textId="37AA9301" w:rsidR="00D252FF" w:rsidRPr="00C3743E" w:rsidRDefault="00D252FF" w:rsidP="00D252FF">
      <w:pPr>
        <w:spacing w:after="0"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C3743E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Table </w:t>
      </w:r>
      <w:r w:rsidR="006A1016" w:rsidRPr="00C3743E">
        <w:rPr>
          <w:rFonts w:ascii="Times New Roman" w:hAnsi="Times New Roman" w:cs="Times New Roman"/>
          <w:b/>
          <w:bCs/>
          <w:sz w:val="24"/>
          <w:szCs w:val="24"/>
        </w:rPr>
        <w:t>2</w:t>
      </w:r>
    </w:p>
    <w:p w14:paraId="3370F35C" w14:textId="77777777" w:rsidR="00D252FF" w:rsidRPr="00C3743E" w:rsidRDefault="00D252FF" w:rsidP="004813B8">
      <w:pPr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C3743E">
        <w:rPr>
          <w:rFonts w:ascii="Times New Roman" w:hAnsi="Times New Roman" w:cs="Times New Roman"/>
          <w:i/>
          <w:iCs/>
          <w:sz w:val="24"/>
          <w:szCs w:val="24"/>
        </w:rPr>
        <w:t>Average Quantity of SAEs per Program by Pathway</w:t>
      </w:r>
    </w:p>
    <w:tbl>
      <w:tblPr>
        <w:tblStyle w:val="TableGrid"/>
        <w:tblW w:w="93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20"/>
        <w:gridCol w:w="1051"/>
        <w:gridCol w:w="648"/>
        <w:gridCol w:w="1051"/>
        <w:gridCol w:w="648"/>
        <w:gridCol w:w="1051"/>
        <w:gridCol w:w="648"/>
        <w:gridCol w:w="1051"/>
        <w:gridCol w:w="648"/>
      </w:tblGrid>
      <w:tr w:rsidR="00E73DB8" w:rsidRPr="00C3743E" w14:paraId="4F58B2EF" w14:textId="77777777" w:rsidTr="002E6446">
        <w:trPr>
          <w:trHeight w:val="233"/>
        </w:trPr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1D8F0A51" w14:textId="77777777" w:rsidR="00E73DB8" w:rsidRPr="00C3743E" w:rsidRDefault="00E73DB8" w:rsidP="00E73D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B1F5D42" w14:textId="6957F609" w:rsidR="00E73DB8" w:rsidRPr="00C3743E" w:rsidRDefault="00E73DB8" w:rsidP="00E73D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743E">
              <w:rPr>
                <w:rFonts w:ascii="Times New Roman" w:hAnsi="Times New Roman" w:cs="Times New Roman"/>
                <w:sz w:val="24"/>
                <w:szCs w:val="24"/>
              </w:rPr>
              <w:t xml:space="preserve">Western </w:t>
            </w:r>
          </w:p>
        </w:tc>
        <w:tc>
          <w:tcPr>
            <w:tcW w:w="169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E26B3CC" w14:textId="353FA0CF" w:rsidR="00E73DB8" w:rsidRPr="00C3743E" w:rsidRDefault="00DB4572" w:rsidP="00E73D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74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73DB8" w:rsidRPr="00C3743E">
              <w:rPr>
                <w:rFonts w:ascii="Times New Roman" w:hAnsi="Times New Roman" w:cs="Times New Roman"/>
                <w:sz w:val="24"/>
                <w:szCs w:val="24"/>
              </w:rPr>
              <w:t>Southern</w:t>
            </w:r>
          </w:p>
        </w:tc>
        <w:tc>
          <w:tcPr>
            <w:tcW w:w="169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C8A0ABE" w14:textId="3CCA01B7" w:rsidR="00E73DB8" w:rsidRPr="00C3743E" w:rsidRDefault="00E73DB8" w:rsidP="00E73D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743E">
              <w:rPr>
                <w:rFonts w:ascii="Times New Roman" w:hAnsi="Times New Roman" w:cs="Times New Roman"/>
                <w:sz w:val="24"/>
                <w:szCs w:val="24"/>
              </w:rPr>
              <w:t xml:space="preserve">Central </w:t>
            </w:r>
          </w:p>
        </w:tc>
        <w:tc>
          <w:tcPr>
            <w:tcW w:w="169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DA2F332" w14:textId="2CB08D24" w:rsidR="00E73DB8" w:rsidRPr="00C3743E" w:rsidRDefault="00E73DB8" w:rsidP="00E73D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743E">
              <w:rPr>
                <w:rFonts w:ascii="Times New Roman" w:hAnsi="Times New Roman" w:cs="Times New Roman"/>
                <w:sz w:val="24"/>
                <w:szCs w:val="24"/>
              </w:rPr>
              <w:t xml:space="preserve"> Eastern </w:t>
            </w:r>
          </w:p>
        </w:tc>
      </w:tr>
      <w:tr w:rsidR="00E73DB8" w:rsidRPr="00C3743E" w14:paraId="08D3843E" w14:textId="650A837B" w:rsidTr="00A269F8">
        <w:trPr>
          <w:trHeight w:val="547"/>
        </w:trPr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0F34EF22" w14:textId="77777777" w:rsidR="00E73DB8" w:rsidRPr="00C3743E" w:rsidRDefault="00E73DB8" w:rsidP="00E73D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743E">
              <w:rPr>
                <w:rFonts w:ascii="Times New Roman" w:hAnsi="Times New Roman" w:cs="Times New Roman"/>
                <w:sz w:val="24"/>
                <w:szCs w:val="24"/>
              </w:rPr>
              <w:t>SAE AFNR Area</w:t>
            </w:r>
          </w:p>
        </w:tc>
        <w:tc>
          <w:tcPr>
            <w:tcW w:w="1051" w:type="dxa"/>
            <w:tcBorders>
              <w:top w:val="single" w:sz="4" w:space="0" w:color="auto"/>
              <w:bottom w:val="single" w:sz="4" w:space="0" w:color="auto"/>
            </w:tcBorders>
          </w:tcPr>
          <w:p w14:paraId="7CC6B59A" w14:textId="6C432C01" w:rsidR="00E73DB8" w:rsidRPr="00C3743E" w:rsidRDefault="00E73DB8" w:rsidP="00E73D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743E">
              <w:rPr>
                <w:rFonts w:ascii="Times New Roman" w:hAnsi="Times New Roman" w:cs="Times New Roman"/>
                <w:sz w:val="24"/>
                <w:szCs w:val="24"/>
              </w:rPr>
              <w:t>Avg. Per Program</w:t>
            </w:r>
          </w:p>
        </w:tc>
        <w:tc>
          <w:tcPr>
            <w:tcW w:w="648" w:type="dxa"/>
            <w:tcBorders>
              <w:top w:val="single" w:sz="4" w:space="0" w:color="auto"/>
              <w:bottom w:val="single" w:sz="4" w:space="0" w:color="auto"/>
            </w:tcBorders>
          </w:tcPr>
          <w:p w14:paraId="6E31D55F" w14:textId="2D9D1F61" w:rsidR="00E73DB8" w:rsidRPr="00C3743E" w:rsidRDefault="00E73DB8" w:rsidP="00E73D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743E"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</w:p>
        </w:tc>
        <w:tc>
          <w:tcPr>
            <w:tcW w:w="1051" w:type="dxa"/>
            <w:tcBorders>
              <w:top w:val="single" w:sz="4" w:space="0" w:color="auto"/>
              <w:bottom w:val="single" w:sz="4" w:space="0" w:color="auto"/>
            </w:tcBorders>
          </w:tcPr>
          <w:p w14:paraId="05B2B4ED" w14:textId="77777777" w:rsidR="00E73DB8" w:rsidRPr="00C3743E" w:rsidRDefault="00E73DB8" w:rsidP="00E73D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743E">
              <w:rPr>
                <w:rFonts w:ascii="Times New Roman" w:hAnsi="Times New Roman" w:cs="Times New Roman"/>
                <w:sz w:val="24"/>
                <w:szCs w:val="24"/>
              </w:rPr>
              <w:t>Avg. Per</w:t>
            </w:r>
          </w:p>
          <w:p w14:paraId="4DC2D294" w14:textId="442CCC9E" w:rsidR="00E73DB8" w:rsidRPr="00C3743E" w:rsidRDefault="00E73DB8" w:rsidP="00E73D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743E">
              <w:rPr>
                <w:rFonts w:ascii="Times New Roman" w:hAnsi="Times New Roman" w:cs="Times New Roman"/>
                <w:sz w:val="24"/>
                <w:szCs w:val="24"/>
              </w:rPr>
              <w:t>Program</w:t>
            </w:r>
          </w:p>
        </w:tc>
        <w:tc>
          <w:tcPr>
            <w:tcW w:w="648" w:type="dxa"/>
            <w:tcBorders>
              <w:top w:val="single" w:sz="4" w:space="0" w:color="auto"/>
              <w:bottom w:val="single" w:sz="4" w:space="0" w:color="auto"/>
            </w:tcBorders>
          </w:tcPr>
          <w:p w14:paraId="442A227A" w14:textId="53A9E751" w:rsidR="00E73DB8" w:rsidRPr="00C3743E" w:rsidRDefault="00E73DB8" w:rsidP="00E73D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743E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051" w:type="dxa"/>
            <w:tcBorders>
              <w:top w:val="single" w:sz="4" w:space="0" w:color="auto"/>
              <w:bottom w:val="single" w:sz="4" w:space="0" w:color="auto"/>
            </w:tcBorders>
          </w:tcPr>
          <w:p w14:paraId="7FBCEA9A" w14:textId="4349AD83" w:rsidR="00E73DB8" w:rsidRPr="00C3743E" w:rsidRDefault="00E73DB8" w:rsidP="00E73D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743E">
              <w:rPr>
                <w:rFonts w:ascii="Times New Roman" w:hAnsi="Times New Roman" w:cs="Times New Roman"/>
                <w:sz w:val="24"/>
                <w:szCs w:val="24"/>
              </w:rPr>
              <w:t>Avg. Per Program</w:t>
            </w:r>
          </w:p>
        </w:tc>
        <w:tc>
          <w:tcPr>
            <w:tcW w:w="648" w:type="dxa"/>
            <w:tcBorders>
              <w:top w:val="single" w:sz="4" w:space="0" w:color="auto"/>
              <w:bottom w:val="single" w:sz="4" w:space="0" w:color="auto"/>
            </w:tcBorders>
          </w:tcPr>
          <w:p w14:paraId="6055B3A0" w14:textId="1F04DC82" w:rsidR="00E73DB8" w:rsidRPr="00C3743E" w:rsidRDefault="00E73DB8" w:rsidP="00E73D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743E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051" w:type="dxa"/>
            <w:tcBorders>
              <w:top w:val="single" w:sz="4" w:space="0" w:color="auto"/>
              <w:bottom w:val="single" w:sz="4" w:space="0" w:color="auto"/>
            </w:tcBorders>
          </w:tcPr>
          <w:p w14:paraId="4A6616EE" w14:textId="7C925314" w:rsidR="00E73DB8" w:rsidRPr="00C3743E" w:rsidRDefault="00E73DB8" w:rsidP="00E73D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743E">
              <w:rPr>
                <w:rFonts w:ascii="Times New Roman" w:hAnsi="Times New Roman" w:cs="Times New Roman"/>
                <w:sz w:val="24"/>
                <w:szCs w:val="24"/>
              </w:rPr>
              <w:t>Avg. Per Program</w:t>
            </w:r>
          </w:p>
        </w:tc>
        <w:tc>
          <w:tcPr>
            <w:tcW w:w="648" w:type="dxa"/>
            <w:tcBorders>
              <w:top w:val="single" w:sz="4" w:space="0" w:color="auto"/>
              <w:bottom w:val="single" w:sz="4" w:space="0" w:color="auto"/>
            </w:tcBorders>
          </w:tcPr>
          <w:p w14:paraId="5F630177" w14:textId="526BF71E" w:rsidR="00E73DB8" w:rsidRPr="00C3743E" w:rsidRDefault="00E73DB8" w:rsidP="00E73D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743E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  <w:tr w:rsidR="00A269F8" w:rsidRPr="00C3743E" w14:paraId="699AF8D8" w14:textId="4B383538" w:rsidTr="00A269F8">
        <w:trPr>
          <w:trHeight w:val="288"/>
        </w:trPr>
        <w:tc>
          <w:tcPr>
            <w:tcW w:w="2520" w:type="dxa"/>
            <w:tcBorders>
              <w:top w:val="single" w:sz="4" w:space="0" w:color="auto"/>
            </w:tcBorders>
          </w:tcPr>
          <w:p w14:paraId="3584F333" w14:textId="77777777" w:rsidR="00A269F8" w:rsidRPr="00C3743E" w:rsidRDefault="00A269F8" w:rsidP="00A269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743E">
              <w:rPr>
                <w:rFonts w:ascii="Times New Roman" w:hAnsi="Times New Roman" w:cs="Times New Roman"/>
                <w:sz w:val="24"/>
                <w:szCs w:val="24"/>
              </w:rPr>
              <w:t>Animal Science</w:t>
            </w:r>
          </w:p>
        </w:tc>
        <w:tc>
          <w:tcPr>
            <w:tcW w:w="1051" w:type="dxa"/>
            <w:tcBorders>
              <w:top w:val="single" w:sz="4" w:space="0" w:color="auto"/>
            </w:tcBorders>
          </w:tcPr>
          <w:p w14:paraId="4872B99A" w14:textId="50053808" w:rsidR="00A269F8" w:rsidRPr="00C3743E" w:rsidRDefault="00A269F8" w:rsidP="00A269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743E">
              <w:rPr>
                <w:rFonts w:ascii="Times New Roman" w:hAnsi="Times New Roman" w:cs="Times New Roman"/>
                <w:sz w:val="24"/>
                <w:szCs w:val="24"/>
              </w:rPr>
              <w:t>54.2</w:t>
            </w:r>
          </w:p>
        </w:tc>
        <w:tc>
          <w:tcPr>
            <w:tcW w:w="64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4472D1F" w14:textId="6E4A9125" w:rsidR="00A269F8" w:rsidRPr="00C3743E" w:rsidRDefault="00A269F8" w:rsidP="00A269F8">
            <w:pPr>
              <w:tabs>
                <w:tab w:val="left" w:pos="89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74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18.4</w:t>
            </w:r>
          </w:p>
        </w:tc>
        <w:tc>
          <w:tcPr>
            <w:tcW w:w="1051" w:type="dxa"/>
            <w:tcBorders>
              <w:top w:val="single" w:sz="4" w:space="0" w:color="auto"/>
            </w:tcBorders>
          </w:tcPr>
          <w:p w14:paraId="5BE11350" w14:textId="7E0817AE" w:rsidR="00A269F8" w:rsidRPr="00C3743E" w:rsidRDefault="00A269F8" w:rsidP="00A269F8">
            <w:pPr>
              <w:tabs>
                <w:tab w:val="left" w:pos="89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743E">
              <w:rPr>
                <w:rFonts w:ascii="Times New Roman" w:hAnsi="Times New Roman" w:cs="Times New Roman"/>
                <w:sz w:val="24"/>
                <w:szCs w:val="24"/>
              </w:rPr>
              <w:t>31.5</w:t>
            </w:r>
          </w:p>
        </w:tc>
        <w:tc>
          <w:tcPr>
            <w:tcW w:w="64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7E1B6E5" w14:textId="06CF848F" w:rsidR="00A269F8" w:rsidRPr="00C3743E" w:rsidRDefault="00A269F8" w:rsidP="00A269F8">
            <w:pPr>
              <w:tabs>
                <w:tab w:val="left" w:pos="89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74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17.0</w:t>
            </w:r>
          </w:p>
        </w:tc>
        <w:tc>
          <w:tcPr>
            <w:tcW w:w="1051" w:type="dxa"/>
            <w:tcBorders>
              <w:top w:val="single" w:sz="4" w:space="0" w:color="auto"/>
            </w:tcBorders>
          </w:tcPr>
          <w:p w14:paraId="73D91236" w14:textId="5F27BA6B" w:rsidR="00A269F8" w:rsidRPr="00C3743E" w:rsidRDefault="00A269F8" w:rsidP="00A269F8">
            <w:pPr>
              <w:tabs>
                <w:tab w:val="left" w:pos="89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743E">
              <w:rPr>
                <w:rFonts w:ascii="Times New Roman" w:hAnsi="Times New Roman" w:cs="Times New Roman"/>
                <w:sz w:val="24"/>
                <w:szCs w:val="24"/>
              </w:rPr>
              <w:t>24.1</w:t>
            </w:r>
          </w:p>
        </w:tc>
        <w:tc>
          <w:tcPr>
            <w:tcW w:w="64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1BEE156" w14:textId="6B07097E" w:rsidR="00A269F8" w:rsidRPr="00C3743E" w:rsidRDefault="00A269F8" w:rsidP="00A269F8">
            <w:pPr>
              <w:tabs>
                <w:tab w:val="left" w:pos="89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74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19.9</w:t>
            </w:r>
          </w:p>
        </w:tc>
        <w:tc>
          <w:tcPr>
            <w:tcW w:w="1051" w:type="dxa"/>
            <w:tcBorders>
              <w:top w:val="single" w:sz="4" w:space="0" w:color="auto"/>
            </w:tcBorders>
          </w:tcPr>
          <w:p w14:paraId="178770BB" w14:textId="1C5C208F" w:rsidR="00A269F8" w:rsidRPr="00C3743E" w:rsidRDefault="00A269F8" w:rsidP="00A269F8">
            <w:pPr>
              <w:tabs>
                <w:tab w:val="left" w:pos="89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743E">
              <w:rPr>
                <w:rFonts w:ascii="Times New Roman" w:hAnsi="Times New Roman" w:cs="Times New Roman"/>
                <w:sz w:val="24"/>
                <w:szCs w:val="24"/>
              </w:rPr>
              <w:t>36.5</w:t>
            </w:r>
          </w:p>
        </w:tc>
        <w:tc>
          <w:tcPr>
            <w:tcW w:w="64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65E8EFE" w14:textId="01B50E70" w:rsidR="00A269F8" w:rsidRPr="00C3743E" w:rsidRDefault="00A269F8" w:rsidP="00A269F8">
            <w:pPr>
              <w:tabs>
                <w:tab w:val="left" w:pos="89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74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21.7</w:t>
            </w:r>
          </w:p>
        </w:tc>
      </w:tr>
      <w:tr w:rsidR="00A269F8" w:rsidRPr="00C3743E" w14:paraId="758695EA" w14:textId="49058A4D" w:rsidTr="00A269F8">
        <w:trPr>
          <w:trHeight w:val="288"/>
        </w:trPr>
        <w:tc>
          <w:tcPr>
            <w:tcW w:w="2520" w:type="dxa"/>
          </w:tcPr>
          <w:p w14:paraId="79495699" w14:textId="77777777" w:rsidR="00A269F8" w:rsidRPr="00C3743E" w:rsidRDefault="00A269F8" w:rsidP="00A269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743E">
              <w:rPr>
                <w:rFonts w:ascii="Times New Roman" w:hAnsi="Times New Roman" w:cs="Times New Roman"/>
                <w:sz w:val="24"/>
                <w:szCs w:val="24"/>
              </w:rPr>
              <w:t>Agribusiness Systems</w:t>
            </w:r>
          </w:p>
        </w:tc>
        <w:tc>
          <w:tcPr>
            <w:tcW w:w="1051" w:type="dxa"/>
          </w:tcPr>
          <w:p w14:paraId="0D8C2D83" w14:textId="109F2E77" w:rsidR="00A269F8" w:rsidRPr="00C3743E" w:rsidRDefault="00A269F8" w:rsidP="00A269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743E">
              <w:rPr>
                <w:rFonts w:ascii="Times New Roman" w:hAnsi="Times New Roman" w:cs="Times New Roman"/>
                <w:sz w:val="24"/>
                <w:szCs w:val="24"/>
              </w:rPr>
              <w:t xml:space="preserve">  4.5</w:t>
            </w:r>
          </w:p>
        </w:tc>
        <w:tc>
          <w:tcPr>
            <w:tcW w:w="648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5BAACDE" w14:textId="1ABDFFF2" w:rsidR="00A269F8" w:rsidRPr="00C3743E" w:rsidRDefault="00412BC6" w:rsidP="00A269F8">
            <w:pPr>
              <w:tabs>
                <w:tab w:val="left" w:pos="89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74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  <w:r w:rsidR="00A269F8" w:rsidRPr="00C374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1.5</w:t>
            </w:r>
          </w:p>
        </w:tc>
        <w:tc>
          <w:tcPr>
            <w:tcW w:w="1051" w:type="dxa"/>
          </w:tcPr>
          <w:p w14:paraId="48DC0246" w14:textId="0BEE39F3" w:rsidR="00A269F8" w:rsidRPr="00C3743E" w:rsidRDefault="00A269F8" w:rsidP="00A269F8">
            <w:pPr>
              <w:tabs>
                <w:tab w:val="left" w:pos="89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743E">
              <w:rPr>
                <w:rFonts w:ascii="Times New Roman" w:hAnsi="Times New Roman" w:cs="Times New Roman"/>
                <w:sz w:val="24"/>
                <w:szCs w:val="24"/>
              </w:rPr>
              <w:t xml:space="preserve">  4.5</w:t>
            </w:r>
          </w:p>
        </w:tc>
        <w:tc>
          <w:tcPr>
            <w:tcW w:w="648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3B3610C" w14:textId="78E8403D" w:rsidR="00A269F8" w:rsidRPr="00C3743E" w:rsidRDefault="00412BC6" w:rsidP="00A269F8">
            <w:pPr>
              <w:tabs>
                <w:tab w:val="left" w:pos="89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74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A269F8" w:rsidRPr="00C374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2.4</w:t>
            </w:r>
          </w:p>
        </w:tc>
        <w:tc>
          <w:tcPr>
            <w:tcW w:w="1051" w:type="dxa"/>
          </w:tcPr>
          <w:p w14:paraId="101356AD" w14:textId="61170C1D" w:rsidR="00A269F8" w:rsidRPr="00C3743E" w:rsidRDefault="00A269F8" w:rsidP="00A269F8">
            <w:pPr>
              <w:tabs>
                <w:tab w:val="left" w:pos="89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743E">
              <w:rPr>
                <w:rFonts w:ascii="Times New Roman" w:hAnsi="Times New Roman" w:cs="Times New Roman"/>
                <w:sz w:val="24"/>
                <w:szCs w:val="24"/>
              </w:rPr>
              <w:t xml:space="preserve"> 3.6</w:t>
            </w:r>
          </w:p>
        </w:tc>
        <w:tc>
          <w:tcPr>
            <w:tcW w:w="648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DBA90D9" w14:textId="2C4DF6A2" w:rsidR="00A269F8" w:rsidRPr="00C3743E" w:rsidRDefault="00412BC6" w:rsidP="00A269F8">
            <w:pPr>
              <w:tabs>
                <w:tab w:val="left" w:pos="89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74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  <w:r w:rsidR="00A269F8" w:rsidRPr="00C374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3.0</w:t>
            </w:r>
          </w:p>
        </w:tc>
        <w:tc>
          <w:tcPr>
            <w:tcW w:w="1051" w:type="dxa"/>
          </w:tcPr>
          <w:p w14:paraId="13B71664" w14:textId="504D5406" w:rsidR="00A269F8" w:rsidRPr="00C3743E" w:rsidRDefault="00A269F8" w:rsidP="00A269F8">
            <w:pPr>
              <w:tabs>
                <w:tab w:val="left" w:pos="89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743E">
              <w:rPr>
                <w:rFonts w:ascii="Times New Roman" w:hAnsi="Times New Roman" w:cs="Times New Roman"/>
                <w:sz w:val="24"/>
                <w:szCs w:val="24"/>
              </w:rPr>
              <w:t xml:space="preserve">  5.7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4978FED" w14:textId="1B4D2E10" w:rsidR="00A269F8" w:rsidRPr="00C3743E" w:rsidRDefault="00412BC6" w:rsidP="00A269F8">
            <w:pPr>
              <w:tabs>
                <w:tab w:val="left" w:pos="89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74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  <w:r w:rsidR="00A269F8" w:rsidRPr="00C374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3.4</w:t>
            </w:r>
          </w:p>
        </w:tc>
      </w:tr>
      <w:tr w:rsidR="00A269F8" w:rsidRPr="00C3743E" w14:paraId="5B73D221" w14:textId="455E83FB" w:rsidTr="00D53820">
        <w:trPr>
          <w:trHeight w:val="547"/>
        </w:trPr>
        <w:tc>
          <w:tcPr>
            <w:tcW w:w="2520" w:type="dxa"/>
          </w:tcPr>
          <w:p w14:paraId="473226F9" w14:textId="77777777" w:rsidR="00A269F8" w:rsidRPr="00C3743E" w:rsidRDefault="00A269F8" w:rsidP="00A269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743E">
              <w:rPr>
                <w:rFonts w:ascii="Times New Roman" w:hAnsi="Times New Roman" w:cs="Times New Roman"/>
                <w:sz w:val="24"/>
                <w:szCs w:val="24"/>
              </w:rPr>
              <w:t>Leadership Education &amp; Comm.</w:t>
            </w:r>
          </w:p>
        </w:tc>
        <w:tc>
          <w:tcPr>
            <w:tcW w:w="1051" w:type="dxa"/>
          </w:tcPr>
          <w:p w14:paraId="6A0DE6C3" w14:textId="63F9E97C" w:rsidR="00A269F8" w:rsidRPr="00C3743E" w:rsidRDefault="00A269F8" w:rsidP="00A269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743E">
              <w:rPr>
                <w:rFonts w:ascii="Times New Roman" w:hAnsi="Times New Roman" w:cs="Times New Roman"/>
                <w:sz w:val="24"/>
                <w:szCs w:val="24"/>
              </w:rPr>
              <w:t xml:space="preserve">  2.3</w:t>
            </w:r>
          </w:p>
        </w:tc>
        <w:tc>
          <w:tcPr>
            <w:tcW w:w="648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14:paraId="325AAB8B" w14:textId="786A26FC" w:rsidR="00A269F8" w:rsidRPr="00C3743E" w:rsidRDefault="00D53820" w:rsidP="00D53820">
            <w:pPr>
              <w:tabs>
                <w:tab w:val="left" w:pos="89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74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  <w:r w:rsidR="00A269F8" w:rsidRPr="00C374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0.8</w:t>
            </w:r>
          </w:p>
        </w:tc>
        <w:tc>
          <w:tcPr>
            <w:tcW w:w="1051" w:type="dxa"/>
          </w:tcPr>
          <w:p w14:paraId="00CE29C0" w14:textId="0B272B06" w:rsidR="00A269F8" w:rsidRPr="00C3743E" w:rsidRDefault="00A269F8" w:rsidP="00A269F8">
            <w:pPr>
              <w:tabs>
                <w:tab w:val="left" w:pos="89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743E">
              <w:rPr>
                <w:rFonts w:ascii="Times New Roman" w:hAnsi="Times New Roman" w:cs="Times New Roman"/>
                <w:sz w:val="24"/>
                <w:szCs w:val="24"/>
              </w:rPr>
              <w:t xml:space="preserve">  2.1</w:t>
            </w:r>
          </w:p>
        </w:tc>
        <w:tc>
          <w:tcPr>
            <w:tcW w:w="648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14:paraId="3DC55A22" w14:textId="6FAE5456" w:rsidR="00A269F8" w:rsidRPr="00C3743E" w:rsidRDefault="00D53820" w:rsidP="00D53820">
            <w:pPr>
              <w:tabs>
                <w:tab w:val="left" w:pos="89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74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  <w:r w:rsidR="00A269F8" w:rsidRPr="00C374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1.1</w:t>
            </w:r>
          </w:p>
        </w:tc>
        <w:tc>
          <w:tcPr>
            <w:tcW w:w="1051" w:type="dxa"/>
          </w:tcPr>
          <w:p w14:paraId="591F3C4A" w14:textId="4C389006" w:rsidR="00A269F8" w:rsidRPr="00C3743E" w:rsidRDefault="00A269F8" w:rsidP="00A269F8">
            <w:pPr>
              <w:tabs>
                <w:tab w:val="left" w:pos="89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743E">
              <w:rPr>
                <w:rFonts w:ascii="Times New Roman" w:hAnsi="Times New Roman" w:cs="Times New Roman"/>
                <w:sz w:val="24"/>
                <w:szCs w:val="24"/>
              </w:rPr>
              <w:t xml:space="preserve"> 1.5</w:t>
            </w:r>
          </w:p>
        </w:tc>
        <w:tc>
          <w:tcPr>
            <w:tcW w:w="648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14:paraId="7354C5CE" w14:textId="24AB8971" w:rsidR="00A269F8" w:rsidRPr="00C3743E" w:rsidRDefault="00D53820" w:rsidP="00D53820">
            <w:pPr>
              <w:tabs>
                <w:tab w:val="left" w:pos="89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74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  <w:r w:rsidR="00A269F8" w:rsidRPr="00C374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1.2</w:t>
            </w:r>
          </w:p>
        </w:tc>
        <w:tc>
          <w:tcPr>
            <w:tcW w:w="1051" w:type="dxa"/>
          </w:tcPr>
          <w:p w14:paraId="173E1026" w14:textId="482AB24B" w:rsidR="00A269F8" w:rsidRPr="00C3743E" w:rsidRDefault="00A269F8" w:rsidP="00A269F8">
            <w:pPr>
              <w:tabs>
                <w:tab w:val="left" w:pos="89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743E">
              <w:rPr>
                <w:rFonts w:ascii="Times New Roman" w:hAnsi="Times New Roman" w:cs="Times New Roman"/>
                <w:sz w:val="24"/>
                <w:szCs w:val="24"/>
              </w:rPr>
              <w:t xml:space="preserve">  1.9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5FA1A16" w14:textId="09A31089" w:rsidR="00A269F8" w:rsidRPr="00C3743E" w:rsidRDefault="00D53820" w:rsidP="00D53820">
            <w:pPr>
              <w:tabs>
                <w:tab w:val="left" w:pos="89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74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  <w:r w:rsidR="00A269F8" w:rsidRPr="00C374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1.1</w:t>
            </w:r>
          </w:p>
        </w:tc>
      </w:tr>
      <w:tr w:rsidR="00A269F8" w:rsidRPr="00C3743E" w14:paraId="6F726386" w14:textId="48F4A283" w:rsidTr="00A269F8">
        <w:trPr>
          <w:trHeight w:val="288"/>
        </w:trPr>
        <w:tc>
          <w:tcPr>
            <w:tcW w:w="2520" w:type="dxa"/>
          </w:tcPr>
          <w:p w14:paraId="055125A4" w14:textId="77777777" w:rsidR="00A269F8" w:rsidRPr="00C3743E" w:rsidRDefault="00A269F8" w:rsidP="00A269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743E">
              <w:rPr>
                <w:rFonts w:ascii="Times New Roman" w:hAnsi="Times New Roman" w:cs="Times New Roman"/>
                <w:sz w:val="24"/>
                <w:szCs w:val="24"/>
              </w:rPr>
              <w:t>Environmental Systems</w:t>
            </w:r>
          </w:p>
        </w:tc>
        <w:tc>
          <w:tcPr>
            <w:tcW w:w="1051" w:type="dxa"/>
          </w:tcPr>
          <w:p w14:paraId="151DBC67" w14:textId="7AB9F423" w:rsidR="00A269F8" w:rsidRPr="00C3743E" w:rsidRDefault="00A269F8" w:rsidP="00A269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743E">
              <w:rPr>
                <w:rFonts w:ascii="Times New Roman" w:hAnsi="Times New Roman" w:cs="Times New Roman"/>
                <w:sz w:val="24"/>
                <w:szCs w:val="24"/>
              </w:rPr>
              <w:t xml:space="preserve">  2.3</w:t>
            </w:r>
          </w:p>
        </w:tc>
        <w:tc>
          <w:tcPr>
            <w:tcW w:w="648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0D17B42" w14:textId="7F9AB8BB" w:rsidR="00A269F8" w:rsidRPr="00C3743E" w:rsidRDefault="00412BC6" w:rsidP="00A269F8">
            <w:pPr>
              <w:tabs>
                <w:tab w:val="left" w:pos="89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74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  <w:r w:rsidR="00A269F8" w:rsidRPr="00C374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0.8</w:t>
            </w:r>
          </w:p>
        </w:tc>
        <w:tc>
          <w:tcPr>
            <w:tcW w:w="1051" w:type="dxa"/>
          </w:tcPr>
          <w:p w14:paraId="52FF5E2C" w14:textId="548F1FEF" w:rsidR="00A269F8" w:rsidRPr="00C3743E" w:rsidRDefault="00A269F8" w:rsidP="00A269F8">
            <w:pPr>
              <w:tabs>
                <w:tab w:val="left" w:pos="89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743E">
              <w:rPr>
                <w:rFonts w:ascii="Times New Roman" w:hAnsi="Times New Roman" w:cs="Times New Roman"/>
                <w:sz w:val="24"/>
                <w:szCs w:val="24"/>
              </w:rPr>
              <w:t xml:space="preserve"> 2.9</w:t>
            </w:r>
          </w:p>
        </w:tc>
        <w:tc>
          <w:tcPr>
            <w:tcW w:w="648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2CFA2AE" w14:textId="5F8B6761" w:rsidR="00A269F8" w:rsidRPr="00C3743E" w:rsidRDefault="00412BC6" w:rsidP="00A269F8">
            <w:pPr>
              <w:tabs>
                <w:tab w:val="left" w:pos="89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74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A269F8" w:rsidRPr="00C374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1.6</w:t>
            </w:r>
          </w:p>
        </w:tc>
        <w:tc>
          <w:tcPr>
            <w:tcW w:w="1051" w:type="dxa"/>
          </w:tcPr>
          <w:p w14:paraId="42381F03" w14:textId="229BB4E7" w:rsidR="00A269F8" w:rsidRPr="00C3743E" w:rsidRDefault="00A269F8" w:rsidP="00A269F8">
            <w:pPr>
              <w:tabs>
                <w:tab w:val="left" w:pos="89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743E">
              <w:rPr>
                <w:rFonts w:ascii="Times New Roman" w:hAnsi="Times New Roman" w:cs="Times New Roman"/>
                <w:sz w:val="24"/>
                <w:szCs w:val="24"/>
              </w:rPr>
              <w:t>1.0</w:t>
            </w:r>
          </w:p>
        </w:tc>
        <w:tc>
          <w:tcPr>
            <w:tcW w:w="648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0E66CF3" w14:textId="65B38D3D" w:rsidR="00A269F8" w:rsidRPr="00C3743E" w:rsidRDefault="00412BC6" w:rsidP="00A269F8">
            <w:pPr>
              <w:tabs>
                <w:tab w:val="left" w:pos="89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74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  <w:r w:rsidR="00A269F8" w:rsidRPr="00C374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0.8</w:t>
            </w:r>
          </w:p>
        </w:tc>
        <w:tc>
          <w:tcPr>
            <w:tcW w:w="1051" w:type="dxa"/>
          </w:tcPr>
          <w:p w14:paraId="39F50124" w14:textId="00FF73A1" w:rsidR="00A269F8" w:rsidRPr="00C3743E" w:rsidRDefault="00A269F8" w:rsidP="00A269F8">
            <w:pPr>
              <w:tabs>
                <w:tab w:val="left" w:pos="89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743E">
              <w:rPr>
                <w:rFonts w:ascii="Times New Roman" w:hAnsi="Times New Roman" w:cs="Times New Roman"/>
                <w:sz w:val="24"/>
                <w:szCs w:val="24"/>
              </w:rPr>
              <w:t xml:space="preserve">  1.7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C0B5DBE" w14:textId="05A79AA2" w:rsidR="00A269F8" w:rsidRPr="00C3743E" w:rsidRDefault="0017674C" w:rsidP="00A269F8">
            <w:pPr>
              <w:tabs>
                <w:tab w:val="left" w:pos="89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74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E6218A" w:rsidRPr="00C374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A269F8" w:rsidRPr="00C374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1.0</w:t>
            </w:r>
          </w:p>
        </w:tc>
      </w:tr>
      <w:tr w:rsidR="00A269F8" w:rsidRPr="00C3743E" w14:paraId="67CBBE5A" w14:textId="4CE77D20" w:rsidTr="00BB2106">
        <w:trPr>
          <w:trHeight w:val="547"/>
        </w:trPr>
        <w:tc>
          <w:tcPr>
            <w:tcW w:w="2520" w:type="dxa"/>
          </w:tcPr>
          <w:p w14:paraId="1260EFA3" w14:textId="77777777" w:rsidR="00A269F8" w:rsidRPr="00C3743E" w:rsidRDefault="00A269F8" w:rsidP="00A269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743E">
              <w:rPr>
                <w:rFonts w:ascii="Times New Roman" w:hAnsi="Times New Roman" w:cs="Times New Roman"/>
                <w:sz w:val="24"/>
                <w:szCs w:val="24"/>
              </w:rPr>
              <w:t>Food Products and Processing</w:t>
            </w:r>
          </w:p>
        </w:tc>
        <w:tc>
          <w:tcPr>
            <w:tcW w:w="1051" w:type="dxa"/>
          </w:tcPr>
          <w:p w14:paraId="2BD5FFAE" w14:textId="56CA4776" w:rsidR="00A269F8" w:rsidRPr="00C3743E" w:rsidRDefault="00A269F8" w:rsidP="00A269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743E">
              <w:rPr>
                <w:rFonts w:ascii="Times New Roman" w:hAnsi="Times New Roman" w:cs="Times New Roman"/>
                <w:sz w:val="24"/>
                <w:szCs w:val="24"/>
              </w:rPr>
              <w:t xml:space="preserve">  6.1</w:t>
            </w:r>
          </w:p>
        </w:tc>
        <w:tc>
          <w:tcPr>
            <w:tcW w:w="648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14:paraId="4BBE8A48" w14:textId="7A35D5CE" w:rsidR="00A269F8" w:rsidRPr="00C3743E" w:rsidRDefault="00BB2106" w:rsidP="00BB2106">
            <w:pPr>
              <w:tabs>
                <w:tab w:val="left" w:pos="89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74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  <w:r w:rsidR="00A269F8" w:rsidRPr="00C374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2.1</w:t>
            </w:r>
          </w:p>
        </w:tc>
        <w:tc>
          <w:tcPr>
            <w:tcW w:w="1051" w:type="dxa"/>
          </w:tcPr>
          <w:p w14:paraId="21956BFA" w14:textId="11C8FE00" w:rsidR="00A269F8" w:rsidRPr="00C3743E" w:rsidRDefault="00A269F8" w:rsidP="00A269F8">
            <w:pPr>
              <w:tabs>
                <w:tab w:val="left" w:pos="89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743E">
              <w:rPr>
                <w:rFonts w:ascii="Times New Roman" w:hAnsi="Times New Roman" w:cs="Times New Roman"/>
                <w:sz w:val="24"/>
                <w:szCs w:val="24"/>
              </w:rPr>
              <w:t xml:space="preserve"> 4.8</w:t>
            </w:r>
          </w:p>
        </w:tc>
        <w:tc>
          <w:tcPr>
            <w:tcW w:w="648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14:paraId="375FA5F4" w14:textId="1B4CE96B" w:rsidR="00A269F8" w:rsidRPr="00C3743E" w:rsidRDefault="00BB2106" w:rsidP="00BB2106">
            <w:pPr>
              <w:tabs>
                <w:tab w:val="left" w:pos="89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74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A269F8" w:rsidRPr="00C374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2.6</w:t>
            </w:r>
          </w:p>
        </w:tc>
        <w:tc>
          <w:tcPr>
            <w:tcW w:w="1051" w:type="dxa"/>
          </w:tcPr>
          <w:p w14:paraId="0C3466CB" w14:textId="746D5149" w:rsidR="00A269F8" w:rsidRPr="00C3743E" w:rsidRDefault="00A269F8" w:rsidP="00A269F8">
            <w:pPr>
              <w:tabs>
                <w:tab w:val="left" w:pos="89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743E">
              <w:rPr>
                <w:rFonts w:ascii="Times New Roman" w:hAnsi="Times New Roman" w:cs="Times New Roman"/>
                <w:sz w:val="24"/>
                <w:szCs w:val="24"/>
              </w:rPr>
              <w:t>4.2</w:t>
            </w:r>
          </w:p>
        </w:tc>
        <w:tc>
          <w:tcPr>
            <w:tcW w:w="648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14:paraId="01CE1BF8" w14:textId="40FE5869" w:rsidR="00A269F8" w:rsidRPr="00C3743E" w:rsidRDefault="00BB2106" w:rsidP="00BB2106">
            <w:pPr>
              <w:tabs>
                <w:tab w:val="left" w:pos="89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74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  <w:r w:rsidR="00A269F8" w:rsidRPr="00C374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3.5</w:t>
            </w:r>
          </w:p>
        </w:tc>
        <w:tc>
          <w:tcPr>
            <w:tcW w:w="1051" w:type="dxa"/>
          </w:tcPr>
          <w:p w14:paraId="6DC38E28" w14:textId="1AC1B9E6" w:rsidR="00A269F8" w:rsidRPr="00C3743E" w:rsidRDefault="00A269F8" w:rsidP="00A269F8">
            <w:pPr>
              <w:tabs>
                <w:tab w:val="left" w:pos="89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743E">
              <w:rPr>
                <w:rFonts w:ascii="Times New Roman" w:hAnsi="Times New Roman" w:cs="Times New Roman"/>
                <w:sz w:val="24"/>
                <w:szCs w:val="24"/>
              </w:rPr>
              <w:t xml:space="preserve">  5.4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7B81B59" w14:textId="67D586F7" w:rsidR="00A269F8" w:rsidRPr="00C3743E" w:rsidRDefault="00BB2106" w:rsidP="00BB2106">
            <w:pPr>
              <w:tabs>
                <w:tab w:val="left" w:pos="89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74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  <w:r w:rsidR="00A269F8" w:rsidRPr="00C374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3.2</w:t>
            </w:r>
          </w:p>
        </w:tc>
      </w:tr>
      <w:tr w:rsidR="00A269F8" w:rsidRPr="00C3743E" w14:paraId="5DA4BD3E" w14:textId="5F6D5ECC" w:rsidTr="00D53820">
        <w:trPr>
          <w:trHeight w:val="547"/>
        </w:trPr>
        <w:tc>
          <w:tcPr>
            <w:tcW w:w="2520" w:type="dxa"/>
          </w:tcPr>
          <w:p w14:paraId="0E526681" w14:textId="77777777" w:rsidR="00A269F8" w:rsidRPr="00C3743E" w:rsidRDefault="00A269F8" w:rsidP="00A269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743E">
              <w:rPr>
                <w:rFonts w:ascii="Times New Roman" w:hAnsi="Times New Roman" w:cs="Times New Roman"/>
                <w:sz w:val="24"/>
                <w:szCs w:val="24"/>
              </w:rPr>
              <w:t xml:space="preserve">Power, Structural, and Technical </w:t>
            </w:r>
          </w:p>
        </w:tc>
        <w:tc>
          <w:tcPr>
            <w:tcW w:w="1051" w:type="dxa"/>
          </w:tcPr>
          <w:p w14:paraId="0A33143F" w14:textId="1D9DFAC9" w:rsidR="00A269F8" w:rsidRPr="00C3743E" w:rsidRDefault="00A269F8" w:rsidP="00A269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743E">
              <w:rPr>
                <w:rFonts w:ascii="Times New Roman" w:hAnsi="Times New Roman" w:cs="Times New Roman"/>
                <w:sz w:val="24"/>
                <w:szCs w:val="24"/>
              </w:rPr>
              <w:t xml:space="preserve">   18.6</w:t>
            </w:r>
          </w:p>
        </w:tc>
        <w:tc>
          <w:tcPr>
            <w:tcW w:w="648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14:paraId="649C5CE6" w14:textId="3F1C3462" w:rsidR="00A269F8" w:rsidRPr="00C3743E" w:rsidRDefault="00D53820" w:rsidP="00D53820">
            <w:pPr>
              <w:tabs>
                <w:tab w:val="left" w:pos="89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74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  <w:r w:rsidR="00A269F8" w:rsidRPr="00C374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6.3</w:t>
            </w:r>
          </w:p>
        </w:tc>
        <w:tc>
          <w:tcPr>
            <w:tcW w:w="1051" w:type="dxa"/>
          </w:tcPr>
          <w:p w14:paraId="352345EC" w14:textId="66C5083C" w:rsidR="00A269F8" w:rsidRPr="00C3743E" w:rsidRDefault="00A269F8" w:rsidP="00A269F8">
            <w:pPr>
              <w:tabs>
                <w:tab w:val="left" w:pos="89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743E">
              <w:rPr>
                <w:rFonts w:ascii="Times New Roman" w:hAnsi="Times New Roman" w:cs="Times New Roman"/>
                <w:sz w:val="24"/>
                <w:szCs w:val="24"/>
              </w:rPr>
              <w:t xml:space="preserve"> 8.5</w:t>
            </w:r>
          </w:p>
        </w:tc>
        <w:tc>
          <w:tcPr>
            <w:tcW w:w="648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14:paraId="7394E782" w14:textId="3661F532" w:rsidR="00A269F8" w:rsidRPr="00C3743E" w:rsidRDefault="00D53820" w:rsidP="00D53820">
            <w:pPr>
              <w:tabs>
                <w:tab w:val="left" w:pos="89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74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A269F8" w:rsidRPr="00C374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4.6</w:t>
            </w:r>
          </w:p>
        </w:tc>
        <w:tc>
          <w:tcPr>
            <w:tcW w:w="1051" w:type="dxa"/>
          </w:tcPr>
          <w:p w14:paraId="4D863ECD" w14:textId="5CBA492E" w:rsidR="00A269F8" w:rsidRPr="00C3743E" w:rsidRDefault="00A269F8" w:rsidP="00A269F8">
            <w:pPr>
              <w:tabs>
                <w:tab w:val="left" w:pos="89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743E">
              <w:rPr>
                <w:rFonts w:ascii="Times New Roman" w:hAnsi="Times New Roman" w:cs="Times New Roman"/>
                <w:sz w:val="24"/>
                <w:szCs w:val="24"/>
              </w:rPr>
              <w:t>5.1</w:t>
            </w:r>
          </w:p>
        </w:tc>
        <w:tc>
          <w:tcPr>
            <w:tcW w:w="648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14:paraId="6C966050" w14:textId="380590DE" w:rsidR="00A269F8" w:rsidRPr="00C3743E" w:rsidRDefault="00D53820" w:rsidP="00D53820">
            <w:pPr>
              <w:tabs>
                <w:tab w:val="left" w:pos="89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74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  <w:r w:rsidR="00A269F8" w:rsidRPr="00C374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4.2</w:t>
            </w:r>
          </w:p>
        </w:tc>
        <w:tc>
          <w:tcPr>
            <w:tcW w:w="1051" w:type="dxa"/>
          </w:tcPr>
          <w:p w14:paraId="1E69400A" w14:textId="0DFC39A5" w:rsidR="00A269F8" w:rsidRPr="00C3743E" w:rsidRDefault="00A269F8" w:rsidP="00A269F8">
            <w:pPr>
              <w:tabs>
                <w:tab w:val="left" w:pos="89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743E">
              <w:rPr>
                <w:rFonts w:ascii="Times New Roman" w:hAnsi="Times New Roman" w:cs="Times New Roman"/>
                <w:sz w:val="24"/>
                <w:szCs w:val="24"/>
              </w:rPr>
              <w:t xml:space="preserve">  5.8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1DAB252" w14:textId="1ACA214C" w:rsidR="00A269F8" w:rsidRPr="00C3743E" w:rsidRDefault="0017674C" w:rsidP="00D53820">
            <w:pPr>
              <w:tabs>
                <w:tab w:val="left" w:pos="89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74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E6218A" w:rsidRPr="00C374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A269F8" w:rsidRPr="00C374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3.4</w:t>
            </w:r>
          </w:p>
        </w:tc>
      </w:tr>
      <w:tr w:rsidR="00A269F8" w:rsidRPr="00C3743E" w14:paraId="25E4E26B" w14:textId="61885BF1" w:rsidTr="00A269F8">
        <w:trPr>
          <w:trHeight w:val="288"/>
        </w:trPr>
        <w:tc>
          <w:tcPr>
            <w:tcW w:w="2520" w:type="dxa"/>
          </w:tcPr>
          <w:p w14:paraId="13FCDDA0" w14:textId="77777777" w:rsidR="00A269F8" w:rsidRPr="00C3743E" w:rsidRDefault="00A269F8" w:rsidP="00A269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743E">
              <w:rPr>
                <w:rFonts w:ascii="Times New Roman" w:hAnsi="Times New Roman" w:cs="Times New Roman"/>
                <w:sz w:val="24"/>
                <w:szCs w:val="24"/>
              </w:rPr>
              <w:t>Natural Resources</w:t>
            </w:r>
          </w:p>
        </w:tc>
        <w:tc>
          <w:tcPr>
            <w:tcW w:w="1051" w:type="dxa"/>
          </w:tcPr>
          <w:p w14:paraId="66CEFE64" w14:textId="50AAAB63" w:rsidR="00A269F8" w:rsidRPr="00C3743E" w:rsidRDefault="00A269F8" w:rsidP="00A269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743E">
              <w:rPr>
                <w:rFonts w:ascii="Times New Roman" w:hAnsi="Times New Roman" w:cs="Times New Roman"/>
                <w:sz w:val="24"/>
                <w:szCs w:val="24"/>
              </w:rPr>
              <w:t xml:space="preserve"> 1.8</w:t>
            </w:r>
          </w:p>
        </w:tc>
        <w:tc>
          <w:tcPr>
            <w:tcW w:w="648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E02362B" w14:textId="4C0A02F4" w:rsidR="00A269F8" w:rsidRPr="00C3743E" w:rsidRDefault="00412BC6" w:rsidP="00A269F8">
            <w:pPr>
              <w:tabs>
                <w:tab w:val="left" w:pos="89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74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  <w:r w:rsidR="00A269F8" w:rsidRPr="00C374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0.6</w:t>
            </w:r>
          </w:p>
        </w:tc>
        <w:tc>
          <w:tcPr>
            <w:tcW w:w="1051" w:type="dxa"/>
          </w:tcPr>
          <w:p w14:paraId="27E8B310" w14:textId="52E0FC1F" w:rsidR="00A269F8" w:rsidRPr="00C3743E" w:rsidRDefault="00A269F8" w:rsidP="00A269F8">
            <w:pPr>
              <w:tabs>
                <w:tab w:val="left" w:pos="89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743E">
              <w:rPr>
                <w:rFonts w:ascii="Times New Roman" w:hAnsi="Times New Roman" w:cs="Times New Roman"/>
                <w:sz w:val="24"/>
                <w:szCs w:val="24"/>
              </w:rPr>
              <w:t>2.4</w:t>
            </w:r>
          </w:p>
        </w:tc>
        <w:tc>
          <w:tcPr>
            <w:tcW w:w="648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8BF37E6" w14:textId="087CAD20" w:rsidR="00A269F8" w:rsidRPr="00C3743E" w:rsidRDefault="00412BC6" w:rsidP="00A269F8">
            <w:pPr>
              <w:tabs>
                <w:tab w:val="left" w:pos="89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74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A269F8" w:rsidRPr="00C374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1.3</w:t>
            </w:r>
          </w:p>
        </w:tc>
        <w:tc>
          <w:tcPr>
            <w:tcW w:w="1051" w:type="dxa"/>
          </w:tcPr>
          <w:p w14:paraId="5B0175F9" w14:textId="0F3878B1" w:rsidR="00A269F8" w:rsidRPr="00C3743E" w:rsidRDefault="00A269F8" w:rsidP="00A269F8">
            <w:pPr>
              <w:tabs>
                <w:tab w:val="left" w:pos="89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743E"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648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A41585D" w14:textId="1F86FC06" w:rsidR="00A269F8" w:rsidRPr="00C3743E" w:rsidRDefault="00412BC6" w:rsidP="00A269F8">
            <w:pPr>
              <w:tabs>
                <w:tab w:val="left" w:pos="89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74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  <w:r w:rsidR="00A269F8" w:rsidRPr="00C374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1.0</w:t>
            </w:r>
          </w:p>
        </w:tc>
        <w:tc>
          <w:tcPr>
            <w:tcW w:w="1051" w:type="dxa"/>
          </w:tcPr>
          <w:p w14:paraId="384B751A" w14:textId="3FDE5F13" w:rsidR="00A269F8" w:rsidRPr="00C3743E" w:rsidRDefault="00A269F8" w:rsidP="00A269F8">
            <w:pPr>
              <w:tabs>
                <w:tab w:val="left" w:pos="89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743E">
              <w:rPr>
                <w:rFonts w:ascii="Times New Roman" w:hAnsi="Times New Roman" w:cs="Times New Roman"/>
                <w:sz w:val="24"/>
                <w:szCs w:val="24"/>
              </w:rPr>
              <w:t xml:space="preserve">  1.9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73C22CA" w14:textId="66EC857E" w:rsidR="00A269F8" w:rsidRPr="00C3743E" w:rsidRDefault="0017674C" w:rsidP="00A269F8">
            <w:pPr>
              <w:tabs>
                <w:tab w:val="left" w:pos="89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74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E6218A" w:rsidRPr="00C374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A269F8" w:rsidRPr="00C374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1.1</w:t>
            </w:r>
          </w:p>
        </w:tc>
      </w:tr>
      <w:tr w:rsidR="00A269F8" w:rsidRPr="00C3743E" w14:paraId="34D64D59" w14:textId="75BE3866" w:rsidTr="00A269F8">
        <w:trPr>
          <w:trHeight w:val="288"/>
        </w:trPr>
        <w:tc>
          <w:tcPr>
            <w:tcW w:w="2520" w:type="dxa"/>
          </w:tcPr>
          <w:p w14:paraId="58CEF1B2" w14:textId="77777777" w:rsidR="00A269F8" w:rsidRPr="00C3743E" w:rsidRDefault="00A269F8" w:rsidP="00A269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743E">
              <w:rPr>
                <w:rFonts w:ascii="Times New Roman" w:hAnsi="Times New Roman" w:cs="Times New Roman"/>
                <w:sz w:val="24"/>
                <w:szCs w:val="24"/>
              </w:rPr>
              <w:t>Plant Science</w:t>
            </w:r>
          </w:p>
        </w:tc>
        <w:tc>
          <w:tcPr>
            <w:tcW w:w="1051" w:type="dxa"/>
          </w:tcPr>
          <w:p w14:paraId="161B16CE" w14:textId="721F7CBB" w:rsidR="00A269F8" w:rsidRPr="00C3743E" w:rsidRDefault="00A269F8" w:rsidP="00A269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743E">
              <w:rPr>
                <w:rFonts w:ascii="Times New Roman" w:hAnsi="Times New Roman" w:cs="Times New Roman"/>
                <w:sz w:val="24"/>
                <w:szCs w:val="24"/>
              </w:rPr>
              <w:t xml:space="preserve">   43.0</w:t>
            </w:r>
          </w:p>
        </w:tc>
        <w:tc>
          <w:tcPr>
            <w:tcW w:w="648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84687D9" w14:textId="52006978" w:rsidR="00A269F8" w:rsidRPr="00C3743E" w:rsidRDefault="00A269F8" w:rsidP="00A269F8">
            <w:pPr>
              <w:tabs>
                <w:tab w:val="left" w:pos="89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74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14.6</w:t>
            </w:r>
          </w:p>
        </w:tc>
        <w:tc>
          <w:tcPr>
            <w:tcW w:w="1051" w:type="dxa"/>
          </w:tcPr>
          <w:p w14:paraId="0C009400" w14:textId="089DF8A0" w:rsidR="00A269F8" w:rsidRPr="00C3743E" w:rsidRDefault="00A269F8" w:rsidP="00A269F8">
            <w:pPr>
              <w:tabs>
                <w:tab w:val="left" w:pos="89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3743E">
              <w:rPr>
                <w:rFonts w:ascii="Times New Roman" w:hAnsi="Times New Roman" w:cs="Times New Roman"/>
                <w:sz w:val="24"/>
                <w:szCs w:val="24"/>
              </w:rPr>
              <w:t xml:space="preserve">  17.4</w:t>
            </w:r>
          </w:p>
        </w:tc>
        <w:tc>
          <w:tcPr>
            <w:tcW w:w="648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F14B0E3" w14:textId="320A51A8" w:rsidR="00A269F8" w:rsidRPr="00C3743E" w:rsidRDefault="00412BC6" w:rsidP="00A269F8">
            <w:pPr>
              <w:tabs>
                <w:tab w:val="left" w:pos="89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74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A269F8" w:rsidRPr="00C374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9.4</w:t>
            </w:r>
          </w:p>
        </w:tc>
        <w:tc>
          <w:tcPr>
            <w:tcW w:w="1051" w:type="dxa"/>
          </w:tcPr>
          <w:p w14:paraId="3EA58FA9" w14:textId="3C9B07AD" w:rsidR="00A269F8" w:rsidRPr="00C3743E" w:rsidRDefault="00A269F8" w:rsidP="00A269F8">
            <w:pPr>
              <w:tabs>
                <w:tab w:val="left" w:pos="89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743E">
              <w:rPr>
                <w:rFonts w:ascii="Times New Roman" w:hAnsi="Times New Roman" w:cs="Times New Roman"/>
                <w:sz w:val="24"/>
                <w:szCs w:val="24"/>
              </w:rPr>
              <w:t>7.3</w:t>
            </w:r>
          </w:p>
        </w:tc>
        <w:tc>
          <w:tcPr>
            <w:tcW w:w="648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A3C40C7" w14:textId="60DFEF2F" w:rsidR="00A269F8" w:rsidRPr="00C3743E" w:rsidRDefault="00412BC6" w:rsidP="00A269F8">
            <w:pPr>
              <w:tabs>
                <w:tab w:val="left" w:pos="89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74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  <w:r w:rsidR="00A269F8" w:rsidRPr="00C374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6.0</w:t>
            </w:r>
          </w:p>
        </w:tc>
        <w:tc>
          <w:tcPr>
            <w:tcW w:w="1051" w:type="dxa"/>
          </w:tcPr>
          <w:p w14:paraId="33E7B8DC" w14:textId="77EA8159" w:rsidR="00A269F8" w:rsidRPr="00C3743E" w:rsidRDefault="00A269F8" w:rsidP="00A269F8">
            <w:pPr>
              <w:tabs>
                <w:tab w:val="left" w:pos="89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743E">
              <w:rPr>
                <w:rFonts w:ascii="Times New Roman" w:hAnsi="Times New Roman" w:cs="Times New Roman"/>
                <w:sz w:val="24"/>
                <w:szCs w:val="24"/>
              </w:rPr>
              <w:t>13.1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D869B31" w14:textId="75EED84A" w:rsidR="00A269F8" w:rsidRPr="00C3743E" w:rsidRDefault="00E6218A" w:rsidP="00A269F8">
            <w:pPr>
              <w:tabs>
                <w:tab w:val="left" w:pos="89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74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17674C" w:rsidRPr="00C374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A269F8" w:rsidRPr="00C374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7.8</w:t>
            </w:r>
          </w:p>
        </w:tc>
      </w:tr>
      <w:tr w:rsidR="00A269F8" w:rsidRPr="00C3743E" w14:paraId="69E6C6C9" w14:textId="6A97653F" w:rsidTr="00A269F8">
        <w:trPr>
          <w:trHeight w:val="288"/>
        </w:trPr>
        <w:tc>
          <w:tcPr>
            <w:tcW w:w="2520" w:type="dxa"/>
          </w:tcPr>
          <w:p w14:paraId="1C622E0B" w14:textId="77777777" w:rsidR="00A269F8" w:rsidRPr="00C3743E" w:rsidRDefault="00A269F8" w:rsidP="00A269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743E">
              <w:rPr>
                <w:rFonts w:ascii="Times New Roman" w:hAnsi="Times New Roman" w:cs="Times New Roman"/>
                <w:sz w:val="24"/>
                <w:szCs w:val="24"/>
              </w:rPr>
              <w:t>Biotechnology</w:t>
            </w:r>
          </w:p>
        </w:tc>
        <w:tc>
          <w:tcPr>
            <w:tcW w:w="1051" w:type="dxa"/>
          </w:tcPr>
          <w:p w14:paraId="7D8D263F" w14:textId="29898B25" w:rsidR="00A269F8" w:rsidRPr="00C3743E" w:rsidRDefault="00A269F8" w:rsidP="00A269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74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53820" w:rsidRPr="00C3743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C3743E">
              <w:rPr>
                <w:rFonts w:ascii="Times New Roman" w:hAnsi="Times New Roman" w:cs="Times New Roman"/>
                <w:sz w:val="24"/>
                <w:szCs w:val="24"/>
              </w:rPr>
              <w:t>.6</w:t>
            </w:r>
          </w:p>
        </w:tc>
        <w:tc>
          <w:tcPr>
            <w:tcW w:w="648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2B013F51" w14:textId="68E4C02E" w:rsidR="00A269F8" w:rsidRPr="00C3743E" w:rsidRDefault="00412BC6" w:rsidP="00A269F8">
            <w:pPr>
              <w:tabs>
                <w:tab w:val="left" w:pos="89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74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  <w:r w:rsidR="00A269F8" w:rsidRPr="00C374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0.2</w:t>
            </w:r>
          </w:p>
        </w:tc>
        <w:tc>
          <w:tcPr>
            <w:tcW w:w="1051" w:type="dxa"/>
          </w:tcPr>
          <w:p w14:paraId="5AF3B7A3" w14:textId="4DF55B6A" w:rsidR="00A269F8" w:rsidRPr="00C3743E" w:rsidRDefault="00D53820" w:rsidP="00A269F8">
            <w:pPr>
              <w:tabs>
                <w:tab w:val="left" w:pos="89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743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A269F8" w:rsidRPr="00C3743E">
              <w:rPr>
                <w:rFonts w:ascii="Times New Roman" w:hAnsi="Times New Roman" w:cs="Times New Roman"/>
                <w:sz w:val="24"/>
                <w:szCs w:val="24"/>
              </w:rPr>
              <w:t>.2</w:t>
            </w:r>
          </w:p>
        </w:tc>
        <w:tc>
          <w:tcPr>
            <w:tcW w:w="648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7B912238" w14:textId="50EB7A3D" w:rsidR="00A269F8" w:rsidRPr="00C3743E" w:rsidRDefault="00412BC6" w:rsidP="00A269F8">
            <w:pPr>
              <w:tabs>
                <w:tab w:val="left" w:pos="89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74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A269F8" w:rsidRPr="00C374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0.1</w:t>
            </w:r>
          </w:p>
        </w:tc>
        <w:tc>
          <w:tcPr>
            <w:tcW w:w="1051" w:type="dxa"/>
          </w:tcPr>
          <w:p w14:paraId="66174BEC" w14:textId="78319C65" w:rsidR="00A269F8" w:rsidRPr="00C3743E" w:rsidRDefault="00A269F8" w:rsidP="00A269F8">
            <w:pPr>
              <w:tabs>
                <w:tab w:val="left" w:pos="89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74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53820" w:rsidRPr="00C3743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C3743E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648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7C149A70" w14:textId="1CBD78B2" w:rsidR="00A269F8" w:rsidRPr="00C3743E" w:rsidRDefault="00412BC6" w:rsidP="00A269F8">
            <w:pPr>
              <w:tabs>
                <w:tab w:val="left" w:pos="89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74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  <w:r w:rsidR="00A269F8" w:rsidRPr="00C374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0.1</w:t>
            </w:r>
          </w:p>
        </w:tc>
        <w:tc>
          <w:tcPr>
            <w:tcW w:w="1051" w:type="dxa"/>
          </w:tcPr>
          <w:p w14:paraId="3A577302" w14:textId="7D0E10CD" w:rsidR="00A269F8" w:rsidRPr="00C3743E" w:rsidRDefault="00A269F8" w:rsidP="00A269F8">
            <w:pPr>
              <w:tabs>
                <w:tab w:val="left" w:pos="89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743E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D53820" w:rsidRPr="00C3743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C3743E">
              <w:rPr>
                <w:rFonts w:ascii="Times New Roman" w:hAnsi="Times New Roman" w:cs="Times New Roman"/>
                <w:sz w:val="24"/>
                <w:szCs w:val="24"/>
              </w:rPr>
              <w:t>.2</w:t>
            </w:r>
          </w:p>
        </w:tc>
        <w:tc>
          <w:tcPr>
            <w:tcW w:w="648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</w:tcPr>
          <w:p w14:paraId="4D13FF19" w14:textId="7075E569" w:rsidR="00A269F8" w:rsidRPr="00C3743E" w:rsidRDefault="0017674C" w:rsidP="00A269F8">
            <w:pPr>
              <w:tabs>
                <w:tab w:val="left" w:pos="89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74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E6218A" w:rsidRPr="00C374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A269F8" w:rsidRPr="00C374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0.1</w:t>
            </w:r>
          </w:p>
        </w:tc>
      </w:tr>
      <w:tr w:rsidR="00A269F8" w:rsidRPr="00C3743E" w14:paraId="36EEB8C1" w14:textId="3AF28F5C" w:rsidTr="00B52DCE">
        <w:trPr>
          <w:trHeight w:val="288"/>
        </w:trPr>
        <w:tc>
          <w:tcPr>
            <w:tcW w:w="2520" w:type="dxa"/>
            <w:tcBorders>
              <w:bottom w:val="single" w:sz="4" w:space="0" w:color="auto"/>
            </w:tcBorders>
          </w:tcPr>
          <w:p w14:paraId="55650E58" w14:textId="78B9DA3B" w:rsidR="00A269F8" w:rsidRPr="00C3743E" w:rsidRDefault="00A269F8" w:rsidP="00A269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743E">
              <w:rPr>
                <w:rFonts w:ascii="Times New Roman" w:hAnsi="Times New Roman" w:cs="Times New Roman"/>
                <w:sz w:val="24"/>
                <w:szCs w:val="24"/>
              </w:rPr>
              <w:t>Other/Not Reported</w:t>
            </w:r>
          </w:p>
        </w:tc>
        <w:tc>
          <w:tcPr>
            <w:tcW w:w="1051" w:type="dxa"/>
            <w:tcBorders>
              <w:bottom w:val="single" w:sz="4" w:space="0" w:color="auto"/>
            </w:tcBorders>
          </w:tcPr>
          <w:p w14:paraId="20E43371" w14:textId="32113B8D" w:rsidR="00A269F8" w:rsidRPr="00C3743E" w:rsidRDefault="00A269F8" w:rsidP="00A269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743E">
              <w:rPr>
                <w:rFonts w:ascii="Times New Roman" w:hAnsi="Times New Roman" w:cs="Times New Roman"/>
                <w:sz w:val="24"/>
                <w:szCs w:val="24"/>
              </w:rPr>
              <w:t xml:space="preserve"> 160.9</w:t>
            </w:r>
          </w:p>
        </w:tc>
        <w:tc>
          <w:tcPr>
            <w:tcW w:w="648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D9637FC" w14:textId="120DCBBF" w:rsidR="00A269F8" w:rsidRPr="00C3743E" w:rsidRDefault="00A269F8" w:rsidP="00A269F8">
            <w:pPr>
              <w:tabs>
                <w:tab w:val="left" w:pos="89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74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54.7</w:t>
            </w:r>
          </w:p>
        </w:tc>
        <w:tc>
          <w:tcPr>
            <w:tcW w:w="1051" w:type="dxa"/>
            <w:tcBorders>
              <w:bottom w:val="single" w:sz="4" w:space="0" w:color="auto"/>
            </w:tcBorders>
          </w:tcPr>
          <w:p w14:paraId="1AF33107" w14:textId="258EAF45" w:rsidR="00A269F8" w:rsidRPr="00C3743E" w:rsidRDefault="00A269F8" w:rsidP="00A269F8">
            <w:pPr>
              <w:tabs>
                <w:tab w:val="left" w:pos="89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3743E">
              <w:rPr>
                <w:rFonts w:ascii="Times New Roman" w:hAnsi="Times New Roman" w:cs="Times New Roman"/>
                <w:sz w:val="24"/>
                <w:szCs w:val="24"/>
              </w:rPr>
              <w:t>111.4</w:t>
            </w:r>
          </w:p>
        </w:tc>
        <w:tc>
          <w:tcPr>
            <w:tcW w:w="648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49CF8BD" w14:textId="0FF7DD26" w:rsidR="00A269F8" w:rsidRPr="00C3743E" w:rsidRDefault="008C6414" w:rsidP="00412BC6">
            <w:pPr>
              <w:tabs>
                <w:tab w:val="left" w:pos="89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374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59</w:t>
            </w:r>
            <w:r w:rsidR="00A269F8" w:rsidRPr="00C374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r w:rsidRPr="00C374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1051" w:type="dxa"/>
            <w:tcBorders>
              <w:bottom w:val="single" w:sz="4" w:space="0" w:color="auto"/>
            </w:tcBorders>
          </w:tcPr>
          <w:p w14:paraId="43DAD2C7" w14:textId="54501AD3" w:rsidR="00A269F8" w:rsidRPr="00C3743E" w:rsidRDefault="00A269F8" w:rsidP="00A269F8">
            <w:pPr>
              <w:tabs>
                <w:tab w:val="left" w:pos="89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3743E">
              <w:rPr>
                <w:rFonts w:ascii="Times New Roman" w:hAnsi="Times New Roman" w:cs="Times New Roman"/>
                <w:sz w:val="24"/>
                <w:szCs w:val="24"/>
              </w:rPr>
              <w:t xml:space="preserve">   73.0</w:t>
            </w:r>
          </w:p>
        </w:tc>
        <w:tc>
          <w:tcPr>
            <w:tcW w:w="648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2E2CB78" w14:textId="743FA0C4" w:rsidR="00A269F8" w:rsidRPr="00C3743E" w:rsidRDefault="00A269F8" w:rsidP="00A269F8">
            <w:pPr>
              <w:tabs>
                <w:tab w:val="left" w:pos="89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74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60.3</w:t>
            </w:r>
          </w:p>
        </w:tc>
        <w:tc>
          <w:tcPr>
            <w:tcW w:w="1051" w:type="dxa"/>
            <w:tcBorders>
              <w:bottom w:val="single" w:sz="4" w:space="0" w:color="auto"/>
            </w:tcBorders>
          </w:tcPr>
          <w:p w14:paraId="1150E9DE" w14:textId="0BB36A9F" w:rsidR="00A269F8" w:rsidRPr="00C3743E" w:rsidRDefault="00A269F8" w:rsidP="00A269F8">
            <w:pPr>
              <w:tabs>
                <w:tab w:val="left" w:pos="89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743E">
              <w:rPr>
                <w:rFonts w:ascii="Times New Roman" w:hAnsi="Times New Roman" w:cs="Times New Roman"/>
                <w:sz w:val="24"/>
                <w:szCs w:val="24"/>
              </w:rPr>
              <w:t>96.1</w:t>
            </w:r>
          </w:p>
        </w:tc>
        <w:tc>
          <w:tcPr>
            <w:tcW w:w="6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0672833C" w14:textId="62B13DD0" w:rsidR="00A269F8" w:rsidRPr="00C3743E" w:rsidRDefault="00A269F8" w:rsidP="0017674C">
            <w:pPr>
              <w:tabs>
                <w:tab w:val="left" w:pos="89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374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57.</w:t>
            </w:r>
            <w:r w:rsidR="001326CD" w:rsidRPr="00C374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44026D" w:rsidRPr="00C3743E" w14:paraId="196C24A4" w14:textId="77777777" w:rsidTr="00B52DCE">
        <w:trPr>
          <w:trHeight w:val="288"/>
        </w:trPr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4209D55F" w14:textId="01ADC243" w:rsidR="0044026D" w:rsidRPr="00C3743E" w:rsidRDefault="0044026D" w:rsidP="00A269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743E">
              <w:rPr>
                <w:rFonts w:ascii="Times New Roman" w:hAnsi="Times New Roman" w:cs="Times New Roman"/>
                <w:sz w:val="24"/>
                <w:szCs w:val="24"/>
              </w:rPr>
              <w:t>Total</w:t>
            </w:r>
          </w:p>
        </w:tc>
        <w:tc>
          <w:tcPr>
            <w:tcW w:w="1051" w:type="dxa"/>
            <w:tcBorders>
              <w:top w:val="single" w:sz="4" w:space="0" w:color="auto"/>
              <w:bottom w:val="single" w:sz="4" w:space="0" w:color="auto"/>
            </w:tcBorders>
          </w:tcPr>
          <w:p w14:paraId="0E4B879D" w14:textId="511589DE" w:rsidR="0044026D" w:rsidRPr="00C3743E" w:rsidRDefault="00412BC6" w:rsidP="00A269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74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4026D" w:rsidRPr="00C3743E">
              <w:rPr>
                <w:rFonts w:ascii="Times New Roman" w:hAnsi="Times New Roman" w:cs="Times New Roman"/>
                <w:sz w:val="24"/>
                <w:szCs w:val="24"/>
              </w:rPr>
              <w:t>294.3</w:t>
            </w:r>
          </w:p>
        </w:tc>
        <w:tc>
          <w:tcPr>
            <w:tcW w:w="6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29E4D4F" w14:textId="6F22D1AD" w:rsidR="0044026D" w:rsidRPr="00C3743E" w:rsidRDefault="00412BC6" w:rsidP="00412BC6">
            <w:pPr>
              <w:tabs>
                <w:tab w:val="left" w:pos="892"/>
              </w:tabs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374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8C6414" w:rsidRPr="00C374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051" w:type="dxa"/>
            <w:tcBorders>
              <w:top w:val="single" w:sz="4" w:space="0" w:color="auto"/>
              <w:bottom w:val="single" w:sz="4" w:space="0" w:color="auto"/>
            </w:tcBorders>
          </w:tcPr>
          <w:p w14:paraId="0E0876D1" w14:textId="2135B856" w:rsidR="0044026D" w:rsidRPr="00C3743E" w:rsidRDefault="008C6414" w:rsidP="00A269F8">
            <w:pPr>
              <w:tabs>
                <w:tab w:val="left" w:pos="89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3743E">
              <w:rPr>
                <w:rFonts w:ascii="Times New Roman" w:hAnsi="Times New Roman" w:cs="Times New Roman"/>
                <w:sz w:val="24"/>
                <w:szCs w:val="24"/>
              </w:rPr>
              <w:t>185.7</w:t>
            </w:r>
          </w:p>
        </w:tc>
        <w:tc>
          <w:tcPr>
            <w:tcW w:w="6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5C2DC5C" w14:textId="74BD58B0" w:rsidR="0044026D" w:rsidRPr="00C3743E" w:rsidRDefault="00412BC6" w:rsidP="00A269F8">
            <w:pPr>
              <w:tabs>
                <w:tab w:val="left" w:pos="892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374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8C6414" w:rsidRPr="00C374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051" w:type="dxa"/>
            <w:tcBorders>
              <w:top w:val="single" w:sz="4" w:space="0" w:color="auto"/>
              <w:bottom w:val="single" w:sz="4" w:space="0" w:color="auto"/>
            </w:tcBorders>
          </w:tcPr>
          <w:p w14:paraId="4F8C9B40" w14:textId="72F9E2DC" w:rsidR="0044026D" w:rsidRPr="00C3743E" w:rsidRDefault="00412BC6" w:rsidP="00A269F8">
            <w:pPr>
              <w:tabs>
                <w:tab w:val="left" w:pos="89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374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326CD" w:rsidRPr="00C3743E">
              <w:rPr>
                <w:rFonts w:ascii="Times New Roman" w:hAnsi="Times New Roman" w:cs="Times New Roman"/>
                <w:sz w:val="24"/>
                <w:szCs w:val="24"/>
              </w:rPr>
              <w:t>121.1</w:t>
            </w:r>
          </w:p>
        </w:tc>
        <w:tc>
          <w:tcPr>
            <w:tcW w:w="6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02CBA65" w14:textId="2BCC0255" w:rsidR="0044026D" w:rsidRPr="00C3743E" w:rsidRDefault="00412BC6" w:rsidP="00A269F8">
            <w:pPr>
              <w:tabs>
                <w:tab w:val="left" w:pos="892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374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1326CD" w:rsidRPr="00C374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051" w:type="dxa"/>
            <w:tcBorders>
              <w:top w:val="single" w:sz="4" w:space="0" w:color="auto"/>
              <w:bottom w:val="single" w:sz="4" w:space="0" w:color="auto"/>
            </w:tcBorders>
          </w:tcPr>
          <w:p w14:paraId="2EF78DDC" w14:textId="6EA2CA45" w:rsidR="0044026D" w:rsidRPr="00C3743E" w:rsidRDefault="00412BC6" w:rsidP="00412BC6">
            <w:pPr>
              <w:tabs>
                <w:tab w:val="left" w:pos="89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3743E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1326CD" w:rsidRPr="00C3743E">
              <w:rPr>
                <w:rFonts w:ascii="Times New Roman" w:hAnsi="Times New Roman" w:cs="Times New Roman"/>
                <w:sz w:val="24"/>
                <w:szCs w:val="24"/>
              </w:rPr>
              <w:t>168.3</w:t>
            </w:r>
          </w:p>
        </w:tc>
        <w:tc>
          <w:tcPr>
            <w:tcW w:w="6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6A09EA3D" w14:textId="46CE1810" w:rsidR="0044026D" w:rsidRPr="00C3743E" w:rsidRDefault="00412BC6" w:rsidP="00A269F8">
            <w:pPr>
              <w:tabs>
                <w:tab w:val="left" w:pos="892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374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1326CD" w:rsidRPr="00C374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</w:tr>
    </w:tbl>
    <w:p w14:paraId="7F32A7D7" w14:textId="7F1D0710" w:rsidR="00D252FF" w:rsidRPr="00C3743E" w:rsidRDefault="00D252FF" w:rsidP="006A10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3743E">
        <w:rPr>
          <w:rFonts w:ascii="Times New Roman" w:hAnsi="Times New Roman" w:cs="Times New Roman"/>
          <w:i/>
          <w:iCs/>
          <w:sz w:val="24"/>
          <w:szCs w:val="24"/>
        </w:rPr>
        <w:t>Note</w:t>
      </w:r>
      <w:r w:rsidRPr="00C3743E">
        <w:rPr>
          <w:rFonts w:ascii="Times New Roman" w:hAnsi="Times New Roman" w:cs="Times New Roman"/>
          <w:sz w:val="24"/>
          <w:szCs w:val="24"/>
        </w:rPr>
        <w:t xml:space="preserve">. </w:t>
      </w:r>
      <w:r w:rsidRPr="00C3743E">
        <w:rPr>
          <w:rFonts w:ascii="Times New Roman" w:hAnsi="Times New Roman" w:cs="Times New Roman"/>
          <w:i/>
          <w:iCs/>
          <w:sz w:val="24"/>
          <w:szCs w:val="24"/>
        </w:rPr>
        <w:t>n</w:t>
      </w:r>
      <w:r w:rsidRPr="00C3743E">
        <w:rPr>
          <w:rFonts w:ascii="Times New Roman" w:hAnsi="Times New Roman" w:cs="Times New Roman"/>
          <w:sz w:val="24"/>
          <w:szCs w:val="24"/>
        </w:rPr>
        <w:t xml:space="preserve"> = </w:t>
      </w:r>
      <w:r w:rsidR="0090105F" w:rsidRPr="00C3743E">
        <w:rPr>
          <w:rFonts w:ascii="Times New Roman" w:hAnsi="Times New Roman" w:cs="Times New Roman"/>
          <w:sz w:val="24"/>
          <w:szCs w:val="24"/>
        </w:rPr>
        <w:t>5,40</w:t>
      </w:r>
      <w:r w:rsidR="0062440B" w:rsidRPr="00C3743E">
        <w:rPr>
          <w:rFonts w:ascii="Times New Roman" w:hAnsi="Times New Roman" w:cs="Times New Roman"/>
          <w:sz w:val="24"/>
          <w:szCs w:val="24"/>
        </w:rPr>
        <w:t>1</w:t>
      </w:r>
      <w:r w:rsidR="00B164DD" w:rsidRPr="00C3743E">
        <w:rPr>
          <w:rFonts w:ascii="Times New Roman" w:hAnsi="Times New Roman" w:cs="Times New Roman"/>
          <w:sz w:val="24"/>
          <w:szCs w:val="24"/>
        </w:rPr>
        <w:t>. Averages per program have been rounded to the nearest whole figure.</w:t>
      </w:r>
    </w:p>
    <w:p w14:paraId="16CCE310" w14:textId="77777777" w:rsidR="006A1016" w:rsidRPr="00C3743E" w:rsidRDefault="006A1016" w:rsidP="006A10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23E345F" w14:textId="5D8D43EF" w:rsidR="0059627C" w:rsidRPr="00C3743E" w:rsidRDefault="006A1016" w:rsidP="00271DBE">
      <w:pPr>
        <w:spacing w:after="0"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C3743E">
        <w:rPr>
          <w:rFonts w:ascii="Times New Roman" w:hAnsi="Times New Roman" w:cs="Times New Roman"/>
          <w:b/>
          <w:bCs/>
          <w:sz w:val="24"/>
          <w:szCs w:val="24"/>
        </w:rPr>
        <w:t>Research Objective Two</w:t>
      </w:r>
    </w:p>
    <w:p w14:paraId="538307D5" w14:textId="7BA1E614" w:rsidR="00571788" w:rsidRPr="00C3743E" w:rsidRDefault="00075940" w:rsidP="00CA194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3743E">
        <w:rPr>
          <w:sz w:val="24"/>
          <w:szCs w:val="24"/>
        </w:rPr>
        <w:tab/>
      </w:r>
      <w:r w:rsidR="00F06ACC" w:rsidRPr="00C3743E">
        <w:rPr>
          <w:rFonts w:ascii="Times New Roman" w:hAnsi="Times New Roman" w:cs="Times New Roman"/>
          <w:sz w:val="24"/>
          <w:szCs w:val="24"/>
        </w:rPr>
        <w:t xml:space="preserve">The </w:t>
      </w:r>
      <w:r w:rsidR="0055104E" w:rsidRPr="00C3743E">
        <w:rPr>
          <w:rFonts w:ascii="Times New Roman" w:hAnsi="Times New Roman" w:cs="Times New Roman"/>
          <w:sz w:val="24"/>
          <w:szCs w:val="24"/>
        </w:rPr>
        <w:t>second research objective</w:t>
      </w:r>
      <w:r w:rsidR="00F448D3" w:rsidRPr="00C3743E">
        <w:rPr>
          <w:rFonts w:ascii="Times New Roman" w:hAnsi="Times New Roman" w:cs="Times New Roman"/>
          <w:sz w:val="24"/>
          <w:szCs w:val="24"/>
        </w:rPr>
        <w:t xml:space="preserve"> </w:t>
      </w:r>
      <w:r w:rsidR="00BA2541" w:rsidRPr="00C3743E">
        <w:rPr>
          <w:rFonts w:ascii="Times New Roman" w:hAnsi="Times New Roman" w:cs="Times New Roman"/>
          <w:sz w:val="24"/>
          <w:szCs w:val="24"/>
        </w:rPr>
        <w:t xml:space="preserve">evaluated the economic impact of SAE </w:t>
      </w:r>
      <w:r w:rsidR="00CA194B" w:rsidRPr="00C3743E">
        <w:rPr>
          <w:rFonts w:ascii="Times New Roman" w:hAnsi="Times New Roman" w:cs="Times New Roman"/>
          <w:sz w:val="24"/>
          <w:szCs w:val="24"/>
        </w:rPr>
        <w:t xml:space="preserve">in different regions of the U.S. The </w:t>
      </w:r>
      <w:r w:rsidR="00457286" w:rsidRPr="00C3743E">
        <w:rPr>
          <w:rFonts w:ascii="Times New Roman" w:hAnsi="Times New Roman" w:cs="Times New Roman"/>
          <w:sz w:val="24"/>
          <w:szCs w:val="24"/>
        </w:rPr>
        <w:t xml:space="preserve">total income for all SAEs </w:t>
      </w:r>
      <w:r w:rsidR="00FA1DE8" w:rsidRPr="00C3743E">
        <w:rPr>
          <w:rFonts w:ascii="Times New Roman" w:hAnsi="Times New Roman" w:cs="Times New Roman"/>
          <w:sz w:val="24"/>
          <w:szCs w:val="24"/>
        </w:rPr>
        <w:t>ranged f</w:t>
      </w:r>
      <w:r w:rsidR="006354D7" w:rsidRPr="00C3743E">
        <w:rPr>
          <w:rFonts w:ascii="Times New Roman" w:hAnsi="Times New Roman" w:cs="Times New Roman"/>
          <w:sz w:val="24"/>
          <w:szCs w:val="24"/>
        </w:rPr>
        <w:t>rom</w:t>
      </w:r>
      <w:r w:rsidR="00FA1DE8" w:rsidRPr="00C3743E">
        <w:rPr>
          <w:rFonts w:ascii="Times New Roman" w:hAnsi="Times New Roman" w:cs="Times New Roman"/>
          <w:sz w:val="24"/>
          <w:szCs w:val="24"/>
        </w:rPr>
        <w:t xml:space="preserve"> $43,182 in the S</w:t>
      </w:r>
      <w:r w:rsidR="006354D7" w:rsidRPr="00C3743E">
        <w:rPr>
          <w:rFonts w:ascii="Times New Roman" w:hAnsi="Times New Roman" w:cs="Times New Roman"/>
          <w:sz w:val="24"/>
          <w:szCs w:val="24"/>
        </w:rPr>
        <w:t xml:space="preserve">outhern region to $114,347 in the Eastern region. </w:t>
      </w:r>
      <w:r w:rsidR="00A22C0E" w:rsidRPr="00C3743E">
        <w:rPr>
          <w:rFonts w:ascii="Times New Roman" w:hAnsi="Times New Roman" w:cs="Times New Roman"/>
          <w:sz w:val="24"/>
          <w:szCs w:val="24"/>
        </w:rPr>
        <w:t xml:space="preserve">The total SAE expenses ranged from $62,423 in the Southern region to </w:t>
      </w:r>
      <w:r w:rsidR="005F6466" w:rsidRPr="00C3743E">
        <w:rPr>
          <w:rFonts w:ascii="Times New Roman" w:hAnsi="Times New Roman" w:cs="Times New Roman"/>
          <w:sz w:val="24"/>
          <w:szCs w:val="24"/>
        </w:rPr>
        <w:t>$114,215 in th</w:t>
      </w:r>
      <w:r w:rsidR="00904EFB" w:rsidRPr="00C3743E">
        <w:rPr>
          <w:rFonts w:ascii="Times New Roman" w:hAnsi="Times New Roman" w:cs="Times New Roman"/>
          <w:sz w:val="24"/>
          <w:szCs w:val="24"/>
        </w:rPr>
        <w:t>e Western region. It is important</w:t>
      </w:r>
      <w:r w:rsidR="005F6466" w:rsidRPr="00C3743E">
        <w:rPr>
          <w:rFonts w:ascii="Times New Roman" w:hAnsi="Times New Roman" w:cs="Times New Roman"/>
          <w:sz w:val="24"/>
          <w:szCs w:val="24"/>
        </w:rPr>
        <w:t xml:space="preserve"> to note that expenses were higher than the </w:t>
      </w:r>
      <w:r w:rsidR="00761632" w:rsidRPr="00C3743E">
        <w:rPr>
          <w:rFonts w:ascii="Times New Roman" w:hAnsi="Times New Roman" w:cs="Times New Roman"/>
          <w:sz w:val="24"/>
          <w:szCs w:val="24"/>
        </w:rPr>
        <w:t xml:space="preserve">reported </w:t>
      </w:r>
      <w:r w:rsidR="005F6466" w:rsidRPr="00C3743E">
        <w:rPr>
          <w:rFonts w:ascii="Times New Roman" w:hAnsi="Times New Roman" w:cs="Times New Roman"/>
          <w:sz w:val="24"/>
          <w:szCs w:val="24"/>
        </w:rPr>
        <w:t>income in the Western, Southern, and Central regions</w:t>
      </w:r>
      <w:r w:rsidR="005550EA" w:rsidRPr="00C3743E">
        <w:rPr>
          <w:rFonts w:ascii="Times New Roman" w:hAnsi="Times New Roman" w:cs="Times New Roman"/>
          <w:sz w:val="24"/>
          <w:szCs w:val="24"/>
        </w:rPr>
        <w:t>,</w:t>
      </w:r>
      <w:r w:rsidR="00761632" w:rsidRPr="00C3743E">
        <w:rPr>
          <w:rFonts w:ascii="Times New Roman" w:hAnsi="Times New Roman" w:cs="Times New Roman"/>
          <w:sz w:val="24"/>
          <w:szCs w:val="24"/>
        </w:rPr>
        <w:t xml:space="preserve"> suggesting that </w:t>
      </w:r>
      <w:r w:rsidR="005550EA" w:rsidRPr="00C3743E">
        <w:rPr>
          <w:rFonts w:ascii="Times New Roman" w:hAnsi="Times New Roman" w:cs="Times New Roman"/>
          <w:sz w:val="24"/>
          <w:szCs w:val="24"/>
        </w:rPr>
        <w:t xml:space="preserve">the average </w:t>
      </w:r>
      <w:r w:rsidR="00761632" w:rsidRPr="00C3743E">
        <w:rPr>
          <w:rFonts w:ascii="Times New Roman" w:hAnsi="Times New Roman" w:cs="Times New Roman"/>
          <w:sz w:val="24"/>
          <w:szCs w:val="24"/>
        </w:rPr>
        <w:t xml:space="preserve">SAE in the Eastern region </w:t>
      </w:r>
      <w:r w:rsidR="005550EA" w:rsidRPr="00C3743E">
        <w:rPr>
          <w:rFonts w:ascii="Times New Roman" w:hAnsi="Times New Roman" w:cs="Times New Roman"/>
          <w:sz w:val="24"/>
          <w:szCs w:val="24"/>
        </w:rPr>
        <w:t xml:space="preserve">is profitable but that </w:t>
      </w:r>
      <w:proofErr w:type="gramStart"/>
      <w:r w:rsidR="0048716F" w:rsidRPr="00C3743E">
        <w:rPr>
          <w:rFonts w:ascii="Times New Roman" w:hAnsi="Times New Roman" w:cs="Times New Roman"/>
          <w:sz w:val="24"/>
          <w:szCs w:val="24"/>
        </w:rPr>
        <w:t>the majority of</w:t>
      </w:r>
      <w:proofErr w:type="gramEnd"/>
      <w:r w:rsidR="0048716F" w:rsidRPr="00C3743E">
        <w:rPr>
          <w:rFonts w:ascii="Times New Roman" w:hAnsi="Times New Roman" w:cs="Times New Roman"/>
          <w:sz w:val="24"/>
          <w:szCs w:val="24"/>
        </w:rPr>
        <w:t xml:space="preserve"> SAEs in the other regions lose money.</w:t>
      </w:r>
      <w:r w:rsidR="00A56BFA" w:rsidRPr="00C3743E">
        <w:rPr>
          <w:rFonts w:ascii="Times New Roman" w:hAnsi="Times New Roman" w:cs="Times New Roman"/>
          <w:sz w:val="24"/>
          <w:szCs w:val="24"/>
        </w:rPr>
        <w:t xml:space="preserve"> </w:t>
      </w:r>
      <w:r w:rsidR="00635315" w:rsidRPr="00C3743E">
        <w:rPr>
          <w:rFonts w:ascii="Times New Roman" w:hAnsi="Times New Roman" w:cs="Times New Roman"/>
          <w:sz w:val="24"/>
          <w:szCs w:val="24"/>
        </w:rPr>
        <w:t xml:space="preserve">The IMPLAN Type II model was utilized to </w:t>
      </w:r>
      <w:r w:rsidR="00FA7BBF" w:rsidRPr="00C3743E">
        <w:rPr>
          <w:rFonts w:ascii="Times New Roman" w:hAnsi="Times New Roman" w:cs="Times New Roman"/>
          <w:sz w:val="24"/>
          <w:szCs w:val="24"/>
        </w:rPr>
        <w:t xml:space="preserve">estimate the economic value of </w:t>
      </w:r>
      <w:r w:rsidR="006B0FDC" w:rsidRPr="00C3743E">
        <w:rPr>
          <w:rFonts w:ascii="Times New Roman" w:hAnsi="Times New Roman" w:cs="Times New Roman"/>
          <w:sz w:val="24"/>
          <w:szCs w:val="24"/>
        </w:rPr>
        <w:t>the average SBAE</w:t>
      </w:r>
      <w:r w:rsidR="00FA7BBF" w:rsidRPr="00C3743E">
        <w:rPr>
          <w:rFonts w:ascii="Times New Roman" w:hAnsi="Times New Roman" w:cs="Times New Roman"/>
          <w:sz w:val="24"/>
          <w:szCs w:val="24"/>
        </w:rPr>
        <w:t xml:space="preserve"> </w:t>
      </w:r>
      <w:r w:rsidR="006B0FDC" w:rsidRPr="00C3743E">
        <w:rPr>
          <w:rFonts w:ascii="Times New Roman" w:hAnsi="Times New Roman" w:cs="Times New Roman"/>
          <w:sz w:val="24"/>
          <w:szCs w:val="24"/>
        </w:rPr>
        <w:t xml:space="preserve">program in each region </w:t>
      </w:r>
      <w:r w:rsidR="00AC3055" w:rsidRPr="00C3743E">
        <w:rPr>
          <w:rFonts w:ascii="Times New Roman" w:hAnsi="Times New Roman" w:cs="Times New Roman"/>
          <w:sz w:val="24"/>
          <w:szCs w:val="24"/>
        </w:rPr>
        <w:t>and</w:t>
      </w:r>
      <w:r w:rsidR="006B0FDC" w:rsidRPr="00C3743E">
        <w:rPr>
          <w:rFonts w:ascii="Times New Roman" w:hAnsi="Times New Roman" w:cs="Times New Roman"/>
          <w:sz w:val="24"/>
          <w:szCs w:val="24"/>
        </w:rPr>
        <w:t xml:space="preserve"> the total economic value of </w:t>
      </w:r>
      <w:r w:rsidR="00A91BA5" w:rsidRPr="00C3743E">
        <w:rPr>
          <w:rFonts w:ascii="Times New Roman" w:hAnsi="Times New Roman" w:cs="Times New Roman"/>
          <w:sz w:val="24"/>
          <w:szCs w:val="24"/>
        </w:rPr>
        <w:t>all SBAE programs in that region.</w:t>
      </w:r>
      <w:r w:rsidR="006B0FDC" w:rsidRPr="00C3743E">
        <w:rPr>
          <w:rFonts w:ascii="Times New Roman" w:hAnsi="Times New Roman" w:cs="Times New Roman"/>
          <w:sz w:val="24"/>
          <w:szCs w:val="24"/>
        </w:rPr>
        <w:t xml:space="preserve"> </w:t>
      </w:r>
      <w:r w:rsidR="00A56BFA" w:rsidRPr="00C3743E">
        <w:rPr>
          <w:rFonts w:ascii="Times New Roman" w:hAnsi="Times New Roman" w:cs="Times New Roman"/>
          <w:sz w:val="24"/>
          <w:szCs w:val="24"/>
        </w:rPr>
        <w:t>The economic value of the average agricultural education program ranged from</w:t>
      </w:r>
      <w:r w:rsidR="000A351B" w:rsidRPr="00C3743E">
        <w:rPr>
          <w:rFonts w:ascii="Times New Roman" w:hAnsi="Times New Roman" w:cs="Times New Roman"/>
          <w:sz w:val="24"/>
          <w:szCs w:val="24"/>
        </w:rPr>
        <w:t xml:space="preserve"> $118,604 in the Southern region to</w:t>
      </w:r>
      <w:r w:rsidR="00A56BFA" w:rsidRPr="00C3743E">
        <w:rPr>
          <w:rFonts w:ascii="Times New Roman" w:hAnsi="Times New Roman" w:cs="Times New Roman"/>
          <w:sz w:val="24"/>
          <w:szCs w:val="24"/>
        </w:rPr>
        <w:t xml:space="preserve"> </w:t>
      </w:r>
      <w:r w:rsidR="000A351B" w:rsidRPr="00C3743E">
        <w:rPr>
          <w:rFonts w:ascii="Times New Roman" w:hAnsi="Times New Roman" w:cs="Times New Roman"/>
          <w:sz w:val="24"/>
          <w:szCs w:val="24"/>
        </w:rPr>
        <w:t xml:space="preserve">$217,009 in the Western region. </w:t>
      </w:r>
      <w:r w:rsidR="00215CAA" w:rsidRPr="00C3743E">
        <w:rPr>
          <w:rFonts w:ascii="Times New Roman" w:hAnsi="Times New Roman" w:cs="Times New Roman"/>
          <w:sz w:val="24"/>
          <w:szCs w:val="24"/>
        </w:rPr>
        <w:t xml:space="preserve">We estimated there were 2,363 SBAE programs in the Central region, 2,170 in the Southern region, 2,140 in the Western region, </w:t>
      </w:r>
      <w:r w:rsidR="000B6519" w:rsidRPr="00C3743E">
        <w:rPr>
          <w:rFonts w:ascii="Times New Roman" w:hAnsi="Times New Roman" w:cs="Times New Roman"/>
          <w:sz w:val="24"/>
          <w:szCs w:val="24"/>
        </w:rPr>
        <w:t xml:space="preserve">and 1,966 in the Eastern region. </w:t>
      </w:r>
      <w:r w:rsidR="00DF5306" w:rsidRPr="00C3743E">
        <w:rPr>
          <w:rFonts w:ascii="Times New Roman" w:hAnsi="Times New Roman" w:cs="Times New Roman"/>
          <w:sz w:val="24"/>
          <w:szCs w:val="24"/>
        </w:rPr>
        <w:t xml:space="preserve">Furthermore, we determined that </w:t>
      </w:r>
      <w:r w:rsidR="005373D7" w:rsidRPr="00C3743E">
        <w:rPr>
          <w:rFonts w:ascii="Times New Roman" w:hAnsi="Times New Roman" w:cs="Times New Roman"/>
          <w:sz w:val="24"/>
          <w:szCs w:val="24"/>
        </w:rPr>
        <w:t xml:space="preserve">the </w:t>
      </w:r>
      <w:r w:rsidR="00C20A42" w:rsidRPr="00C3743E">
        <w:rPr>
          <w:rFonts w:ascii="Times New Roman" w:hAnsi="Times New Roman" w:cs="Times New Roman"/>
          <w:sz w:val="24"/>
          <w:szCs w:val="24"/>
        </w:rPr>
        <w:t xml:space="preserve">Central region </w:t>
      </w:r>
      <w:r w:rsidR="00302B70" w:rsidRPr="00C3743E">
        <w:rPr>
          <w:rFonts w:ascii="Times New Roman" w:hAnsi="Times New Roman" w:cs="Times New Roman"/>
          <w:sz w:val="24"/>
          <w:szCs w:val="24"/>
        </w:rPr>
        <w:t>SAEs</w:t>
      </w:r>
      <w:r w:rsidR="00C20A42" w:rsidRPr="00C3743E">
        <w:rPr>
          <w:rFonts w:ascii="Times New Roman" w:hAnsi="Times New Roman" w:cs="Times New Roman"/>
          <w:sz w:val="24"/>
          <w:szCs w:val="24"/>
        </w:rPr>
        <w:t xml:space="preserve"> </w:t>
      </w:r>
      <w:r w:rsidR="00BE5083" w:rsidRPr="00C3743E">
        <w:rPr>
          <w:rFonts w:ascii="Times New Roman" w:hAnsi="Times New Roman" w:cs="Times New Roman"/>
          <w:sz w:val="24"/>
          <w:szCs w:val="24"/>
        </w:rPr>
        <w:t>had</w:t>
      </w:r>
      <w:r w:rsidR="00C20A42" w:rsidRPr="00C3743E">
        <w:rPr>
          <w:rFonts w:ascii="Times New Roman" w:hAnsi="Times New Roman" w:cs="Times New Roman"/>
          <w:sz w:val="24"/>
          <w:szCs w:val="24"/>
        </w:rPr>
        <w:t xml:space="preserve"> the largest economic impact of $529,</w:t>
      </w:r>
      <w:r w:rsidR="00302B70" w:rsidRPr="00C3743E">
        <w:rPr>
          <w:rFonts w:ascii="Times New Roman" w:hAnsi="Times New Roman" w:cs="Times New Roman"/>
          <w:sz w:val="24"/>
          <w:szCs w:val="24"/>
        </w:rPr>
        <w:t>021,351, the Western region ha</w:t>
      </w:r>
      <w:r w:rsidR="00BE5083" w:rsidRPr="00C3743E">
        <w:rPr>
          <w:rFonts w:ascii="Times New Roman" w:hAnsi="Times New Roman" w:cs="Times New Roman"/>
          <w:sz w:val="24"/>
          <w:szCs w:val="24"/>
        </w:rPr>
        <w:t>d</w:t>
      </w:r>
      <w:r w:rsidR="00302B70" w:rsidRPr="00C3743E">
        <w:rPr>
          <w:rFonts w:ascii="Times New Roman" w:hAnsi="Times New Roman" w:cs="Times New Roman"/>
          <w:sz w:val="24"/>
          <w:szCs w:val="24"/>
        </w:rPr>
        <w:t xml:space="preserve"> the second largest economic impact at $</w:t>
      </w:r>
      <w:r w:rsidR="00BE5083" w:rsidRPr="00C3743E">
        <w:rPr>
          <w:rFonts w:ascii="Times New Roman" w:hAnsi="Times New Roman" w:cs="Times New Roman"/>
          <w:sz w:val="24"/>
          <w:szCs w:val="24"/>
        </w:rPr>
        <w:t xml:space="preserve">464,399,260, the </w:t>
      </w:r>
      <w:r w:rsidR="00506EBC" w:rsidRPr="00C3743E">
        <w:rPr>
          <w:rFonts w:ascii="Times New Roman" w:hAnsi="Times New Roman" w:cs="Times New Roman"/>
          <w:sz w:val="24"/>
          <w:szCs w:val="24"/>
        </w:rPr>
        <w:t>Eastern region had the next largest impact at $409,818,598</w:t>
      </w:r>
      <w:r w:rsidR="00BC1D5A" w:rsidRPr="00C3743E">
        <w:rPr>
          <w:rFonts w:ascii="Times New Roman" w:hAnsi="Times New Roman" w:cs="Times New Roman"/>
          <w:sz w:val="24"/>
          <w:szCs w:val="24"/>
        </w:rPr>
        <w:t>, and the Southern region SAEs had the least amount of economic impact with $</w:t>
      </w:r>
      <w:r w:rsidR="00571788" w:rsidRPr="00C3743E">
        <w:rPr>
          <w:rFonts w:ascii="Times New Roman" w:hAnsi="Times New Roman" w:cs="Times New Roman"/>
          <w:sz w:val="24"/>
          <w:szCs w:val="24"/>
        </w:rPr>
        <w:t>257,370,680</w:t>
      </w:r>
      <w:r w:rsidR="00A91063" w:rsidRPr="00C3743E">
        <w:rPr>
          <w:rFonts w:ascii="Times New Roman" w:hAnsi="Times New Roman" w:cs="Times New Roman"/>
          <w:sz w:val="24"/>
          <w:szCs w:val="24"/>
        </w:rPr>
        <w:t xml:space="preserve"> (see Table 3)</w:t>
      </w:r>
      <w:r w:rsidR="00571788" w:rsidRPr="00C3743E">
        <w:rPr>
          <w:rFonts w:ascii="Times New Roman" w:hAnsi="Times New Roman" w:cs="Times New Roman"/>
          <w:sz w:val="24"/>
          <w:szCs w:val="24"/>
        </w:rPr>
        <w:t xml:space="preserve">. </w:t>
      </w:r>
      <w:r w:rsidR="00A56AD9" w:rsidRPr="00C3743E">
        <w:rPr>
          <w:rFonts w:ascii="Times New Roman" w:hAnsi="Times New Roman" w:cs="Times New Roman"/>
          <w:sz w:val="24"/>
          <w:szCs w:val="24"/>
        </w:rPr>
        <w:t xml:space="preserve">This </w:t>
      </w:r>
      <w:r w:rsidR="007E0337" w:rsidRPr="00C3743E">
        <w:rPr>
          <w:rFonts w:ascii="Times New Roman" w:hAnsi="Times New Roman" w:cs="Times New Roman"/>
          <w:sz w:val="24"/>
          <w:szCs w:val="24"/>
        </w:rPr>
        <w:t xml:space="preserve">equates to </w:t>
      </w:r>
      <w:r w:rsidR="00904EFB" w:rsidRPr="00C3743E">
        <w:rPr>
          <w:rFonts w:ascii="Times New Roman" w:hAnsi="Times New Roman" w:cs="Times New Roman"/>
          <w:sz w:val="24"/>
          <w:szCs w:val="24"/>
        </w:rPr>
        <w:t>$</w:t>
      </w:r>
      <w:r w:rsidR="007E0337" w:rsidRPr="00C3743E">
        <w:rPr>
          <w:rFonts w:ascii="Times New Roman" w:hAnsi="Times New Roman" w:cs="Times New Roman"/>
          <w:sz w:val="24"/>
          <w:szCs w:val="24"/>
        </w:rPr>
        <w:t>1.66 billion in SAE</w:t>
      </w:r>
      <w:r w:rsidR="00A56AD9" w:rsidRPr="00C3743E">
        <w:rPr>
          <w:rFonts w:ascii="Times New Roman" w:hAnsi="Times New Roman" w:cs="Times New Roman"/>
          <w:sz w:val="24"/>
          <w:szCs w:val="24"/>
        </w:rPr>
        <w:t xml:space="preserve"> economic impact</w:t>
      </w:r>
      <w:r w:rsidR="003E2B9B" w:rsidRPr="00C3743E">
        <w:rPr>
          <w:rFonts w:ascii="Times New Roman" w:hAnsi="Times New Roman" w:cs="Times New Roman"/>
          <w:sz w:val="24"/>
          <w:szCs w:val="24"/>
        </w:rPr>
        <w:t xml:space="preserve"> </w:t>
      </w:r>
      <w:r w:rsidR="007E0337" w:rsidRPr="00C3743E">
        <w:rPr>
          <w:rFonts w:ascii="Times New Roman" w:hAnsi="Times New Roman" w:cs="Times New Roman"/>
          <w:sz w:val="24"/>
          <w:szCs w:val="24"/>
        </w:rPr>
        <w:t>nationally</w:t>
      </w:r>
      <w:r w:rsidR="00C276A6" w:rsidRPr="00C3743E">
        <w:rPr>
          <w:rFonts w:ascii="Times New Roman" w:hAnsi="Times New Roman" w:cs="Times New Roman"/>
          <w:sz w:val="24"/>
          <w:szCs w:val="24"/>
        </w:rPr>
        <w:t>,</w:t>
      </w:r>
      <w:r w:rsidR="007E0337" w:rsidRPr="00C3743E">
        <w:rPr>
          <w:rFonts w:ascii="Times New Roman" w:hAnsi="Times New Roman" w:cs="Times New Roman"/>
          <w:sz w:val="24"/>
          <w:szCs w:val="24"/>
        </w:rPr>
        <w:t xml:space="preserve"> </w:t>
      </w:r>
      <w:r w:rsidR="00C276A6" w:rsidRPr="00C3743E">
        <w:rPr>
          <w:rFonts w:ascii="Times New Roman" w:hAnsi="Times New Roman" w:cs="Times New Roman"/>
          <w:sz w:val="24"/>
          <w:szCs w:val="24"/>
        </w:rPr>
        <w:t>which aligns with the findings of</w:t>
      </w:r>
      <w:r w:rsidR="006302C1" w:rsidRPr="00C3743E">
        <w:rPr>
          <w:rFonts w:ascii="Times New Roman" w:hAnsi="Times New Roman" w:cs="Times New Roman"/>
          <w:sz w:val="24"/>
          <w:szCs w:val="24"/>
        </w:rPr>
        <w:t xml:space="preserve"> </w:t>
      </w:r>
      <w:r w:rsidR="000137F4">
        <w:rPr>
          <w:rFonts w:ascii="Times New Roman" w:hAnsi="Times New Roman" w:cs="Times New Roman"/>
          <w:sz w:val="24"/>
          <w:szCs w:val="24"/>
        </w:rPr>
        <w:t>Norris et al. (2025</w:t>
      </w:r>
      <w:r w:rsidR="00B35E57">
        <w:rPr>
          <w:rFonts w:ascii="Times New Roman" w:hAnsi="Times New Roman" w:cs="Times New Roman"/>
          <w:sz w:val="24"/>
          <w:szCs w:val="24"/>
        </w:rPr>
        <w:t>b)</w:t>
      </w:r>
      <w:r w:rsidR="00B333D2" w:rsidRPr="00C3743E">
        <w:rPr>
          <w:rFonts w:ascii="Times New Roman" w:hAnsi="Times New Roman" w:cs="Times New Roman"/>
          <w:sz w:val="24"/>
          <w:szCs w:val="24"/>
        </w:rPr>
        <w:t xml:space="preserve">, who determined that SAE had an economic impact of </w:t>
      </w:r>
      <w:r w:rsidR="00904EFB" w:rsidRPr="00C3743E">
        <w:rPr>
          <w:rFonts w:ascii="Times New Roman" w:hAnsi="Times New Roman" w:cs="Times New Roman"/>
          <w:sz w:val="24"/>
          <w:szCs w:val="24"/>
        </w:rPr>
        <w:t>$</w:t>
      </w:r>
      <w:r w:rsidR="00B333D2" w:rsidRPr="00C3743E">
        <w:rPr>
          <w:rFonts w:ascii="Times New Roman" w:hAnsi="Times New Roman" w:cs="Times New Roman"/>
          <w:sz w:val="24"/>
          <w:szCs w:val="24"/>
        </w:rPr>
        <w:t xml:space="preserve">1.6 billion in the 2022 calendar year. </w:t>
      </w:r>
    </w:p>
    <w:p w14:paraId="25353671" w14:textId="77777777" w:rsidR="00571788" w:rsidRPr="00C3743E" w:rsidRDefault="00571788" w:rsidP="00CA194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928582D" w14:textId="77777777" w:rsidR="00B333D2" w:rsidRPr="00C3743E" w:rsidRDefault="00B333D2" w:rsidP="0063531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F27ABAB" w14:textId="77777777" w:rsidR="004813B8" w:rsidRPr="00C3743E" w:rsidRDefault="004813B8" w:rsidP="0063531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29D08453" w14:textId="5004B1D9" w:rsidR="00271DBE" w:rsidRPr="00C3743E" w:rsidRDefault="00271DBE" w:rsidP="0063531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C3743E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Table </w:t>
      </w:r>
      <w:r w:rsidR="00297D24" w:rsidRPr="00C3743E">
        <w:rPr>
          <w:rFonts w:ascii="Times New Roman" w:hAnsi="Times New Roman" w:cs="Times New Roman"/>
          <w:b/>
          <w:bCs/>
          <w:sz w:val="24"/>
          <w:szCs w:val="24"/>
        </w:rPr>
        <w:t>3</w:t>
      </w:r>
    </w:p>
    <w:p w14:paraId="494E7439" w14:textId="77777777" w:rsidR="00635315" w:rsidRPr="00C3743E" w:rsidRDefault="00635315" w:rsidP="0063531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F712989" w14:textId="77777777" w:rsidR="00271DBE" w:rsidRPr="00C3743E" w:rsidRDefault="00271DBE" w:rsidP="00BC14CF">
      <w:pPr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C3743E">
        <w:rPr>
          <w:rFonts w:ascii="Times New Roman" w:hAnsi="Times New Roman" w:cs="Times New Roman"/>
          <w:i/>
          <w:iCs/>
          <w:sz w:val="24"/>
          <w:szCs w:val="24"/>
        </w:rPr>
        <w:t>Direct Investments and Economic Impact Values from SAE Engagement</w:t>
      </w:r>
    </w:p>
    <w:tbl>
      <w:tblPr>
        <w:tblStyle w:val="TableGrid"/>
        <w:tblpPr w:leftFromText="180" w:rightFromText="180" w:vertAnchor="text" w:horzAnchor="margin" w:tblpY="4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16"/>
        <w:gridCol w:w="1536"/>
        <w:gridCol w:w="1536"/>
        <w:gridCol w:w="1536"/>
        <w:gridCol w:w="1536"/>
      </w:tblGrid>
      <w:tr w:rsidR="00271DBE" w:rsidRPr="00C3743E" w14:paraId="3C158BF5" w14:textId="77777777" w:rsidTr="00BC14CF">
        <w:tc>
          <w:tcPr>
            <w:tcW w:w="3330" w:type="dxa"/>
            <w:tcBorders>
              <w:top w:val="single" w:sz="4" w:space="0" w:color="auto"/>
              <w:bottom w:val="single" w:sz="4" w:space="0" w:color="auto"/>
            </w:tcBorders>
          </w:tcPr>
          <w:p w14:paraId="73534E40" w14:textId="74523EA5" w:rsidR="00271DBE" w:rsidRPr="00C3743E" w:rsidRDefault="00271DBE" w:rsidP="006464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743E">
              <w:rPr>
                <w:rFonts w:ascii="Times New Roman" w:hAnsi="Times New Roman" w:cs="Times New Roman"/>
                <w:sz w:val="24"/>
                <w:szCs w:val="24"/>
              </w:rPr>
              <w:t xml:space="preserve">Area of Economic </w:t>
            </w:r>
            <w:r w:rsidR="006464F6" w:rsidRPr="00C3743E">
              <w:rPr>
                <w:rFonts w:ascii="Times New Roman" w:hAnsi="Times New Roman" w:cs="Times New Roman"/>
                <w:sz w:val="24"/>
                <w:szCs w:val="24"/>
              </w:rPr>
              <w:t>Activity</w:t>
            </w:r>
          </w:p>
        </w:tc>
        <w:tc>
          <w:tcPr>
            <w:tcW w:w="1422" w:type="dxa"/>
            <w:tcBorders>
              <w:top w:val="single" w:sz="4" w:space="0" w:color="auto"/>
              <w:bottom w:val="single" w:sz="4" w:space="0" w:color="auto"/>
            </w:tcBorders>
          </w:tcPr>
          <w:p w14:paraId="5DEDD327" w14:textId="10CDD3BE" w:rsidR="00271DBE" w:rsidRPr="00C3743E" w:rsidRDefault="00271DBE" w:rsidP="00BC14C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3743E">
              <w:rPr>
                <w:rFonts w:ascii="Times New Roman" w:hAnsi="Times New Roman" w:cs="Times New Roman"/>
                <w:sz w:val="24"/>
                <w:szCs w:val="24"/>
              </w:rPr>
              <w:t>Western Region</w:t>
            </w:r>
          </w:p>
        </w:tc>
        <w:tc>
          <w:tcPr>
            <w:tcW w:w="1536" w:type="dxa"/>
            <w:tcBorders>
              <w:top w:val="single" w:sz="4" w:space="0" w:color="auto"/>
              <w:bottom w:val="single" w:sz="4" w:space="0" w:color="auto"/>
            </w:tcBorders>
          </w:tcPr>
          <w:p w14:paraId="07CA5A36" w14:textId="77B0B3EA" w:rsidR="00271DBE" w:rsidRPr="00C3743E" w:rsidRDefault="00271DBE" w:rsidP="00BC14C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3743E">
              <w:rPr>
                <w:rFonts w:ascii="Times New Roman" w:hAnsi="Times New Roman" w:cs="Times New Roman"/>
                <w:sz w:val="24"/>
                <w:szCs w:val="24"/>
              </w:rPr>
              <w:t>Southern Region</w:t>
            </w:r>
          </w:p>
        </w:tc>
        <w:tc>
          <w:tcPr>
            <w:tcW w:w="1536" w:type="dxa"/>
            <w:tcBorders>
              <w:top w:val="single" w:sz="4" w:space="0" w:color="auto"/>
              <w:bottom w:val="single" w:sz="4" w:space="0" w:color="auto"/>
            </w:tcBorders>
          </w:tcPr>
          <w:p w14:paraId="78F37153" w14:textId="393CE39A" w:rsidR="00271DBE" w:rsidRPr="00C3743E" w:rsidRDefault="00271DBE" w:rsidP="00BC14C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3743E">
              <w:rPr>
                <w:rFonts w:ascii="Times New Roman" w:hAnsi="Times New Roman" w:cs="Times New Roman"/>
                <w:sz w:val="24"/>
                <w:szCs w:val="24"/>
              </w:rPr>
              <w:t>Central Region</w:t>
            </w:r>
          </w:p>
        </w:tc>
        <w:tc>
          <w:tcPr>
            <w:tcW w:w="1536" w:type="dxa"/>
            <w:tcBorders>
              <w:top w:val="single" w:sz="4" w:space="0" w:color="auto"/>
              <w:bottom w:val="single" w:sz="4" w:space="0" w:color="auto"/>
            </w:tcBorders>
          </w:tcPr>
          <w:p w14:paraId="2E4F87B2" w14:textId="386FC4C1" w:rsidR="00271DBE" w:rsidRPr="00C3743E" w:rsidRDefault="00271DBE" w:rsidP="00BC14C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3743E">
              <w:rPr>
                <w:rFonts w:ascii="Times New Roman" w:hAnsi="Times New Roman" w:cs="Times New Roman"/>
                <w:sz w:val="24"/>
                <w:szCs w:val="24"/>
              </w:rPr>
              <w:t>Eastern Region</w:t>
            </w:r>
          </w:p>
        </w:tc>
      </w:tr>
      <w:tr w:rsidR="00AC58C9" w:rsidRPr="00C3743E" w14:paraId="00F83F63" w14:textId="77777777" w:rsidTr="00BC14CF">
        <w:tc>
          <w:tcPr>
            <w:tcW w:w="3330" w:type="dxa"/>
            <w:tcBorders>
              <w:top w:val="single" w:sz="4" w:space="0" w:color="auto"/>
            </w:tcBorders>
          </w:tcPr>
          <w:p w14:paraId="4169014B" w14:textId="6C8F74F3" w:rsidR="00AC58C9" w:rsidRPr="00C3743E" w:rsidRDefault="00AC58C9" w:rsidP="00271D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743E">
              <w:rPr>
                <w:rFonts w:ascii="Times New Roman" w:hAnsi="Times New Roman" w:cs="Times New Roman"/>
                <w:sz w:val="24"/>
                <w:szCs w:val="24"/>
              </w:rPr>
              <w:t xml:space="preserve">SAE Income per Program </w:t>
            </w:r>
          </w:p>
        </w:tc>
        <w:tc>
          <w:tcPr>
            <w:tcW w:w="1422" w:type="dxa"/>
            <w:tcBorders>
              <w:top w:val="single" w:sz="4" w:space="0" w:color="auto"/>
            </w:tcBorders>
          </w:tcPr>
          <w:p w14:paraId="74636506" w14:textId="5BDBE9E1" w:rsidR="00AC58C9" w:rsidRPr="00C3743E" w:rsidRDefault="006464F6" w:rsidP="00BC14C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3743E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D863C8" w:rsidRPr="00C3743E">
              <w:rPr>
                <w:rFonts w:ascii="Times New Roman" w:hAnsi="Times New Roman" w:cs="Times New Roman"/>
                <w:sz w:val="24"/>
                <w:szCs w:val="24"/>
              </w:rPr>
              <w:t>$94,661</w:t>
            </w:r>
          </w:p>
        </w:tc>
        <w:tc>
          <w:tcPr>
            <w:tcW w:w="1536" w:type="dxa"/>
            <w:tcBorders>
              <w:top w:val="single" w:sz="4" w:space="0" w:color="auto"/>
            </w:tcBorders>
          </w:tcPr>
          <w:p w14:paraId="24277BA9" w14:textId="1BAB6D47" w:rsidR="00AC58C9" w:rsidRPr="00C3743E" w:rsidRDefault="00D863C8" w:rsidP="00BC14C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3743E">
              <w:rPr>
                <w:rFonts w:ascii="Times New Roman" w:hAnsi="Times New Roman" w:cs="Times New Roman"/>
                <w:sz w:val="24"/>
                <w:szCs w:val="24"/>
              </w:rPr>
              <w:t>$43,182</w:t>
            </w:r>
          </w:p>
        </w:tc>
        <w:tc>
          <w:tcPr>
            <w:tcW w:w="1536" w:type="dxa"/>
            <w:tcBorders>
              <w:top w:val="single" w:sz="4" w:space="0" w:color="auto"/>
            </w:tcBorders>
          </w:tcPr>
          <w:p w14:paraId="19BFCC34" w14:textId="653504D6" w:rsidR="00AC58C9" w:rsidRPr="00C3743E" w:rsidRDefault="00D863C8" w:rsidP="00BC14C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3743E">
              <w:rPr>
                <w:rFonts w:ascii="Times New Roman" w:hAnsi="Times New Roman" w:cs="Times New Roman"/>
                <w:sz w:val="24"/>
                <w:szCs w:val="24"/>
              </w:rPr>
              <w:t>$100,640</w:t>
            </w:r>
          </w:p>
        </w:tc>
        <w:tc>
          <w:tcPr>
            <w:tcW w:w="1536" w:type="dxa"/>
            <w:tcBorders>
              <w:top w:val="single" w:sz="4" w:space="0" w:color="auto"/>
            </w:tcBorders>
          </w:tcPr>
          <w:p w14:paraId="6E099724" w14:textId="323514B5" w:rsidR="00AC58C9" w:rsidRPr="00C3743E" w:rsidRDefault="00D863C8" w:rsidP="00BC14C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3743E">
              <w:rPr>
                <w:rFonts w:ascii="Times New Roman" w:hAnsi="Times New Roman" w:cs="Times New Roman"/>
                <w:sz w:val="24"/>
                <w:szCs w:val="24"/>
              </w:rPr>
              <w:t>$114,347</w:t>
            </w:r>
          </w:p>
        </w:tc>
      </w:tr>
      <w:tr w:rsidR="00271DBE" w:rsidRPr="00C3743E" w14:paraId="602C8269" w14:textId="77777777" w:rsidTr="00BC14CF">
        <w:tc>
          <w:tcPr>
            <w:tcW w:w="3330" w:type="dxa"/>
          </w:tcPr>
          <w:p w14:paraId="21A71D1B" w14:textId="22FF991D" w:rsidR="00271DBE" w:rsidRPr="00C3743E" w:rsidRDefault="00271DBE" w:rsidP="00271D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743E">
              <w:rPr>
                <w:rFonts w:ascii="Times New Roman" w:hAnsi="Times New Roman" w:cs="Times New Roman"/>
                <w:sz w:val="24"/>
                <w:szCs w:val="24"/>
              </w:rPr>
              <w:t>Total SAE Expenses</w:t>
            </w:r>
          </w:p>
        </w:tc>
        <w:tc>
          <w:tcPr>
            <w:tcW w:w="1422" w:type="dxa"/>
          </w:tcPr>
          <w:p w14:paraId="23146C41" w14:textId="244F2ED4" w:rsidR="00271DBE" w:rsidRPr="00C3743E" w:rsidRDefault="00271DBE" w:rsidP="00BC14C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3743E">
              <w:rPr>
                <w:rFonts w:ascii="Times New Roman" w:hAnsi="Times New Roman" w:cs="Times New Roman"/>
                <w:sz w:val="24"/>
                <w:szCs w:val="24"/>
              </w:rPr>
              <w:t>$114,215</w:t>
            </w:r>
          </w:p>
        </w:tc>
        <w:tc>
          <w:tcPr>
            <w:tcW w:w="1536" w:type="dxa"/>
          </w:tcPr>
          <w:p w14:paraId="6189AC1D" w14:textId="0CC4371D" w:rsidR="00271DBE" w:rsidRPr="00C3743E" w:rsidRDefault="00271DBE" w:rsidP="00BC14C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3743E">
              <w:rPr>
                <w:rFonts w:ascii="Times New Roman" w:hAnsi="Times New Roman" w:cs="Times New Roman"/>
                <w:sz w:val="24"/>
                <w:szCs w:val="24"/>
              </w:rPr>
              <w:t>$62,423</w:t>
            </w:r>
          </w:p>
        </w:tc>
        <w:tc>
          <w:tcPr>
            <w:tcW w:w="1536" w:type="dxa"/>
          </w:tcPr>
          <w:p w14:paraId="799CBEB5" w14:textId="5E82FA92" w:rsidR="00271DBE" w:rsidRPr="00C3743E" w:rsidRDefault="00271DBE" w:rsidP="00BC14C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3743E">
              <w:rPr>
                <w:rFonts w:ascii="Times New Roman" w:hAnsi="Times New Roman" w:cs="Times New Roman"/>
                <w:sz w:val="24"/>
                <w:szCs w:val="24"/>
              </w:rPr>
              <w:t>$117,830</w:t>
            </w:r>
          </w:p>
        </w:tc>
        <w:tc>
          <w:tcPr>
            <w:tcW w:w="1536" w:type="dxa"/>
          </w:tcPr>
          <w:p w14:paraId="0D4D0E5B" w14:textId="61D3A53A" w:rsidR="00271DBE" w:rsidRPr="00C3743E" w:rsidRDefault="00271DBE" w:rsidP="00BC14C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3743E">
              <w:rPr>
                <w:rFonts w:ascii="Times New Roman" w:hAnsi="Times New Roman" w:cs="Times New Roman"/>
                <w:sz w:val="24"/>
                <w:szCs w:val="24"/>
              </w:rPr>
              <w:t>$109,712</w:t>
            </w:r>
          </w:p>
        </w:tc>
      </w:tr>
      <w:tr w:rsidR="005F7920" w:rsidRPr="00C3743E" w14:paraId="7761E3F2" w14:textId="77777777" w:rsidTr="00BC14CF">
        <w:tc>
          <w:tcPr>
            <w:tcW w:w="3330" w:type="dxa"/>
          </w:tcPr>
          <w:p w14:paraId="1C3B3A07" w14:textId="0A36898D" w:rsidR="005F7920" w:rsidRPr="00C3743E" w:rsidRDefault="00B53857" w:rsidP="00BC14CF">
            <w:pPr>
              <w:ind w:left="720" w:hanging="720"/>
              <w:rPr>
                <w:rFonts w:ascii="Times New Roman" w:hAnsi="Times New Roman" w:cs="Times New Roman"/>
                <w:sz w:val="24"/>
                <w:szCs w:val="24"/>
              </w:rPr>
            </w:pPr>
            <w:r w:rsidRPr="00C3743E">
              <w:rPr>
                <w:rFonts w:ascii="Times New Roman" w:hAnsi="Times New Roman" w:cs="Times New Roman"/>
                <w:sz w:val="24"/>
                <w:szCs w:val="24"/>
              </w:rPr>
              <w:t xml:space="preserve">Average </w:t>
            </w:r>
            <w:proofErr w:type="gramStart"/>
            <w:r w:rsidRPr="00C3743E">
              <w:rPr>
                <w:rFonts w:ascii="Times New Roman" w:hAnsi="Times New Roman" w:cs="Times New Roman"/>
                <w:sz w:val="24"/>
                <w:szCs w:val="24"/>
              </w:rPr>
              <w:t># of Students</w:t>
            </w:r>
            <w:proofErr w:type="gramEnd"/>
            <w:r w:rsidRPr="00C3743E">
              <w:rPr>
                <w:rFonts w:ascii="Times New Roman" w:hAnsi="Times New Roman" w:cs="Times New Roman"/>
                <w:sz w:val="24"/>
                <w:szCs w:val="24"/>
              </w:rPr>
              <w:t xml:space="preserve"> per Pro</w:t>
            </w:r>
            <w:r w:rsidR="008F2FB0">
              <w:rPr>
                <w:rFonts w:ascii="Times New Roman" w:hAnsi="Times New Roman" w:cs="Times New Roman"/>
                <w:sz w:val="24"/>
                <w:szCs w:val="24"/>
              </w:rPr>
              <w:t>gram</w:t>
            </w:r>
          </w:p>
        </w:tc>
        <w:tc>
          <w:tcPr>
            <w:tcW w:w="1422" w:type="dxa"/>
          </w:tcPr>
          <w:p w14:paraId="272DCCC7" w14:textId="67F826C1" w:rsidR="005F7920" w:rsidRPr="00C3743E" w:rsidRDefault="002120FA" w:rsidP="00BC14C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3743E"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  <w:r w:rsidR="00F14AFD" w:rsidRPr="00C3743E">
              <w:rPr>
                <w:rFonts w:ascii="Times New Roman" w:hAnsi="Times New Roman" w:cs="Times New Roman"/>
                <w:sz w:val="24"/>
                <w:szCs w:val="24"/>
              </w:rPr>
              <w:t>171</w:t>
            </w:r>
          </w:p>
        </w:tc>
        <w:tc>
          <w:tcPr>
            <w:tcW w:w="1536" w:type="dxa"/>
          </w:tcPr>
          <w:p w14:paraId="2315A48B" w14:textId="55DCE777" w:rsidR="005F7920" w:rsidRPr="00C3743E" w:rsidRDefault="00F14AFD" w:rsidP="00BC14C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3743E"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1536" w:type="dxa"/>
          </w:tcPr>
          <w:p w14:paraId="10562F75" w14:textId="75695D6D" w:rsidR="005F7920" w:rsidRPr="00C3743E" w:rsidRDefault="002120FA" w:rsidP="00BC14C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3743E">
              <w:rPr>
                <w:rFonts w:ascii="Times New Roman" w:hAnsi="Times New Roman" w:cs="Times New Roman"/>
                <w:sz w:val="24"/>
                <w:szCs w:val="24"/>
              </w:rPr>
              <w:t xml:space="preserve">          66</w:t>
            </w:r>
          </w:p>
        </w:tc>
        <w:tc>
          <w:tcPr>
            <w:tcW w:w="1536" w:type="dxa"/>
          </w:tcPr>
          <w:p w14:paraId="55674F81" w14:textId="5C5DDA04" w:rsidR="005F7920" w:rsidRPr="00C3743E" w:rsidRDefault="002120FA" w:rsidP="00BC14C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3743E">
              <w:rPr>
                <w:rFonts w:ascii="Times New Roman" w:hAnsi="Times New Roman" w:cs="Times New Roman"/>
                <w:sz w:val="24"/>
                <w:szCs w:val="24"/>
              </w:rPr>
              <w:t xml:space="preserve">          89</w:t>
            </w:r>
          </w:p>
        </w:tc>
      </w:tr>
      <w:tr w:rsidR="00271DBE" w:rsidRPr="00C3743E" w14:paraId="1B311EBA" w14:textId="77777777" w:rsidTr="00BC14CF">
        <w:tc>
          <w:tcPr>
            <w:tcW w:w="3330" w:type="dxa"/>
          </w:tcPr>
          <w:p w14:paraId="2693EFAE" w14:textId="6A98BBD9" w:rsidR="00271DBE" w:rsidRPr="00C3743E" w:rsidRDefault="00271DBE" w:rsidP="00BC14CF">
            <w:pPr>
              <w:ind w:left="720" w:hanging="720"/>
              <w:rPr>
                <w:rFonts w:ascii="Times New Roman" w:hAnsi="Times New Roman" w:cs="Times New Roman"/>
                <w:sz w:val="24"/>
                <w:szCs w:val="24"/>
              </w:rPr>
            </w:pPr>
            <w:r w:rsidRPr="00C3743E">
              <w:rPr>
                <w:rFonts w:ascii="Times New Roman" w:hAnsi="Times New Roman" w:cs="Times New Roman"/>
                <w:sz w:val="24"/>
                <w:szCs w:val="24"/>
              </w:rPr>
              <w:t>IMPLAN Type II (1.90) Economic Value</w:t>
            </w:r>
            <w:r w:rsidR="00D60C21" w:rsidRPr="00C3743E">
              <w:rPr>
                <w:rFonts w:ascii="Times New Roman" w:hAnsi="Times New Roman" w:cs="Times New Roman"/>
                <w:sz w:val="24"/>
                <w:szCs w:val="24"/>
              </w:rPr>
              <w:t xml:space="preserve"> Per Program</w:t>
            </w:r>
          </w:p>
        </w:tc>
        <w:tc>
          <w:tcPr>
            <w:tcW w:w="1422" w:type="dxa"/>
          </w:tcPr>
          <w:p w14:paraId="145EB184" w14:textId="382BF3C3" w:rsidR="00271DBE" w:rsidRPr="00C3743E" w:rsidRDefault="00A22476" w:rsidP="00BC14C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3743E">
              <w:rPr>
                <w:rFonts w:ascii="Times New Roman" w:hAnsi="Times New Roman" w:cs="Times New Roman"/>
                <w:sz w:val="24"/>
                <w:szCs w:val="24"/>
              </w:rPr>
              <w:t>$</w:t>
            </w:r>
            <w:r w:rsidR="007541F7" w:rsidRPr="00C3743E">
              <w:rPr>
                <w:rFonts w:ascii="Times New Roman" w:hAnsi="Times New Roman" w:cs="Times New Roman"/>
                <w:sz w:val="24"/>
                <w:szCs w:val="24"/>
              </w:rPr>
              <w:t>217,00</w:t>
            </w:r>
            <w:r w:rsidR="002D776E" w:rsidRPr="00C3743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536" w:type="dxa"/>
          </w:tcPr>
          <w:p w14:paraId="0FCCDD7D" w14:textId="16A8B665" w:rsidR="00271DBE" w:rsidRPr="00C3743E" w:rsidRDefault="00271DBE" w:rsidP="00BC14C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3743E">
              <w:rPr>
                <w:rFonts w:ascii="Times New Roman" w:hAnsi="Times New Roman" w:cs="Times New Roman"/>
                <w:sz w:val="24"/>
                <w:szCs w:val="24"/>
              </w:rPr>
              <w:t>$1</w:t>
            </w:r>
            <w:r w:rsidR="00B72D5F" w:rsidRPr="00C3743E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413AD8" w:rsidRPr="00C3743E">
              <w:rPr>
                <w:rFonts w:ascii="Times New Roman" w:hAnsi="Times New Roman" w:cs="Times New Roman"/>
                <w:sz w:val="24"/>
                <w:szCs w:val="24"/>
              </w:rPr>
              <w:t>,604</w:t>
            </w:r>
          </w:p>
        </w:tc>
        <w:tc>
          <w:tcPr>
            <w:tcW w:w="1536" w:type="dxa"/>
          </w:tcPr>
          <w:p w14:paraId="4159B14B" w14:textId="71E69F15" w:rsidR="00271DBE" w:rsidRPr="00C3743E" w:rsidRDefault="00271DBE" w:rsidP="00BC14C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3743E">
              <w:rPr>
                <w:rFonts w:ascii="Times New Roman" w:hAnsi="Times New Roman" w:cs="Times New Roman"/>
                <w:sz w:val="24"/>
                <w:szCs w:val="24"/>
              </w:rPr>
              <w:t>$</w:t>
            </w:r>
            <w:r w:rsidR="00413AD8" w:rsidRPr="00C3743E">
              <w:rPr>
                <w:rFonts w:ascii="Times New Roman" w:hAnsi="Times New Roman" w:cs="Times New Roman"/>
                <w:sz w:val="24"/>
                <w:szCs w:val="24"/>
              </w:rPr>
              <w:t>223,877</w:t>
            </w:r>
          </w:p>
        </w:tc>
        <w:tc>
          <w:tcPr>
            <w:tcW w:w="1536" w:type="dxa"/>
          </w:tcPr>
          <w:p w14:paraId="28F35C85" w14:textId="6869543A" w:rsidR="00271DBE" w:rsidRPr="00C3743E" w:rsidRDefault="00271DBE" w:rsidP="00BC14C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3743E">
              <w:rPr>
                <w:rFonts w:ascii="Times New Roman" w:hAnsi="Times New Roman" w:cs="Times New Roman"/>
                <w:sz w:val="24"/>
                <w:szCs w:val="24"/>
              </w:rPr>
              <w:t>$</w:t>
            </w:r>
            <w:r w:rsidR="00D60C21" w:rsidRPr="00C3743E">
              <w:rPr>
                <w:rFonts w:ascii="Times New Roman" w:hAnsi="Times New Roman" w:cs="Times New Roman"/>
                <w:sz w:val="24"/>
                <w:szCs w:val="24"/>
              </w:rPr>
              <w:t>208,453</w:t>
            </w:r>
          </w:p>
        </w:tc>
      </w:tr>
      <w:tr w:rsidR="00C3057A" w:rsidRPr="00C3743E" w14:paraId="4A5B16F7" w14:textId="77777777" w:rsidTr="00BC14CF">
        <w:tc>
          <w:tcPr>
            <w:tcW w:w="3330" w:type="dxa"/>
            <w:tcBorders>
              <w:bottom w:val="single" w:sz="4" w:space="0" w:color="auto"/>
            </w:tcBorders>
          </w:tcPr>
          <w:p w14:paraId="3B2FEE6A" w14:textId="53B9D235" w:rsidR="00C3057A" w:rsidRPr="00C3743E" w:rsidRDefault="00C3057A" w:rsidP="00271D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743E">
              <w:rPr>
                <w:rFonts w:ascii="Times New Roman" w:hAnsi="Times New Roman" w:cs="Times New Roman"/>
                <w:sz w:val="24"/>
                <w:szCs w:val="24"/>
              </w:rPr>
              <w:t>Number of SBAE Programs</w:t>
            </w:r>
          </w:p>
        </w:tc>
        <w:tc>
          <w:tcPr>
            <w:tcW w:w="1422" w:type="dxa"/>
            <w:tcBorders>
              <w:bottom w:val="single" w:sz="4" w:space="0" w:color="auto"/>
            </w:tcBorders>
          </w:tcPr>
          <w:p w14:paraId="38DA216A" w14:textId="31CB8CB3" w:rsidR="00C3057A" w:rsidRPr="00C3743E" w:rsidRDefault="00904EFB" w:rsidP="00BC14C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3743E"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 w:rsidR="004D3067" w:rsidRPr="00C3743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2120FA" w:rsidRPr="00C3743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4D3067" w:rsidRPr="00C3743E">
              <w:rPr>
                <w:rFonts w:ascii="Times New Roman" w:hAnsi="Times New Roman" w:cs="Times New Roman"/>
                <w:sz w:val="24"/>
                <w:szCs w:val="24"/>
              </w:rPr>
              <w:t>140</w:t>
            </w:r>
          </w:p>
        </w:tc>
        <w:tc>
          <w:tcPr>
            <w:tcW w:w="1536" w:type="dxa"/>
            <w:tcBorders>
              <w:bottom w:val="single" w:sz="4" w:space="0" w:color="auto"/>
            </w:tcBorders>
          </w:tcPr>
          <w:p w14:paraId="2340AF3C" w14:textId="59C913A6" w:rsidR="00C3057A" w:rsidRPr="00C3743E" w:rsidRDefault="00904EFB" w:rsidP="00BC14C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3743E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="004D3067" w:rsidRPr="00C3743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2120FA" w:rsidRPr="00C3743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4D3067" w:rsidRPr="00C3743E">
              <w:rPr>
                <w:rFonts w:ascii="Times New Roman" w:hAnsi="Times New Roman" w:cs="Times New Roman"/>
                <w:sz w:val="24"/>
                <w:szCs w:val="24"/>
              </w:rPr>
              <w:t>170</w:t>
            </w:r>
          </w:p>
        </w:tc>
        <w:tc>
          <w:tcPr>
            <w:tcW w:w="1536" w:type="dxa"/>
            <w:tcBorders>
              <w:bottom w:val="single" w:sz="4" w:space="0" w:color="auto"/>
            </w:tcBorders>
          </w:tcPr>
          <w:p w14:paraId="038F4E78" w14:textId="34A67B81" w:rsidR="00C3057A" w:rsidRPr="00C3743E" w:rsidRDefault="00904EFB" w:rsidP="00BC14C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3743E"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 w:rsidR="004D3067" w:rsidRPr="00C3743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2120FA" w:rsidRPr="00C3743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4D3067" w:rsidRPr="00C3743E">
              <w:rPr>
                <w:rFonts w:ascii="Times New Roman" w:hAnsi="Times New Roman" w:cs="Times New Roman"/>
                <w:sz w:val="24"/>
                <w:szCs w:val="24"/>
              </w:rPr>
              <w:t>363</w:t>
            </w:r>
          </w:p>
        </w:tc>
        <w:tc>
          <w:tcPr>
            <w:tcW w:w="1536" w:type="dxa"/>
            <w:tcBorders>
              <w:bottom w:val="single" w:sz="4" w:space="0" w:color="auto"/>
            </w:tcBorders>
          </w:tcPr>
          <w:p w14:paraId="2BC1F184" w14:textId="06FB2877" w:rsidR="00C3057A" w:rsidRPr="00C3743E" w:rsidRDefault="00904EFB" w:rsidP="00BC14C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3743E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="004D3067" w:rsidRPr="00C3743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2120FA" w:rsidRPr="00C3743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4D3067" w:rsidRPr="00C3743E">
              <w:rPr>
                <w:rFonts w:ascii="Times New Roman" w:hAnsi="Times New Roman" w:cs="Times New Roman"/>
                <w:sz w:val="24"/>
                <w:szCs w:val="24"/>
              </w:rPr>
              <w:t>966</w:t>
            </w:r>
          </w:p>
        </w:tc>
      </w:tr>
      <w:tr w:rsidR="00C3057A" w:rsidRPr="00C3743E" w14:paraId="7F639378" w14:textId="77777777" w:rsidTr="00BC14CF">
        <w:tc>
          <w:tcPr>
            <w:tcW w:w="3330" w:type="dxa"/>
            <w:tcBorders>
              <w:top w:val="single" w:sz="4" w:space="0" w:color="auto"/>
              <w:bottom w:val="single" w:sz="4" w:space="0" w:color="auto"/>
            </w:tcBorders>
          </w:tcPr>
          <w:p w14:paraId="145ED328" w14:textId="33C67EF1" w:rsidR="00C3057A" w:rsidRPr="00C3743E" w:rsidRDefault="00C3057A" w:rsidP="00271D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743E">
              <w:rPr>
                <w:rFonts w:ascii="Times New Roman" w:hAnsi="Times New Roman" w:cs="Times New Roman"/>
                <w:sz w:val="24"/>
                <w:szCs w:val="24"/>
              </w:rPr>
              <w:t>Total Economic Impact p</w:t>
            </w:r>
            <w:r w:rsidR="002E1EF7" w:rsidRPr="00C3743E">
              <w:rPr>
                <w:rFonts w:ascii="Times New Roman" w:hAnsi="Times New Roman" w:cs="Times New Roman"/>
                <w:sz w:val="24"/>
                <w:szCs w:val="24"/>
              </w:rPr>
              <w:t>er Region</w:t>
            </w:r>
          </w:p>
        </w:tc>
        <w:tc>
          <w:tcPr>
            <w:tcW w:w="1422" w:type="dxa"/>
            <w:tcBorders>
              <w:top w:val="single" w:sz="4" w:space="0" w:color="auto"/>
              <w:bottom w:val="single" w:sz="4" w:space="0" w:color="auto"/>
            </w:tcBorders>
          </w:tcPr>
          <w:p w14:paraId="14D76B84" w14:textId="4D55ABB3" w:rsidR="00C3057A" w:rsidRPr="00C3743E" w:rsidRDefault="00CB11A8" w:rsidP="00BC14CF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3743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$</w:t>
            </w:r>
            <w:r w:rsidR="003B1252" w:rsidRPr="00C3743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464,399,260</w:t>
            </w:r>
          </w:p>
        </w:tc>
        <w:tc>
          <w:tcPr>
            <w:tcW w:w="1536" w:type="dxa"/>
            <w:tcBorders>
              <w:top w:val="single" w:sz="4" w:space="0" w:color="auto"/>
              <w:bottom w:val="single" w:sz="4" w:space="0" w:color="auto"/>
            </w:tcBorders>
          </w:tcPr>
          <w:p w14:paraId="27447375" w14:textId="1A658A5D" w:rsidR="00C3057A" w:rsidRPr="00C3743E" w:rsidRDefault="0081221C" w:rsidP="00BC14CF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3743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$</w:t>
            </w:r>
            <w:r w:rsidR="002C78D2" w:rsidRPr="00C3743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257,370,680</w:t>
            </w:r>
          </w:p>
        </w:tc>
        <w:tc>
          <w:tcPr>
            <w:tcW w:w="1536" w:type="dxa"/>
            <w:tcBorders>
              <w:top w:val="single" w:sz="4" w:space="0" w:color="auto"/>
              <w:bottom w:val="single" w:sz="4" w:space="0" w:color="auto"/>
            </w:tcBorders>
          </w:tcPr>
          <w:p w14:paraId="080E1471" w14:textId="2C69584B" w:rsidR="00C3057A" w:rsidRPr="00C3743E" w:rsidRDefault="00EA1104" w:rsidP="00BC14CF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3743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$</w:t>
            </w:r>
            <w:r w:rsidR="00E3133B" w:rsidRPr="00C3743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529,021,351</w:t>
            </w:r>
          </w:p>
        </w:tc>
        <w:tc>
          <w:tcPr>
            <w:tcW w:w="1536" w:type="dxa"/>
            <w:tcBorders>
              <w:top w:val="single" w:sz="4" w:space="0" w:color="auto"/>
              <w:bottom w:val="single" w:sz="4" w:space="0" w:color="auto"/>
            </w:tcBorders>
          </w:tcPr>
          <w:p w14:paraId="1F32EABA" w14:textId="045062AF" w:rsidR="00C3057A" w:rsidRPr="00C3743E" w:rsidRDefault="00E757FB" w:rsidP="00BC14CF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3743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$40</w:t>
            </w:r>
            <w:r w:rsidR="005147C8" w:rsidRPr="00C3743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9,818,598</w:t>
            </w:r>
          </w:p>
        </w:tc>
      </w:tr>
    </w:tbl>
    <w:p w14:paraId="1A5313EF" w14:textId="3657F67B" w:rsidR="00595A04" w:rsidRPr="00C3743E" w:rsidRDefault="00943F6D" w:rsidP="00D252F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3743E">
        <w:rPr>
          <w:rFonts w:ascii="Times New Roman" w:hAnsi="Times New Roman" w:cs="Times New Roman"/>
          <w:i/>
          <w:iCs/>
          <w:sz w:val="24"/>
          <w:szCs w:val="24"/>
        </w:rPr>
        <w:t xml:space="preserve">Note. n </w:t>
      </w:r>
      <w:r w:rsidRPr="00C3743E">
        <w:rPr>
          <w:rFonts w:ascii="Times New Roman" w:hAnsi="Times New Roman" w:cs="Times New Roman"/>
          <w:sz w:val="24"/>
          <w:szCs w:val="24"/>
        </w:rPr>
        <w:t>= 5,401</w:t>
      </w:r>
      <w:r w:rsidR="00BB7863" w:rsidRPr="00C3743E">
        <w:rPr>
          <w:rFonts w:ascii="Times New Roman" w:hAnsi="Times New Roman" w:cs="Times New Roman"/>
          <w:sz w:val="24"/>
          <w:szCs w:val="24"/>
        </w:rPr>
        <w:t>. Averages per program have been rounded to the nearest whole figure.</w:t>
      </w:r>
    </w:p>
    <w:p w14:paraId="6031B0DF" w14:textId="77777777" w:rsidR="00595A04" w:rsidRPr="00C3743E" w:rsidRDefault="00595A04" w:rsidP="00D252FF">
      <w:pPr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</w:p>
    <w:p w14:paraId="60B3BBFB" w14:textId="125151BE" w:rsidR="00595A04" w:rsidRPr="00C3743E" w:rsidRDefault="00206CA3" w:rsidP="00206CA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3743E">
        <w:rPr>
          <w:rFonts w:ascii="Times New Roman" w:hAnsi="Times New Roman" w:cs="Times New Roman"/>
          <w:b/>
          <w:bCs/>
          <w:sz w:val="24"/>
          <w:szCs w:val="24"/>
        </w:rPr>
        <w:t>Conclusions, Implications, and Recommendations</w:t>
      </w:r>
    </w:p>
    <w:p w14:paraId="0E475165" w14:textId="77777777" w:rsidR="00943F6D" w:rsidRPr="00C3743E" w:rsidRDefault="00943F6D" w:rsidP="00206CA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3832A21" w14:textId="6BC92816" w:rsidR="009629BE" w:rsidRPr="00C3743E" w:rsidRDefault="00943F6D" w:rsidP="00BB1A6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3743E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2E6929" w:rsidRPr="00C3743E">
        <w:rPr>
          <w:rFonts w:ascii="Times New Roman" w:hAnsi="Times New Roman" w:cs="Times New Roman"/>
          <w:sz w:val="24"/>
          <w:szCs w:val="24"/>
        </w:rPr>
        <w:t xml:space="preserve">The </w:t>
      </w:r>
      <w:r w:rsidR="002209E1" w:rsidRPr="00C3743E">
        <w:rPr>
          <w:rFonts w:ascii="Times New Roman" w:hAnsi="Times New Roman" w:cs="Times New Roman"/>
          <w:sz w:val="24"/>
          <w:szCs w:val="24"/>
        </w:rPr>
        <w:t xml:space="preserve">results of the first </w:t>
      </w:r>
      <w:r w:rsidR="00AE5F6F" w:rsidRPr="00C3743E">
        <w:rPr>
          <w:rFonts w:ascii="Times New Roman" w:hAnsi="Times New Roman" w:cs="Times New Roman"/>
          <w:sz w:val="24"/>
          <w:szCs w:val="24"/>
        </w:rPr>
        <w:t xml:space="preserve">research objective suggested that </w:t>
      </w:r>
      <w:r w:rsidR="00E31148" w:rsidRPr="00C3743E">
        <w:rPr>
          <w:rFonts w:ascii="Times New Roman" w:hAnsi="Times New Roman" w:cs="Times New Roman"/>
          <w:sz w:val="24"/>
          <w:szCs w:val="24"/>
        </w:rPr>
        <w:t xml:space="preserve">animal science, plant science, and power, structural, and technical systems SAEs were the most popular </w:t>
      </w:r>
      <w:r w:rsidR="00107606" w:rsidRPr="00C3743E">
        <w:rPr>
          <w:rFonts w:ascii="Times New Roman" w:hAnsi="Times New Roman" w:cs="Times New Roman"/>
          <w:sz w:val="24"/>
          <w:szCs w:val="24"/>
        </w:rPr>
        <w:t xml:space="preserve">for </w:t>
      </w:r>
      <w:r w:rsidR="001D7CAB" w:rsidRPr="00C3743E">
        <w:rPr>
          <w:rFonts w:ascii="Times New Roman" w:hAnsi="Times New Roman" w:cs="Times New Roman"/>
          <w:sz w:val="24"/>
          <w:szCs w:val="24"/>
        </w:rPr>
        <w:t xml:space="preserve">students in all four regions. The </w:t>
      </w:r>
      <w:r w:rsidR="003C7E7A" w:rsidRPr="00C3743E">
        <w:rPr>
          <w:rFonts w:ascii="Times New Roman" w:hAnsi="Times New Roman" w:cs="Times New Roman"/>
          <w:sz w:val="24"/>
          <w:szCs w:val="24"/>
        </w:rPr>
        <w:t xml:space="preserve">implementation of SAE </w:t>
      </w:r>
      <w:r w:rsidR="00E96866" w:rsidRPr="00C3743E">
        <w:rPr>
          <w:rFonts w:ascii="Times New Roman" w:hAnsi="Times New Roman" w:cs="Times New Roman"/>
          <w:sz w:val="24"/>
          <w:szCs w:val="24"/>
        </w:rPr>
        <w:t>in each region varied substantially</w:t>
      </w:r>
      <w:r w:rsidR="00277A26" w:rsidRPr="00C3743E">
        <w:rPr>
          <w:rFonts w:ascii="Times New Roman" w:hAnsi="Times New Roman" w:cs="Times New Roman"/>
          <w:sz w:val="24"/>
          <w:szCs w:val="24"/>
        </w:rPr>
        <w:t>,</w:t>
      </w:r>
      <w:r w:rsidR="00E96866" w:rsidRPr="00C3743E">
        <w:rPr>
          <w:rFonts w:ascii="Times New Roman" w:hAnsi="Times New Roman" w:cs="Times New Roman"/>
          <w:sz w:val="24"/>
          <w:szCs w:val="24"/>
        </w:rPr>
        <w:t xml:space="preserve"> with </w:t>
      </w:r>
      <w:r w:rsidR="001C59D5" w:rsidRPr="00C3743E">
        <w:rPr>
          <w:rFonts w:ascii="Times New Roman" w:hAnsi="Times New Roman" w:cs="Times New Roman"/>
          <w:sz w:val="24"/>
          <w:szCs w:val="24"/>
        </w:rPr>
        <w:t xml:space="preserve">SBAE in the </w:t>
      </w:r>
      <w:r w:rsidR="00CD66AB" w:rsidRPr="00C3743E">
        <w:rPr>
          <w:rFonts w:ascii="Times New Roman" w:hAnsi="Times New Roman" w:cs="Times New Roman"/>
          <w:sz w:val="24"/>
          <w:szCs w:val="24"/>
        </w:rPr>
        <w:t>C</w:t>
      </w:r>
      <w:r w:rsidR="001C59D5" w:rsidRPr="00C3743E">
        <w:rPr>
          <w:rFonts w:ascii="Times New Roman" w:hAnsi="Times New Roman" w:cs="Times New Roman"/>
          <w:sz w:val="24"/>
          <w:szCs w:val="24"/>
        </w:rPr>
        <w:t>entral region having 121.1</w:t>
      </w:r>
      <w:r w:rsidR="001D7CAB" w:rsidRPr="00C3743E">
        <w:rPr>
          <w:rFonts w:ascii="Times New Roman" w:hAnsi="Times New Roman" w:cs="Times New Roman"/>
          <w:sz w:val="24"/>
          <w:szCs w:val="24"/>
        </w:rPr>
        <w:t xml:space="preserve"> </w:t>
      </w:r>
      <w:r w:rsidR="001C59D5" w:rsidRPr="00C3743E">
        <w:rPr>
          <w:rFonts w:ascii="Times New Roman" w:hAnsi="Times New Roman" w:cs="Times New Roman"/>
          <w:sz w:val="24"/>
          <w:szCs w:val="24"/>
        </w:rPr>
        <w:t>SAEs</w:t>
      </w:r>
      <w:r w:rsidR="00BC14CF" w:rsidRPr="00C3743E">
        <w:rPr>
          <w:rFonts w:ascii="Times New Roman" w:hAnsi="Times New Roman" w:cs="Times New Roman"/>
          <w:sz w:val="24"/>
          <w:szCs w:val="24"/>
        </w:rPr>
        <w:t xml:space="preserve"> per program</w:t>
      </w:r>
      <w:r w:rsidR="001C59D5" w:rsidRPr="00C3743E">
        <w:rPr>
          <w:rFonts w:ascii="Times New Roman" w:hAnsi="Times New Roman" w:cs="Times New Roman"/>
          <w:sz w:val="24"/>
          <w:szCs w:val="24"/>
        </w:rPr>
        <w:t xml:space="preserve"> versus the Western region having </w:t>
      </w:r>
      <w:r w:rsidR="00173D26" w:rsidRPr="00C3743E">
        <w:rPr>
          <w:rFonts w:ascii="Times New Roman" w:hAnsi="Times New Roman" w:cs="Times New Roman"/>
          <w:sz w:val="24"/>
          <w:szCs w:val="24"/>
        </w:rPr>
        <w:t>294.3</w:t>
      </w:r>
      <w:r w:rsidR="00BC14CF" w:rsidRPr="00C3743E">
        <w:rPr>
          <w:rFonts w:ascii="Times New Roman" w:hAnsi="Times New Roman" w:cs="Times New Roman"/>
          <w:sz w:val="24"/>
          <w:szCs w:val="24"/>
        </w:rPr>
        <w:t xml:space="preserve"> per program</w:t>
      </w:r>
      <w:r w:rsidR="00173D26" w:rsidRPr="00C3743E">
        <w:rPr>
          <w:rFonts w:ascii="Times New Roman" w:hAnsi="Times New Roman" w:cs="Times New Roman"/>
          <w:sz w:val="24"/>
          <w:szCs w:val="24"/>
        </w:rPr>
        <w:t xml:space="preserve">. </w:t>
      </w:r>
      <w:r w:rsidR="0002480D" w:rsidRPr="00C3743E">
        <w:rPr>
          <w:rFonts w:ascii="Times New Roman" w:hAnsi="Times New Roman" w:cs="Times New Roman"/>
          <w:sz w:val="24"/>
          <w:szCs w:val="24"/>
        </w:rPr>
        <w:t>In the Central, Eastern, and Southern regions, p</w:t>
      </w:r>
      <w:r w:rsidR="00F70ABF" w:rsidRPr="00C3743E">
        <w:rPr>
          <w:rFonts w:ascii="Times New Roman" w:hAnsi="Times New Roman" w:cs="Times New Roman"/>
          <w:sz w:val="24"/>
          <w:szCs w:val="24"/>
        </w:rPr>
        <w:t xml:space="preserve">lacement </w:t>
      </w:r>
      <w:r w:rsidR="00D73731" w:rsidRPr="00C3743E">
        <w:rPr>
          <w:rFonts w:ascii="Times New Roman" w:hAnsi="Times New Roman" w:cs="Times New Roman"/>
          <w:sz w:val="24"/>
          <w:szCs w:val="24"/>
        </w:rPr>
        <w:t>SAE</w:t>
      </w:r>
      <w:r w:rsidR="0002480D" w:rsidRPr="00C3743E">
        <w:rPr>
          <w:rFonts w:ascii="Times New Roman" w:hAnsi="Times New Roman" w:cs="Times New Roman"/>
          <w:sz w:val="24"/>
          <w:szCs w:val="24"/>
        </w:rPr>
        <w:t>s</w:t>
      </w:r>
      <w:r w:rsidR="00D73731" w:rsidRPr="00C3743E">
        <w:rPr>
          <w:rFonts w:ascii="Times New Roman" w:hAnsi="Times New Roman" w:cs="Times New Roman"/>
          <w:sz w:val="24"/>
          <w:szCs w:val="24"/>
        </w:rPr>
        <w:t xml:space="preserve"> w</w:t>
      </w:r>
      <w:r w:rsidR="0002480D" w:rsidRPr="00C3743E">
        <w:rPr>
          <w:rFonts w:ascii="Times New Roman" w:hAnsi="Times New Roman" w:cs="Times New Roman"/>
          <w:sz w:val="24"/>
          <w:szCs w:val="24"/>
        </w:rPr>
        <w:t>ere</w:t>
      </w:r>
      <w:r w:rsidR="00D73731" w:rsidRPr="00C3743E">
        <w:rPr>
          <w:rFonts w:ascii="Times New Roman" w:hAnsi="Times New Roman" w:cs="Times New Roman"/>
          <w:sz w:val="24"/>
          <w:szCs w:val="24"/>
        </w:rPr>
        <w:t xml:space="preserve"> the most popular type</w:t>
      </w:r>
      <w:r w:rsidR="00277A26" w:rsidRPr="00C3743E">
        <w:rPr>
          <w:rFonts w:ascii="Times New Roman" w:hAnsi="Times New Roman" w:cs="Times New Roman"/>
          <w:sz w:val="24"/>
          <w:szCs w:val="24"/>
        </w:rPr>
        <w:t>,</w:t>
      </w:r>
      <w:r w:rsidR="00D73731" w:rsidRPr="00C3743E">
        <w:rPr>
          <w:rFonts w:ascii="Times New Roman" w:hAnsi="Times New Roman" w:cs="Times New Roman"/>
          <w:sz w:val="24"/>
          <w:szCs w:val="24"/>
        </w:rPr>
        <w:t xml:space="preserve"> but entrepreneurship projects were the most popular </w:t>
      </w:r>
      <w:r w:rsidR="00B425EE" w:rsidRPr="00C3743E">
        <w:rPr>
          <w:rFonts w:ascii="Times New Roman" w:hAnsi="Times New Roman" w:cs="Times New Roman"/>
          <w:sz w:val="24"/>
          <w:szCs w:val="24"/>
        </w:rPr>
        <w:t xml:space="preserve">in the Western region. These results are consistent with </w:t>
      </w:r>
      <w:r w:rsidR="00F2523F">
        <w:rPr>
          <w:rFonts w:ascii="Times New Roman" w:hAnsi="Times New Roman" w:cs="Times New Roman"/>
          <w:sz w:val="24"/>
          <w:szCs w:val="24"/>
        </w:rPr>
        <w:t>Norris et al. (202</w:t>
      </w:r>
      <w:r w:rsidR="00AD12D5">
        <w:rPr>
          <w:rFonts w:ascii="Times New Roman" w:hAnsi="Times New Roman" w:cs="Times New Roman"/>
          <w:sz w:val="24"/>
          <w:szCs w:val="24"/>
        </w:rPr>
        <w:t>5</w:t>
      </w:r>
      <w:r w:rsidR="00936A94">
        <w:rPr>
          <w:rFonts w:ascii="Times New Roman" w:hAnsi="Times New Roman" w:cs="Times New Roman"/>
          <w:sz w:val="24"/>
          <w:szCs w:val="24"/>
        </w:rPr>
        <w:t>a</w:t>
      </w:r>
      <w:r w:rsidR="00F2523F">
        <w:rPr>
          <w:rFonts w:ascii="Times New Roman" w:hAnsi="Times New Roman" w:cs="Times New Roman"/>
          <w:sz w:val="24"/>
          <w:szCs w:val="24"/>
        </w:rPr>
        <w:t>)</w:t>
      </w:r>
      <w:r w:rsidR="00C66971" w:rsidRPr="00C3743E">
        <w:rPr>
          <w:rFonts w:ascii="Times New Roman" w:hAnsi="Times New Roman" w:cs="Times New Roman"/>
          <w:sz w:val="24"/>
          <w:szCs w:val="24"/>
        </w:rPr>
        <w:t>,</w:t>
      </w:r>
      <w:r w:rsidR="00B425EE" w:rsidRPr="00C3743E">
        <w:rPr>
          <w:rFonts w:ascii="Times New Roman" w:hAnsi="Times New Roman" w:cs="Times New Roman"/>
          <w:sz w:val="24"/>
          <w:szCs w:val="24"/>
        </w:rPr>
        <w:t xml:space="preserve"> who found that </w:t>
      </w:r>
      <w:r w:rsidR="009F6EEE" w:rsidRPr="00C3743E">
        <w:rPr>
          <w:rFonts w:ascii="Times New Roman" w:hAnsi="Times New Roman" w:cs="Times New Roman"/>
          <w:sz w:val="24"/>
          <w:szCs w:val="24"/>
        </w:rPr>
        <w:t>placement SAE was the most popular ty</w:t>
      </w:r>
      <w:r w:rsidR="007B2EB4" w:rsidRPr="00C3743E">
        <w:rPr>
          <w:rFonts w:ascii="Times New Roman" w:hAnsi="Times New Roman" w:cs="Times New Roman"/>
          <w:sz w:val="24"/>
          <w:szCs w:val="24"/>
        </w:rPr>
        <w:t xml:space="preserve">pe nationally and accounted for the </w:t>
      </w:r>
      <w:r w:rsidR="000C3408" w:rsidRPr="00C3743E">
        <w:rPr>
          <w:rFonts w:ascii="Times New Roman" w:hAnsi="Times New Roman" w:cs="Times New Roman"/>
          <w:sz w:val="24"/>
          <w:szCs w:val="24"/>
        </w:rPr>
        <w:t>most significant</w:t>
      </w:r>
      <w:r w:rsidR="007B2EB4" w:rsidRPr="00C3743E">
        <w:rPr>
          <w:rFonts w:ascii="Times New Roman" w:hAnsi="Times New Roman" w:cs="Times New Roman"/>
          <w:sz w:val="24"/>
          <w:szCs w:val="24"/>
        </w:rPr>
        <w:t xml:space="preserve"> portion of SAE income.</w:t>
      </w:r>
      <w:r w:rsidR="00F9321E" w:rsidRPr="00C3743E">
        <w:rPr>
          <w:rFonts w:ascii="Times New Roman" w:hAnsi="Times New Roman" w:cs="Times New Roman"/>
          <w:sz w:val="24"/>
          <w:szCs w:val="24"/>
        </w:rPr>
        <w:t xml:space="preserve"> There was also some </w:t>
      </w:r>
      <w:r w:rsidR="00652E25" w:rsidRPr="00C3743E">
        <w:rPr>
          <w:rFonts w:ascii="Times New Roman" w:hAnsi="Times New Roman" w:cs="Times New Roman"/>
          <w:sz w:val="24"/>
          <w:szCs w:val="24"/>
        </w:rPr>
        <w:t>variation in the number of foundational SAE projects per program within each region.</w:t>
      </w:r>
      <w:r w:rsidR="007B2EB4" w:rsidRPr="00C3743E">
        <w:rPr>
          <w:rFonts w:ascii="Times New Roman" w:hAnsi="Times New Roman" w:cs="Times New Roman"/>
          <w:sz w:val="24"/>
          <w:szCs w:val="24"/>
        </w:rPr>
        <w:t xml:space="preserve"> </w:t>
      </w:r>
      <w:r w:rsidR="00F9321E" w:rsidRPr="00C3743E">
        <w:rPr>
          <w:rFonts w:ascii="Times New Roman" w:hAnsi="Times New Roman" w:cs="Times New Roman"/>
          <w:sz w:val="24"/>
          <w:szCs w:val="24"/>
        </w:rPr>
        <w:t xml:space="preserve">The </w:t>
      </w:r>
      <w:r w:rsidR="00652E25" w:rsidRPr="00C3743E">
        <w:rPr>
          <w:rFonts w:ascii="Times New Roman" w:hAnsi="Times New Roman" w:cs="Times New Roman"/>
          <w:sz w:val="24"/>
          <w:szCs w:val="24"/>
        </w:rPr>
        <w:t xml:space="preserve">foundational SAE is </w:t>
      </w:r>
      <w:r w:rsidR="00C66971" w:rsidRPr="00C3743E">
        <w:rPr>
          <w:rFonts w:ascii="Times New Roman" w:hAnsi="Times New Roman" w:cs="Times New Roman"/>
          <w:sz w:val="24"/>
          <w:szCs w:val="24"/>
        </w:rPr>
        <w:t>an</w:t>
      </w:r>
      <w:r w:rsidR="00A63701" w:rsidRPr="00C3743E">
        <w:rPr>
          <w:rFonts w:ascii="Times New Roman" w:hAnsi="Times New Roman" w:cs="Times New Roman"/>
          <w:sz w:val="24"/>
          <w:szCs w:val="24"/>
        </w:rPr>
        <w:t xml:space="preserve"> entry-level project encouraged through the ‘SAE for All’ model</w:t>
      </w:r>
      <w:r w:rsidR="008771A4" w:rsidRPr="00C3743E">
        <w:rPr>
          <w:rFonts w:ascii="Times New Roman" w:hAnsi="Times New Roman" w:cs="Times New Roman"/>
          <w:sz w:val="24"/>
          <w:szCs w:val="24"/>
        </w:rPr>
        <w:t xml:space="preserve"> (National Council for Agricultural Education [NCAE], 2024)</w:t>
      </w:r>
      <w:r w:rsidR="00A63701" w:rsidRPr="00C3743E">
        <w:rPr>
          <w:rFonts w:ascii="Times New Roman" w:hAnsi="Times New Roman" w:cs="Times New Roman"/>
          <w:sz w:val="24"/>
          <w:szCs w:val="24"/>
        </w:rPr>
        <w:t xml:space="preserve">. </w:t>
      </w:r>
      <w:r w:rsidR="005B3EBE" w:rsidRPr="00C3743E">
        <w:rPr>
          <w:rFonts w:ascii="Times New Roman" w:hAnsi="Times New Roman" w:cs="Times New Roman"/>
          <w:sz w:val="24"/>
          <w:szCs w:val="24"/>
        </w:rPr>
        <w:t>Rada et al. (2025) noted that while the ‘SAE for All’ model does remove barriers for students, it can create additional challenges for educators</w:t>
      </w:r>
      <w:r w:rsidR="00277A26" w:rsidRPr="00C3743E">
        <w:rPr>
          <w:rFonts w:ascii="Times New Roman" w:hAnsi="Times New Roman" w:cs="Times New Roman"/>
          <w:sz w:val="24"/>
          <w:szCs w:val="24"/>
        </w:rPr>
        <w:t>,</w:t>
      </w:r>
      <w:r w:rsidR="005B3EBE" w:rsidRPr="00C3743E">
        <w:rPr>
          <w:rFonts w:ascii="Times New Roman" w:hAnsi="Times New Roman" w:cs="Times New Roman"/>
          <w:sz w:val="24"/>
          <w:szCs w:val="24"/>
        </w:rPr>
        <w:t xml:space="preserve"> which could help explain the regional differences in SAE </w:t>
      </w:r>
      <w:r w:rsidR="00AD1161" w:rsidRPr="00C3743E">
        <w:rPr>
          <w:rFonts w:ascii="Times New Roman" w:hAnsi="Times New Roman" w:cs="Times New Roman"/>
          <w:sz w:val="24"/>
          <w:szCs w:val="24"/>
        </w:rPr>
        <w:t>implementation</w:t>
      </w:r>
      <w:r w:rsidR="005B3EBE" w:rsidRPr="00C3743E">
        <w:rPr>
          <w:rFonts w:ascii="Times New Roman" w:hAnsi="Times New Roman" w:cs="Times New Roman"/>
          <w:sz w:val="24"/>
          <w:szCs w:val="24"/>
        </w:rPr>
        <w:t xml:space="preserve">. The second research objective for this study </w:t>
      </w:r>
      <w:r w:rsidR="00C66971" w:rsidRPr="00C3743E">
        <w:rPr>
          <w:rFonts w:ascii="Times New Roman" w:hAnsi="Times New Roman" w:cs="Times New Roman"/>
          <w:sz w:val="24"/>
          <w:szCs w:val="24"/>
        </w:rPr>
        <w:t>evaluate</w:t>
      </w:r>
      <w:r w:rsidR="00BC14CF" w:rsidRPr="00C3743E">
        <w:rPr>
          <w:rFonts w:ascii="Times New Roman" w:hAnsi="Times New Roman" w:cs="Times New Roman"/>
          <w:sz w:val="24"/>
          <w:szCs w:val="24"/>
        </w:rPr>
        <w:t>d</w:t>
      </w:r>
      <w:r w:rsidR="00AD1161" w:rsidRPr="00C3743E">
        <w:rPr>
          <w:rFonts w:ascii="Times New Roman" w:hAnsi="Times New Roman" w:cs="Times New Roman"/>
          <w:sz w:val="24"/>
          <w:szCs w:val="24"/>
        </w:rPr>
        <w:t xml:space="preserve"> the economic impact of </w:t>
      </w:r>
      <w:r w:rsidR="00DA65EE" w:rsidRPr="00C3743E">
        <w:rPr>
          <w:rFonts w:ascii="Times New Roman" w:hAnsi="Times New Roman" w:cs="Times New Roman"/>
          <w:sz w:val="24"/>
          <w:szCs w:val="24"/>
        </w:rPr>
        <w:t xml:space="preserve">SAEs in </w:t>
      </w:r>
      <w:r w:rsidR="00AD1161" w:rsidRPr="00C3743E">
        <w:rPr>
          <w:rFonts w:ascii="Times New Roman" w:hAnsi="Times New Roman" w:cs="Times New Roman"/>
          <w:sz w:val="24"/>
          <w:szCs w:val="24"/>
        </w:rPr>
        <w:t>each</w:t>
      </w:r>
      <w:r w:rsidR="00DA65EE" w:rsidRPr="00C3743E">
        <w:rPr>
          <w:rFonts w:ascii="Times New Roman" w:hAnsi="Times New Roman" w:cs="Times New Roman"/>
          <w:sz w:val="24"/>
          <w:szCs w:val="24"/>
        </w:rPr>
        <w:t xml:space="preserve"> region of the U.S. </w:t>
      </w:r>
      <w:r w:rsidR="00B50806" w:rsidRPr="00C3743E">
        <w:rPr>
          <w:rFonts w:ascii="Times New Roman" w:hAnsi="Times New Roman" w:cs="Times New Roman"/>
          <w:sz w:val="24"/>
          <w:szCs w:val="24"/>
        </w:rPr>
        <w:t>Th</w:t>
      </w:r>
      <w:r w:rsidR="00DC166C" w:rsidRPr="00C3743E">
        <w:rPr>
          <w:rFonts w:ascii="Times New Roman" w:hAnsi="Times New Roman" w:cs="Times New Roman"/>
          <w:sz w:val="24"/>
          <w:szCs w:val="24"/>
        </w:rPr>
        <w:t>e</w:t>
      </w:r>
      <w:r w:rsidR="00B50806" w:rsidRPr="00C3743E">
        <w:rPr>
          <w:rFonts w:ascii="Times New Roman" w:hAnsi="Times New Roman" w:cs="Times New Roman"/>
          <w:sz w:val="24"/>
          <w:szCs w:val="24"/>
        </w:rPr>
        <w:t xml:space="preserve"> analysis </w:t>
      </w:r>
      <w:r w:rsidR="002120FA" w:rsidRPr="00C3743E">
        <w:rPr>
          <w:rFonts w:ascii="Times New Roman" w:hAnsi="Times New Roman" w:cs="Times New Roman"/>
          <w:sz w:val="24"/>
          <w:szCs w:val="24"/>
        </w:rPr>
        <w:t>indicated</w:t>
      </w:r>
      <w:r w:rsidR="00DC166C" w:rsidRPr="00C3743E">
        <w:rPr>
          <w:rFonts w:ascii="Times New Roman" w:hAnsi="Times New Roman" w:cs="Times New Roman"/>
          <w:sz w:val="24"/>
          <w:szCs w:val="24"/>
        </w:rPr>
        <w:t xml:space="preserve"> that income and expenses per program were substantially lower in the </w:t>
      </w:r>
      <w:r w:rsidR="008771A4" w:rsidRPr="00C3743E">
        <w:rPr>
          <w:rFonts w:ascii="Times New Roman" w:hAnsi="Times New Roman" w:cs="Times New Roman"/>
          <w:sz w:val="24"/>
          <w:szCs w:val="24"/>
        </w:rPr>
        <w:t>S</w:t>
      </w:r>
      <w:r w:rsidR="00DC166C" w:rsidRPr="00C3743E">
        <w:rPr>
          <w:rFonts w:ascii="Times New Roman" w:hAnsi="Times New Roman" w:cs="Times New Roman"/>
          <w:sz w:val="24"/>
          <w:szCs w:val="24"/>
        </w:rPr>
        <w:t>outhern region of the U.S.</w:t>
      </w:r>
      <w:r w:rsidR="00EA5842" w:rsidRPr="00C3743E">
        <w:rPr>
          <w:rFonts w:ascii="Times New Roman" w:hAnsi="Times New Roman" w:cs="Times New Roman"/>
          <w:sz w:val="24"/>
          <w:szCs w:val="24"/>
        </w:rPr>
        <w:t xml:space="preserve"> This is coupled with the </w:t>
      </w:r>
      <w:r w:rsidR="008771A4" w:rsidRPr="00C3743E">
        <w:rPr>
          <w:rFonts w:ascii="Times New Roman" w:hAnsi="Times New Roman" w:cs="Times New Roman"/>
          <w:sz w:val="24"/>
          <w:szCs w:val="24"/>
        </w:rPr>
        <w:t>S</w:t>
      </w:r>
      <w:r w:rsidR="00EA5842" w:rsidRPr="00C3743E">
        <w:rPr>
          <w:rFonts w:ascii="Times New Roman" w:hAnsi="Times New Roman" w:cs="Times New Roman"/>
          <w:sz w:val="24"/>
          <w:szCs w:val="24"/>
        </w:rPr>
        <w:t>outhern region having the</w:t>
      </w:r>
      <w:r w:rsidR="00F829E9" w:rsidRPr="00C3743E">
        <w:rPr>
          <w:rFonts w:ascii="Times New Roman" w:hAnsi="Times New Roman" w:cs="Times New Roman"/>
          <w:sz w:val="24"/>
          <w:szCs w:val="24"/>
        </w:rPr>
        <w:t xml:space="preserve"> </w:t>
      </w:r>
      <w:r w:rsidR="00277A26" w:rsidRPr="00C3743E">
        <w:rPr>
          <w:rFonts w:ascii="Times New Roman" w:hAnsi="Times New Roman" w:cs="Times New Roman"/>
          <w:sz w:val="24"/>
          <w:szCs w:val="24"/>
        </w:rPr>
        <w:t>second-highest</w:t>
      </w:r>
      <w:r w:rsidR="00F829E9" w:rsidRPr="00C3743E">
        <w:rPr>
          <w:rFonts w:ascii="Times New Roman" w:hAnsi="Times New Roman" w:cs="Times New Roman"/>
          <w:sz w:val="24"/>
          <w:szCs w:val="24"/>
        </w:rPr>
        <w:t xml:space="preserve"> number of students per program in the nation.</w:t>
      </w:r>
      <w:r w:rsidR="00E57DC1" w:rsidRPr="00C3743E">
        <w:rPr>
          <w:rFonts w:ascii="Times New Roman" w:hAnsi="Times New Roman" w:cs="Times New Roman"/>
          <w:sz w:val="24"/>
          <w:szCs w:val="24"/>
        </w:rPr>
        <w:t xml:space="preserve"> While this could be </w:t>
      </w:r>
      <w:r w:rsidR="006D2C2C" w:rsidRPr="00C3743E">
        <w:rPr>
          <w:rFonts w:ascii="Times New Roman" w:hAnsi="Times New Roman" w:cs="Times New Roman"/>
          <w:sz w:val="24"/>
          <w:szCs w:val="24"/>
        </w:rPr>
        <w:t xml:space="preserve">due to many factors, Hanagriff (2024) </w:t>
      </w:r>
      <w:r w:rsidR="004A097D" w:rsidRPr="00C3743E">
        <w:rPr>
          <w:rFonts w:ascii="Times New Roman" w:hAnsi="Times New Roman" w:cs="Times New Roman"/>
          <w:sz w:val="24"/>
          <w:szCs w:val="24"/>
        </w:rPr>
        <w:t>reported</w:t>
      </w:r>
      <w:r w:rsidR="006D2C2C" w:rsidRPr="00C3743E">
        <w:rPr>
          <w:rFonts w:ascii="Times New Roman" w:hAnsi="Times New Roman" w:cs="Times New Roman"/>
          <w:sz w:val="24"/>
          <w:szCs w:val="24"/>
        </w:rPr>
        <w:t xml:space="preserve"> that </w:t>
      </w:r>
      <w:r w:rsidR="00BA4978" w:rsidRPr="00C3743E">
        <w:rPr>
          <w:rFonts w:ascii="Times New Roman" w:hAnsi="Times New Roman" w:cs="Times New Roman"/>
          <w:sz w:val="24"/>
          <w:szCs w:val="24"/>
        </w:rPr>
        <w:t xml:space="preserve">only </w:t>
      </w:r>
      <w:r w:rsidR="00F24F4B" w:rsidRPr="00C3743E">
        <w:rPr>
          <w:rFonts w:ascii="Times New Roman" w:hAnsi="Times New Roman" w:cs="Times New Roman"/>
          <w:sz w:val="24"/>
          <w:szCs w:val="24"/>
        </w:rPr>
        <w:t>four</w:t>
      </w:r>
      <w:r w:rsidR="00BA4978" w:rsidRPr="00C3743E">
        <w:rPr>
          <w:rFonts w:ascii="Times New Roman" w:hAnsi="Times New Roman" w:cs="Times New Roman"/>
          <w:sz w:val="24"/>
          <w:szCs w:val="24"/>
        </w:rPr>
        <w:t xml:space="preserve"> Southern region states</w:t>
      </w:r>
      <w:r w:rsidR="001A068A" w:rsidRPr="00C3743E">
        <w:rPr>
          <w:rFonts w:ascii="Times New Roman" w:hAnsi="Times New Roman" w:cs="Times New Roman"/>
          <w:sz w:val="24"/>
          <w:szCs w:val="24"/>
        </w:rPr>
        <w:t xml:space="preserve"> (e.g., Alabama, Mississippi</w:t>
      </w:r>
      <w:r w:rsidR="00F24F4B" w:rsidRPr="00C3743E">
        <w:rPr>
          <w:rFonts w:ascii="Times New Roman" w:hAnsi="Times New Roman" w:cs="Times New Roman"/>
          <w:sz w:val="24"/>
          <w:szCs w:val="24"/>
        </w:rPr>
        <w:t xml:space="preserve">, North Carolina, and </w:t>
      </w:r>
      <w:r w:rsidR="00C1027A" w:rsidRPr="00C3743E">
        <w:rPr>
          <w:rFonts w:ascii="Times New Roman" w:hAnsi="Times New Roman" w:cs="Times New Roman"/>
          <w:sz w:val="24"/>
          <w:szCs w:val="24"/>
        </w:rPr>
        <w:t>Arkansas</w:t>
      </w:r>
      <w:r w:rsidR="001A068A" w:rsidRPr="00C3743E">
        <w:rPr>
          <w:rFonts w:ascii="Times New Roman" w:hAnsi="Times New Roman" w:cs="Times New Roman"/>
          <w:sz w:val="24"/>
          <w:szCs w:val="24"/>
        </w:rPr>
        <w:t>)</w:t>
      </w:r>
      <w:r w:rsidR="00BA4978" w:rsidRPr="00C3743E">
        <w:rPr>
          <w:rFonts w:ascii="Times New Roman" w:hAnsi="Times New Roman" w:cs="Times New Roman"/>
          <w:sz w:val="24"/>
          <w:szCs w:val="24"/>
        </w:rPr>
        <w:t xml:space="preserve"> ha</w:t>
      </w:r>
      <w:r w:rsidR="004A097D" w:rsidRPr="00C3743E">
        <w:rPr>
          <w:rFonts w:ascii="Times New Roman" w:hAnsi="Times New Roman" w:cs="Times New Roman"/>
          <w:sz w:val="24"/>
          <w:szCs w:val="24"/>
        </w:rPr>
        <w:t>d</w:t>
      </w:r>
      <w:r w:rsidR="00BA4978" w:rsidRPr="00C3743E">
        <w:rPr>
          <w:rFonts w:ascii="Times New Roman" w:hAnsi="Times New Roman" w:cs="Times New Roman"/>
          <w:sz w:val="24"/>
          <w:szCs w:val="24"/>
        </w:rPr>
        <w:t xml:space="preserve"> over </w:t>
      </w:r>
      <w:r w:rsidR="001A068A" w:rsidRPr="00C3743E">
        <w:rPr>
          <w:rFonts w:ascii="Times New Roman" w:hAnsi="Times New Roman" w:cs="Times New Roman"/>
          <w:sz w:val="24"/>
          <w:szCs w:val="24"/>
        </w:rPr>
        <w:t>7</w:t>
      </w:r>
      <w:r w:rsidR="00C1027A" w:rsidRPr="00C3743E">
        <w:rPr>
          <w:rFonts w:ascii="Times New Roman" w:hAnsi="Times New Roman" w:cs="Times New Roman"/>
          <w:sz w:val="24"/>
          <w:szCs w:val="24"/>
        </w:rPr>
        <w:t>0</w:t>
      </w:r>
      <w:r w:rsidR="001A068A" w:rsidRPr="00C3743E">
        <w:rPr>
          <w:rFonts w:ascii="Times New Roman" w:hAnsi="Times New Roman" w:cs="Times New Roman"/>
          <w:sz w:val="24"/>
          <w:szCs w:val="24"/>
        </w:rPr>
        <w:t xml:space="preserve">% of SBAE programs </w:t>
      </w:r>
      <w:r w:rsidR="00E57E7B" w:rsidRPr="00C3743E">
        <w:rPr>
          <w:rFonts w:ascii="Times New Roman" w:hAnsi="Times New Roman" w:cs="Times New Roman"/>
          <w:sz w:val="24"/>
          <w:szCs w:val="24"/>
        </w:rPr>
        <w:t>utilizing the AET and all other Southern region states ha</w:t>
      </w:r>
      <w:r w:rsidR="00046933" w:rsidRPr="00C3743E">
        <w:rPr>
          <w:rFonts w:ascii="Times New Roman" w:hAnsi="Times New Roman" w:cs="Times New Roman"/>
          <w:sz w:val="24"/>
          <w:szCs w:val="24"/>
        </w:rPr>
        <w:t>d</w:t>
      </w:r>
      <w:r w:rsidR="00E57E7B" w:rsidRPr="00C3743E">
        <w:rPr>
          <w:rFonts w:ascii="Times New Roman" w:hAnsi="Times New Roman" w:cs="Times New Roman"/>
          <w:sz w:val="24"/>
          <w:szCs w:val="24"/>
        </w:rPr>
        <w:t xml:space="preserve"> less than 50% </w:t>
      </w:r>
      <w:r w:rsidR="00995604" w:rsidRPr="00C3743E">
        <w:rPr>
          <w:rFonts w:ascii="Times New Roman" w:hAnsi="Times New Roman" w:cs="Times New Roman"/>
          <w:sz w:val="24"/>
          <w:szCs w:val="24"/>
        </w:rPr>
        <w:t>using</w:t>
      </w:r>
      <w:r w:rsidR="00E57E7B" w:rsidRPr="00C3743E">
        <w:rPr>
          <w:rFonts w:ascii="Times New Roman" w:hAnsi="Times New Roman" w:cs="Times New Roman"/>
          <w:sz w:val="24"/>
          <w:szCs w:val="24"/>
        </w:rPr>
        <w:t xml:space="preserve"> the program</w:t>
      </w:r>
      <w:r w:rsidR="00C1027A" w:rsidRPr="00C3743E">
        <w:rPr>
          <w:rFonts w:ascii="Times New Roman" w:hAnsi="Times New Roman" w:cs="Times New Roman"/>
          <w:sz w:val="24"/>
          <w:szCs w:val="24"/>
        </w:rPr>
        <w:t xml:space="preserve">. This could explain the relatively </w:t>
      </w:r>
      <w:r w:rsidR="00DA0FFF" w:rsidRPr="00C3743E">
        <w:rPr>
          <w:rFonts w:ascii="Times New Roman" w:hAnsi="Times New Roman" w:cs="Times New Roman"/>
          <w:sz w:val="24"/>
          <w:szCs w:val="24"/>
        </w:rPr>
        <w:t>l</w:t>
      </w:r>
      <w:r w:rsidR="00C1027A" w:rsidRPr="00C3743E">
        <w:rPr>
          <w:rFonts w:ascii="Times New Roman" w:hAnsi="Times New Roman" w:cs="Times New Roman"/>
          <w:sz w:val="24"/>
          <w:szCs w:val="24"/>
        </w:rPr>
        <w:t xml:space="preserve">ow </w:t>
      </w:r>
      <w:r w:rsidR="00DA0FFF" w:rsidRPr="00C3743E">
        <w:rPr>
          <w:rFonts w:ascii="Times New Roman" w:hAnsi="Times New Roman" w:cs="Times New Roman"/>
          <w:sz w:val="24"/>
          <w:szCs w:val="24"/>
        </w:rPr>
        <w:t xml:space="preserve">SAE financial </w:t>
      </w:r>
      <w:r w:rsidR="00C1027A" w:rsidRPr="00C3743E">
        <w:rPr>
          <w:rFonts w:ascii="Times New Roman" w:hAnsi="Times New Roman" w:cs="Times New Roman"/>
          <w:sz w:val="24"/>
          <w:szCs w:val="24"/>
        </w:rPr>
        <w:t>values in</w:t>
      </w:r>
      <w:r w:rsidR="00DA0FFF" w:rsidRPr="00C3743E">
        <w:rPr>
          <w:rFonts w:ascii="Times New Roman" w:hAnsi="Times New Roman" w:cs="Times New Roman"/>
          <w:sz w:val="24"/>
          <w:szCs w:val="24"/>
        </w:rPr>
        <w:t xml:space="preserve"> the analysis. </w:t>
      </w:r>
      <w:r w:rsidR="00680220" w:rsidRPr="00C3743E">
        <w:rPr>
          <w:rFonts w:ascii="Times New Roman" w:hAnsi="Times New Roman" w:cs="Times New Roman"/>
          <w:sz w:val="24"/>
          <w:szCs w:val="24"/>
        </w:rPr>
        <w:t xml:space="preserve">Overall, we </w:t>
      </w:r>
      <w:r w:rsidR="00BC14CF" w:rsidRPr="00C3743E">
        <w:rPr>
          <w:rFonts w:ascii="Times New Roman" w:hAnsi="Times New Roman" w:cs="Times New Roman"/>
          <w:sz w:val="24"/>
          <w:szCs w:val="24"/>
        </w:rPr>
        <w:t xml:space="preserve">found </w:t>
      </w:r>
      <w:r w:rsidR="00680220" w:rsidRPr="00C3743E">
        <w:rPr>
          <w:rFonts w:ascii="Times New Roman" w:hAnsi="Times New Roman" w:cs="Times New Roman"/>
          <w:sz w:val="24"/>
          <w:szCs w:val="24"/>
        </w:rPr>
        <w:t xml:space="preserve">that there </w:t>
      </w:r>
      <w:r w:rsidR="007A3D78" w:rsidRPr="00C3743E">
        <w:rPr>
          <w:rFonts w:ascii="Times New Roman" w:hAnsi="Times New Roman" w:cs="Times New Roman"/>
          <w:sz w:val="24"/>
          <w:szCs w:val="24"/>
        </w:rPr>
        <w:t xml:space="preserve">was </w:t>
      </w:r>
      <w:r w:rsidR="00460B2D" w:rsidRPr="00C3743E">
        <w:rPr>
          <w:rFonts w:ascii="Times New Roman" w:hAnsi="Times New Roman" w:cs="Times New Roman"/>
          <w:sz w:val="24"/>
          <w:szCs w:val="24"/>
        </w:rPr>
        <w:t xml:space="preserve">$529 </w:t>
      </w:r>
      <w:proofErr w:type="gramStart"/>
      <w:r w:rsidR="00460B2D" w:rsidRPr="00C3743E">
        <w:rPr>
          <w:rFonts w:ascii="Times New Roman" w:hAnsi="Times New Roman" w:cs="Times New Roman"/>
          <w:sz w:val="24"/>
          <w:szCs w:val="24"/>
        </w:rPr>
        <w:t xml:space="preserve">million </w:t>
      </w:r>
      <w:r w:rsidR="00D27420" w:rsidRPr="00C3743E">
        <w:rPr>
          <w:rFonts w:ascii="Times New Roman" w:hAnsi="Times New Roman" w:cs="Times New Roman"/>
          <w:sz w:val="24"/>
          <w:szCs w:val="24"/>
        </w:rPr>
        <w:t>of</w:t>
      </w:r>
      <w:proofErr w:type="gramEnd"/>
      <w:r w:rsidR="00D27420" w:rsidRPr="00C3743E">
        <w:rPr>
          <w:rFonts w:ascii="Times New Roman" w:hAnsi="Times New Roman" w:cs="Times New Roman"/>
          <w:sz w:val="24"/>
          <w:szCs w:val="24"/>
        </w:rPr>
        <w:t xml:space="preserve"> SAE economic impact </w:t>
      </w:r>
      <w:r w:rsidR="00460B2D" w:rsidRPr="00C3743E">
        <w:rPr>
          <w:rFonts w:ascii="Times New Roman" w:hAnsi="Times New Roman" w:cs="Times New Roman"/>
          <w:sz w:val="24"/>
          <w:szCs w:val="24"/>
        </w:rPr>
        <w:t xml:space="preserve">in the Central region, </w:t>
      </w:r>
      <w:r w:rsidR="00796958" w:rsidRPr="00C3743E">
        <w:rPr>
          <w:rFonts w:ascii="Times New Roman" w:hAnsi="Times New Roman" w:cs="Times New Roman"/>
          <w:sz w:val="24"/>
          <w:szCs w:val="24"/>
        </w:rPr>
        <w:t>$464 million in the Western region, $410 million in the Eastern region, and $257 million</w:t>
      </w:r>
      <w:r w:rsidR="007A3D78" w:rsidRPr="00C3743E">
        <w:rPr>
          <w:rFonts w:ascii="Times New Roman" w:hAnsi="Times New Roman" w:cs="Times New Roman"/>
          <w:sz w:val="24"/>
          <w:szCs w:val="24"/>
        </w:rPr>
        <w:t xml:space="preserve"> in the Southern region. </w:t>
      </w:r>
      <w:r w:rsidR="00BC14CF" w:rsidRPr="00C3743E">
        <w:rPr>
          <w:rFonts w:ascii="Times New Roman" w:hAnsi="Times New Roman" w:cs="Times New Roman"/>
          <w:sz w:val="24"/>
          <w:szCs w:val="24"/>
        </w:rPr>
        <w:t>T</w:t>
      </w:r>
      <w:r w:rsidR="00D27420" w:rsidRPr="00C3743E">
        <w:rPr>
          <w:rFonts w:ascii="Times New Roman" w:hAnsi="Times New Roman" w:cs="Times New Roman"/>
          <w:sz w:val="24"/>
          <w:szCs w:val="24"/>
        </w:rPr>
        <w:t xml:space="preserve">his equates to $1.66 billion in SAE economic impact </w:t>
      </w:r>
      <w:r w:rsidR="000B7E04" w:rsidRPr="00C3743E">
        <w:rPr>
          <w:rFonts w:ascii="Times New Roman" w:hAnsi="Times New Roman" w:cs="Times New Roman"/>
          <w:sz w:val="24"/>
          <w:szCs w:val="24"/>
        </w:rPr>
        <w:t>nationally</w:t>
      </w:r>
      <w:r w:rsidR="0074468D" w:rsidRPr="00C3743E">
        <w:rPr>
          <w:rFonts w:ascii="Times New Roman" w:hAnsi="Times New Roman" w:cs="Times New Roman"/>
          <w:sz w:val="24"/>
          <w:szCs w:val="24"/>
        </w:rPr>
        <w:t xml:space="preserve"> in 2023, </w:t>
      </w:r>
      <w:r w:rsidR="00E351AB" w:rsidRPr="00C3743E">
        <w:rPr>
          <w:rFonts w:ascii="Times New Roman" w:hAnsi="Times New Roman" w:cs="Times New Roman"/>
          <w:sz w:val="24"/>
          <w:szCs w:val="24"/>
        </w:rPr>
        <w:t xml:space="preserve">consistent with </w:t>
      </w:r>
      <w:r w:rsidR="00CD2219">
        <w:rPr>
          <w:rFonts w:ascii="Times New Roman" w:hAnsi="Times New Roman" w:cs="Times New Roman"/>
          <w:sz w:val="24"/>
          <w:szCs w:val="24"/>
        </w:rPr>
        <w:t>Norris et al. (2025b)</w:t>
      </w:r>
      <w:r w:rsidR="00E351AB" w:rsidRPr="00C3743E">
        <w:rPr>
          <w:rFonts w:ascii="Times New Roman" w:hAnsi="Times New Roman" w:cs="Times New Roman"/>
          <w:sz w:val="24"/>
          <w:szCs w:val="24"/>
        </w:rPr>
        <w:t xml:space="preserve"> findings</w:t>
      </w:r>
      <w:r w:rsidR="000B406E" w:rsidRPr="00C3743E">
        <w:rPr>
          <w:rFonts w:ascii="Times New Roman" w:hAnsi="Times New Roman" w:cs="Times New Roman"/>
          <w:sz w:val="24"/>
          <w:szCs w:val="24"/>
        </w:rPr>
        <w:t xml:space="preserve">, </w:t>
      </w:r>
      <w:r w:rsidR="0074468D" w:rsidRPr="00C3743E">
        <w:rPr>
          <w:rFonts w:ascii="Times New Roman" w:hAnsi="Times New Roman" w:cs="Times New Roman"/>
          <w:sz w:val="24"/>
          <w:szCs w:val="24"/>
        </w:rPr>
        <w:t xml:space="preserve">which </w:t>
      </w:r>
      <w:r w:rsidR="00E351AB" w:rsidRPr="00C3743E">
        <w:rPr>
          <w:rFonts w:ascii="Times New Roman" w:hAnsi="Times New Roman" w:cs="Times New Roman"/>
          <w:sz w:val="24"/>
          <w:szCs w:val="24"/>
        </w:rPr>
        <w:t xml:space="preserve">estimated there to be </w:t>
      </w:r>
      <w:r w:rsidR="00BC14CF" w:rsidRPr="00C3743E">
        <w:rPr>
          <w:rFonts w:ascii="Times New Roman" w:hAnsi="Times New Roman" w:cs="Times New Roman"/>
          <w:sz w:val="24"/>
          <w:szCs w:val="24"/>
        </w:rPr>
        <w:t>$</w:t>
      </w:r>
      <w:r w:rsidR="000B406E" w:rsidRPr="00C3743E">
        <w:rPr>
          <w:rFonts w:ascii="Times New Roman" w:hAnsi="Times New Roman" w:cs="Times New Roman"/>
          <w:sz w:val="24"/>
          <w:szCs w:val="24"/>
        </w:rPr>
        <w:t>1.6</w:t>
      </w:r>
      <w:r w:rsidR="008509EC" w:rsidRPr="00C3743E">
        <w:rPr>
          <w:rFonts w:ascii="Times New Roman" w:hAnsi="Times New Roman" w:cs="Times New Roman"/>
          <w:sz w:val="24"/>
          <w:szCs w:val="24"/>
        </w:rPr>
        <w:t>3</w:t>
      </w:r>
      <w:r w:rsidR="000B406E" w:rsidRPr="00C3743E">
        <w:rPr>
          <w:rFonts w:ascii="Times New Roman" w:hAnsi="Times New Roman" w:cs="Times New Roman"/>
          <w:sz w:val="24"/>
          <w:szCs w:val="24"/>
        </w:rPr>
        <w:t xml:space="preserve"> billion</w:t>
      </w:r>
      <w:r w:rsidR="0074468D" w:rsidRPr="00C3743E">
        <w:rPr>
          <w:rFonts w:ascii="Times New Roman" w:hAnsi="Times New Roman" w:cs="Times New Roman"/>
          <w:sz w:val="24"/>
          <w:szCs w:val="24"/>
        </w:rPr>
        <w:t xml:space="preserve"> in SAE economic impact nationally in 2022. </w:t>
      </w:r>
      <w:r w:rsidR="00B94100" w:rsidRPr="00C3743E">
        <w:rPr>
          <w:rFonts w:ascii="Times New Roman" w:hAnsi="Times New Roman" w:cs="Times New Roman"/>
          <w:sz w:val="24"/>
          <w:szCs w:val="24"/>
        </w:rPr>
        <w:t>Overall, we recommend utilizing these findings to educate stakeholders on the</w:t>
      </w:r>
      <w:r w:rsidR="00C55A56" w:rsidRPr="00C3743E">
        <w:rPr>
          <w:rFonts w:ascii="Times New Roman" w:hAnsi="Times New Roman" w:cs="Times New Roman"/>
          <w:sz w:val="24"/>
          <w:szCs w:val="24"/>
        </w:rPr>
        <w:t xml:space="preserve"> economic</w:t>
      </w:r>
      <w:r w:rsidR="00B94100" w:rsidRPr="00C3743E">
        <w:rPr>
          <w:rFonts w:ascii="Times New Roman" w:hAnsi="Times New Roman" w:cs="Times New Roman"/>
          <w:sz w:val="24"/>
          <w:szCs w:val="24"/>
        </w:rPr>
        <w:t xml:space="preserve"> impact of SAE and its</w:t>
      </w:r>
      <w:r w:rsidR="00C55A56" w:rsidRPr="00C3743E">
        <w:rPr>
          <w:rFonts w:ascii="Times New Roman" w:hAnsi="Times New Roman" w:cs="Times New Roman"/>
          <w:sz w:val="24"/>
          <w:szCs w:val="24"/>
        </w:rPr>
        <w:t xml:space="preserve"> educational value to youth</w:t>
      </w:r>
      <w:r w:rsidR="00CD1C62" w:rsidRPr="00C3743E">
        <w:rPr>
          <w:rFonts w:ascii="Times New Roman" w:hAnsi="Times New Roman" w:cs="Times New Roman"/>
          <w:sz w:val="24"/>
          <w:szCs w:val="24"/>
        </w:rPr>
        <w:t xml:space="preserve"> and to </w:t>
      </w:r>
      <w:r w:rsidR="006E77EC" w:rsidRPr="00C3743E">
        <w:rPr>
          <w:rFonts w:ascii="Times New Roman" w:hAnsi="Times New Roman" w:cs="Times New Roman"/>
          <w:sz w:val="24"/>
          <w:szCs w:val="24"/>
        </w:rPr>
        <w:t>find</w:t>
      </w:r>
      <w:r w:rsidR="00CD1C62" w:rsidRPr="00C3743E">
        <w:rPr>
          <w:rFonts w:ascii="Times New Roman" w:hAnsi="Times New Roman" w:cs="Times New Roman"/>
          <w:sz w:val="24"/>
          <w:szCs w:val="24"/>
        </w:rPr>
        <w:t xml:space="preserve"> ways to engage more students in SAE and WBL</w:t>
      </w:r>
      <w:r w:rsidR="00C55A56" w:rsidRPr="00C3743E">
        <w:rPr>
          <w:rFonts w:ascii="Times New Roman" w:hAnsi="Times New Roman" w:cs="Times New Roman"/>
          <w:sz w:val="24"/>
          <w:szCs w:val="24"/>
        </w:rPr>
        <w:t>.</w:t>
      </w:r>
    </w:p>
    <w:p w14:paraId="1707F4FD" w14:textId="1ED52F45" w:rsidR="00277A26" w:rsidRPr="00C3743E" w:rsidRDefault="003A6A20" w:rsidP="00C55A5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3743E">
        <w:rPr>
          <w:rFonts w:ascii="Times New Roman" w:hAnsi="Times New Roman" w:cs="Times New Roman"/>
          <w:b/>
          <w:bCs/>
          <w:sz w:val="24"/>
          <w:szCs w:val="24"/>
        </w:rPr>
        <w:lastRenderedPageBreak/>
        <w:t>References</w:t>
      </w:r>
    </w:p>
    <w:p w14:paraId="222A8CF3" w14:textId="7E02408D" w:rsidR="00595A04" w:rsidRPr="00C3743E" w:rsidRDefault="00277A26" w:rsidP="00D252F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3743E">
        <w:rPr>
          <w:rFonts w:ascii="Times New Roman" w:hAnsi="Times New Roman" w:cs="Times New Roman"/>
          <w:sz w:val="24"/>
          <w:szCs w:val="24"/>
        </w:rPr>
        <w:tab/>
      </w:r>
    </w:p>
    <w:p w14:paraId="3D7BC617" w14:textId="3006FB58" w:rsidR="00AB4E70" w:rsidRPr="00C3743E" w:rsidRDefault="00AB4E70" w:rsidP="006B50EE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C3743E">
        <w:rPr>
          <w:rFonts w:ascii="Times New Roman" w:hAnsi="Times New Roman" w:cs="Times New Roman"/>
          <w:sz w:val="24"/>
          <w:szCs w:val="24"/>
        </w:rPr>
        <w:t>Agricultural Experience Tracker. (202</w:t>
      </w:r>
      <w:r w:rsidR="000002E6" w:rsidRPr="00C3743E">
        <w:rPr>
          <w:rFonts w:ascii="Times New Roman" w:hAnsi="Times New Roman" w:cs="Times New Roman"/>
          <w:sz w:val="24"/>
          <w:szCs w:val="24"/>
        </w:rPr>
        <w:t>5</w:t>
      </w:r>
      <w:r w:rsidRPr="00C3743E">
        <w:rPr>
          <w:rFonts w:ascii="Times New Roman" w:hAnsi="Times New Roman" w:cs="Times New Roman"/>
          <w:sz w:val="24"/>
          <w:szCs w:val="24"/>
        </w:rPr>
        <w:t xml:space="preserve">). </w:t>
      </w:r>
      <w:r w:rsidRPr="00C3743E">
        <w:rPr>
          <w:rFonts w:ascii="Times New Roman" w:hAnsi="Times New Roman" w:cs="Times New Roman"/>
          <w:i/>
          <w:iCs/>
          <w:sz w:val="24"/>
          <w:szCs w:val="24"/>
        </w:rPr>
        <w:t>Our story</w:t>
      </w:r>
      <w:r w:rsidRPr="00C3743E">
        <w:rPr>
          <w:rFonts w:ascii="Times New Roman" w:hAnsi="Times New Roman" w:cs="Times New Roman"/>
          <w:sz w:val="24"/>
          <w:szCs w:val="24"/>
        </w:rPr>
        <w:t xml:space="preserve">. </w:t>
      </w:r>
      <w:hyperlink r:id="rId7" w:history="1">
        <w:r w:rsidRPr="00C3743E">
          <w:rPr>
            <w:rStyle w:val="Hyperlink"/>
            <w:rFonts w:ascii="Times New Roman" w:hAnsi="Times New Roman" w:cs="Times New Roman"/>
            <w:sz w:val="24"/>
            <w:szCs w:val="24"/>
          </w:rPr>
          <w:t>https://theaet.com/story</w:t>
        </w:r>
      </w:hyperlink>
    </w:p>
    <w:p w14:paraId="56D543A0" w14:textId="77777777" w:rsidR="00A91063" w:rsidRPr="00C3743E" w:rsidRDefault="00A91063" w:rsidP="009C00D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B57354F" w14:textId="6CBF8458" w:rsidR="000D68A2" w:rsidRPr="00C3743E" w:rsidRDefault="000D68A2" w:rsidP="006B50EE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C3743E">
        <w:rPr>
          <w:rFonts w:ascii="Times New Roman" w:hAnsi="Times New Roman" w:cs="Times New Roman"/>
          <w:sz w:val="24"/>
          <w:szCs w:val="24"/>
        </w:rPr>
        <w:t>Croom, D. B. (2008). The development of the integrated three-component model of agricultural education. </w:t>
      </w:r>
      <w:r w:rsidRPr="00C3743E">
        <w:rPr>
          <w:rFonts w:ascii="Times New Roman" w:hAnsi="Times New Roman" w:cs="Times New Roman"/>
          <w:i/>
          <w:iCs/>
          <w:sz w:val="24"/>
          <w:szCs w:val="24"/>
        </w:rPr>
        <w:t>Journal of Agricultural Education</w:t>
      </w:r>
      <w:r w:rsidRPr="00C3743E">
        <w:rPr>
          <w:rFonts w:ascii="Times New Roman" w:hAnsi="Times New Roman" w:cs="Times New Roman"/>
          <w:sz w:val="24"/>
          <w:szCs w:val="24"/>
        </w:rPr>
        <w:t>, </w:t>
      </w:r>
      <w:r w:rsidRPr="00C3743E">
        <w:rPr>
          <w:rFonts w:ascii="Times New Roman" w:hAnsi="Times New Roman" w:cs="Times New Roman"/>
          <w:i/>
          <w:iCs/>
          <w:sz w:val="24"/>
          <w:szCs w:val="24"/>
        </w:rPr>
        <w:t>49</w:t>
      </w:r>
      <w:r w:rsidRPr="00C3743E">
        <w:rPr>
          <w:rFonts w:ascii="Times New Roman" w:hAnsi="Times New Roman" w:cs="Times New Roman"/>
          <w:sz w:val="24"/>
          <w:szCs w:val="24"/>
        </w:rPr>
        <w:t xml:space="preserve">(1), 110–120. </w:t>
      </w:r>
      <w:hyperlink r:id="rId8" w:history="1">
        <w:r w:rsidRPr="00C3743E">
          <w:rPr>
            <w:rStyle w:val="Hyperlink"/>
            <w:rFonts w:ascii="Times New Roman" w:hAnsi="Times New Roman" w:cs="Times New Roman"/>
            <w:sz w:val="24"/>
            <w:szCs w:val="24"/>
          </w:rPr>
          <w:t>https://doi.org/10.5032/jae.2008.01110</w:t>
        </w:r>
      </w:hyperlink>
    </w:p>
    <w:p w14:paraId="1E642C0C" w14:textId="77777777" w:rsidR="000D68A2" w:rsidRPr="00C3743E" w:rsidRDefault="000D68A2" w:rsidP="006B50EE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5DD25306" w14:textId="03591F0D" w:rsidR="009D5220" w:rsidRPr="00C3743E" w:rsidRDefault="009D5220" w:rsidP="006B50EE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C3743E">
        <w:rPr>
          <w:rFonts w:ascii="Times New Roman" w:hAnsi="Times New Roman" w:cs="Times New Roman"/>
          <w:sz w:val="24"/>
          <w:szCs w:val="24"/>
        </w:rPr>
        <w:t>Dyer, J. E., &amp; Osborne, E. W. (1995). Participation in supervised agricultural experience programs: A synthesis of research. </w:t>
      </w:r>
      <w:r w:rsidRPr="00C3743E">
        <w:rPr>
          <w:rFonts w:ascii="Times New Roman" w:hAnsi="Times New Roman" w:cs="Times New Roman"/>
          <w:i/>
          <w:iCs/>
          <w:sz w:val="24"/>
          <w:szCs w:val="24"/>
        </w:rPr>
        <w:t>Journal of Agricultural Education</w:t>
      </w:r>
      <w:r w:rsidRPr="00C3743E">
        <w:rPr>
          <w:rFonts w:ascii="Times New Roman" w:hAnsi="Times New Roman" w:cs="Times New Roman"/>
          <w:sz w:val="24"/>
          <w:szCs w:val="24"/>
        </w:rPr>
        <w:t>, </w:t>
      </w:r>
      <w:r w:rsidRPr="00C3743E">
        <w:rPr>
          <w:rFonts w:ascii="Times New Roman" w:hAnsi="Times New Roman" w:cs="Times New Roman"/>
          <w:i/>
          <w:iCs/>
          <w:sz w:val="24"/>
          <w:szCs w:val="24"/>
        </w:rPr>
        <w:t>36</w:t>
      </w:r>
      <w:r w:rsidRPr="00C3743E">
        <w:rPr>
          <w:rFonts w:ascii="Times New Roman" w:hAnsi="Times New Roman" w:cs="Times New Roman"/>
          <w:sz w:val="24"/>
          <w:szCs w:val="24"/>
        </w:rPr>
        <w:t xml:space="preserve">(1), 6–14. </w:t>
      </w:r>
      <w:hyperlink r:id="rId9" w:history="1">
        <w:r w:rsidR="00B36152" w:rsidRPr="00C3743E">
          <w:rPr>
            <w:rStyle w:val="Hyperlink"/>
            <w:rFonts w:ascii="Times New Roman" w:hAnsi="Times New Roman" w:cs="Times New Roman"/>
            <w:sz w:val="24"/>
            <w:szCs w:val="24"/>
          </w:rPr>
          <w:t>https://doi.org/10.5032/jae.1995.01006</w:t>
        </w:r>
      </w:hyperlink>
    </w:p>
    <w:p w14:paraId="79B29B35" w14:textId="77777777" w:rsidR="00B36152" w:rsidRPr="00C3743E" w:rsidRDefault="00B36152" w:rsidP="006B50EE">
      <w:pPr>
        <w:spacing w:after="0" w:line="240" w:lineRule="auto"/>
        <w:ind w:left="720" w:hanging="720"/>
        <w:rPr>
          <w:rFonts w:ascii="Times New Roman" w:hAnsi="Times New Roman" w:cs="Times New Roman"/>
          <w:color w:val="0563C1" w:themeColor="hyperlink"/>
          <w:sz w:val="24"/>
          <w:szCs w:val="24"/>
          <w:u w:val="single"/>
        </w:rPr>
      </w:pPr>
    </w:p>
    <w:p w14:paraId="3C991781" w14:textId="63AC6242" w:rsidR="009742D2" w:rsidRPr="00C3743E" w:rsidRDefault="009742D2" w:rsidP="006B50EE">
      <w:pPr>
        <w:spacing w:after="0" w:line="240" w:lineRule="auto"/>
        <w:ind w:left="720" w:hanging="720"/>
        <w:rPr>
          <w:rStyle w:val="Hyperlink"/>
          <w:rFonts w:ascii="Times New Roman" w:hAnsi="Times New Roman" w:cs="Times New Roman"/>
          <w:sz w:val="24"/>
          <w:szCs w:val="24"/>
        </w:rPr>
      </w:pPr>
      <w:r w:rsidRPr="00C3743E">
        <w:rPr>
          <w:rFonts w:ascii="Times New Roman" w:hAnsi="Times New Roman" w:cs="Times New Roman"/>
          <w:sz w:val="24"/>
          <w:szCs w:val="24"/>
        </w:rPr>
        <w:t>Haddad, B., &amp; Marx, A. A. (2018). Student perceptions of soft skills and career decision self-efficacy through participation in SAE. </w:t>
      </w:r>
      <w:r w:rsidRPr="00C3743E">
        <w:rPr>
          <w:rFonts w:ascii="Times New Roman" w:hAnsi="Times New Roman" w:cs="Times New Roman"/>
          <w:i/>
          <w:iCs/>
          <w:sz w:val="24"/>
          <w:szCs w:val="24"/>
        </w:rPr>
        <w:t>Journal of Agricultural Education</w:t>
      </w:r>
      <w:r w:rsidRPr="00C3743E">
        <w:rPr>
          <w:rFonts w:ascii="Times New Roman" w:hAnsi="Times New Roman" w:cs="Times New Roman"/>
          <w:sz w:val="24"/>
          <w:szCs w:val="24"/>
        </w:rPr>
        <w:t>, </w:t>
      </w:r>
      <w:r w:rsidRPr="00C3743E">
        <w:rPr>
          <w:rFonts w:ascii="Times New Roman" w:hAnsi="Times New Roman" w:cs="Times New Roman"/>
          <w:i/>
          <w:iCs/>
          <w:sz w:val="24"/>
          <w:szCs w:val="24"/>
        </w:rPr>
        <w:t>59</w:t>
      </w:r>
      <w:r w:rsidRPr="00C3743E">
        <w:rPr>
          <w:rFonts w:ascii="Times New Roman" w:hAnsi="Times New Roman" w:cs="Times New Roman"/>
          <w:sz w:val="24"/>
          <w:szCs w:val="24"/>
        </w:rPr>
        <w:t xml:space="preserve">(4), 159–176. </w:t>
      </w:r>
      <w:hyperlink r:id="rId10" w:history="1">
        <w:r w:rsidRPr="00C3743E">
          <w:rPr>
            <w:rStyle w:val="Hyperlink"/>
            <w:rFonts w:ascii="Times New Roman" w:hAnsi="Times New Roman" w:cs="Times New Roman"/>
            <w:sz w:val="24"/>
            <w:szCs w:val="24"/>
          </w:rPr>
          <w:t>https://doi.org/10.5032/jae.2018.04159</w:t>
        </w:r>
      </w:hyperlink>
    </w:p>
    <w:p w14:paraId="03A3C3BF" w14:textId="77777777" w:rsidR="009742D2" w:rsidRPr="00C3743E" w:rsidRDefault="009742D2" w:rsidP="006B50EE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1011AA5E" w14:textId="70A3582E" w:rsidR="00B67479" w:rsidRPr="00C3743E" w:rsidRDefault="00B67479" w:rsidP="006B50EE">
      <w:pPr>
        <w:spacing w:after="0" w:line="240" w:lineRule="auto"/>
        <w:ind w:left="720" w:hanging="720"/>
        <w:rPr>
          <w:rFonts w:ascii="Times New Roman" w:hAnsi="Times New Roman" w:cs="Times New Roman"/>
          <w:color w:val="0563C1" w:themeColor="hyperlink"/>
          <w:sz w:val="24"/>
          <w:szCs w:val="24"/>
          <w:u w:val="single"/>
        </w:rPr>
      </w:pPr>
      <w:r w:rsidRPr="00C3743E">
        <w:rPr>
          <w:rFonts w:ascii="Times New Roman" w:hAnsi="Times New Roman" w:cs="Times New Roman"/>
          <w:sz w:val="24"/>
          <w:szCs w:val="24"/>
        </w:rPr>
        <w:t xml:space="preserve">Hanagriff, R. (2023). </w:t>
      </w:r>
      <w:r w:rsidRPr="00C3743E">
        <w:rPr>
          <w:rFonts w:ascii="Times New Roman" w:hAnsi="Times New Roman" w:cs="Times New Roman"/>
          <w:i/>
          <w:iCs/>
          <w:sz w:val="24"/>
          <w:szCs w:val="24"/>
        </w:rPr>
        <w:t xml:space="preserve">2023 </w:t>
      </w:r>
      <w:r w:rsidR="009A3BAB" w:rsidRPr="00C3743E">
        <w:rPr>
          <w:rFonts w:ascii="Times New Roman" w:hAnsi="Times New Roman" w:cs="Times New Roman"/>
          <w:i/>
          <w:iCs/>
          <w:sz w:val="24"/>
          <w:szCs w:val="24"/>
        </w:rPr>
        <w:t>a</w:t>
      </w:r>
      <w:r w:rsidRPr="00C3743E">
        <w:rPr>
          <w:rFonts w:ascii="Times New Roman" w:hAnsi="Times New Roman" w:cs="Times New Roman"/>
          <w:i/>
          <w:iCs/>
          <w:sz w:val="24"/>
          <w:szCs w:val="24"/>
        </w:rPr>
        <w:t xml:space="preserve">gricultural </w:t>
      </w:r>
      <w:r w:rsidR="009A3BAB" w:rsidRPr="00C3743E">
        <w:rPr>
          <w:rFonts w:ascii="Times New Roman" w:hAnsi="Times New Roman" w:cs="Times New Roman"/>
          <w:i/>
          <w:iCs/>
          <w:sz w:val="24"/>
          <w:szCs w:val="24"/>
        </w:rPr>
        <w:t>e</w:t>
      </w:r>
      <w:r w:rsidRPr="00C3743E">
        <w:rPr>
          <w:rFonts w:ascii="Times New Roman" w:hAnsi="Times New Roman" w:cs="Times New Roman"/>
          <w:i/>
          <w:iCs/>
          <w:sz w:val="24"/>
          <w:szCs w:val="24"/>
        </w:rPr>
        <w:t xml:space="preserve">ducation </w:t>
      </w:r>
      <w:r w:rsidR="009A3BAB" w:rsidRPr="00C3743E">
        <w:rPr>
          <w:rFonts w:ascii="Times New Roman" w:hAnsi="Times New Roman" w:cs="Times New Roman"/>
          <w:i/>
          <w:iCs/>
          <w:sz w:val="24"/>
          <w:szCs w:val="24"/>
        </w:rPr>
        <w:t>e</w:t>
      </w:r>
      <w:r w:rsidRPr="00C3743E">
        <w:rPr>
          <w:rFonts w:ascii="Times New Roman" w:hAnsi="Times New Roman" w:cs="Times New Roman"/>
          <w:i/>
          <w:iCs/>
          <w:sz w:val="24"/>
          <w:szCs w:val="24"/>
        </w:rPr>
        <w:t xml:space="preserve">ngagement </w:t>
      </w:r>
      <w:r w:rsidR="009A3BAB" w:rsidRPr="00C3743E">
        <w:rPr>
          <w:rFonts w:ascii="Times New Roman" w:hAnsi="Times New Roman" w:cs="Times New Roman"/>
          <w:i/>
          <w:iCs/>
          <w:sz w:val="24"/>
          <w:szCs w:val="24"/>
        </w:rPr>
        <w:t>e</w:t>
      </w:r>
      <w:r w:rsidRPr="00C3743E">
        <w:rPr>
          <w:rFonts w:ascii="Times New Roman" w:hAnsi="Times New Roman" w:cs="Times New Roman"/>
          <w:i/>
          <w:iCs/>
          <w:sz w:val="24"/>
          <w:szCs w:val="24"/>
        </w:rPr>
        <w:t xml:space="preserve">xecutive </w:t>
      </w:r>
      <w:r w:rsidR="009A3BAB" w:rsidRPr="00C3743E">
        <w:rPr>
          <w:rFonts w:ascii="Times New Roman" w:hAnsi="Times New Roman" w:cs="Times New Roman"/>
          <w:i/>
          <w:iCs/>
          <w:sz w:val="24"/>
          <w:szCs w:val="24"/>
        </w:rPr>
        <w:t>s</w:t>
      </w:r>
      <w:r w:rsidRPr="00C3743E">
        <w:rPr>
          <w:rFonts w:ascii="Times New Roman" w:hAnsi="Times New Roman" w:cs="Times New Roman"/>
          <w:i/>
          <w:iCs/>
          <w:sz w:val="24"/>
          <w:szCs w:val="24"/>
        </w:rPr>
        <w:t xml:space="preserve">ummary </w:t>
      </w:r>
      <w:r w:rsidR="009A3BAB" w:rsidRPr="00C3743E">
        <w:rPr>
          <w:rFonts w:ascii="Times New Roman" w:hAnsi="Times New Roman" w:cs="Times New Roman"/>
          <w:i/>
          <w:iCs/>
          <w:sz w:val="24"/>
          <w:szCs w:val="24"/>
        </w:rPr>
        <w:t>r</w:t>
      </w:r>
      <w:r w:rsidRPr="00C3743E">
        <w:rPr>
          <w:rFonts w:ascii="Times New Roman" w:hAnsi="Times New Roman" w:cs="Times New Roman"/>
          <w:i/>
          <w:iCs/>
          <w:sz w:val="24"/>
          <w:szCs w:val="24"/>
        </w:rPr>
        <w:t>eport</w:t>
      </w:r>
      <w:r w:rsidRPr="00C3743E">
        <w:rPr>
          <w:rFonts w:ascii="Times New Roman" w:hAnsi="Times New Roman" w:cs="Times New Roman"/>
          <w:sz w:val="24"/>
          <w:szCs w:val="24"/>
        </w:rPr>
        <w:t xml:space="preserve">. </w:t>
      </w:r>
      <w:hyperlink r:id="rId11" w:history="1">
        <w:r w:rsidRPr="00C3743E">
          <w:rPr>
            <w:rStyle w:val="Hyperlink"/>
            <w:rFonts w:ascii="Times New Roman" w:hAnsi="Times New Roman" w:cs="Times New Roman"/>
            <w:sz w:val="24"/>
            <w:szCs w:val="24"/>
          </w:rPr>
          <w:t>https://www.theaet.com/docs/edited%202023%20Exec%20Summary%20-All%20Program%20Summary%20Values_FINAL.pdf</w:t>
        </w:r>
      </w:hyperlink>
    </w:p>
    <w:p w14:paraId="711A112C" w14:textId="77777777" w:rsidR="00B67479" w:rsidRPr="00C3743E" w:rsidRDefault="00B67479" w:rsidP="006B50EE">
      <w:pPr>
        <w:spacing w:after="0" w:line="240" w:lineRule="auto"/>
        <w:ind w:left="720" w:hanging="72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</w:p>
    <w:p w14:paraId="1B0ECFE1" w14:textId="19721F21" w:rsidR="00FC72C3" w:rsidRPr="00C3743E" w:rsidRDefault="00FC72C3" w:rsidP="006B50EE">
      <w:pPr>
        <w:spacing w:after="0" w:line="240" w:lineRule="auto"/>
        <w:ind w:left="720" w:hanging="720"/>
        <w:rPr>
          <w:rStyle w:val="Hyperlink"/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C3743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Kim, S., &amp; Miller, C. R. (2017). An economic model comparison of EMSI and IMPLAN: Case of mistletoe marketplace. </w:t>
      </w:r>
      <w:r w:rsidRPr="00C3743E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Tourism Economics</w:t>
      </w:r>
      <w:r w:rsidRPr="00C3743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C3743E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23</w:t>
      </w:r>
      <w:r w:rsidRPr="00C3743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(5), 1124</w:t>
      </w:r>
      <w:r w:rsidRPr="00C3743E">
        <w:rPr>
          <w:rFonts w:ascii="Times New Roman" w:hAnsi="Times New Roman" w:cs="Times New Roman"/>
          <w:sz w:val="24"/>
          <w:szCs w:val="24"/>
        </w:rPr>
        <w:t>–</w:t>
      </w:r>
      <w:r w:rsidRPr="00C3743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1130. </w:t>
      </w:r>
      <w:hyperlink r:id="rId12" w:history="1">
        <w:r w:rsidRPr="00C3743E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https://doi.org/10.1177/1354816616656420</w:t>
        </w:r>
      </w:hyperlink>
    </w:p>
    <w:p w14:paraId="27C065D1" w14:textId="77777777" w:rsidR="00FC72C3" w:rsidRPr="00C3743E" w:rsidRDefault="00FC72C3" w:rsidP="006B50EE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41DD0B9E" w14:textId="35E0233B" w:rsidR="00B36152" w:rsidRPr="00C3743E" w:rsidRDefault="00B36152" w:rsidP="006B50EE">
      <w:pPr>
        <w:spacing w:after="0" w:line="240" w:lineRule="auto"/>
        <w:ind w:left="720" w:hanging="720"/>
        <w:rPr>
          <w:rFonts w:ascii="Times New Roman" w:hAnsi="Times New Roman" w:cs="Times New Roman"/>
          <w:color w:val="0563C1" w:themeColor="hyperlink"/>
          <w:sz w:val="24"/>
          <w:szCs w:val="24"/>
          <w:u w:val="single"/>
        </w:rPr>
      </w:pPr>
      <w:r w:rsidRPr="00C3743E">
        <w:rPr>
          <w:rFonts w:ascii="Times New Roman" w:hAnsi="Times New Roman" w:cs="Times New Roman"/>
          <w:sz w:val="24"/>
          <w:szCs w:val="24"/>
        </w:rPr>
        <w:t>Moore, G. E. (1988). The forgotten leader in agricultural education: Rufus W. Stimson. </w:t>
      </w:r>
      <w:r w:rsidRPr="00C3743E">
        <w:rPr>
          <w:rFonts w:ascii="Times New Roman" w:hAnsi="Times New Roman" w:cs="Times New Roman"/>
          <w:i/>
          <w:iCs/>
          <w:sz w:val="24"/>
          <w:szCs w:val="24"/>
        </w:rPr>
        <w:t>Journal of Agricultural Education</w:t>
      </w:r>
      <w:r w:rsidRPr="00C3743E">
        <w:rPr>
          <w:rFonts w:ascii="Times New Roman" w:hAnsi="Times New Roman" w:cs="Times New Roman"/>
          <w:sz w:val="24"/>
          <w:szCs w:val="24"/>
        </w:rPr>
        <w:t>, </w:t>
      </w:r>
      <w:r w:rsidRPr="00C3743E">
        <w:rPr>
          <w:rFonts w:ascii="Times New Roman" w:hAnsi="Times New Roman" w:cs="Times New Roman"/>
          <w:i/>
          <w:iCs/>
          <w:sz w:val="24"/>
          <w:szCs w:val="24"/>
        </w:rPr>
        <w:t>29</w:t>
      </w:r>
      <w:r w:rsidRPr="00C3743E">
        <w:rPr>
          <w:rFonts w:ascii="Times New Roman" w:hAnsi="Times New Roman" w:cs="Times New Roman"/>
          <w:sz w:val="24"/>
          <w:szCs w:val="24"/>
        </w:rPr>
        <w:t xml:space="preserve">(3), 50–58. </w:t>
      </w:r>
      <w:hyperlink r:id="rId13" w:history="1">
        <w:r w:rsidRPr="00C3743E">
          <w:rPr>
            <w:rStyle w:val="Hyperlink"/>
            <w:rFonts w:ascii="Times New Roman" w:hAnsi="Times New Roman" w:cs="Times New Roman"/>
            <w:sz w:val="24"/>
            <w:szCs w:val="24"/>
          </w:rPr>
          <w:t>https://doi.org/10.5032/jaatea.1988.03050</w:t>
        </w:r>
      </w:hyperlink>
    </w:p>
    <w:p w14:paraId="7B3AC2EE" w14:textId="77777777" w:rsidR="00595A04" w:rsidRPr="00C3743E" w:rsidRDefault="00595A04" w:rsidP="006B50E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837D409" w14:textId="4E0C6E1A" w:rsidR="001866A2" w:rsidRPr="00C3743E" w:rsidRDefault="001866A2" w:rsidP="006B50EE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3743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National Association of Agricultural Educators. (2024). </w:t>
      </w:r>
      <w:r w:rsidRPr="00C3743E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Agricultural education in the United States</w:t>
      </w:r>
      <w:r w:rsidRPr="00C3743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hyperlink r:id="rId14" w:history="1">
        <w:r w:rsidRPr="00C3743E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https://www.naae.org/advocacy/profiles/ag-ed-nationwide.pdf</w:t>
        </w:r>
      </w:hyperlink>
    </w:p>
    <w:p w14:paraId="2A1950A7" w14:textId="77777777" w:rsidR="001866A2" w:rsidRPr="00C3743E" w:rsidRDefault="001866A2" w:rsidP="006B50EE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4CF358AB" w14:textId="790F1AD1" w:rsidR="00526311" w:rsidRPr="00C3743E" w:rsidRDefault="00526311" w:rsidP="00526311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3743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National Council for Agricultural Education. (2024). </w:t>
      </w:r>
      <w:r w:rsidRPr="00C3743E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Work-based learning through supervised agricultural experience: Real learning for a real future. </w:t>
      </w:r>
      <w:hyperlink r:id="rId15" w:history="1">
        <w:r w:rsidRPr="00C3743E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https://ffa.app.box.com/s/exollg1x7q2lntun3su2mdufw07wiklf</w:t>
        </w:r>
      </w:hyperlink>
    </w:p>
    <w:p w14:paraId="524F72C9" w14:textId="77777777" w:rsidR="00526311" w:rsidRPr="00C3743E" w:rsidRDefault="00526311" w:rsidP="00CC4CEF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697D200D" w14:textId="0E0AE066" w:rsidR="00CC4CEF" w:rsidRPr="00C3743E" w:rsidRDefault="00CC4CEF" w:rsidP="00CC4CEF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3743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National FFA Organization. (2023). </w:t>
      </w:r>
      <w:r w:rsidRPr="00C3743E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2023-2024</w:t>
      </w:r>
      <w:r w:rsidRPr="00C3743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C3743E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Official FFA Manual</w:t>
      </w:r>
      <w:r w:rsidRPr="00C3743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hyperlink r:id="rId16" w:history="1">
        <w:r w:rsidRPr="00C3743E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https://ffa.app.box.com/s/z6bkjdmqd7e329a58a27e5xn1fzcqeqq</w:t>
        </w:r>
      </w:hyperlink>
    </w:p>
    <w:p w14:paraId="402F1673" w14:textId="77777777" w:rsidR="00CC4CEF" w:rsidRPr="00C3743E" w:rsidRDefault="00CC4CEF" w:rsidP="006B50EE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25F531DE" w14:textId="37407E03" w:rsidR="0025126F" w:rsidRPr="00C3743E" w:rsidRDefault="0025126F" w:rsidP="006B50EE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3743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National FFA Organization (2025). </w:t>
      </w:r>
      <w:r w:rsidRPr="00C3743E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National FFA </w:t>
      </w:r>
      <w:r w:rsidR="00D5033B" w:rsidRPr="00C3743E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o</w:t>
      </w:r>
      <w:r w:rsidR="006B50EE" w:rsidRPr="00C3743E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rganization </w:t>
      </w:r>
      <w:r w:rsidR="00D5033B" w:rsidRPr="00C3743E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r</w:t>
      </w:r>
      <w:r w:rsidRPr="00C3743E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egions</w:t>
      </w:r>
      <w:r w:rsidR="006B50EE" w:rsidRPr="00C3743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hyperlink r:id="rId17" w:history="1">
        <w:r w:rsidR="006B50EE" w:rsidRPr="00C3743E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https://ffa.app.box.com/s/7jzdhxcklrtnf91c5iwyd8yf3ttmqxcr</w:t>
        </w:r>
      </w:hyperlink>
    </w:p>
    <w:p w14:paraId="2BED5F58" w14:textId="77777777" w:rsidR="006B50EE" w:rsidRPr="00C3743E" w:rsidRDefault="006B50EE" w:rsidP="006B50EE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01D5786B" w14:textId="197E865C" w:rsidR="001F4E50" w:rsidRPr="00C3743E" w:rsidRDefault="001F4E50" w:rsidP="006B50EE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3743E">
        <w:rPr>
          <w:rFonts w:ascii="Times New Roman" w:hAnsi="Times New Roman" w:cs="Times New Roman"/>
          <w:sz w:val="24"/>
          <w:szCs w:val="24"/>
          <w:shd w:val="clear" w:color="auto" w:fill="FFFFFF"/>
        </w:rPr>
        <w:t>National Vocational Education Act of 1917, Pub. L. No. 64-347, 39 Stat. 929 (1917).</w:t>
      </w:r>
    </w:p>
    <w:p w14:paraId="088E764F" w14:textId="58CBB36B" w:rsidR="00526311" w:rsidRPr="00C3743E" w:rsidRDefault="00526311" w:rsidP="00BC14C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D31EAE2" w14:textId="387C3EC3" w:rsidR="0010292B" w:rsidRDefault="0010292B" w:rsidP="006B50EE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10292B">
        <w:rPr>
          <w:rFonts w:ascii="Times New Roman" w:hAnsi="Times New Roman" w:cs="Times New Roman"/>
          <w:sz w:val="24"/>
          <w:szCs w:val="24"/>
        </w:rPr>
        <w:t>Norris, W., Hanagriff, R., Edgar, D., &amp; Swortzel, K. (2025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10292B">
        <w:rPr>
          <w:rFonts w:ascii="Times New Roman" w:hAnsi="Times New Roman" w:cs="Times New Roman"/>
          <w:sz w:val="24"/>
          <w:szCs w:val="24"/>
        </w:rPr>
        <w:t xml:space="preserve">). Professional </w:t>
      </w:r>
      <w:r>
        <w:rPr>
          <w:rFonts w:ascii="Times New Roman" w:hAnsi="Times New Roman" w:cs="Times New Roman"/>
          <w:sz w:val="24"/>
          <w:szCs w:val="24"/>
        </w:rPr>
        <w:t>r</w:t>
      </w:r>
      <w:r w:rsidRPr="0010292B">
        <w:rPr>
          <w:rFonts w:ascii="Times New Roman" w:hAnsi="Times New Roman" w:cs="Times New Roman"/>
          <w:sz w:val="24"/>
          <w:szCs w:val="24"/>
        </w:rPr>
        <w:t xml:space="preserve">ededication to SAE: Describing SAE 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10292B">
        <w:rPr>
          <w:rFonts w:ascii="Times New Roman" w:hAnsi="Times New Roman" w:cs="Times New Roman"/>
          <w:sz w:val="24"/>
          <w:szCs w:val="24"/>
        </w:rPr>
        <w:t>mplementation in the United States. </w:t>
      </w:r>
      <w:r w:rsidRPr="0010292B">
        <w:rPr>
          <w:rFonts w:ascii="Times New Roman" w:hAnsi="Times New Roman" w:cs="Times New Roman"/>
          <w:i/>
          <w:iCs/>
          <w:sz w:val="24"/>
          <w:szCs w:val="24"/>
        </w:rPr>
        <w:t>Journal of Agricultural Education</w:t>
      </w:r>
      <w:r w:rsidRPr="0010292B">
        <w:rPr>
          <w:rFonts w:ascii="Times New Roman" w:hAnsi="Times New Roman" w:cs="Times New Roman"/>
          <w:sz w:val="24"/>
          <w:szCs w:val="24"/>
        </w:rPr>
        <w:t>, </w:t>
      </w:r>
      <w:r w:rsidRPr="0010292B">
        <w:rPr>
          <w:rFonts w:ascii="Times New Roman" w:hAnsi="Times New Roman" w:cs="Times New Roman"/>
          <w:i/>
          <w:iCs/>
          <w:sz w:val="24"/>
          <w:szCs w:val="24"/>
        </w:rPr>
        <w:t>66</w:t>
      </w:r>
      <w:r w:rsidRPr="0010292B">
        <w:rPr>
          <w:rFonts w:ascii="Times New Roman" w:hAnsi="Times New Roman" w:cs="Times New Roman"/>
          <w:sz w:val="24"/>
          <w:szCs w:val="24"/>
        </w:rPr>
        <w:t xml:space="preserve">(1), Article 7. </w:t>
      </w:r>
      <w:hyperlink r:id="rId18" w:history="1">
        <w:r w:rsidRPr="0040219F">
          <w:rPr>
            <w:rStyle w:val="Hyperlink"/>
            <w:rFonts w:ascii="Times New Roman" w:hAnsi="Times New Roman" w:cs="Times New Roman"/>
            <w:sz w:val="24"/>
            <w:szCs w:val="24"/>
          </w:rPr>
          <w:t>https://doi.org/10.5032/jae.v66i1.2895</w:t>
        </w:r>
      </w:hyperlink>
    </w:p>
    <w:p w14:paraId="42E11761" w14:textId="77777777" w:rsidR="004211B7" w:rsidRDefault="004211B7" w:rsidP="006B50EE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632FB698" w14:textId="48BA8872" w:rsidR="004211B7" w:rsidRDefault="004211B7" w:rsidP="004211B7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4211B7">
        <w:rPr>
          <w:rFonts w:ascii="Times New Roman" w:hAnsi="Times New Roman" w:cs="Times New Roman"/>
          <w:sz w:val="24"/>
          <w:szCs w:val="24"/>
        </w:rPr>
        <w:lastRenderedPageBreak/>
        <w:t>Norris, W., Hanagriff, R., Edgar, D., &amp; Swortzel, K. (2025</w:t>
      </w:r>
      <w:r>
        <w:rPr>
          <w:rFonts w:ascii="Times New Roman" w:hAnsi="Times New Roman" w:cs="Times New Roman"/>
          <w:sz w:val="24"/>
          <w:szCs w:val="24"/>
        </w:rPr>
        <w:t>b</w:t>
      </w:r>
      <w:r w:rsidRPr="004211B7">
        <w:rPr>
          <w:rFonts w:ascii="Times New Roman" w:hAnsi="Times New Roman" w:cs="Times New Roman"/>
          <w:sz w:val="24"/>
          <w:szCs w:val="24"/>
        </w:rPr>
        <w:t xml:space="preserve">). Evaluating the </w:t>
      </w:r>
      <w:r>
        <w:rPr>
          <w:rFonts w:ascii="Times New Roman" w:hAnsi="Times New Roman" w:cs="Times New Roman"/>
          <w:sz w:val="24"/>
          <w:szCs w:val="24"/>
        </w:rPr>
        <w:t>l</w:t>
      </w:r>
      <w:r w:rsidRPr="004211B7">
        <w:rPr>
          <w:rFonts w:ascii="Times New Roman" w:hAnsi="Times New Roman" w:cs="Times New Roman"/>
          <w:sz w:val="24"/>
          <w:szCs w:val="24"/>
        </w:rPr>
        <w:t xml:space="preserve">ocal, 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4211B7">
        <w:rPr>
          <w:rFonts w:ascii="Times New Roman" w:hAnsi="Times New Roman" w:cs="Times New Roman"/>
          <w:sz w:val="24"/>
          <w:szCs w:val="24"/>
        </w:rPr>
        <w:t>tate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4211B7">
        <w:rPr>
          <w:rFonts w:ascii="Times New Roman" w:hAnsi="Times New Roman" w:cs="Times New Roman"/>
          <w:sz w:val="24"/>
          <w:szCs w:val="24"/>
        </w:rPr>
        <w:t xml:space="preserve"> and </w:t>
      </w:r>
      <w:r w:rsidR="007E272D">
        <w:rPr>
          <w:rFonts w:ascii="Times New Roman" w:hAnsi="Times New Roman" w:cs="Times New Roman"/>
          <w:sz w:val="24"/>
          <w:szCs w:val="24"/>
        </w:rPr>
        <w:t>n</w:t>
      </w:r>
      <w:r w:rsidRPr="004211B7">
        <w:rPr>
          <w:rFonts w:ascii="Times New Roman" w:hAnsi="Times New Roman" w:cs="Times New Roman"/>
          <w:sz w:val="24"/>
          <w:szCs w:val="24"/>
        </w:rPr>
        <w:t xml:space="preserve">ational </w:t>
      </w:r>
      <w:r w:rsidR="007E272D">
        <w:rPr>
          <w:rFonts w:ascii="Times New Roman" w:hAnsi="Times New Roman" w:cs="Times New Roman"/>
          <w:sz w:val="24"/>
          <w:szCs w:val="24"/>
        </w:rPr>
        <w:t>e</w:t>
      </w:r>
      <w:r w:rsidRPr="004211B7">
        <w:rPr>
          <w:rFonts w:ascii="Times New Roman" w:hAnsi="Times New Roman" w:cs="Times New Roman"/>
          <w:sz w:val="24"/>
          <w:szCs w:val="24"/>
        </w:rPr>
        <w:t xml:space="preserve">conomic </w:t>
      </w:r>
      <w:r w:rsidR="00823112">
        <w:rPr>
          <w:rFonts w:ascii="Times New Roman" w:hAnsi="Times New Roman" w:cs="Times New Roman"/>
          <w:sz w:val="24"/>
          <w:szCs w:val="24"/>
        </w:rPr>
        <w:t>i</w:t>
      </w:r>
      <w:r w:rsidRPr="004211B7">
        <w:rPr>
          <w:rFonts w:ascii="Times New Roman" w:hAnsi="Times New Roman" w:cs="Times New Roman"/>
          <w:sz w:val="24"/>
          <w:szCs w:val="24"/>
        </w:rPr>
        <w:t xml:space="preserve">mpact of </w:t>
      </w:r>
      <w:r w:rsidR="00823112">
        <w:rPr>
          <w:rFonts w:ascii="Times New Roman" w:hAnsi="Times New Roman" w:cs="Times New Roman"/>
          <w:sz w:val="24"/>
          <w:szCs w:val="24"/>
        </w:rPr>
        <w:t>s</w:t>
      </w:r>
      <w:r w:rsidRPr="004211B7">
        <w:rPr>
          <w:rFonts w:ascii="Times New Roman" w:hAnsi="Times New Roman" w:cs="Times New Roman"/>
          <w:sz w:val="24"/>
          <w:szCs w:val="24"/>
        </w:rPr>
        <w:t xml:space="preserve">upervised </w:t>
      </w:r>
      <w:r w:rsidR="00823112">
        <w:rPr>
          <w:rFonts w:ascii="Times New Roman" w:hAnsi="Times New Roman" w:cs="Times New Roman"/>
          <w:sz w:val="24"/>
          <w:szCs w:val="24"/>
        </w:rPr>
        <w:t>a</w:t>
      </w:r>
      <w:r w:rsidRPr="004211B7">
        <w:rPr>
          <w:rFonts w:ascii="Times New Roman" w:hAnsi="Times New Roman" w:cs="Times New Roman"/>
          <w:sz w:val="24"/>
          <w:szCs w:val="24"/>
        </w:rPr>
        <w:t xml:space="preserve">gricultural </w:t>
      </w:r>
      <w:r w:rsidR="00823112">
        <w:rPr>
          <w:rFonts w:ascii="Times New Roman" w:hAnsi="Times New Roman" w:cs="Times New Roman"/>
          <w:sz w:val="24"/>
          <w:szCs w:val="24"/>
        </w:rPr>
        <w:t>e</w:t>
      </w:r>
      <w:r w:rsidRPr="004211B7">
        <w:rPr>
          <w:rFonts w:ascii="Times New Roman" w:hAnsi="Times New Roman" w:cs="Times New Roman"/>
          <w:sz w:val="24"/>
          <w:szCs w:val="24"/>
        </w:rPr>
        <w:t xml:space="preserve">xperiences: A </w:t>
      </w:r>
      <w:r w:rsidR="00E33584">
        <w:rPr>
          <w:rFonts w:ascii="Times New Roman" w:hAnsi="Times New Roman" w:cs="Times New Roman"/>
          <w:sz w:val="24"/>
          <w:szCs w:val="24"/>
        </w:rPr>
        <w:t>n</w:t>
      </w:r>
      <w:r w:rsidRPr="004211B7">
        <w:rPr>
          <w:rFonts w:ascii="Times New Roman" w:hAnsi="Times New Roman" w:cs="Times New Roman"/>
          <w:sz w:val="24"/>
          <w:szCs w:val="24"/>
        </w:rPr>
        <w:t xml:space="preserve">ational </w:t>
      </w:r>
      <w:r w:rsidR="00E33584">
        <w:rPr>
          <w:rFonts w:ascii="Times New Roman" w:hAnsi="Times New Roman" w:cs="Times New Roman"/>
          <w:sz w:val="24"/>
          <w:szCs w:val="24"/>
        </w:rPr>
        <w:t>p</w:t>
      </w:r>
      <w:r w:rsidRPr="004211B7">
        <w:rPr>
          <w:rFonts w:ascii="Times New Roman" w:hAnsi="Times New Roman" w:cs="Times New Roman"/>
          <w:sz w:val="24"/>
          <w:szCs w:val="24"/>
        </w:rPr>
        <w:t>erspective. </w:t>
      </w:r>
      <w:r w:rsidRPr="004211B7">
        <w:rPr>
          <w:rFonts w:ascii="Times New Roman" w:hAnsi="Times New Roman" w:cs="Times New Roman"/>
          <w:i/>
          <w:iCs/>
          <w:sz w:val="24"/>
          <w:szCs w:val="24"/>
        </w:rPr>
        <w:t>Journal of Agricultural Education</w:t>
      </w:r>
      <w:r w:rsidRPr="004211B7">
        <w:rPr>
          <w:rFonts w:ascii="Times New Roman" w:hAnsi="Times New Roman" w:cs="Times New Roman"/>
          <w:sz w:val="24"/>
          <w:szCs w:val="24"/>
        </w:rPr>
        <w:t>, </w:t>
      </w:r>
      <w:r w:rsidRPr="004211B7">
        <w:rPr>
          <w:rFonts w:ascii="Times New Roman" w:hAnsi="Times New Roman" w:cs="Times New Roman"/>
          <w:i/>
          <w:iCs/>
          <w:sz w:val="24"/>
          <w:szCs w:val="24"/>
        </w:rPr>
        <w:t>66</w:t>
      </w:r>
      <w:r w:rsidRPr="004211B7">
        <w:rPr>
          <w:rFonts w:ascii="Times New Roman" w:hAnsi="Times New Roman" w:cs="Times New Roman"/>
          <w:sz w:val="24"/>
          <w:szCs w:val="24"/>
        </w:rPr>
        <w:t xml:space="preserve">(1), Article 8. </w:t>
      </w:r>
      <w:hyperlink r:id="rId19" w:history="1">
        <w:r w:rsidRPr="004211B7">
          <w:rPr>
            <w:rStyle w:val="Hyperlink"/>
            <w:rFonts w:ascii="Times New Roman" w:hAnsi="Times New Roman" w:cs="Times New Roman"/>
            <w:sz w:val="24"/>
            <w:szCs w:val="24"/>
          </w:rPr>
          <w:t>https://doi.org/10.5032/jae.v66i1.2837</w:t>
        </w:r>
      </w:hyperlink>
    </w:p>
    <w:p w14:paraId="2785B341" w14:textId="77777777" w:rsidR="004211B7" w:rsidRPr="004211B7" w:rsidRDefault="004211B7" w:rsidP="004211B7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54BA767E" w14:textId="3553DC29" w:rsidR="003F5072" w:rsidRPr="00C3743E" w:rsidRDefault="003F5072" w:rsidP="00E33584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C3743E">
        <w:rPr>
          <w:rFonts w:ascii="Times New Roman" w:hAnsi="Times New Roman" w:cs="Times New Roman"/>
          <w:sz w:val="24"/>
          <w:szCs w:val="24"/>
        </w:rPr>
        <w:t xml:space="preserve">Phipps, L. J., &amp; Osborne, E. W. (1988). </w:t>
      </w:r>
      <w:r w:rsidRPr="00C3743E">
        <w:rPr>
          <w:rFonts w:ascii="Times New Roman" w:hAnsi="Times New Roman" w:cs="Times New Roman"/>
          <w:i/>
          <w:iCs/>
          <w:sz w:val="24"/>
          <w:szCs w:val="24"/>
        </w:rPr>
        <w:t>Handbook on agricultural education in public schools</w:t>
      </w:r>
      <w:r w:rsidRPr="00C3743E">
        <w:rPr>
          <w:rFonts w:ascii="Times New Roman" w:hAnsi="Times New Roman" w:cs="Times New Roman"/>
          <w:sz w:val="24"/>
          <w:szCs w:val="24"/>
        </w:rPr>
        <w:t xml:space="preserve"> (5th ed.). Interstate Printers and Publishers.</w:t>
      </w:r>
    </w:p>
    <w:p w14:paraId="677EF974" w14:textId="77777777" w:rsidR="003F5072" w:rsidRPr="00C3743E" w:rsidRDefault="003F5072" w:rsidP="006B50EE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081311FA" w14:textId="69F58F79" w:rsidR="00125FF7" w:rsidRPr="00C3743E" w:rsidRDefault="00125FF7" w:rsidP="006B50EE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C3743E">
        <w:rPr>
          <w:rFonts w:ascii="Times New Roman" w:hAnsi="Times New Roman" w:cs="Times New Roman"/>
          <w:sz w:val="24"/>
          <w:szCs w:val="24"/>
        </w:rPr>
        <w:t xml:space="preserve">Rada, L. L., Sheehan, C. Z., Smith, A. R., &amp; </w:t>
      </w:r>
      <w:proofErr w:type="spellStart"/>
      <w:r w:rsidRPr="00C3743E">
        <w:rPr>
          <w:rFonts w:ascii="Times New Roman" w:hAnsi="Times New Roman" w:cs="Times New Roman"/>
          <w:sz w:val="24"/>
          <w:szCs w:val="24"/>
        </w:rPr>
        <w:t>Livstrom</w:t>
      </w:r>
      <w:proofErr w:type="spellEnd"/>
      <w:r w:rsidRPr="00C3743E">
        <w:rPr>
          <w:rFonts w:ascii="Times New Roman" w:hAnsi="Times New Roman" w:cs="Times New Roman"/>
          <w:sz w:val="24"/>
          <w:szCs w:val="24"/>
        </w:rPr>
        <w:t xml:space="preserve">, I. C. (2025). The </w:t>
      </w:r>
      <w:r w:rsidR="00D5033B" w:rsidRPr="00C3743E">
        <w:rPr>
          <w:rFonts w:ascii="Times New Roman" w:hAnsi="Times New Roman" w:cs="Times New Roman"/>
          <w:sz w:val="24"/>
          <w:szCs w:val="24"/>
        </w:rPr>
        <w:t>b</w:t>
      </w:r>
      <w:r w:rsidRPr="00C3743E">
        <w:rPr>
          <w:rFonts w:ascii="Times New Roman" w:hAnsi="Times New Roman" w:cs="Times New Roman"/>
          <w:sz w:val="24"/>
          <w:szCs w:val="24"/>
        </w:rPr>
        <w:t xml:space="preserve">enefits and </w:t>
      </w:r>
      <w:r w:rsidR="00D5033B" w:rsidRPr="00C3743E">
        <w:rPr>
          <w:rFonts w:ascii="Times New Roman" w:hAnsi="Times New Roman" w:cs="Times New Roman"/>
          <w:sz w:val="24"/>
          <w:szCs w:val="24"/>
        </w:rPr>
        <w:t>c</w:t>
      </w:r>
      <w:r w:rsidRPr="00C3743E">
        <w:rPr>
          <w:rFonts w:ascii="Times New Roman" w:hAnsi="Times New Roman" w:cs="Times New Roman"/>
          <w:sz w:val="24"/>
          <w:szCs w:val="24"/>
        </w:rPr>
        <w:t xml:space="preserve">hallenges of SAE for </w:t>
      </w:r>
      <w:r w:rsidR="00D5033B" w:rsidRPr="00C3743E">
        <w:rPr>
          <w:rFonts w:ascii="Times New Roman" w:hAnsi="Times New Roman" w:cs="Times New Roman"/>
          <w:sz w:val="24"/>
          <w:szCs w:val="24"/>
        </w:rPr>
        <w:t>a</w:t>
      </w:r>
      <w:r w:rsidRPr="00C3743E">
        <w:rPr>
          <w:rFonts w:ascii="Times New Roman" w:hAnsi="Times New Roman" w:cs="Times New Roman"/>
          <w:sz w:val="24"/>
          <w:szCs w:val="24"/>
        </w:rPr>
        <w:t xml:space="preserve">ll and FFA </w:t>
      </w:r>
      <w:r w:rsidR="00D5033B" w:rsidRPr="00C3743E">
        <w:rPr>
          <w:rFonts w:ascii="Times New Roman" w:hAnsi="Times New Roman" w:cs="Times New Roman"/>
          <w:sz w:val="24"/>
          <w:szCs w:val="24"/>
        </w:rPr>
        <w:t>a</w:t>
      </w:r>
      <w:r w:rsidRPr="00C3743E">
        <w:rPr>
          <w:rFonts w:ascii="Times New Roman" w:hAnsi="Times New Roman" w:cs="Times New Roman"/>
          <w:sz w:val="24"/>
          <w:szCs w:val="24"/>
        </w:rPr>
        <w:t xml:space="preserve">ffiliation </w:t>
      </w:r>
      <w:r w:rsidR="00D5033B" w:rsidRPr="00C3743E">
        <w:rPr>
          <w:rFonts w:ascii="Times New Roman" w:hAnsi="Times New Roman" w:cs="Times New Roman"/>
          <w:sz w:val="24"/>
          <w:szCs w:val="24"/>
        </w:rPr>
        <w:t>a</w:t>
      </w:r>
      <w:r w:rsidRPr="00C3743E">
        <w:rPr>
          <w:rFonts w:ascii="Times New Roman" w:hAnsi="Times New Roman" w:cs="Times New Roman"/>
          <w:sz w:val="24"/>
          <w:szCs w:val="24"/>
        </w:rPr>
        <w:t>doption. </w:t>
      </w:r>
      <w:r w:rsidRPr="00C3743E">
        <w:rPr>
          <w:rFonts w:ascii="Times New Roman" w:hAnsi="Times New Roman" w:cs="Times New Roman"/>
          <w:i/>
          <w:iCs/>
          <w:sz w:val="24"/>
          <w:szCs w:val="24"/>
        </w:rPr>
        <w:t>Journal of Agricultural Education</w:t>
      </w:r>
      <w:r w:rsidRPr="00C3743E">
        <w:rPr>
          <w:rFonts w:ascii="Times New Roman" w:hAnsi="Times New Roman" w:cs="Times New Roman"/>
          <w:sz w:val="24"/>
          <w:szCs w:val="24"/>
        </w:rPr>
        <w:t>, </w:t>
      </w:r>
      <w:r w:rsidRPr="00C3743E">
        <w:rPr>
          <w:rFonts w:ascii="Times New Roman" w:hAnsi="Times New Roman" w:cs="Times New Roman"/>
          <w:i/>
          <w:iCs/>
          <w:sz w:val="24"/>
          <w:szCs w:val="24"/>
        </w:rPr>
        <w:t>66</w:t>
      </w:r>
      <w:r w:rsidRPr="00C3743E">
        <w:rPr>
          <w:rFonts w:ascii="Times New Roman" w:hAnsi="Times New Roman" w:cs="Times New Roman"/>
          <w:sz w:val="24"/>
          <w:szCs w:val="24"/>
        </w:rPr>
        <w:t xml:space="preserve">(1), 1-19. </w:t>
      </w:r>
      <w:hyperlink r:id="rId20" w:history="1">
        <w:r w:rsidRPr="00C3743E">
          <w:rPr>
            <w:rStyle w:val="Hyperlink"/>
            <w:rFonts w:ascii="Times New Roman" w:hAnsi="Times New Roman" w:cs="Times New Roman"/>
            <w:sz w:val="24"/>
            <w:szCs w:val="24"/>
          </w:rPr>
          <w:t>https://doi.org/10.5032/jae.v66i1.2770</w:t>
        </w:r>
      </w:hyperlink>
    </w:p>
    <w:p w14:paraId="31EC1D83" w14:textId="77777777" w:rsidR="00125FF7" w:rsidRPr="00C3743E" w:rsidRDefault="00125FF7" w:rsidP="006B50EE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497F00DE" w14:textId="019B9807" w:rsidR="004A469A" w:rsidRPr="00C3743E" w:rsidRDefault="004A469A" w:rsidP="006B50EE">
      <w:pPr>
        <w:spacing w:after="0" w:line="240" w:lineRule="auto"/>
        <w:ind w:left="720" w:hanging="720"/>
        <w:rPr>
          <w:rFonts w:ascii="Times New Roman" w:hAnsi="Times New Roman" w:cs="Times New Roman"/>
          <w:color w:val="0563C1" w:themeColor="hyperlink"/>
          <w:sz w:val="24"/>
          <w:szCs w:val="24"/>
          <w:u w:val="single"/>
        </w:rPr>
      </w:pPr>
      <w:r w:rsidRPr="00C3743E">
        <w:rPr>
          <w:rFonts w:ascii="Times New Roman" w:hAnsi="Times New Roman" w:cs="Times New Roman"/>
          <w:sz w:val="24"/>
          <w:szCs w:val="24"/>
        </w:rPr>
        <w:t>Rank, B. D., &amp; Retallick, M. S. (201</w:t>
      </w:r>
      <w:r w:rsidR="00F0467A" w:rsidRPr="00C3743E">
        <w:rPr>
          <w:rFonts w:ascii="Times New Roman" w:hAnsi="Times New Roman" w:cs="Times New Roman"/>
          <w:sz w:val="24"/>
          <w:szCs w:val="24"/>
        </w:rPr>
        <w:t>6</w:t>
      </w:r>
      <w:r w:rsidRPr="00C3743E">
        <w:rPr>
          <w:rFonts w:ascii="Times New Roman" w:hAnsi="Times New Roman" w:cs="Times New Roman"/>
          <w:sz w:val="24"/>
          <w:szCs w:val="24"/>
        </w:rPr>
        <w:t>. Supervised agricultural experience instruction in agricultural teacher education programs: A national descriptive study. </w:t>
      </w:r>
      <w:r w:rsidRPr="00C3743E">
        <w:rPr>
          <w:rFonts w:ascii="Times New Roman" w:hAnsi="Times New Roman" w:cs="Times New Roman"/>
          <w:i/>
          <w:iCs/>
          <w:sz w:val="24"/>
          <w:szCs w:val="24"/>
        </w:rPr>
        <w:t>Journal of Agricultural Education</w:t>
      </w:r>
      <w:r w:rsidRPr="00C3743E">
        <w:rPr>
          <w:rFonts w:ascii="Times New Roman" w:hAnsi="Times New Roman" w:cs="Times New Roman"/>
          <w:sz w:val="24"/>
          <w:szCs w:val="24"/>
        </w:rPr>
        <w:t>, </w:t>
      </w:r>
      <w:r w:rsidRPr="00C3743E">
        <w:rPr>
          <w:rFonts w:ascii="Times New Roman" w:hAnsi="Times New Roman" w:cs="Times New Roman"/>
          <w:i/>
          <w:iCs/>
          <w:sz w:val="24"/>
          <w:szCs w:val="24"/>
        </w:rPr>
        <w:t>58</w:t>
      </w:r>
      <w:r w:rsidRPr="00C3743E">
        <w:rPr>
          <w:rFonts w:ascii="Times New Roman" w:hAnsi="Times New Roman" w:cs="Times New Roman"/>
          <w:sz w:val="24"/>
          <w:szCs w:val="24"/>
        </w:rPr>
        <w:t xml:space="preserve">(2), 143–169. </w:t>
      </w:r>
      <w:hyperlink r:id="rId21" w:history="1">
        <w:r w:rsidRPr="00C3743E">
          <w:rPr>
            <w:rStyle w:val="Hyperlink"/>
            <w:rFonts w:ascii="Times New Roman" w:hAnsi="Times New Roman" w:cs="Times New Roman"/>
            <w:sz w:val="24"/>
            <w:szCs w:val="24"/>
          </w:rPr>
          <w:t>https://doi.org/10.5032/jae.2017.02143</w:t>
        </w:r>
      </w:hyperlink>
    </w:p>
    <w:p w14:paraId="16D0CF79" w14:textId="77777777" w:rsidR="00595A04" w:rsidRPr="00C3743E" w:rsidRDefault="00595A04" w:rsidP="006B50EE">
      <w:pPr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</w:p>
    <w:p w14:paraId="5DC60151" w14:textId="77006DA9" w:rsidR="00DA51CB" w:rsidRPr="00C3743E" w:rsidRDefault="00DA51CB" w:rsidP="006B50EE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r w:rsidRPr="00C3743E">
        <w:rPr>
          <w:rFonts w:ascii="Times New Roman" w:hAnsi="Times New Roman" w:cs="Times New Roman"/>
          <w:sz w:val="24"/>
          <w:szCs w:val="24"/>
          <w:shd w:val="clear" w:color="auto" w:fill="FFFFFF"/>
        </w:rPr>
        <w:t>Slovachek</w:t>
      </w:r>
      <w:proofErr w:type="spellEnd"/>
      <w:r w:rsidRPr="00C3743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A. (2023a). </w:t>
      </w:r>
      <w:r w:rsidRPr="00C3743E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Economic effects and multipliers</w:t>
      </w:r>
      <w:r w:rsidRPr="00C3743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hyperlink r:id="rId22" w:history="1">
        <w:r w:rsidRPr="00C3743E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https://support.implan.com/hc/en-us/articles/18944332362523-Economic-Effects-Multipliers</w:t>
        </w:r>
      </w:hyperlink>
    </w:p>
    <w:p w14:paraId="237F17EF" w14:textId="77777777" w:rsidR="00DA51CB" w:rsidRPr="00C3743E" w:rsidRDefault="00DA51CB" w:rsidP="006B50EE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07E6B85E" w14:textId="10E57553" w:rsidR="0052749A" w:rsidRPr="00C3743E" w:rsidRDefault="0052749A" w:rsidP="006B50EE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C3743E">
        <w:rPr>
          <w:rFonts w:ascii="Times New Roman" w:hAnsi="Times New Roman" w:cs="Times New Roman"/>
          <w:sz w:val="24"/>
          <w:szCs w:val="24"/>
        </w:rPr>
        <w:t>Smith, K. L., &amp; Rayfield, J. (2016). An early historical examination of the educational intent of supervised agricultural experiences (SAEs) and project-based learning in agricultural education. </w:t>
      </w:r>
      <w:r w:rsidRPr="00C3743E">
        <w:rPr>
          <w:rFonts w:ascii="Times New Roman" w:hAnsi="Times New Roman" w:cs="Times New Roman"/>
          <w:i/>
          <w:iCs/>
          <w:sz w:val="24"/>
          <w:szCs w:val="24"/>
        </w:rPr>
        <w:t>Journal of Agricultural Education</w:t>
      </w:r>
      <w:r w:rsidRPr="00C3743E">
        <w:rPr>
          <w:rFonts w:ascii="Times New Roman" w:hAnsi="Times New Roman" w:cs="Times New Roman"/>
          <w:sz w:val="24"/>
          <w:szCs w:val="24"/>
        </w:rPr>
        <w:t>, </w:t>
      </w:r>
      <w:r w:rsidRPr="00C3743E">
        <w:rPr>
          <w:rFonts w:ascii="Times New Roman" w:hAnsi="Times New Roman" w:cs="Times New Roman"/>
          <w:i/>
          <w:iCs/>
          <w:sz w:val="24"/>
          <w:szCs w:val="24"/>
        </w:rPr>
        <w:t>57</w:t>
      </w:r>
      <w:r w:rsidRPr="00C3743E">
        <w:rPr>
          <w:rFonts w:ascii="Times New Roman" w:hAnsi="Times New Roman" w:cs="Times New Roman"/>
          <w:sz w:val="24"/>
          <w:szCs w:val="24"/>
        </w:rPr>
        <w:t xml:space="preserve">(2), 146–160. </w:t>
      </w:r>
      <w:hyperlink r:id="rId23" w:history="1">
        <w:r w:rsidRPr="00C3743E">
          <w:rPr>
            <w:rStyle w:val="Hyperlink"/>
            <w:rFonts w:ascii="Times New Roman" w:hAnsi="Times New Roman" w:cs="Times New Roman"/>
            <w:sz w:val="24"/>
            <w:szCs w:val="24"/>
          </w:rPr>
          <w:t>https://doi.org/10.5032/jae.2016.02146</w:t>
        </w:r>
      </w:hyperlink>
    </w:p>
    <w:p w14:paraId="393B9CFB" w14:textId="77777777" w:rsidR="0052749A" w:rsidRPr="00C3743E" w:rsidRDefault="0052749A" w:rsidP="006B50EE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1F49EFF9" w14:textId="77777777" w:rsidR="00606BDC" w:rsidRPr="00C3743E" w:rsidRDefault="00606BDC" w:rsidP="006B50EE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3743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Stimson, R. W. (1919). </w:t>
      </w:r>
      <w:r w:rsidRPr="00C3743E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Vocational agricultural education by home projects</w:t>
      </w:r>
      <w:r w:rsidRPr="00C3743E">
        <w:rPr>
          <w:rFonts w:ascii="Times New Roman" w:hAnsi="Times New Roman" w:cs="Times New Roman"/>
          <w:sz w:val="24"/>
          <w:szCs w:val="24"/>
          <w:shd w:val="clear" w:color="auto" w:fill="FFFFFF"/>
        </w:rPr>
        <w:t>. Macmillan.</w:t>
      </w:r>
    </w:p>
    <w:p w14:paraId="3C14E01E" w14:textId="77777777" w:rsidR="0052749A" w:rsidRPr="00C3743E" w:rsidRDefault="0052749A" w:rsidP="00D252FF">
      <w:pPr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</w:p>
    <w:p w14:paraId="0BD705F5" w14:textId="77777777" w:rsidR="00595A04" w:rsidRPr="00C3743E" w:rsidRDefault="00595A04" w:rsidP="00D252FF">
      <w:pPr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</w:p>
    <w:p w14:paraId="18D0FE28" w14:textId="2C41FCBD" w:rsidR="00595A04" w:rsidRPr="00C3743E" w:rsidRDefault="00595A04" w:rsidP="00D252FF">
      <w:pPr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</w:p>
    <w:p w14:paraId="04E927F9" w14:textId="77777777" w:rsidR="00595A04" w:rsidRPr="00C3743E" w:rsidRDefault="00595A04" w:rsidP="00D252FF">
      <w:pPr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</w:p>
    <w:p w14:paraId="01181C70" w14:textId="77777777" w:rsidR="00595A04" w:rsidRPr="00C3743E" w:rsidRDefault="00595A04" w:rsidP="00D252FF">
      <w:pPr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</w:p>
    <w:p w14:paraId="5FF3BA23" w14:textId="77777777" w:rsidR="00595A04" w:rsidRPr="00C3743E" w:rsidRDefault="00595A04" w:rsidP="00D252FF">
      <w:pPr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</w:p>
    <w:p w14:paraId="32282F5B" w14:textId="77777777" w:rsidR="00595A04" w:rsidRPr="00C3743E" w:rsidRDefault="00595A04" w:rsidP="00D252FF">
      <w:pPr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</w:p>
    <w:p w14:paraId="7B5FEB4C" w14:textId="77777777" w:rsidR="00595A04" w:rsidRPr="00C3743E" w:rsidRDefault="00595A04" w:rsidP="00D252FF">
      <w:pPr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</w:p>
    <w:p w14:paraId="160CB15D" w14:textId="77777777" w:rsidR="00595A04" w:rsidRPr="00C3743E" w:rsidRDefault="00595A04" w:rsidP="00D252FF">
      <w:pPr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</w:p>
    <w:p w14:paraId="26EA5CE2" w14:textId="77777777" w:rsidR="00595A04" w:rsidRPr="00C3743E" w:rsidRDefault="00595A04" w:rsidP="00D252FF">
      <w:pPr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</w:p>
    <w:p w14:paraId="1EEECC81" w14:textId="77777777" w:rsidR="00595A04" w:rsidRPr="00C3743E" w:rsidRDefault="00595A04" w:rsidP="00D252FF">
      <w:pPr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</w:p>
    <w:p w14:paraId="058A7B4B" w14:textId="77777777" w:rsidR="00595A04" w:rsidRPr="00C3743E" w:rsidRDefault="00595A04" w:rsidP="00D252FF">
      <w:pPr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</w:p>
    <w:p w14:paraId="5AE4DACF" w14:textId="77777777" w:rsidR="00595A04" w:rsidRPr="00C3743E" w:rsidRDefault="00595A04" w:rsidP="00D252FF">
      <w:pPr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</w:p>
    <w:p w14:paraId="1342DAA1" w14:textId="77777777" w:rsidR="00D252FF" w:rsidRPr="00C3743E" w:rsidRDefault="00D252FF" w:rsidP="00D252FF">
      <w:pPr>
        <w:rPr>
          <w:sz w:val="24"/>
          <w:szCs w:val="24"/>
        </w:rPr>
      </w:pPr>
    </w:p>
    <w:sectPr w:rsidR="00D252FF" w:rsidRPr="00C3743E" w:rsidSect="0059627C">
      <w:headerReference w:type="even" r:id="rId24"/>
      <w:headerReference w:type="default" r:id="rId25"/>
      <w:footerReference w:type="even" r:id="rId26"/>
      <w:footerReference w:type="default" r:id="rId27"/>
      <w:headerReference w:type="first" r:id="rId28"/>
      <w:footerReference w:type="first" r:id="rId29"/>
      <w:pgSz w:w="12240" w:h="15840" w:code="1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37B99C" w14:textId="77777777" w:rsidR="00F77DAB" w:rsidRDefault="00F77DAB" w:rsidP="004357B2">
      <w:pPr>
        <w:spacing w:after="0" w:line="240" w:lineRule="auto"/>
      </w:pPr>
      <w:r>
        <w:separator/>
      </w:r>
    </w:p>
  </w:endnote>
  <w:endnote w:type="continuationSeparator" w:id="0">
    <w:p w14:paraId="6E812ABD" w14:textId="77777777" w:rsidR="00F77DAB" w:rsidRDefault="00F77DAB" w:rsidP="004357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7A717F" w14:textId="77777777" w:rsidR="00F33730" w:rsidRDefault="00F3373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09888069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  <w:sz w:val="24"/>
        <w:szCs w:val="24"/>
      </w:rPr>
    </w:sdtEndPr>
    <w:sdtContent>
      <w:p w14:paraId="2402B537" w14:textId="64393D89" w:rsidR="005C3BC0" w:rsidRPr="005C3BC0" w:rsidRDefault="005C3BC0">
        <w:pPr>
          <w:pStyle w:val="Footer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5C3BC0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5C3BC0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5C3BC0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F33730">
          <w:rPr>
            <w:rFonts w:ascii="Times New Roman" w:hAnsi="Times New Roman" w:cs="Times New Roman"/>
            <w:noProof/>
            <w:sz w:val="24"/>
            <w:szCs w:val="24"/>
          </w:rPr>
          <w:t>7</w:t>
        </w:r>
        <w:r w:rsidRPr="005C3BC0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p>
    </w:sdtContent>
  </w:sdt>
  <w:p w14:paraId="2E55D875" w14:textId="77777777" w:rsidR="005C3BC0" w:rsidRDefault="005C3BC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F41E1D" w14:textId="77777777" w:rsidR="00F33730" w:rsidRDefault="00F3373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976D55" w14:textId="77777777" w:rsidR="00F77DAB" w:rsidRDefault="00F77DAB" w:rsidP="004357B2">
      <w:pPr>
        <w:spacing w:after="0" w:line="240" w:lineRule="auto"/>
      </w:pPr>
      <w:r>
        <w:separator/>
      </w:r>
    </w:p>
  </w:footnote>
  <w:footnote w:type="continuationSeparator" w:id="0">
    <w:p w14:paraId="25EFEDB0" w14:textId="77777777" w:rsidR="00F77DAB" w:rsidRDefault="00F77DAB" w:rsidP="004357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041ACD" w14:textId="77777777" w:rsidR="00F33730" w:rsidRDefault="00F3373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CAB58" w14:textId="77777777" w:rsidR="00F33730" w:rsidRDefault="00F3373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9DA271" w14:textId="77777777" w:rsidR="00F33730" w:rsidRDefault="00F3373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A761CB"/>
    <w:multiLevelType w:val="hybridMultilevel"/>
    <w:tmpl w:val="B2201EC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9ED6D70"/>
    <w:multiLevelType w:val="hybridMultilevel"/>
    <w:tmpl w:val="8B387932"/>
    <w:lvl w:ilvl="0" w:tplc="8930957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68604E"/>
    <w:multiLevelType w:val="hybridMultilevel"/>
    <w:tmpl w:val="B950D1B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130B7B"/>
    <w:multiLevelType w:val="hybridMultilevel"/>
    <w:tmpl w:val="AE2EA986"/>
    <w:lvl w:ilvl="0" w:tplc="CCE6455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854413212">
    <w:abstractNumId w:val="3"/>
  </w:num>
  <w:num w:numId="2" w16cid:durableId="994988725">
    <w:abstractNumId w:val="0"/>
  </w:num>
  <w:num w:numId="3" w16cid:durableId="1206257646">
    <w:abstractNumId w:val="2"/>
  </w:num>
  <w:num w:numId="4" w16cid:durableId="15372372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9"/>
  <w:removePersonalInformation/>
  <w:removeDateAndTim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52FF"/>
    <w:rsid w:val="000002E6"/>
    <w:rsid w:val="00000357"/>
    <w:rsid w:val="0000098C"/>
    <w:rsid w:val="000018BC"/>
    <w:rsid w:val="000037C2"/>
    <w:rsid w:val="00005221"/>
    <w:rsid w:val="000078F8"/>
    <w:rsid w:val="00007DD2"/>
    <w:rsid w:val="00010EC4"/>
    <w:rsid w:val="00012044"/>
    <w:rsid w:val="000131BF"/>
    <w:rsid w:val="000137F4"/>
    <w:rsid w:val="00014391"/>
    <w:rsid w:val="000157A1"/>
    <w:rsid w:val="00016FA7"/>
    <w:rsid w:val="00017D37"/>
    <w:rsid w:val="0002109D"/>
    <w:rsid w:val="0002480D"/>
    <w:rsid w:val="00025140"/>
    <w:rsid w:val="00031446"/>
    <w:rsid w:val="00033BDA"/>
    <w:rsid w:val="00034516"/>
    <w:rsid w:val="00040AB2"/>
    <w:rsid w:val="000420F5"/>
    <w:rsid w:val="00042836"/>
    <w:rsid w:val="00046933"/>
    <w:rsid w:val="00047EDF"/>
    <w:rsid w:val="00051BB6"/>
    <w:rsid w:val="00063286"/>
    <w:rsid w:val="00063CE7"/>
    <w:rsid w:val="00064325"/>
    <w:rsid w:val="000665C4"/>
    <w:rsid w:val="00074B7A"/>
    <w:rsid w:val="000754EE"/>
    <w:rsid w:val="00075940"/>
    <w:rsid w:val="00075E5E"/>
    <w:rsid w:val="0008228E"/>
    <w:rsid w:val="000829B0"/>
    <w:rsid w:val="00082D3C"/>
    <w:rsid w:val="00085D5A"/>
    <w:rsid w:val="00086E5F"/>
    <w:rsid w:val="00091ED0"/>
    <w:rsid w:val="000920E3"/>
    <w:rsid w:val="00093E72"/>
    <w:rsid w:val="00096E66"/>
    <w:rsid w:val="00097159"/>
    <w:rsid w:val="000A1276"/>
    <w:rsid w:val="000A351B"/>
    <w:rsid w:val="000A3A94"/>
    <w:rsid w:val="000A55B6"/>
    <w:rsid w:val="000A62BF"/>
    <w:rsid w:val="000A6A69"/>
    <w:rsid w:val="000B0034"/>
    <w:rsid w:val="000B068F"/>
    <w:rsid w:val="000B1EC9"/>
    <w:rsid w:val="000B406E"/>
    <w:rsid w:val="000B4D82"/>
    <w:rsid w:val="000B6519"/>
    <w:rsid w:val="000B7E04"/>
    <w:rsid w:val="000C27C4"/>
    <w:rsid w:val="000C2A99"/>
    <w:rsid w:val="000C3408"/>
    <w:rsid w:val="000C3B99"/>
    <w:rsid w:val="000C42AE"/>
    <w:rsid w:val="000C68A4"/>
    <w:rsid w:val="000D2474"/>
    <w:rsid w:val="000D33C0"/>
    <w:rsid w:val="000D68A2"/>
    <w:rsid w:val="000D7456"/>
    <w:rsid w:val="000D7BAA"/>
    <w:rsid w:val="000E212B"/>
    <w:rsid w:val="000E3696"/>
    <w:rsid w:val="000E568D"/>
    <w:rsid w:val="000F3E41"/>
    <w:rsid w:val="00101B03"/>
    <w:rsid w:val="001028CE"/>
    <w:rsid w:val="0010292B"/>
    <w:rsid w:val="00102E8B"/>
    <w:rsid w:val="00107606"/>
    <w:rsid w:val="0011169F"/>
    <w:rsid w:val="0011226C"/>
    <w:rsid w:val="001140B4"/>
    <w:rsid w:val="00114AFB"/>
    <w:rsid w:val="00114B1D"/>
    <w:rsid w:val="0011539A"/>
    <w:rsid w:val="00121D18"/>
    <w:rsid w:val="001253B1"/>
    <w:rsid w:val="00125FF7"/>
    <w:rsid w:val="00126943"/>
    <w:rsid w:val="00131A06"/>
    <w:rsid w:val="001326CD"/>
    <w:rsid w:val="001330F0"/>
    <w:rsid w:val="00133F4E"/>
    <w:rsid w:val="00135BD6"/>
    <w:rsid w:val="00135CC0"/>
    <w:rsid w:val="00137E20"/>
    <w:rsid w:val="00142202"/>
    <w:rsid w:val="00144A7C"/>
    <w:rsid w:val="00144E42"/>
    <w:rsid w:val="00145386"/>
    <w:rsid w:val="00145941"/>
    <w:rsid w:val="001468C4"/>
    <w:rsid w:val="00147A56"/>
    <w:rsid w:val="001505E8"/>
    <w:rsid w:val="0015090E"/>
    <w:rsid w:val="0015211F"/>
    <w:rsid w:val="00153A06"/>
    <w:rsid w:val="001544BE"/>
    <w:rsid w:val="001567F1"/>
    <w:rsid w:val="00167556"/>
    <w:rsid w:val="00167996"/>
    <w:rsid w:val="00170C8B"/>
    <w:rsid w:val="001724E2"/>
    <w:rsid w:val="001726A8"/>
    <w:rsid w:val="00173D26"/>
    <w:rsid w:val="00176123"/>
    <w:rsid w:val="0017674C"/>
    <w:rsid w:val="001866A2"/>
    <w:rsid w:val="0018758D"/>
    <w:rsid w:val="0019063F"/>
    <w:rsid w:val="001911F7"/>
    <w:rsid w:val="001A068A"/>
    <w:rsid w:val="001A22FF"/>
    <w:rsid w:val="001A3580"/>
    <w:rsid w:val="001A5A11"/>
    <w:rsid w:val="001A74A0"/>
    <w:rsid w:val="001A7510"/>
    <w:rsid w:val="001B2285"/>
    <w:rsid w:val="001B3659"/>
    <w:rsid w:val="001B4B4B"/>
    <w:rsid w:val="001B573E"/>
    <w:rsid w:val="001B7F2D"/>
    <w:rsid w:val="001C3D60"/>
    <w:rsid w:val="001C59D5"/>
    <w:rsid w:val="001C6100"/>
    <w:rsid w:val="001C7DEA"/>
    <w:rsid w:val="001D1DB6"/>
    <w:rsid w:val="001D6808"/>
    <w:rsid w:val="001D73FC"/>
    <w:rsid w:val="001D7CAB"/>
    <w:rsid w:val="001F4E50"/>
    <w:rsid w:val="001F5DD5"/>
    <w:rsid w:val="001F5F98"/>
    <w:rsid w:val="00204EB6"/>
    <w:rsid w:val="00206CA3"/>
    <w:rsid w:val="002120FA"/>
    <w:rsid w:val="0021293D"/>
    <w:rsid w:val="00215CAA"/>
    <w:rsid w:val="00217D69"/>
    <w:rsid w:val="002209E1"/>
    <w:rsid w:val="002241A8"/>
    <w:rsid w:val="00230F94"/>
    <w:rsid w:val="0023108B"/>
    <w:rsid w:val="002317AD"/>
    <w:rsid w:val="00231D47"/>
    <w:rsid w:val="0023288A"/>
    <w:rsid w:val="00235E2A"/>
    <w:rsid w:val="00237417"/>
    <w:rsid w:val="00237DCA"/>
    <w:rsid w:val="00240BD4"/>
    <w:rsid w:val="0024126E"/>
    <w:rsid w:val="002413E7"/>
    <w:rsid w:val="00243FF1"/>
    <w:rsid w:val="00250853"/>
    <w:rsid w:val="0025126F"/>
    <w:rsid w:val="00255C13"/>
    <w:rsid w:val="00256EC4"/>
    <w:rsid w:val="0026011A"/>
    <w:rsid w:val="00260375"/>
    <w:rsid w:val="00261FD5"/>
    <w:rsid w:val="0026311C"/>
    <w:rsid w:val="00265377"/>
    <w:rsid w:val="002657B0"/>
    <w:rsid w:val="002660B8"/>
    <w:rsid w:val="00271DBE"/>
    <w:rsid w:val="002755F6"/>
    <w:rsid w:val="0027677E"/>
    <w:rsid w:val="002777BC"/>
    <w:rsid w:val="00277A26"/>
    <w:rsid w:val="00282B57"/>
    <w:rsid w:val="00284B68"/>
    <w:rsid w:val="00285B61"/>
    <w:rsid w:val="0028603B"/>
    <w:rsid w:val="00292FAD"/>
    <w:rsid w:val="002950BD"/>
    <w:rsid w:val="0029738E"/>
    <w:rsid w:val="00297D24"/>
    <w:rsid w:val="002A0593"/>
    <w:rsid w:val="002A0C33"/>
    <w:rsid w:val="002B0404"/>
    <w:rsid w:val="002B2E81"/>
    <w:rsid w:val="002B42AF"/>
    <w:rsid w:val="002B4AE3"/>
    <w:rsid w:val="002B7805"/>
    <w:rsid w:val="002C5491"/>
    <w:rsid w:val="002C78D2"/>
    <w:rsid w:val="002D19BE"/>
    <w:rsid w:val="002D1D55"/>
    <w:rsid w:val="002D4B31"/>
    <w:rsid w:val="002D547D"/>
    <w:rsid w:val="002D776E"/>
    <w:rsid w:val="002E178F"/>
    <w:rsid w:val="002E1EF7"/>
    <w:rsid w:val="002E52EB"/>
    <w:rsid w:val="002E5A01"/>
    <w:rsid w:val="002E6446"/>
    <w:rsid w:val="002E6929"/>
    <w:rsid w:val="002E7917"/>
    <w:rsid w:val="002E7CEE"/>
    <w:rsid w:val="002F748B"/>
    <w:rsid w:val="002F78FD"/>
    <w:rsid w:val="00301C55"/>
    <w:rsid w:val="003026C8"/>
    <w:rsid w:val="00302B70"/>
    <w:rsid w:val="00303DC2"/>
    <w:rsid w:val="00304014"/>
    <w:rsid w:val="0030645B"/>
    <w:rsid w:val="00311021"/>
    <w:rsid w:val="0031513E"/>
    <w:rsid w:val="00321AF5"/>
    <w:rsid w:val="003249C7"/>
    <w:rsid w:val="00325636"/>
    <w:rsid w:val="003269FD"/>
    <w:rsid w:val="003304FD"/>
    <w:rsid w:val="00334504"/>
    <w:rsid w:val="00336577"/>
    <w:rsid w:val="0035774B"/>
    <w:rsid w:val="00363DA0"/>
    <w:rsid w:val="0036520F"/>
    <w:rsid w:val="003711F2"/>
    <w:rsid w:val="00374149"/>
    <w:rsid w:val="00375FD3"/>
    <w:rsid w:val="00376F96"/>
    <w:rsid w:val="00376FDC"/>
    <w:rsid w:val="00377A02"/>
    <w:rsid w:val="00382CF6"/>
    <w:rsid w:val="00387CB0"/>
    <w:rsid w:val="003916BD"/>
    <w:rsid w:val="003940B0"/>
    <w:rsid w:val="00394799"/>
    <w:rsid w:val="00395827"/>
    <w:rsid w:val="003A0817"/>
    <w:rsid w:val="003A2E08"/>
    <w:rsid w:val="003A4BD0"/>
    <w:rsid w:val="003A55D7"/>
    <w:rsid w:val="003A6A20"/>
    <w:rsid w:val="003B107B"/>
    <w:rsid w:val="003B1252"/>
    <w:rsid w:val="003B3E4D"/>
    <w:rsid w:val="003B5347"/>
    <w:rsid w:val="003B62DB"/>
    <w:rsid w:val="003B7232"/>
    <w:rsid w:val="003B7F70"/>
    <w:rsid w:val="003C0C66"/>
    <w:rsid w:val="003C68AB"/>
    <w:rsid w:val="003C6A93"/>
    <w:rsid w:val="003C7E7A"/>
    <w:rsid w:val="003D184D"/>
    <w:rsid w:val="003D2065"/>
    <w:rsid w:val="003D6FC2"/>
    <w:rsid w:val="003E2B9B"/>
    <w:rsid w:val="003E71EF"/>
    <w:rsid w:val="003F08C5"/>
    <w:rsid w:val="003F5072"/>
    <w:rsid w:val="00400AD1"/>
    <w:rsid w:val="00402E0E"/>
    <w:rsid w:val="00404117"/>
    <w:rsid w:val="004047EB"/>
    <w:rsid w:val="00404B9C"/>
    <w:rsid w:val="0040713B"/>
    <w:rsid w:val="004072CB"/>
    <w:rsid w:val="00410733"/>
    <w:rsid w:val="00411DA4"/>
    <w:rsid w:val="00412BC6"/>
    <w:rsid w:val="00412EC1"/>
    <w:rsid w:val="004130A1"/>
    <w:rsid w:val="00413AD8"/>
    <w:rsid w:val="00416097"/>
    <w:rsid w:val="00420599"/>
    <w:rsid w:val="004211B7"/>
    <w:rsid w:val="00422070"/>
    <w:rsid w:val="00424524"/>
    <w:rsid w:val="00430794"/>
    <w:rsid w:val="00435242"/>
    <w:rsid w:val="004357B2"/>
    <w:rsid w:val="0044026D"/>
    <w:rsid w:val="0044233A"/>
    <w:rsid w:val="004429F4"/>
    <w:rsid w:val="00445BF0"/>
    <w:rsid w:val="00447FF8"/>
    <w:rsid w:val="00452E38"/>
    <w:rsid w:val="00453372"/>
    <w:rsid w:val="004537E8"/>
    <w:rsid w:val="004537FC"/>
    <w:rsid w:val="00455464"/>
    <w:rsid w:val="00457286"/>
    <w:rsid w:val="00460B2D"/>
    <w:rsid w:val="004623DE"/>
    <w:rsid w:val="00463431"/>
    <w:rsid w:val="00464B13"/>
    <w:rsid w:val="00465ACF"/>
    <w:rsid w:val="00470D4A"/>
    <w:rsid w:val="00472D7D"/>
    <w:rsid w:val="00475F0A"/>
    <w:rsid w:val="0047662E"/>
    <w:rsid w:val="00477BFF"/>
    <w:rsid w:val="00477E9A"/>
    <w:rsid w:val="00480158"/>
    <w:rsid w:val="004813B8"/>
    <w:rsid w:val="00483194"/>
    <w:rsid w:val="00483CBD"/>
    <w:rsid w:val="0048716F"/>
    <w:rsid w:val="004921DF"/>
    <w:rsid w:val="004A097D"/>
    <w:rsid w:val="004A264E"/>
    <w:rsid w:val="004A2B1A"/>
    <w:rsid w:val="004A469A"/>
    <w:rsid w:val="004A6597"/>
    <w:rsid w:val="004A6BD5"/>
    <w:rsid w:val="004B2324"/>
    <w:rsid w:val="004B6E6E"/>
    <w:rsid w:val="004B7C89"/>
    <w:rsid w:val="004C0AFD"/>
    <w:rsid w:val="004C5719"/>
    <w:rsid w:val="004C6CDC"/>
    <w:rsid w:val="004D3067"/>
    <w:rsid w:val="004D41A0"/>
    <w:rsid w:val="004D43FD"/>
    <w:rsid w:val="004E2698"/>
    <w:rsid w:val="004E29C8"/>
    <w:rsid w:val="004E3587"/>
    <w:rsid w:val="004E3D8B"/>
    <w:rsid w:val="004E624A"/>
    <w:rsid w:val="004E765F"/>
    <w:rsid w:val="004F44C2"/>
    <w:rsid w:val="004F5BCB"/>
    <w:rsid w:val="004F6DEE"/>
    <w:rsid w:val="004F7513"/>
    <w:rsid w:val="00501AEE"/>
    <w:rsid w:val="0050371D"/>
    <w:rsid w:val="00503C45"/>
    <w:rsid w:val="005054C6"/>
    <w:rsid w:val="00505FE7"/>
    <w:rsid w:val="00506C60"/>
    <w:rsid w:val="00506EBC"/>
    <w:rsid w:val="005079AD"/>
    <w:rsid w:val="005124BC"/>
    <w:rsid w:val="00512751"/>
    <w:rsid w:val="005147C8"/>
    <w:rsid w:val="00517334"/>
    <w:rsid w:val="00520BE6"/>
    <w:rsid w:val="00526311"/>
    <w:rsid w:val="0052749A"/>
    <w:rsid w:val="00531C49"/>
    <w:rsid w:val="0053527C"/>
    <w:rsid w:val="005373D7"/>
    <w:rsid w:val="00540790"/>
    <w:rsid w:val="00541133"/>
    <w:rsid w:val="005415F3"/>
    <w:rsid w:val="00544676"/>
    <w:rsid w:val="00544C81"/>
    <w:rsid w:val="00544DD9"/>
    <w:rsid w:val="0055104E"/>
    <w:rsid w:val="005550EA"/>
    <w:rsid w:val="00562087"/>
    <w:rsid w:val="0056305F"/>
    <w:rsid w:val="00566ECB"/>
    <w:rsid w:val="0057070E"/>
    <w:rsid w:val="00570F8E"/>
    <w:rsid w:val="00571788"/>
    <w:rsid w:val="00571BE6"/>
    <w:rsid w:val="00572C8F"/>
    <w:rsid w:val="00573C37"/>
    <w:rsid w:val="005846EA"/>
    <w:rsid w:val="00587433"/>
    <w:rsid w:val="00595A04"/>
    <w:rsid w:val="00595B11"/>
    <w:rsid w:val="0059627C"/>
    <w:rsid w:val="00596670"/>
    <w:rsid w:val="005A00ED"/>
    <w:rsid w:val="005A0EE8"/>
    <w:rsid w:val="005A2A7F"/>
    <w:rsid w:val="005A33B0"/>
    <w:rsid w:val="005A35C1"/>
    <w:rsid w:val="005B1DB6"/>
    <w:rsid w:val="005B35F1"/>
    <w:rsid w:val="005B3EBE"/>
    <w:rsid w:val="005C05AA"/>
    <w:rsid w:val="005C24D1"/>
    <w:rsid w:val="005C3BC0"/>
    <w:rsid w:val="005C68C2"/>
    <w:rsid w:val="005D1193"/>
    <w:rsid w:val="005D645F"/>
    <w:rsid w:val="005E3B61"/>
    <w:rsid w:val="005E6428"/>
    <w:rsid w:val="005E778E"/>
    <w:rsid w:val="005F0E9E"/>
    <w:rsid w:val="005F47B9"/>
    <w:rsid w:val="005F6466"/>
    <w:rsid w:val="005F6B53"/>
    <w:rsid w:val="005F74A7"/>
    <w:rsid w:val="005F7920"/>
    <w:rsid w:val="005F7C58"/>
    <w:rsid w:val="00600194"/>
    <w:rsid w:val="00605724"/>
    <w:rsid w:val="00605A7C"/>
    <w:rsid w:val="0060600C"/>
    <w:rsid w:val="00606BDC"/>
    <w:rsid w:val="006120AF"/>
    <w:rsid w:val="00614F34"/>
    <w:rsid w:val="00615062"/>
    <w:rsid w:val="006160EF"/>
    <w:rsid w:val="00620475"/>
    <w:rsid w:val="006220ED"/>
    <w:rsid w:val="00622459"/>
    <w:rsid w:val="0062440B"/>
    <w:rsid w:val="006302C1"/>
    <w:rsid w:val="00631325"/>
    <w:rsid w:val="00633141"/>
    <w:rsid w:val="00633B18"/>
    <w:rsid w:val="006346BB"/>
    <w:rsid w:val="00635315"/>
    <w:rsid w:val="006354D5"/>
    <w:rsid w:val="006354D7"/>
    <w:rsid w:val="0064071C"/>
    <w:rsid w:val="006407F6"/>
    <w:rsid w:val="00643C8F"/>
    <w:rsid w:val="006464F6"/>
    <w:rsid w:val="00651971"/>
    <w:rsid w:val="00652B8F"/>
    <w:rsid w:val="00652E25"/>
    <w:rsid w:val="00665B61"/>
    <w:rsid w:val="00670B14"/>
    <w:rsid w:val="00670E13"/>
    <w:rsid w:val="00673032"/>
    <w:rsid w:val="00674D77"/>
    <w:rsid w:val="0067551A"/>
    <w:rsid w:val="00677363"/>
    <w:rsid w:val="00680220"/>
    <w:rsid w:val="006802F0"/>
    <w:rsid w:val="006809AE"/>
    <w:rsid w:val="00684BDA"/>
    <w:rsid w:val="00684E62"/>
    <w:rsid w:val="00686D85"/>
    <w:rsid w:val="006A0794"/>
    <w:rsid w:val="006A0A2A"/>
    <w:rsid w:val="006A1016"/>
    <w:rsid w:val="006A1F76"/>
    <w:rsid w:val="006A2799"/>
    <w:rsid w:val="006A349A"/>
    <w:rsid w:val="006A3B8F"/>
    <w:rsid w:val="006A5DD4"/>
    <w:rsid w:val="006A66F9"/>
    <w:rsid w:val="006A7407"/>
    <w:rsid w:val="006B0FDC"/>
    <w:rsid w:val="006B50EE"/>
    <w:rsid w:val="006B562D"/>
    <w:rsid w:val="006C1FA7"/>
    <w:rsid w:val="006C3C29"/>
    <w:rsid w:val="006C488D"/>
    <w:rsid w:val="006C49E1"/>
    <w:rsid w:val="006D171A"/>
    <w:rsid w:val="006D2C2C"/>
    <w:rsid w:val="006D7B18"/>
    <w:rsid w:val="006E0C1A"/>
    <w:rsid w:val="006E11A9"/>
    <w:rsid w:val="006E1F1E"/>
    <w:rsid w:val="006E67E3"/>
    <w:rsid w:val="006E77EC"/>
    <w:rsid w:val="006F3A61"/>
    <w:rsid w:val="006F56AB"/>
    <w:rsid w:val="00701641"/>
    <w:rsid w:val="007016A6"/>
    <w:rsid w:val="00704219"/>
    <w:rsid w:val="00706C25"/>
    <w:rsid w:val="00707817"/>
    <w:rsid w:val="0071244E"/>
    <w:rsid w:val="007125C2"/>
    <w:rsid w:val="007146F4"/>
    <w:rsid w:val="00715122"/>
    <w:rsid w:val="00723859"/>
    <w:rsid w:val="0072471A"/>
    <w:rsid w:val="007257F2"/>
    <w:rsid w:val="007270C2"/>
    <w:rsid w:val="00730278"/>
    <w:rsid w:val="007323F6"/>
    <w:rsid w:val="00732B11"/>
    <w:rsid w:val="00733777"/>
    <w:rsid w:val="00735475"/>
    <w:rsid w:val="00735AB8"/>
    <w:rsid w:val="007376BD"/>
    <w:rsid w:val="00741C53"/>
    <w:rsid w:val="00743A3E"/>
    <w:rsid w:val="0074468D"/>
    <w:rsid w:val="00750DF1"/>
    <w:rsid w:val="00752517"/>
    <w:rsid w:val="007537B9"/>
    <w:rsid w:val="00753D6D"/>
    <w:rsid w:val="007541F7"/>
    <w:rsid w:val="00761632"/>
    <w:rsid w:val="00770203"/>
    <w:rsid w:val="0077773C"/>
    <w:rsid w:val="007934A8"/>
    <w:rsid w:val="00794A08"/>
    <w:rsid w:val="00796958"/>
    <w:rsid w:val="007A0AE7"/>
    <w:rsid w:val="007A3D78"/>
    <w:rsid w:val="007A41B2"/>
    <w:rsid w:val="007A59AE"/>
    <w:rsid w:val="007A619B"/>
    <w:rsid w:val="007A6A7D"/>
    <w:rsid w:val="007A7455"/>
    <w:rsid w:val="007B27F7"/>
    <w:rsid w:val="007B2EB4"/>
    <w:rsid w:val="007B3DA6"/>
    <w:rsid w:val="007B48E3"/>
    <w:rsid w:val="007B4F09"/>
    <w:rsid w:val="007B7A96"/>
    <w:rsid w:val="007C1794"/>
    <w:rsid w:val="007D1F72"/>
    <w:rsid w:val="007D3B45"/>
    <w:rsid w:val="007D5844"/>
    <w:rsid w:val="007D68CB"/>
    <w:rsid w:val="007D756A"/>
    <w:rsid w:val="007D78AA"/>
    <w:rsid w:val="007E0337"/>
    <w:rsid w:val="007E272D"/>
    <w:rsid w:val="007E28C5"/>
    <w:rsid w:val="007E350D"/>
    <w:rsid w:val="007E4976"/>
    <w:rsid w:val="007E50BC"/>
    <w:rsid w:val="007E5CBF"/>
    <w:rsid w:val="007F2E53"/>
    <w:rsid w:val="007F5DD0"/>
    <w:rsid w:val="007F67D7"/>
    <w:rsid w:val="007F6E4C"/>
    <w:rsid w:val="007F771A"/>
    <w:rsid w:val="00800792"/>
    <w:rsid w:val="008024B3"/>
    <w:rsid w:val="00804083"/>
    <w:rsid w:val="008052CF"/>
    <w:rsid w:val="0081221C"/>
    <w:rsid w:val="0081337A"/>
    <w:rsid w:val="0081493A"/>
    <w:rsid w:val="00814F4C"/>
    <w:rsid w:val="008159D9"/>
    <w:rsid w:val="00816523"/>
    <w:rsid w:val="00816F8F"/>
    <w:rsid w:val="00823112"/>
    <w:rsid w:val="008270CE"/>
    <w:rsid w:val="00830DD8"/>
    <w:rsid w:val="0083147E"/>
    <w:rsid w:val="008320CF"/>
    <w:rsid w:val="00834B91"/>
    <w:rsid w:val="008423D4"/>
    <w:rsid w:val="00844E9C"/>
    <w:rsid w:val="008457E0"/>
    <w:rsid w:val="008509EC"/>
    <w:rsid w:val="00850B5A"/>
    <w:rsid w:val="00852175"/>
    <w:rsid w:val="00853E20"/>
    <w:rsid w:val="0086083D"/>
    <w:rsid w:val="0086236B"/>
    <w:rsid w:val="0086294A"/>
    <w:rsid w:val="00864435"/>
    <w:rsid w:val="00864D2A"/>
    <w:rsid w:val="00866501"/>
    <w:rsid w:val="00867197"/>
    <w:rsid w:val="008711CA"/>
    <w:rsid w:val="00871FAF"/>
    <w:rsid w:val="00872C1E"/>
    <w:rsid w:val="00873098"/>
    <w:rsid w:val="00873641"/>
    <w:rsid w:val="00873A24"/>
    <w:rsid w:val="00875448"/>
    <w:rsid w:val="008759ED"/>
    <w:rsid w:val="008771A4"/>
    <w:rsid w:val="0088049A"/>
    <w:rsid w:val="0088561E"/>
    <w:rsid w:val="008924A6"/>
    <w:rsid w:val="0089337A"/>
    <w:rsid w:val="00894418"/>
    <w:rsid w:val="008965DD"/>
    <w:rsid w:val="008A1B09"/>
    <w:rsid w:val="008A5A99"/>
    <w:rsid w:val="008B05ED"/>
    <w:rsid w:val="008B0ACD"/>
    <w:rsid w:val="008B1505"/>
    <w:rsid w:val="008B6DF3"/>
    <w:rsid w:val="008B78FC"/>
    <w:rsid w:val="008C19F0"/>
    <w:rsid w:val="008C2468"/>
    <w:rsid w:val="008C3FA2"/>
    <w:rsid w:val="008C5EF5"/>
    <w:rsid w:val="008C6414"/>
    <w:rsid w:val="008D1213"/>
    <w:rsid w:val="008D1C11"/>
    <w:rsid w:val="008D1C87"/>
    <w:rsid w:val="008D5D2F"/>
    <w:rsid w:val="008E2FFA"/>
    <w:rsid w:val="008E3266"/>
    <w:rsid w:val="008E5965"/>
    <w:rsid w:val="008F0612"/>
    <w:rsid w:val="008F16D3"/>
    <w:rsid w:val="008F2491"/>
    <w:rsid w:val="008F2FB0"/>
    <w:rsid w:val="008F4670"/>
    <w:rsid w:val="008F56D7"/>
    <w:rsid w:val="008F6959"/>
    <w:rsid w:val="008F7B51"/>
    <w:rsid w:val="0090105F"/>
    <w:rsid w:val="00901333"/>
    <w:rsid w:val="00901CFD"/>
    <w:rsid w:val="00904EFB"/>
    <w:rsid w:val="009055CB"/>
    <w:rsid w:val="00905BF7"/>
    <w:rsid w:val="00910359"/>
    <w:rsid w:val="00910C31"/>
    <w:rsid w:val="0091396B"/>
    <w:rsid w:val="00914D73"/>
    <w:rsid w:val="00920B3A"/>
    <w:rsid w:val="00920CAD"/>
    <w:rsid w:val="009219E9"/>
    <w:rsid w:val="00925830"/>
    <w:rsid w:val="0093364D"/>
    <w:rsid w:val="00933F4A"/>
    <w:rsid w:val="00934081"/>
    <w:rsid w:val="0093554F"/>
    <w:rsid w:val="009358A7"/>
    <w:rsid w:val="00936A94"/>
    <w:rsid w:val="00941A5F"/>
    <w:rsid w:val="00942CEF"/>
    <w:rsid w:val="00943F6D"/>
    <w:rsid w:val="0094513C"/>
    <w:rsid w:val="0094777D"/>
    <w:rsid w:val="0094794F"/>
    <w:rsid w:val="00952D4C"/>
    <w:rsid w:val="00957551"/>
    <w:rsid w:val="0096215C"/>
    <w:rsid w:val="009629BE"/>
    <w:rsid w:val="009635CD"/>
    <w:rsid w:val="00964141"/>
    <w:rsid w:val="00967CDC"/>
    <w:rsid w:val="009704FB"/>
    <w:rsid w:val="00970869"/>
    <w:rsid w:val="00971DFC"/>
    <w:rsid w:val="00973270"/>
    <w:rsid w:val="009742D2"/>
    <w:rsid w:val="009756D5"/>
    <w:rsid w:val="00985B0D"/>
    <w:rsid w:val="009860BE"/>
    <w:rsid w:val="0098768C"/>
    <w:rsid w:val="0098799C"/>
    <w:rsid w:val="00987CF4"/>
    <w:rsid w:val="00990146"/>
    <w:rsid w:val="009916F5"/>
    <w:rsid w:val="00993F7B"/>
    <w:rsid w:val="009944AD"/>
    <w:rsid w:val="00995604"/>
    <w:rsid w:val="00996E04"/>
    <w:rsid w:val="009A3BAB"/>
    <w:rsid w:val="009B049B"/>
    <w:rsid w:val="009B2D75"/>
    <w:rsid w:val="009B6257"/>
    <w:rsid w:val="009C00DA"/>
    <w:rsid w:val="009C12DB"/>
    <w:rsid w:val="009C514B"/>
    <w:rsid w:val="009C7EF5"/>
    <w:rsid w:val="009D4234"/>
    <w:rsid w:val="009D5220"/>
    <w:rsid w:val="009D56B7"/>
    <w:rsid w:val="009D7EAB"/>
    <w:rsid w:val="009E02D6"/>
    <w:rsid w:val="009E1CA1"/>
    <w:rsid w:val="009E34F1"/>
    <w:rsid w:val="009F0B90"/>
    <w:rsid w:val="009F1CC7"/>
    <w:rsid w:val="009F29C8"/>
    <w:rsid w:val="009F36C5"/>
    <w:rsid w:val="009F3721"/>
    <w:rsid w:val="009F4BC9"/>
    <w:rsid w:val="009F6EEE"/>
    <w:rsid w:val="009F774E"/>
    <w:rsid w:val="00A0243B"/>
    <w:rsid w:val="00A07FA3"/>
    <w:rsid w:val="00A103AE"/>
    <w:rsid w:val="00A13515"/>
    <w:rsid w:val="00A204D9"/>
    <w:rsid w:val="00A22476"/>
    <w:rsid w:val="00A224DF"/>
    <w:rsid w:val="00A22C0E"/>
    <w:rsid w:val="00A232AC"/>
    <w:rsid w:val="00A269F8"/>
    <w:rsid w:val="00A2769A"/>
    <w:rsid w:val="00A32982"/>
    <w:rsid w:val="00A33E2F"/>
    <w:rsid w:val="00A34752"/>
    <w:rsid w:val="00A367D5"/>
    <w:rsid w:val="00A37261"/>
    <w:rsid w:val="00A37722"/>
    <w:rsid w:val="00A412B3"/>
    <w:rsid w:val="00A44B1B"/>
    <w:rsid w:val="00A45443"/>
    <w:rsid w:val="00A4552A"/>
    <w:rsid w:val="00A558CE"/>
    <w:rsid w:val="00A56AD9"/>
    <w:rsid w:val="00A56BFA"/>
    <w:rsid w:val="00A573BB"/>
    <w:rsid w:val="00A61E8C"/>
    <w:rsid w:val="00A63701"/>
    <w:rsid w:val="00A63B02"/>
    <w:rsid w:val="00A65133"/>
    <w:rsid w:val="00A73D3E"/>
    <w:rsid w:val="00A75613"/>
    <w:rsid w:val="00A828D7"/>
    <w:rsid w:val="00A82B76"/>
    <w:rsid w:val="00A90F1D"/>
    <w:rsid w:val="00A91063"/>
    <w:rsid w:val="00A91BA5"/>
    <w:rsid w:val="00A93870"/>
    <w:rsid w:val="00AA1AA7"/>
    <w:rsid w:val="00AA3BBC"/>
    <w:rsid w:val="00AB148F"/>
    <w:rsid w:val="00AB1695"/>
    <w:rsid w:val="00AB1CAF"/>
    <w:rsid w:val="00AB4E70"/>
    <w:rsid w:val="00AC08EA"/>
    <w:rsid w:val="00AC2C23"/>
    <w:rsid w:val="00AC3055"/>
    <w:rsid w:val="00AC4005"/>
    <w:rsid w:val="00AC4E5C"/>
    <w:rsid w:val="00AC58C9"/>
    <w:rsid w:val="00AC5ADD"/>
    <w:rsid w:val="00AD1161"/>
    <w:rsid w:val="00AD12D5"/>
    <w:rsid w:val="00AD64BC"/>
    <w:rsid w:val="00AD6E25"/>
    <w:rsid w:val="00AD781E"/>
    <w:rsid w:val="00AE047A"/>
    <w:rsid w:val="00AE17CC"/>
    <w:rsid w:val="00AE4489"/>
    <w:rsid w:val="00AE5665"/>
    <w:rsid w:val="00AE5F6F"/>
    <w:rsid w:val="00AF4C90"/>
    <w:rsid w:val="00AF58AE"/>
    <w:rsid w:val="00AF5D0F"/>
    <w:rsid w:val="00AF6078"/>
    <w:rsid w:val="00AF797C"/>
    <w:rsid w:val="00B03701"/>
    <w:rsid w:val="00B04F61"/>
    <w:rsid w:val="00B07DDE"/>
    <w:rsid w:val="00B12228"/>
    <w:rsid w:val="00B15E7B"/>
    <w:rsid w:val="00B15EDE"/>
    <w:rsid w:val="00B164DD"/>
    <w:rsid w:val="00B17DA7"/>
    <w:rsid w:val="00B21DC9"/>
    <w:rsid w:val="00B23213"/>
    <w:rsid w:val="00B25DD6"/>
    <w:rsid w:val="00B279DF"/>
    <w:rsid w:val="00B333D2"/>
    <w:rsid w:val="00B346B7"/>
    <w:rsid w:val="00B35E57"/>
    <w:rsid w:val="00B36152"/>
    <w:rsid w:val="00B40874"/>
    <w:rsid w:val="00B412B0"/>
    <w:rsid w:val="00B425EE"/>
    <w:rsid w:val="00B44AEF"/>
    <w:rsid w:val="00B47588"/>
    <w:rsid w:val="00B501EE"/>
    <w:rsid w:val="00B5075E"/>
    <w:rsid w:val="00B50806"/>
    <w:rsid w:val="00B50F2F"/>
    <w:rsid w:val="00B52DCE"/>
    <w:rsid w:val="00B53857"/>
    <w:rsid w:val="00B54BAB"/>
    <w:rsid w:val="00B55D60"/>
    <w:rsid w:val="00B60EB7"/>
    <w:rsid w:val="00B67479"/>
    <w:rsid w:val="00B72CCC"/>
    <w:rsid w:val="00B72D5F"/>
    <w:rsid w:val="00B8305E"/>
    <w:rsid w:val="00B847F0"/>
    <w:rsid w:val="00B85725"/>
    <w:rsid w:val="00B91CB3"/>
    <w:rsid w:val="00B92391"/>
    <w:rsid w:val="00B92ACC"/>
    <w:rsid w:val="00B9329D"/>
    <w:rsid w:val="00B936F0"/>
    <w:rsid w:val="00B94100"/>
    <w:rsid w:val="00B97721"/>
    <w:rsid w:val="00BA0189"/>
    <w:rsid w:val="00BA0387"/>
    <w:rsid w:val="00BA0E2E"/>
    <w:rsid w:val="00BA18CE"/>
    <w:rsid w:val="00BA2541"/>
    <w:rsid w:val="00BA3CA9"/>
    <w:rsid w:val="00BA4978"/>
    <w:rsid w:val="00BA69D2"/>
    <w:rsid w:val="00BB0759"/>
    <w:rsid w:val="00BB1A62"/>
    <w:rsid w:val="00BB2106"/>
    <w:rsid w:val="00BB30C1"/>
    <w:rsid w:val="00BB51DC"/>
    <w:rsid w:val="00BB7360"/>
    <w:rsid w:val="00BB7630"/>
    <w:rsid w:val="00BB7863"/>
    <w:rsid w:val="00BB7AFE"/>
    <w:rsid w:val="00BC14CF"/>
    <w:rsid w:val="00BC1D5A"/>
    <w:rsid w:val="00BC2AA0"/>
    <w:rsid w:val="00BC3131"/>
    <w:rsid w:val="00BC44F1"/>
    <w:rsid w:val="00BC47D5"/>
    <w:rsid w:val="00BD2320"/>
    <w:rsid w:val="00BD33DB"/>
    <w:rsid w:val="00BD46BA"/>
    <w:rsid w:val="00BD67BD"/>
    <w:rsid w:val="00BE4FC8"/>
    <w:rsid w:val="00BE5083"/>
    <w:rsid w:val="00BE5415"/>
    <w:rsid w:val="00BE5558"/>
    <w:rsid w:val="00BE5C8B"/>
    <w:rsid w:val="00BE6113"/>
    <w:rsid w:val="00BF3A09"/>
    <w:rsid w:val="00BF5BAC"/>
    <w:rsid w:val="00BF631A"/>
    <w:rsid w:val="00BF6B3C"/>
    <w:rsid w:val="00C04635"/>
    <w:rsid w:val="00C05DE6"/>
    <w:rsid w:val="00C06B02"/>
    <w:rsid w:val="00C100CB"/>
    <w:rsid w:val="00C1027A"/>
    <w:rsid w:val="00C16456"/>
    <w:rsid w:val="00C169BB"/>
    <w:rsid w:val="00C20A42"/>
    <w:rsid w:val="00C25D99"/>
    <w:rsid w:val="00C276A6"/>
    <w:rsid w:val="00C303D0"/>
    <w:rsid w:val="00C3057A"/>
    <w:rsid w:val="00C31EEF"/>
    <w:rsid w:val="00C3218A"/>
    <w:rsid w:val="00C334B0"/>
    <w:rsid w:val="00C33677"/>
    <w:rsid w:val="00C34949"/>
    <w:rsid w:val="00C3743E"/>
    <w:rsid w:val="00C434D0"/>
    <w:rsid w:val="00C4786D"/>
    <w:rsid w:val="00C47C77"/>
    <w:rsid w:val="00C47F64"/>
    <w:rsid w:val="00C53B1D"/>
    <w:rsid w:val="00C55A56"/>
    <w:rsid w:val="00C5607E"/>
    <w:rsid w:val="00C57916"/>
    <w:rsid w:val="00C621E0"/>
    <w:rsid w:val="00C62381"/>
    <w:rsid w:val="00C62CA4"/>
    <w:rsid w:val="00C6391D"/>
    <w:rsid w:val="00C66971"/>
    <w:rsid w:val="00C67777"/>
    <w:rsid w:val="00C72FFF"/>
    <w:rsid w:val="00C74A4E"/>
    <w:rsid w:val="00C76B89"/>
    <w:rsid w:val="00C772E9"/>
    <w:rsid w:val="00C803A4"/>
    <w:rsid w:val="00C82456"/>
    <w:rsid w:val="00C830C5"/>
    <w:rsid w:val="00C96092"/>
    <w:rsid w:val="00C9725C"/>
    <w:rsid w:val="00CA194B"/>
    <w:rsid w:val="00CA2F89"/>
    <w:rsid w:val="00CA4B41"/>
    <w:rsid w:val="00CB0326"/>
    <w:rsid w:val="00CB11A8"/>
    <w:rsid w:val="00CB41A8"/>
    <w:rsid w:val="00CB5939"/>
    <w:rsid w:val="00CB771C"/>
    <w:rsid w:val="00CB7802"/>
    <w:rsid w:val="00CC055E"/>
    <w:rsid w:val="00CC1933"/>
    <w:rsid w:val="00CC4CEF"/>
    <w:rsid w:val="00CD04DD"/>
    <w:rsid w:val="00CD0EF3"/>
    <w:rsid w:val="00CD15EE"/>
    <w:rsid w:val="00CD1C62"/>
    <w:rsid w:val="00CD2085"/>
    <w:rsid w:val="00CD2219"/>
    <w:rsid w:val="00CD36E4"/>
    <w:rsid w:val="00CD5FD2"/>
    <w:rsid w:val="00CD66AB"/>
    <w:rsid w:val="00CE0C6A"/>
    <w:rsid w:val="00CE5D03"/>
    <w:rsid w:val="00CF05AB"/>
    <w:rsid w:val="00CF11BC"/>
    <w:rsid w:val="00CF45AE"/>
    <w:rsid w:val="00D00569"/>
    <w:rsid w:val="00D00CBE"/>
    <w:rsid w:val="00D04D33"/>
    <w:rsid w:val="00D050F2"/>
    <w:rsid w:val="00D07848"/>
    <w:rsid w:val="00D10187"/>
    <w:rsid w:val="00D1451F"/>
    <w:rsid w:val="00D1486C"/>
    <w:rsid w:val="00D14E4D"/>
    <w:rsid w:val="00D15054"/>
    <w:rsid w:val="00D17C36"/>
    <w:rsid w:val="00D23361"/>
    <w:rsid w:val="00D252FF"/>
    <w:rsid w:val="00D25772"/>
    <w:rsid w:val="00D27420"/>
    <w:rsid w:val="00D33ABC"/>
    <w:rsid w:val="00D367C4"/>
    <w:rsid w:val="00D37E45"/>
    <w:rsid w:val="00D40B69"/>
    <w:rsid w:val="00D40E60"/>
    <w:rsid w:val="00D40F49"/>
    <w:rsid w:val="00D42DD6"/>
    <w:rsid w:val="00D5033B"/>
    <w:rsid w:val="00D51075"/>
    <w:rsid w:val="00D53820"/>
    <w:rsid w:val="00D60C21"/>
    <w:rsid w:val="00D67BE7"/>
    <w:rsid w:val="00D73731"/>
    <w:rsid w:val="00D757B1"/>
    <w:rsid w:val="00D80E63"/>
    <w:rsid w:val="00D81C3D"/>
    <w:rsid w:val="00D832C3"/>
    <w:rsid w:val="00D836BA"/>
    <w:rsid w:val="00D84E9A"/>
    <w:rsid w:val="00D85C06"/>
    <w:rsid w:val="00D863C8"/>
    <w:rsid w:val="00D868A4"/>
    <w:rsid w:val="00D94D13"/>
    <w:rsid w:val="00D969A7"/>
    <w:rsid w:val="00DA0FFF"/>
    <w:rsid w:val="00DA14D0"/>
    <w:rsid w:val="00DA43FE"/>
    <w:rsid w:val="00DA50BA"/>
    <w:rsid w:val="00DA51CB"/>
    <w:rsid w:val="00DA65EE"/>
    <w:rsid w:val="00DA71A7"/>
    <w:rsid w:val="00DB147C"/>
    <w:rsid w:val="00DB1CF7"/>
    <w:rsid w:val="00DB4572"/>
    <w:rsid w:val="00DB7007"/>
    <w:rsid w:val="00DB7A37"/>
    <w:rsid w:val="00DC166C"/>
    <w:rsid w:val="00DC3BDB"/>
    <w:rsid w:val="00DC3C5B"/>
    <w:rsid w:val="00DC518F"/>
    <w:rsid w:val="00DC5966"/>
    <w:rsid w:val="00DD6CA2"/>
    <w:rsid w:val="00DD6E33"/>
    <w:rsid w:val="00DF0442"/>
    <w:rsid w:val="00DF2A91"/>
    <w:rsid w:val="00DF5306"/>
    <w:rsid w:val="00E007FE"/>
    <w:rsid w:val="00E02EEE"/>
    <w:rsid w:val="00E036CB"/>
    <w:rsid w:val="00E062C0"/>
    <w:rsid w:val="00E0714F"/>
    <w:rsid w:val="00E079CA"/>
    <w:rsid w:val="00E10417"/>
    <w:rsid w:val="00E11D92"/>
    <w:rsid w:val="00E12F7F"/>
    <w:rsid w:val="00E141D0"/>
    <w:rsid w:val="00E14727"/>
    <w:rsid w:val="00E31148"/>
    <w:rsid w:val="00E3133B"/>
    <w:rsid w:val="00E316A2"/>
    <w:rsid w:val="00E31D93"/>
    <w:rsid w:val="00E320E1"/>
    <w:rsid w:val="00E322E3"/>
    <w:rsid w:val="00E33584"/>
    <w:rsid w:val="00E351AB"/>
    <w:rsid w:val="00E354B2"/>
    <w:rsid w:val="00E37064"/>
    <w:rsid w:val="00E4362C"/>
    <w:rsid w:val="00E4414D"/>
    <w:rsid w:val="00E44AA8"/>
    <w:rsid w:val="00E54EF7"/>
    <w:rsid w:val="00E566D2"/>
    <w:rsid w:val="00E57DC1"/>
    <w:rsid w:val="00E57E7B"/>
    <w:rsid w:val="00E60B11"/>
    <w:rsid w:val="00E61575"/>
    <w:rsid w:val="00E61677"/>
    <w:rsid w:val="00E61EE1"/>
    <w:rsid w:val="00E62077"/>
    <w:rsid w:val="00E6218A"/>
    <w:rsid w:val="00E63115"/>
    <w:rsid w:val="00E6371F"/>
    <w:rsid w:val="00E6493D"/>
    <w:rsid w:val="00E67678"/>
    <w:rsid w:val="00E700B8"/>
    <w:rsid w:val="00E709F5"/>
    <w:rsid w:val="00E712C9"/>
    <w:rsid w:val="00E71CFF"/>
    <w:rsid w:val="00E72316"/>
    <w:rsid w:val="00E73DB8"/>
    <w:rsid w:val="00E74C5E"/>
    <w:rsid w:val="00E757F8"/>
    <w:rsid w:val="00E757FB"/>
    <w:rsid w:val="00E75A55"/>
    <w:rsid w:val="00E768BB"/>
    <w:rsid w:val="00E83519"/>
    <w:rsid w:val="00E864D6"/>
    <w:rsid w:val="00E90E86"/>
    <w:rsid w:val="00E91DFF"/>
    <w:rsid w:val="00E938EA"/>
    <w:rsid w:val="00E9553D"/>
    <w:rsid w:val="00E96866"/>
    <w:rsid w:val="00E9790C"/>
    <w:rsid w:val="00EA103F"/>
    <w:rsid w:val="00EA1104"/>
    <w:rsid w:val="00EA11CD"/>
    <w:rsid w:val="00EA1D41"/>
    <w:rsid w:val="00EA3A22"/>
    <w:rsid w:val="00EA4780"/>
    <w:rsid w:val="00EA5842"/>
    <w:rsid w:val="00EA7F3A"/>
    <w:rsid w:val="00EB1A7E"/>
    <w:rsid w:val="00EB4177"/>
    <w:rsid w:val="00EC1028"/>
    <w:rsid w:val="00EC1CFF"/>
    <w:rsid w:val="00EC2656"/>
    <w:rsid w:val="00EC38B4"/>
    <w:rsid w:val="00EC3F07"/>
    <w:rsid w:val="00EC6DC2"/>
    <w:rsid w:val="00EC7132"/>
    <w:rsid w:val="00ED0AAA"/>
    <w:rsid w:val="00ED3DAB"/>
    <w:rsid w:val="00EE17FA"/>
    <w:rsid w:val="00EE2B3A"/>
    <w:rsid w:val="00EF1379"/>
    <w:rsid w:val="00EF35D3"/>
    <w:rsid w:val="00EF441B"/>
    <w:rsid w:val="00EF65AB"/>
    <w:rsid w:val="00EF7327"/>
    <w:rsid w:val="00F03AE2"/>
    <w:rsid w:val="00F0467A"/>
    <w:rsid w:val="00F05336"/>
    <w:rsid w:val="00F0555A"/>
    <w:rsid w:val="00F0581A"/>
    <w:rsid w:val="00F05F10"/>
    <w:rsid w:val="00F06ACC"/>
    <w:rsid w:val="00F1240E"/>
    <w:rsid w:val="00F1455B"/>
    <w:rsid w:val="00F14AFD"/>
    <w:rsid w:val="00F15470"/>
    <w:rsid w:val="00F16907"/>
    <w:rsid w:val="00F201BD"/>
    <w:rsid w:val="00F21B93"/>
    <w:rsid w:val="00F24F4B"/>
    <w:rsid w:val="00F2523F"/>
    <w:rsid w:val="00F267E6"/>
    <w:rsid w:val="00F33730"/>
    <w:rsid w:val="00F41B53"/>
    <w:rsid w:val="00F421B3"/>
    <w:rsid w:val="00F426BE"/>
    <w:rsid w:val="00F448D3"/>
    <w:rsid w:val="00F45165"/>
    <w:rsid w:val="00F453D0"/>
    <w:rsid w:val="00F46344"/>
    <w:rsid w:val="00F503BA"/>
    <w:rsid w:val="00F533AA"/>
    <w:rsid w:val="00F53B54"/>
    <w:rsid w:val="00F53CE2"/>
    <w:rsid w:val="00F56451"/>
    <w:rsid w:val="00F5727D"/>
    <w:rsid w:val="00F602D0"/>
    <w:rsid w:val="00F61B7A"/>
    <w:rsid w:val="00F62D2E"/>
    <w:rsid w:val="00F667CC"/>
    <w:rsid w:val="00F70ABF"/>
    <w:rsid w:val="00F724F2"/>
    <w:rsid w:val="00F7305C"/>
    <w:rsid w:val="00F73548"/>
    <w:rsid w:val="00F77835"/>
    <w:rsid w:val="00F77DAB"/>
    <w:rsid w:val="00F828F6"/>
    <w:rsid w:val="00F829E9"/>
    <w:rsid w:val="00F87198"/>
    <w:rsid w:val="00F92521"/>
    <w:rsid w:val="00F9321E"/>
    <w:rsid w:val="00F96AE8"/>
    <w:rsid w:val="00FA0685"/>
    <w:rsid w:val="00FA0D98"/>
    <w:rsid w:val="00FA12CC"/>
    <w:rsid w:val="00FA1DE8"/>
    <w:rsid w:val="00FA7BBF"/>
    <w:rsid w:val="00FB244D"/>
    <w:rsid w:val="00FB587A"/>
    <w:rsid w:val="00FC232D"/>
    <w:rsid w:val="00FC4AEF"/>
    <w:rsid w:val="00FC50FA"/>
    <w:rsid w:val="00FC72C3"/>
    <w:rsid w:val="00FD10E6"/>
    <w:rsid w:val="00FD235F"/>
    <w:rsid w:val="00FD3E43"/>
    <w:rsid w:val="00FD652B"/>
    <w:rsid w:val="00FE2807"/>
    <w:rsid w:val="00FE68CE"/>
    <w:rsid w:val="00FE6BC1"/>
    <w:rsid w:val="00FF3D48"/>
    <w:rsid w:val="00FF490C"/>
    <w:rsid w:val="00FF4C0C"/>
    <w:rsid w:val="00FF7089"/>
    <w:rsid w:val="00FF7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3799009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2FF"/>
  </w:style>
  <w:style w:type="paragraph" w:styleId="Heading1">
    <w:name w:val="heading 1"/>
    <w:basedOn w:val="Normal"/>
    <w:next w:val="Normal"/>
    <w:link w:val="Heading1Char"/>
    <w:uiPriority w:val="9"/>
    <w:qFormat/>
    <w:rsid w:val="00D252F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252F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252F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252F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252F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252F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252F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252F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252F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252F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252F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252F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252FF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252FF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252F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252F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252F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252F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252F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252F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252F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252F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252F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252F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252F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252FF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252F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252FF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252FF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D25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357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357B2"/>
  </w:style>
  <w:style w:type="paragraph" w:styleId="Footer">
    <w:name w:val="footer"/>
    <w:basedOn w:val="Normal"/>
    <w:link w:val="FooterChar"/>
    <w:uiPriority w:val="99"/>
    <w:unhideWhenUsed/>
    <w:rsid w:val="004357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357B2"/>
  </w:style>
  <w:style w:type="character" w:styleId="Emphasis">
    <w:name w:val="Emphasis"/>
    <w:basedOn w:val="DefaultParagraphFont"/>
    <w:uiPriority w:val="20"/>
    <w:qFormat/>
    <w:rsid w:val="0071244E"/>
    <w:rPr>
      <w:i/>
      <w:iCs/>
    </w:rPr>
  </w:style>
  <w:style w:type="character" w:styleId="Hyperlink">
    <w:name w:val="Hyperlink"/>
    <w:basedOn w:val="DefaultParagraphFont"/>
    <w:uiPriority w:val="99"/>
    <w:unhideWhenUsed/>
    <w:rsid w:val="00B36152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B36152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1029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624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34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1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76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915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3336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005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6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869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69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9358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5032/jae.2008.01110" TargetMode="External"/><Relationship Id="rId13" Type="http://schemas.openxmlformats.org/officeDocument/2006/relationships/hyperlink" Target="https://doi.org/10.5032/jaatea.1988.03050" TargetMode="External"/><Relationship Id="rId18" Type="http://schemas.openxmlformats.org/officeDocument/2006/relationships/hyperlink" Target="https://doi.org/10.5032/jae.v66i1.2895" TargetMode="External"/><Relationship Id="rId26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hyperlink" Target="https://doi.org/10.5032/jae.2017.02143" TargetMode="External"/><Relationship Id="rId7" Type="http://schemas.openxmlformats.org/officeDocument/2006/relationships/hyperlink" Target="https://theaet.com/story" TargetMode="External"/><Relationship Id="rId12" Type="http://schemas.openxmlformats.org/officeDocument/2006/relationships/hyperlink" Target="https://doi.org/10.1177/1354816616656420" TargetMode="External"/><Relationship Id="rId17" Type="http://schemas.openxmlformats.org/officeDocument/2006/relationships/hyperlink" Target="https://ffa.app.box.com/s/7jzdhxcklrtnf91c5iwyd8yf3ttmqxcr" TargetMode="External"/><Relationship Id="rId25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hyperlink" Target="https://ffa.app.box.com/s/z6bkjdmqd7e329a58a27e5xn1fzcqeqq" TargetMode="External"/><Relationship Id="rId20" Type="http://schemas.openxmlformats.org/officeDocument/2006/relationships/hyperlink" Target="https://doi.org/10.5032/jae.v66i1.2770" TargetMode="External"/><Relationship Id="rId29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theaet.com/docs/edited%202023%20Exec%20Summary%20-All%20Program%20Summary%20Values_FINAL.pdf" TargetMode="External"/><Relationship Id="rId24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yperlink" Target="https://ffa.app.box.com/s/exollg1x7q2lntun3su2mdufw07wiklf" TargetMode="External"/><Relationship Id="rId23" Type="http://schemas.openxmlformats.org/officeDocument/2006/relationships/hyperlink" Target="https://doi.org/10.5032/jae.2016.02146" TargetMode="External"/><Relationship Id="rId28" Type="http://schemas.openxmlformats.org/officeDocument/2006/relationships/header" Target="header3.xml"/><Relationship Id="rId10" Type="http://schemas.openxmlformats.org/officeDocument/2006/relationships/hyperlink" Target="https://doi.org/10.5032/jae.2018.04159" TargetMode="External"/><Relationship Id="rId19" Type="http://schemas.openxmlformats.org/officeDocument/2006/relationships/hyperlink" Target="https://doi.org/10.5032/jae.v66i1.2837" TargetMode="External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doi.org/10.5032/jae.1995.01006" TargetMode="External"/><Relationship Id="rId14" Type="http://schemas.openxmlformats.org/officeDocument/2006/relationships/hyperlink" Target="https://www.naae.org/advocacy/profiles/ag-ed-nationwide.pdf" TargetMode="External"/><Relationship Id="rId22" Type="http://schemas.openxmlformats.org/officeDocument/2006/relationships/hyperlink" Target="https://support.implan.com/hc/en-us/articles/18944332362523-Economic-Effects-Multipliers" TargetMode="External"/><Relationship Id="rId27" Type="http://schemas.openxmlformats.org/officeDocument/2006/relationships/footer" Target="footer2.xm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2934</Words>
  <Characters>16934</Characters>
  <Application>Microsoft Office Word</Application>
  <DocSecurity>0</DocSecurity>
  <Lines>564</Lines>
  <Paragraphs>342</Paragraphs>
  <ScaleCrop>false</ScaleCrop>
  <Company/>
  <LinksUpToDate>false</LinksUpToDate>
  <CharactersWithSpaces>19526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2025-05-01T19:04:00Z</dcterms:created>
  <dcterms:modified xsi:type="dcterms:W3CDTF">2025-07-20T20:40:00Z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8961512e-1aeb-414c-ae21-3a4b1f6088c7</vt:lpwstr>
  </property>
</Properties>
</file>