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0494" w:rsidRPr="00F1040A" w:rsidRDefault="00530494" w:rsidP="00530494">
      <w:pPr>
        <w:jc w:val="right"/>
        <w:rPr>
          <w:rFonts w:ascii="Times New Roman" w:hAnsi="Times New Roman"/>
          <w:b/>
        </w:rPr>
      </w:pPr>
      <w:r w:rsidRPr="00F1040A">
        <w:rPr>
          <w:rFonts w:ascii="Times New Roman" w:hAnsi="Times New Roman"/>
          <w:b/>
        </w:rPr>
        <w:t>Research</w:t>
      </w:r>
    </w:p>
    <w:p w:rsidR="0094208A" w:rsidRDefault="0094208A" w:rsidP="00530494">
      <w:pPr>
        <w:jc w:val="right"/>
        <w:rPr>
          <w:rFonts w:ascii="Times New Roman" w:hAnsi="Times New Roman"/>
          <w:b/>
        </w:rPr>
      </w:pPr>
    </w:p>
    <w:p w:rsidR="0094208A" w:rsidRDefault="0094208A" w:rsidP="00530494">
      <w:pPr>
        <w:jc w:val="right"/>
        <w:rPr>
          <w:rFonts w:ascii="Times New Roman" w:hAnsi="Times New Roman"/>
          <w:b/>
        </w:rPr>
      </w:pPr>
    </w:p>
    <w:p w:rsidR="00530494" w:rsidRDefault="00530494" w:rsidP="00530494">
      <w:pPr>
        <w:jc w:val="right"/>
        <w:rPr>
          <w:rFonts w:ascii="Times New Roman" w:hAnsi="Times New Roman"/>
          <w:b/>
        </w:rPr>
      </w:pPr>
    </w:p>
    <w:p w:rsidR="00530494" w:rsidRDefault="00530494" w:rsidP="00530494">
      <w:pPr>
        <w:jc w:val="right"/>
        <w:rPr>
          <w:rFonts w:ascii="Times New Roman" w:hAnsi="Times New Roman"/>
          <w:b/>
        </w:rPr>
      </w:pPr>
    </w:p>
    <w:p w:rsidR="00530494" w:rsidRPr="0097397A" w:rsidRDefault="00530494" w:rsidP="00530494">
      <w:pPr>
        <w:spacing w:line="480" w:lineRule="auto"/>
        <w:jc w:val="center"/>
        <w:rPr>
          <w:rFonts w:ascii="Times New Roman" w:hAnsi="Times New Roman" w:cs="Times New Roman"/>
        </w:rPr>
      </w:pPr>
      <w:r w:rsidRPr="0097397A">
        <w:rPr>
          <w:rFonts w:ascii="Times New Roman" w:hAnsi="Times New Roman" w:cs="Times New Roman"/>
        </w:rPr>
        <w:t>Improving Undergraduate Curriculum: What do our Alumni Think?</w:t>
      </w:r>
    </w:p>
    <w:p w:rsidR="0094208A" w:rsidRDefault="0094208A" w:rsidP="00530494">
      <w:pPr>
        <w:jc w:val="center"/>
        <w:rPr>
          <w:rFonts w:ascii="Times New Roman" w:hAnsi="Times New Roman" w:cs="Times New Roman"/>
        </w:rPr>
      </w:pPr>
    </w:p>
    <w:p w:rsidR="00530494" w:rsidRDefault="00530494" w:rsidP="00530494">
      <w:pPr>
        <w:jc w:val="center"/>
        <w:rPr>
          <w:rFonts w:ascii="Times New Roman" w:hAnsi="Times New Roman" w:cs="Times New Roman"/>
        </w:rPr>
      </w:pPr>
      <w:proofErr w:type="spellStart"/>
      <w:r>
        <w:rPr>
          <w:rFonts w:ascii="Times New Roman" w:hAnsi="Times New Roman" w:cs="Times New Roman"/>
        </w:rPr>
        <w:t>Kori</w:t>
      </w:r>
      <w:proofErr w:type="spellEnd"/>
      <w:r>
        <w:rPr>
          <w:rFonts w:ascii="Times New Roman" w:hAnsi="Times New Roman" w:cs="Times New Roman"/>
        </w:rPr>
        <w:t xml:space="preserve"> Barr, Graduate Assistant</w:t>
      </w:r>
    </w:p>
    <w:p w:rsidR="005A1DDD" w:rsidRDefault="005A1DDD" w:rsidP="00530494">
      <w:pPr>
        <w:jc w:val="center"/>
        <w:rPr>
          <w:rFonts w:ascii="Times New Roman" w:hAnsi="Times New Roman" w:cs="Times New Roman"/>
        </w:rPr>
      </w:pPr>
      <w:r>
        <w:rPr>
          <w:rFonts w:ascii="Times New Roman" w:hAnsi="Times New Roman" w:cs="Times New Roman"/>
        </w:rPr>
        <w:t xml:space="preserve">Erica </w:t>
      </w:r>
      <w:proofErr w:type="spellStart"/>
      <w:r>
        <w:rPr>
          <w:rFonts w:ascii="Times New Roman" w:hAnsi="Times New Roman" w:cs="Times New Roman"/>
        </w:rPr>
        <w:t>Irlbeck</w:t>
      </w:r>
      <w:proofErr w:type="spellEnd"/>
      <w:r>
        <w:rPr>
          <w:rFonts w:ascii="Times New Roman" w:hAnsi="Times New Roman" w:cs="Times New Roman"/>
        </w:rPr>
        <w:t>, Assistant Professor</w:t>
      </w:r>
    </w:p>
    <w:p w:rsidR="005A1DDD" w:rsidRDefault="005A1DDD" w:rsidP="00530494">
      <w:pPr>
        <w:jc w:val="center"/>
        <w:rPr>
          <w:rFonts w:ascii="Times New Roman" w:hAnsi="Times New Roman" w:cs="Times New Roman"/>
        </w:rPr>
      </w:pPr>
      <w:r>
        <w:rPr>
          <w:rFonts w:ascii="Times New Roman" w:hAnsi="Times New Roman" w:cs="Times New Roman"/>
        </w:rPr>
        <w:t>Cindy Akers, Associate Professor</w:t>
      </w:r>
    </w:p>
    <w:p w:rsidR="005A1DDD" w:rsidRDefault="005A1DDD" w:rsidP="00530494">
      <w:pPr>
        <w:jc w:val="center"/>
        <w:rPr>
          <w:rFonts w:ascii="Times New Roman" w:hAnsi="Times New Roman" w:cs="Times New Roman"/>
        </w:rPr>
      </w:pPr>
      <w:r>
        <w:rPr>
          <w:rFonts w:ascii="Times New Roman" w:hAnsi="Times New Roman" w:cs="Times New Roman"/>
        </w:rPr>
        <w:t>Courtney Meyers, Assistant Professor</w:t>
      </w:r>
    </w:p>
    <w:p w:rsidR="005A1DDD" w:rsidRDefault="005A1DDD" w:rsidP="005A1DDD">
      <w:pPr>
        <w:jc w:val="center"/>
        <w:rPr>
          <w:rFonts w:ascii="Times New Roman" w:hAnsi="Times New Roman" w:cs="Times New Roman"/>
        </w:rPr>
      </w:pPr>
      <w:r>
        <w:rPr>
          <w:rFonts w:ascii="Times New Roman" w:hAnsi="Times New Roman" w:cs="Times New Roman"/>
        </w:rPr>
        <w:t xml:space="preserve">David </w:t>
      </w:r>
      <w:proofErr w:type="spellStart"/>
      <w:r>
        <w:rPr>
          <w:rFonts w:ascii="Times New Roman" w:hAnsi="Times New Roman" w:cs="Times New Roman"/>
        </w:rPr>
        <w:t>Doerfert</w:t>
      </w:r>
      <w:proofErr w:type="spellEnd"/>
      <w:r>
        <w:rPr>
          <w:rFonts w:ascii="Times New Roman" w:hAnsi="Times New Roman" w:cs="Times New Roman"/>
        </w:rPr>
        <w:t>, Professor</w:t>
      </w:r>
    </w:p>
    <w:p w:rsidR="0094208A" w:rsidRDefault="005A1DDD" w:rsidP="00530494">
      <w:pPr>
        <w:jc w:val="center"/>
        <w:rPr>
          <w:rFonts w:ascii="Times New Roman" w:hAnsi="Times New Roman" w:cs="Times New Roman"/>
        </w:rPr>
      </w:pPr>
      <w:proofErr w:type="spellStart"/>
      <w:r>
        <w:rPr>
          <w:rFonts w:ascii="Times New Roman" w:hAnsi="Times New Roman" w:cs="Times New Roman"/>
        </w:rPr>
        <w:t>Alyx</w:t>
      </w:r>
      <w:proofErr w:type="spellEnd"/>
      <w:r>
        <w:rPr>
          <w:rFonts w:ascii="Times New Roman" w:hAnsi="Times New Roman" w:cs="Times New Roman"/>
        </w:rPr>
        <w:t xml:space="preserve"> Shultz, Graduate Assistant</w:t>
      </w:r>
    </w:p>
    <w:p w:rsidR="0094208A" w:rsidRDefault="0094208A" w:rsidP="00530494">
      <w:pPr>
        <w:jc w:val="center"/>
        <w:rPr>
          <w:rFonts w:ascii="Times New Roman" w:hAnsi="Times New Roman" w:cs="Times New Roman"/>
        </w:rPr>
      </w:pPr>
    </w:p>
    <w:p w:rsidR="005A1DDD" w:rsidRDefault="005A1DDD" w:rsidP="00530494">
      <w:pPr>
        <w:jc w:val="center"/>
        <w:rPr>
          <w:rFonts w:ascii="Times New Roman" w:hAnsi="Times New Roman" w:cs="Times New Roman"/>
        </w:rPr>
      </w:pPr>
    </w:p>
    <w:p w:rsidR="00530494" w:rsidRDefault="00530494" w:rsidP="00530494">
      <w:pPr>
        <w:jc w:val="center"/>
        <w:rPr>
          <w:rFonts w:ascii="Times New Roman" w:hAnsi="Times New Roman" w:cs="Times New Roman"/>
        </w:rPr>
      </w:pPr>
      <w:r>
        <w:rPr>
          <w:rFonts w:ascii="Times New Roman" w:hAnsi="Times New Roman" w:cs="Times New Roman"/>
        </w:rPr>
        <w:t>Department of Agricultural Education and Communications</w:t>
      </w:r>
    </w:p>
    <w:p w:rsidR="00530494" w:rsidRDefault="00530494" w:rsidP="00530494">
      <w:pPr>
        <w:jc w:val="center"/>
        <w:rPr>
          <w:rFonts w:ascii="Times New Roman" w:hAnsi="Times New Roman" w:cs="Times New Roman"/>
        </w:rPr>
      </w:pPr>
      <w:r>
        <w:rPr>
          <w:rFonts w:ascii="Times New Roman" w:hAnsi="Times New Roman" w:cs="Times New Roman"/>
        </w:rPr>
        <w:t>College of Agricultural Sciences and Natural Resources</w:t>
      </w:r>
    </w:p>
    <w:p w:rsidR="00530494" w:rsidRDefault="00530494" w:rsidP="00530494">
      <w:pPr>
        <w:jc w:val="center"/>
        <w:rPr>
          <w:rFonts w:ascii="Times New Roman" w:hAnsi="Times New Roman" w:cs="Times New Roman"/>
        </w:rPr>
      </w:pPr>
      <w:r>
        <w:rPr>
          <w:rFonts w:ascii="Times New Roman" w:hAnsi="Times New Roman" w:cs="Times New Roman"/>
        </w:rPr>
        <w:t>Texas Tech University</w:t>
      </w:r>
    </w:p>
    <w:p w:rsidR="00C74FBE" w:rsidRDefault="00C74FBE" w:rsidP="00530494">
      <w:pPr>
        <w:jc w:val="center"/>
        <w:rPr>
          <w:rFonts w:ascii="Times New Roman" w:hAnsi="Times New Roman" w:cs="Times New Roman"/>
        </w:rPr>
      </w:pPr>
      <w:r>
        <w:rPr>
          <w:rFonts w:ascii="Times New Roman" w:hAnsi="Times New Roman" w:cs="Times New Roman"/>
        </w:rPr>
        <w:t>Box 42131</w:t>
      </w:r>
    </w:p>
    <w:p w:rsidR="00530494" w:rsidRDefault="00530494" w:rsidP="00530494">
      <w:pPr>
        <w:jc w:val="center"/>
        <w:rPr>
          <w:rFonts w:ascii="Times New Roman" w:hAnsi="Times New Roman" w:cs="Times New Roman"/>
        </w:rPr>
      </w:pPr>
      <w:r>
        <w:rPr>
          <w:rFonts w:ascii="Times New Roman" w:hAnsi="Times New Roman" w:cs="Times New Roman"/>
        </w:rPr>
        <w:t>Lubbock, Texas</w:t>
      </w:r>
      <w:r w:rsidR="00C74FBE">
        <w:rPr>
          <w:rFonts w:ascii="Times New Roman" w:hAnsi="Times New Roman" w:cs="Times New Roman"/>
        </w:rPr>
        <w:t>, 79409-2131</w:t>
      </w:r>
    </w:p>
    <w:p w:rsidR="00530494" w:rsidRDefault="00530494" w:rsidP="00530494">
      <w:pPr>
        <w:jc w:val="center"/>
        <w:rPr>
          <w:rFonts w:ascii="Times New Roman" w:hAnsi="Times New Roman" w:cs="Times New Roman"/>
        </w:rPr>
      </w:pPr>
      <w:r>
        <w:rPr>
          <w:rFonts w:ascii="Times New Roman" w:hAnsi="Times New Roman" w:cs="Times New Roman"/>
        </w:rPr>
        <w:t>806-742-2816</w:t>
      </w:r>
    </w:p>
    <w:p w:rsidR="003E1FC7" w:rsidRDefault="005A1DDD" w:rsidP="00530494">
      <w:pPr>
        <w:jc w:val="center"/>
        <w:rPr>
          <w:rFonts w:ascii="Times New Roman" w:hAnsi="Times New Roman" w:cs="Times New Roman"/>
        </w:rPr>
      </w:pPr>
      <w:proofErr w:type="gramStart"/>
      <w:r w:rsidRPr="005A1DDD">
        <w:rPr>
          <w:rFonts w:ascii="Times New Roman" w:hAnsi="Times New Roman" w:cs="Times New Roman"/>
        </w:rPr>
        <w:t>kori.barr@ttu.edu</w:t>
      </w:r>
      <w:proofErr w:type="gramEnd"/>
    </w:p>
    <w:p w:rsidR="005A1DDD" w:rsidRDefault="005A1DDD" w:rsidP="00530494">
      <w:pPr>
        <w:jc w:val="center"/>
        <w:rPr>
          <w:rFonts w:ascii="Times New Roman" w:hAnsi="Times New Roman" w:cs="Times New Roman"/>
        </w:rPr>
      </w:pPr>
      <w:proofErr w:type="gramStart"/>
      <w:r w:rsidRPr="005A1DDD">
        <w:rPr>
          <w:rFonts w:ascii="Times New Roman" w:hAnsi="Times New Roman" w:cs="Times New Roman"/>
        </w:rPr>
        <w:t>erica.irlbeck@ttu.edu</w:t>
      </w:r>
      <w:proofErr w:type="gramEnd"/>
    </w:p>
    <w:p w:rsidR="005A1DDD" w:rsidRDefault="005A1DDD" w:rsidP="00530494">
      <w:pPr>
        <w:jc w:val="center"/>
        <w:rPr>
          <w:rFonts w:ascii="Times New Roman" w:hAnsi="Times New Roman" w:cs="Times New Roman"/>
        </w:rPr>
      </w:pPr>
      <w:proofErr w:type="gramStart"/>
      <w:r w:rsidRPr="005A1DDD">
        <w:rPr>
          <w:rFonts w:ascii="Times New Roman" w:hAnsi="Times New Roman" w:cs="Times New Roman"/>
        </w:rPr>
        <w:t>cindy.akers@ttu.edu</w:t>
      </w:r>
      <w:proofErr w:type="gramEnd"/>
    </w:p>
    <w:p w:rsidR="005A1DDD" w:rsidRDefault="005A1DDD" w:rsidP="00530494">
      <w:pPr>
        <w:jc w:val="center"/>
        <w:rPr>
          <w:rFonts w:ascii="Times New Roman" w:hAnsi="Times New Roman" w:cs="Times New Roman"/>
        </w:rPr>
      </w:pPr>
      <w:proofErr w:type="gramStart"/>
      <w:r w:rsidRPr="005A1DDD">
        <w:rPr>
          <w:rFonts w:ascii="Times New Roman" w:hAnsi="Times New Roman" w:cs="Times New Roman"/>
        </w:rPr>
        <w:t>courtney.meyers@ttu.edu</w:t>
      </w:r>
      <w:proofErr w:type="gramEnd"/>
    </w:p>
    <w:p w:rsidR="005A1DDD" w:rsidRDefault="005A1DDD" w:rsidP="005A1DDD">
      <w:pPr>
        <w:jc w:val="center"/>
        <w:rPr>
          <w:rFonts w:ascii="Times New Roman" w:hAnsi="Times New Roman" w:cs="Times New Roman"/>
        </w:rPr>
      </w:pPr>
      <w:proofErr w:type="gramStart"/>
      <w:r w:rsidRPr="005A1DDD">
        <w:rPr>
          <w:rFonts w:ascii="Times New Roman" w:hAnsi="Times New Roman" w:cs="Times New Roman"/>
        </w:rPr>
        <w:t>david.doerfert@ttu.edu</w:t>
      </w:r>
      <w:proofErr w:type="gramEnd"/>
    </w:p>
    <w:p w:rsidR="005A1DDD" w:rsidRDefault="005A1DDD" w:rsidP="00530494">
      <w:pPr>
        <w:jc w:val="center"/>
        <w:rPr>
          <w:rFonts w:ascii="Times New Roman" w:hAnsi="Times New Roman" w:cs="Times New Roman"/>
        </w:rPr>
      </w:pPr>
      <w:proofErr w:type="gramStart"/>
      <w:r>
        <w:rPr>
          <w:rFonts w:ascii="Times New Roman" w:hAnsi="Times New Roman" w:cs="Times New Roman"/>
        </w:rPr>
        <w:t>alyx.oshel@ttu.edu</w:t>
      </w:r>
      <w:proofErr w:type="gramEnd"/>
    </w:p>
    <w:p w:rsidR="00530494" w:rsidRDefault="00530494" w:rsidP="00530494">
      <w:pPr>
        <w:jc w:val="center"/>
        <w:rPr>
          <w:rFonts w:ascii="Times New Roman" w:hAnsi="Times New Roman" w:cs="Times New Roman"/>
        </w:rPr>
      </w:pPr>
    </w:p>
    <w:p w:rsidR="005A1DDD" w:rsidRDefault="005A1DDD" w:rsidP="00530494">
      <w:pPr>
        <w:jc w:val="center"/>
        <w:rPr>
          <w:rFonts w:ascii="Times New Roman" w:hAnsi="Times New Roman" w:cs="Times New Roman"/>
        </w:rPr>
      </w:pPr>
    </w:p>
    <w:p w:rsidR="005A1DDD" w:rsidRDefault="005A1DDD" w:rsidP="00530494">
      <w:pPr>
        <w:jc w:val="center"/>
        <w:rPr>
          <w:rFonts w:ascii="Times New Roman" w:hAnsi="Times New Roman" w:cs="Times New Roman"/>
        </w:rPr>
      </w:pPr>
    </w:p>
    <w:p w:rsidR="005A1DDD" w:rsidRDefault="005A1DDD" w:rsidP="00530494">
      <w:pPr>
        <w:jc w:val="center"/>
        <w:rPr>
          <w:rFonts w:ascii="Times New Roman" w:hAnsi="Times New Roman" w:cs="Times New Roman"/>
        </w:rPr>
      </w:pPr>
    </w:p>
    <w:p w:rsidR="005A1DDD" w:rsidRDefault="005A1DDD" w:rsidP="00530494">
      <w:pPr>
        <w:jc w:val="center"/>
        <w:rPr>
          <w:rFonts w:ascii="Times New Roman" w:hAnsi="Times New Roman" w:cs="Times New Roman"/>
        </w:rPr>
      </w:pPr>
    </w:p>
    <w:p w:rsidR="005A1DDD" w:rsidRDefault="005A1DDD" w:rsidP="00530494">
      <w:pPr>
        <w:jc w:val="center"/>
        <w:rPr>
          <w:rFonts w:ascii="Times New Roman" w:hAnsi="Times New Roman" w:cs="Times New Roman"/>
        </w:rPr>
      </w:pPr>
    </w:p>
    <w:p w:rsidR="005A1DDD" w:rsidRDefault="005A1DDD" w:rsidP="00530494">
      <w:pPr>
        <w:jc w:val="center"/>
        <w:rPr>
          <w:rFonts w:ascii="Times New Roman" w:hAnsi="Times New Roman" w:cs="Times New Roman"/>
        </w:rPr>
      </w:pPr>
    </w:p>
    <w:p w:rsidR="005A1DDD" w:rsidRDefault="005A1DDD" w:rsidP="00530494">
      <w:pPr>
        <w:jc w:val="center"/>
        <w:rPr>
          <w:rFonts w:ascii="Times New Roman" w:hAnsi="Times New Roman" w:cs="Times New Roman"/>
        </w:rPr>
      </w:pPr>
    </w:p>
    <w:p w:rsidR="005A1DDD" w:rsidRDefault="005A1DDD" w:rsidP="00530494">
      <w:pPr>
        <w:jc w:val="center"/>
        <w:rPr>
          <w:rFonts w:ascii="Times New Roman" w:hAnsi="Times New Roman" w:cs="Times New Roman"/>
        </w:rPr>
      </w:pPr>
    </w:p>
    <w:p w:rsidR="00530494" w:rsidRDefault="00530494" w:rsidP="00530494">
      <w:pPr>
        <w:jc w:val="center"/>
        <w:rPr>
          <w:rFonts w:ascii="Times New Roman" w:hAnsi="Times New Roman" w:cs="Times New Roman"/>
        </w:rPr>
      </w:pPr>
    </w:p>
    <w:p w:rsidR="00530494" w:rsidRDefault="00530494" w:rsidP="00530494">
      <w:pPr>
        <w:jc w:val="center"/>
        <w:rPr>
          <w:rFonts w:ascii="Times New Roman" w:hAnsi="Times New Roman" w:cs="Times New Roman"/>
        </w:rPr>
      </w:pPr>
    </w:p>
    <w:p w:rsidR="00530494" w:rsidRDefault="00530494" w:rsidP="00530494">
      <w:pPr>
        <w:jc w:val="center"/>
        <w:rPr>
          <w:rFonts w:ascii="Times New Roman" w:hAnsi="Times New Roman" w:cs="Times New Roman"/>
        </w:rPr>
      </w:pPr>
    </w:p>
    <w:p w:rsidR="00530494" w:rsidRDefault="00530494" w:rsidP="00530494">
      <w:pPr>
        <w:jc w:val="center"/>
        <w:rPr>
          <w:rFonts w:ascii="Times New Roman" w:hAnsi="Times New Roman" w:cs="Times New Roman"/>
        </w:rPr>
      </w:pPr>
    </w:p>
    <w:p w:rsidR="00530494" w:rsidRDefault="00530494" w:rsidP="00530494">
      <w:pPr>
        <w:jc w:val="center"/>
        <w:rPr>
          <w:rFonts w:ascii="Times New Roman" w:hAnsi="Times New Roman" w:cs="Times New Roman"/>
        </w:rPr>
      </w:pPr>
    </w:p>
    <w:p w:rsidR="00530494" w:rsidRDefault="00530494" w:rsidP="00530494">
      <w:pPr>
        <w:jc w:val="center"/>
        <w:rPr>
          <w:rFonts w:ascii="Times New Roman" w:hAnsi="Times New Roman" w:cs="Times New Roman"/>
        </w:rPr>
      </w:pPr>
    </w:p>
    <w:p w:rsidR="00530494" w:rsidRDefault="00530494" w:rsidP="00530494">
      <w:pPr>
        <w:jc w:val="center"/>
        <w:rPr>
          <w:rFonts w:ascii="Times New Roman" w:hAnsi="Times New Roman" w:cs="Times New Roman"/>
        </w:rPr>
      </w:pPr>
    </w:p>
    <w:p w:rsidR="00530494" w:rsidRDefault="00530494" w:rsidP="00530494">
      <w:pPr>
        <w:jc w:val="center"/>
        <w:rPr>
          <w:rFonts w:ascii="Times New Roman" w:hAnsi="Times New Roman" w:cs="Times New Roman"/>
        </w:rPr>
      </w:pPr>
    </w:p>
    <w:p w:rsidR="00530494" w:rsidRDefault="00530494" w:rsidP="00530494">
      <w:pPr>
        <w:jc w:val="center"/>
        <w:rPr>
          <w:rFonts w:ascii="Times New Roman" w:hAnsi="Times New Roman" w:cs="Times New Roman"/>
        </w:rPr>
      </w:pPr>
    </w:p>
    <w:p w:rsidR="00530494" w:rsidRPr="0097397A" w:rsidRDefault="00C74FBE" w:rsidP="003E1FC7">
      <w:pPr>
        <w:spacing w:line="480" w:lineRule="auto"/>
        <w:jc w:val="center"/>
        <w:rPr>
          <w:rFonts w:ascii="Times New Roman" w:hAnsi="Times New Roman" w:cs="Times New Roman"/>
        </w:rPr>
      </w:pPr>
      <w:r w:rsidRPr="0097397A">
        <w:rPr>
          <w:rFonts w:ascii="Times New Roman" w:hAnsi="Times New Roman" w:cs="Times New Roman"/>
        </w:rPr>
        <w:t>Improving Undergraduate Curriculum: What do our Alumni Think?</w:t>
      </w:r>
    </w:p>
    <w:p w:rsidR="00AB5C55" w:rsidRPr="0097397A" w:rsidRDefault="0094208A" w:rsidP="00F1040A">
      <w:pPr>
        <w:rPr>
          <w:rFonts w:ascii="Times New Roman" w:hAnsi="Times New Roman"/>
          <w:u w:val="single"/>
        </w:rPr>
      </w:pPr>
      <w:r w:rsidRPr="0097397A">
        <w:rPr>
          <w:rFonts w:ascii="Times New Roman" w:hAnsi="Times New Roman"/>
          <w:u w:val="single"/>
        </w:rPr>
        <w:t>Introduction</w:t>
      </w:r>
    </w:p>
    <w:p w:rsidR="0094208A" w:rsidRDefault="00AB5C55">
      <w:pPr>
        <w:rPr>
          <w:rFonts w:ascii="Times New Roman" w:hAnsi="Times New Roman"/>
        </w:rPr>
      </w:pPr>
      <w:r>
        <w:rPr>
          <w:rFonts w:ascii="Times New Roman" w:hAnsi="Times New Roman"/>
        </w:rPr>
        <w:tab/>
        <w:t>As with other media professions, agricultural communications is a swiftly changing field.  As the nature of the profession changes, so must the</w:t>
      </w:r>
      <w:r w:rsidR="0094208A">
        <w:rPr>
          <w:rFonts w:ascii="Times New Roman" w:hAnsi="Times New Roman"/>
        </w:rPr>
        <w:t xml:space="preserve"> academic</w:t>
      </w:r>
      <w:r>
        <w:rPr>
          <w:rFonts w:ascii="Times New Roman" w:hAnsi="Times New Roman"/>
        </w:rPr>
        <w:t xml:space="preserve"> progra</w:t>
      </w:r>
      <w:r w:rsidR="0094208A">
        <w:rPr>
          <w:rFonts w:ascii="Times New Roman" w:hAnsi="Times New Roman"/>
        </w:rPr>
        <w:t xml:space="preserve">ms designed to educate students. </w:t>
      </w:r>
      <w:r w:rsidR="008D134B">
        <w:rPr>
          <w:rFonts w:ascii="Times New Roman" w:hAnsi="Times New Roman"/>
        </w:rPr>
        <w:t xml:space="preserve">When considering </w:t>
      </w:r>
      <w:r>
        <w:rPr>
          <w:rFonts w:ascii="Times New Roman" w:hAnsi="Times New Roman"/>
        </w:rPr>
        <w:t xml:space="preserve">what should be updated about a </w:t>
      </w:r>
      <w:r w:rsidR="0094208A">
        <w:rPr>
          <w:rFonts w:ascii="Times New Roman" w:hAnsi="Times New Roman"/>
        </w:rPr>
        <w:t>university’s agricultural communications curriculum</w:t>
      </w:r>
      <w:r>
        <w:rPr>
          <w:rFonts w:ascii="Times New Roman" w:hAnsi="Times New Roman"/>
        </w:rPr>
        <w:t xml:space="preserve">, </w:t>
      </w:r>
      <w:r w:rsidR="0094208A">
        <w:rPr>
          <w:rFonts w:ascii="Times New Roman" w:hAnsi="Times New Roman"/>
        </w:rPr>
        <w:t>alumni</w:t>
      </w:r>
      <w:r w:rsidR="008D134B">
        <w:rPr>
          <w:rFonts w:ascii="Times New Roman" w:hAnsi="Times New Roman"/>
        </w:rPr>
        <w:t xml:space="preserve"> who are currently pursuing careers in the field may have some of the best insights</w:t>
      </w:r>
      <w:r>
        <w:rPr>
          <w:rFonts w:ascii="Times New Roman" w:hAnsi="Times New Roman"/>
        </w:rPr>
        <w:t xml:space="preserve">.  Thus, this study utilized a focus group composed of </w:t>
      </w:r>
      <w:r w:rsidR="0094208A">
        <w:rPr>
          <w:rFonts w:ascii="Times New Roman" w:hAnsi="Times New Roman"/>
        </w:rPr>
        <w:t xml:space="preserve">agricultural communications </w:t>
      </w:r>
      <w:r>
        <w:rPr>
          <w:rFonts w:ascii="Times New Roman" w:hAnsi="Times New Roman"/>
        </w:rPr>
        <w:t>alumni from the agricultural education and communications department of a southern university in order to obtain relevant data.</w:t>
      </w:r>
    </w:p>
    <w:p w:rsidR="0094208A" w:rsidRDefault="0094208A" w:rsidP="0094208A">
      <w:pPr>
        <w:ind w:firstLine="720"/>
        <w:rPr>
          <w:rFonts w:ascii="Times New Roman" w:hAnsi="Times New Roman"/>
        </w:rPr>
      </w:pPr>
      <w:r>
        <w:rPr>
          <w:rFonts w:ascii="Times New Roman" w:hAnsi="Times New Roman"/>
        </w:rPr>
        <w:t>The purpose of this study was to collect data about the agricultural communications program at a southern university and use this data to improve further curriculum.  The research was guided by the following questions:</w:t>
      </w:r>
    </w:p>
    <w:p w:rsidR="0094208A" w:rsidRPr="0094208A" w:rsidRDefault="0094208A" w:rsidP="0094208A">
      <w:pPr>
        <w:pStyle w:val="ListParagraph"/>
        <w:numPr>
          <w:ilvl w:val="0"/>
          <w:numId w:val="1"/>
        </w:numPr>
        <w:ind w:left="1080" w:hanging="360"/>
        <w:rPr>
          <w:rFonts w:ascii="Times New Roman" w:hAnsi="Times New Roman"/>
        </w:rPr>
      </w:pPr>
      <w:r w:rsidRPr="0094208A">
        <w:rPr>
          <w:rFonts w:ascii="Times New Roman" w:hAnsi="Times New Roman"/>
        </w:rPr>
        <w:t xml:space="preserve">What was the overall satisfaction level of agricultural communications alumni with their </w:t>
      </w:r>
      <w:r>
        <w:rPr>
          <w:rFonts w:ascii="Times New Roman" w:hAnsi="Times New Roman"/>
        </w:rPr>
        <w:t>education?</w:t>
      </w:r>
    </w:p>
    <w:p w:rsidR="0094208A" w:rsidRDefault="0094208A" w:rsidP="0094208A">
      <w:pPr>
        <w:pStyle w:val="ListParagraph"/>
        <w:numPr>
          <w:ilvl w:val="0"/>
          <w:numId w:val="1"/>
        </w:numPr>
        <w:ind w:left="1080" w:hanging="360"/>
        <w:rPr>
          <w:rFonts w:ascii="Times New Roman" w:hAnsi="Times New Roman"/>
        </w:rPr>
      </w:pPr>
      <w:r>
        <w:rPr>
          <w:rFonts w:ascii="Times New Roman" w:hAnsi="Times New Roman"/>
        </w:rPr>
        <w:t xml:space="preserve">Which </w:t>
      </w:r>
      <w:r w:rsidR="00785620">
        <w:rPr>
          <w:rFonts w:ascii="Times New Roman" w:hAnsi="Times New Roman"/>
        </w:rPr>
        <w:t>courses were most helpful to the alumni in their current jobs?</w:t>
      </w:r>
    </w:p>
    <w:p w:rsidR="0094208A" w:rsidRDefault="0094208A" w:rsidP="0094208A">
      <w:pPr>
        <w:pStyle w:val="ListParagraph"/>
        <w:numPr>
          <w:ilvl w:val="0"/>
          <w:numId w:val="1"/>
        </w:numPr>
        <w:ind w:left="1080" w:hanging="360"/>
        <w:rPr>
          <w:rFonts w:ascii="Times New Roman" w:hAnsi="Times New Roman"/>
        </w:rPr>
      </w:pPr>
      <w:r>
        <w:rPr>
          <w:rFonts w:ascii="Times New Roman" w:hAnsi="Times New Roman"/>
        </w:rPr>
        <w:t>What, if any, additional courses would have been helpful to their current jobs?</w:t>
      </w:r>
    </w:p>
    <w:p w:rsidR="00AB5C55" w:rsidRPr="0094208A" w:rsidRDefault="00785620" w:rsidP="0094208A">
      <w:pPr>
        <w:pStyle w:val="ListParagraph"/>
        <w:numPr>
          <w:ilvl w:val="0"/>
          <w:numId w:val="1"/>
        </w:numPr>
        <w:ind w:left="1080" w:hanging="360"/>
        <w:rPr>
          <w:rFonts w:ascii="Times New Roman" w:hAnsi="Times New Roman"/>
        </w:rPr>
      </w:pPr>
      <w:r>
        <w:rPr>
          <w:rFonts w:ascii="Times New Roman" w:hAnsi="Times New Roman"/>
        </w:rPr>
        <w:t>Were there any general c</w:t>
      </w:r>
      <w:r w:rsidR="0094208A" w:rsidRPr="0094208A">
        <w:rPr>
          <w:rFonts w:ascii="Times New Roman" w:hAnsi="Times New Roman"/>
        </w:rPr>
        <w:t xml:space="preserve">oncerns </w:t>
      </w:r>
      <w:r>
        <w:rPr>
          <w:rFonts w:ascii="Times New Roman" w:hAnsi="Times New Roman"/>
        </w:rPr>
        <w:t>about the degree program?</w:t>
      </w:r>
    </w:p>
    <w:p w:rsidR="00AB5C55" w:rsidRDefault="00AB5C55">
      <w:pPr>
        <w:rPr>
          <w:rFonts w:ascii="Times New Roman" w:hAnsi="Times New Roman"/>
        </w:rPr>
      </w:pPr>
    </w:p>
    <w:p w:rsidR="00AB5C55" w:rsidRPr="0097397A" w:rsidRDefault="00823019" w:rsidP="00F1040A">
      <w:pPr>
        <w:rPr>
          <w:rFonts w:ascii="Times New Roman" w:hAnsi="Times New Roman"/>
          <w:u w:val="single"/>
        </w:rPr>
      </w:pPr>
      <w:r w:rsidRPr="0097397A">
        <w:rPr>
          <w:rFonts w:ascii="Times New Roman" w:hAnsi="Times New Roman"/>
          <w:u w:val="single"/>
        </w:rPr>
        <w:t>Conceptual</w:t>
      </w:r>
      <w:r w:rsidR="00AB5C55" w:rsidRPr="0097397A">
        <w:rPr>
          <w:rFonts w:ascii="Times New Roman" w:hAnsi="Times New Roman"/>
          <w:u w:val="single"/>
        </w:rPr>
        <w:t xml:space="preserve"> Framework</w:t>
      </w:r>
    </w:p>
    <w:p w:rsidR="00AB5C55" w:rsidRDefault="0094208A">
      <w:pPr>
        <w:rPr>
          <w:rFonts w:ascii="Times New Roman" w:hAnsi="Times New Roman" w:cs="Times New Roman"/>
        </w:rPr>
      </w:pPr>
      <w:r>
        <w:rPr>
          <w:rFonts w:ascii="Times New Roman" w:hAnsi="Times New Roman"/>
        </w:rPr>
        <w:tab/>
        <w:t>A</w:t>
      </w:r>
      <w:r w:rsidR="00AB5C55">
        <w:rPr>
          <w:rFonts w:ascii="Times New Roman" w:hAnsi="Times New Roman"/>
        </w:rPr>
        <w:t xml:space="preserve">gricultural communications programs should frequently review and update their curriculum in order to ensure that their programs are providing the best possible education and career preparation for their students (Akers, 2000).  Previous </w:t>
      </w:r>
      <w:r w:rsidR="00AB5C55" w:rsidRPr="00AB5C55">
        <w:rPr>
          <w:rFonts w:ascii="Times New Roman" w:hAnsi="Times New Roman" w:cs="Times New Roman"/>
        </w:rPr>
        <w:t>research (</w:t>
      </w:r>
      <w:proofErr w:type="spellStart"/>
      <w:r w:rsidR="00AB5C55" w:rsidRPr="00AB5C55">
        <w:rPr>
          <w:rFonts w:ascii="Times New Roman" w:hAnsi="Times New Roman" w:cs="Times New Roman"/>
        </w:rPr>
        <w:t>Sprecker</w:t>
      </w:r>
      <w:proofErr w:type="spellEnd"/>
      <w:r w:rsidR="00AB5C55" w:rsidRPr="00AB5C55">
        <w:rPr>
          <w:rFonts w:ascii="Times New Roman" w:hAnsi="Times New Roman" w:cs="Times New Roman"/>
        </w:rPr>
        <w:t xml:space="preserve"> &amp; Rudd, 1998; </w:t>
      </w:r>
      <w:proofErr w:type="spellStart"/>
      <w:r w:rsidR="00AB5C55" w:rsidRPr="00AB5C55">
        <w:rPr>
          <w:rFonts w:ascii="Times New Roman" w:hAnsi="Times New Roman" w:cs="Times New Roman"/>
        </w:rPr>
        <w:t>Sitton</w:t>
      </w:r>
      <w:proofErr w:type="spellEnd"/>
      <w:r w:rsidR="00AB5C55" w:rsidRPr="00AB5C55">
        <w:rPr>
          <w:rFonts w:ascii="Times New Roman" w:hAnsi="Times New Roman" w:cs="Times New Roman"/>
        </w:rPr>
        <w:t xml:space="preserve">, </w:t>
      </w:r>
      <w:proofErr w:type="spellStart"/>
      <w:r w:rsidR="00AB5C55" w:rsidRPr="00AB5C55">
        <w:rPr>
          <w:rFonts w:ascii="Times New Roman" w:hAnsi="Times New Roman" w:cs="Times New Roman"/>
        </w:rPr>
        <w:t>Cartmell</w:t>
      </w:r>
      <w:proofErr w:type="spellEnd"/>
      <w:r w:rsidR="00AB5C55" w:rsidRPr="00AB5C55">
        <w:rPr>
          <w:rFonts w:ascii="Times New Roman" w:hAnsi="Times New Roman" w:cs="Times New Roman"/>
        </w:rPr>
        <w:t xml:space="preserve">, &amp; </w:t>
      </w:r>
      <w:proofErr w:type="spellStart"/>
      <w:r w:rsidR="00AB5C55" w:rsidRPr="00AB5C55">
        <w:rPr>
          <w:rFonts w:ascii="Times New Roman" w:hAnsi="Times New Roman" w:cs="Times New Roman"/>
        </w:rPr>
        <w:t>Sargent</w:t>
      </w:r>
      <w:proofErr w:type="spellEnd"/>
      <w:r w:rsidR="00AB5C55" w:rsidRPr="00AB5C55">
        <w:rPr>
          <w:rFonts w:ascii="Times New Roman" w:hAnsi="Times New Roman" w:cs="Times New Roman"/>
        </w:rPr>
        <w:t xml:space="preserve">, 2005; </w:t>
      </w:r>
      <w:proofErr w:type="spellStart"/>
      <w:r w:rsidR="00AB5C55" w:rsidRPr="00AB5C55">
        <w:rPr>
          <w:rFonts w:ascii="Times New Roman" w:hAnsi="Times New Roman" w:cs="Times New Roman"/>
        </w:rPr>
        <w:t>Telg</w:t>
      </w:r>
      <w:proofErr w:type="spellEnd"/>
      <w:r w:rsidR="00AB5C55" w:rsidRPr="00AB5C55">
        <w:rPr>
          <w:rFonts w:ascii="Times New Roman" w:hAnsi="Times New Roman" w:cs="Times New Roman"/>
        </w:rPr>
        <w:t xml:space="preserve"> &amp; </w:t>
      </w:r>
      <w:proofErr w:type="spellStart"/>
      <w:r w:rsidR="00AB5C55" w:rsidRPr="00AB5C55">
        <w:rPr>
          <w:rFonts w:ascii="Times New Roman" w:hAnsi="Times New Roman" w:cs="Times New Roman"/>
        </w:rPr>
        <w:t>Irani</w:t>
      </w:r>
      <w:proofErr w:type="spellEnd"/>
      <w:r w:rsidR="00AB5C55" w:rsidRPr="00AB5C55">
        <w:rPr>
          <w:rFonts w:ascii="Times New Roman" w:hAnsi="Times New Roman" w:cs="Times New Roman"/>
        </w:rPr>
        <w:t xml:space="preserve">, 2005; </w:t>
      </w:r>
      <w:proofErr w:type="spellStart"/>
      <w:r w:rsidR="00AB5C55" w:rsidRPr="00AB5C55">
        <w:rPr>
          <w:rFonts w:ascii="Times New Roman" w:hAnsi="Times New Roman" w:cs="Times New Roman"/>
        </w:rPr>
        <w:t>Doerfert</w:t>
      </w:r>
      <w:proofErr w:type="spellEnd"/>
      <w:r w:rsidR="00AB5C55" w:rsidRPr="00AB5C55">
        <w:rPr>
          <w:rFonts w:ascii="Times New Roman" w:hAnsi="Times New Roman" w:cs="Times New Roman"/>
        </w:rPr>
        <w:t xml:space="preserve"> &amp; Miller, 2006; Corner &amp; Cole, 2008</w:t>
      </w:r>
      <w:r w:rsidR="00BD75A8">
        <w:rPr>
          <w:rFonts w:ascii="Times New Roman" w:hAnsi="Times New Roman" w:cs="Times New Roman"/>
        </w:rPr>
        <w:t>a</w:t>
      </w:r>
      <w:r w:rsidR="00AB5C55" w:rsidRPr="00AB5C55">
        <w:rPr>
          <w:rFonts w:ascii="Times New Roman" w:hAnsi="Times New Roman" w:cs="Times New Roman"/>
        </w:rPr>
        <w:t>;</w:t>
      </w:r>
      <w:r w:rsidR="00BD75A8">
        <w:rPr>
          <w:rFonts w:ascii="Times New Roman" w:hAnsi="Times New Roman" w:cs="Times New Roman"/>
        </w:rPr>
        <w:t xml:space="preserve"> Corner &amp; Cole, 2008b;</w:t>
      </w:r>
      <w:r w:rsidR="00AB5C55" w:rsidRPr="00AB5C55">
        <w:rPr>
          <w:rFonts w:ascii="Times New Roman" w:hAnsi="Times New Roman" w:cs="Times New Roman"/>
        </w:rPr>
        <w:t xml:space="preserve"> </w:t>
      </w:r>
      <w:proofErr w:type="spellStart"/>
      <w:r w:rsidR="00AB5C55" w:rsidRPr="00AB5C55">
        <w:rPr>
          <w:rFonts w:ascii="Times New Roman" w:hAnsi="Times New Roman" w:cs="Times New Roman"/>
        </w:rPr>
        <w:t>Irlbeck</w:t>
      </w:r>
      <w:proofErr w:type="spellEnd"/>
      <w:r w:rsidR="00AB5C55" w:rsidRPr="00AB5C55">
        <w:rPr>
          <w:rFonts w:ascii="Times New Roman" w:hAnsi="Times New Roman" w:cs="Times New Roman"/>
        </w:rPr>
        <w:t xml:space="preserve"> &amp; Akers, 2009)</w:t>
      </w:r>
      <w:r>
        <w:rPr>
          <w:rFonts w:ascii="Times New Roman" w:hAnsi="Times New Roman" w:cs="Times New Roman"/>
        </w:rPr>
        <w:t xml:space="preserve"> suggested</w:t>
      </w:r>
      <w:r w:rsidR="00AB5C55">
        <w:rPr>
          <w:rFonts w:ascii="Times New Roman" w:hAnsi="Times New Roman" w:cs="Times New Roman"/>
        </w:rPr>
        <w:t xml:space="preserve"> that recent college graduates need</w:t>
      </w:r>
      <w:r>
        <w:rPr>
          <w:rFonts w:ascii="Times New Roman" w:hAnsi="Times New Roman" w:cs="Times New Roman"/>
        </w:rPr>
        <w:t>ed to improve in several areas</w:t>
      </w:r>
      <w:r w:rsidR="00AB5C55">
        <w:rPr>
          <w:rFonts w:ascii="Times New Roman" w:hAnsi="Times New Roman" w:cs="Times New Roman"/>
        </w:rPr>
        <w:t xml:space="preserve"> such as writing, critical thinking, work place etiquette, time management, photography, and Web design.</w:t>
      </w:r>
      <w:r w:rsidR="00B73B91">
        <w:rPr>
          <w:rFonts w:ascii="Times New Roman" w:hAnsi="Times New Roman" w:cs="Times New Roman"/>
        </w:rPr>
        <w:t xml:space="preserve">  </w:t>
      </w:r>
      <w:r>
        <w:rPr>
          <w:rFonts w:ascii="Times New Roman" w:hAnsi="Times New Roman" w:cs="Times New Roman"/>
        </w:rPr>
        <w:t>W</w:t>
      </w:r>
      <w:r w:rsidR="00B73B91">
        <w:rPr>
          <w:rFonts w:ascii="Times New Roman" w:hAnsi="Times New Roman" w:cs="Times New Roman"/>
        </w:rPr>
        <w:t>hile this information is useful, it was conducted on a nationwide level</w:t>
      </w:r>
      <w:r>
        <w:rPr>
          <w:rFonts w:ascii="Times New Roman" w:hAnsi="Times New Roman" w:cs="Times New Roman"/>
        </w:rPr>
        <w:t>,</w:t>
      </w:r>
      <w:r w:rsidR="00B73B91">
        <w:rPr>
          <w:rFonts w:ascii="Times New Roman" w:hAnsi="Times New Roman" w:cs="Times New Roman"/>
        </w:rPr>
        <w:t xml:space="preserve"> and individual facets of these findings may not apply to each individual university.  Thus, a focus group of alumni from the specified department was determined to have the most validity when considering their particular case.</w:t>
      </w:r>
    </w:p>
    <w:p w:rsidR="00AB5C55" w:rsidRPr="00AB5C55" w:rsidRDefault="00AB5C55">
      <w:pPr>
        <w:rPr>
          <w:rFonts w:ascii="Times New Roman" w:hAnsi="Times New Roman"/>
        </w:rPr>
      </w:pPr>
    </w:p>
    <w:p w:rsidR="008D134B" w:rsidRPr="0097397A" w:rsidRDefault="002D686A" w:rsidP="00F1040A">
      <w:pPr>
        <w:rPr>
          <w:rFonts w:ascii="Times New Roman" w:hAnsi="Times New Roman"/>
          <w:u w:val="single"/>
        </w:rPr>
      </w:pPr>
      <w:r w:rsidRPr="0097397A">
        <w:rPr>
          <w:rFonts w:ascii="Times New Roman" w:hAnsi="Times New Roman"/>
          <w:u w:val="single"/>
        </w:rPr>
        <w:t>Methodology</w:t>
      </w:r>
    </w:p>
    <w:p w:rsidR="00785620" w:rsidRDefault="002D686A">
      <w:pPr>
        <w:rPr>
          <w:rFonts w:ascii="Times New Roman" w:hAnsi="Times New Roman"/>
        </w:rPr>
      </w:pPr>
      <w:r>
        <w:rPr>
          <w:rFonts w:ascii="Times New Roman" w:hAnsi="Times New Roman"/>
        </w:rPr>
        <w:tab/>
        <w:t>This qualit</w:t>
      </w:r>
      <w:r w:rsidR="00785620">
        <w:rPr>
          <w:rFonts w:ascii="Times New Roman" w:hAnsi="Times New Roman"/>
        </w:rPr>
        <w:t xml:space="preserve">ative research study utilized </w:t>
      </w:r>
      <w:r>
        <w:rPr>
          <w:rFonts w:ascii="Times New Roman" w:hAnsi="Times New Roman"/>
        </w:rPr>
        <w:t>focus group method</w:t>
      </w:r>
      <w:r w:rsidR="00785620">
        <w:rPr>
          <w:rFonts w:ascii="Times New Roman" w:hAnsi="Times New Roman"/>
        </w:rPr>
        <w:t>ology</w:t>
      </w:r>
      <w:r>
        <w:rPr>
          <w:rFonts w:ascii="Times New Roman" w:hAnsi="Times New Roman"/>
        </w:rPr>
        <w:t xml:space="preserve"> </w:t>
      </w:r>
      <w:r w:rsidR="008D134B">
        <w:rPr>
          <w:rFonts w:ascii="Times New Roman" w:hAnsi="Times New Roman"/>
        </w:rPr>
        <w:t xml:space="preserve">with a moderator </w:t>
      </w:r>
      <w:r>
        <w:rPr>
          <w:rFonts w:ascii="Times New Roman" w:hAnsi="Times New Roman"/>
        </w:rPr>
        <w:t>to collect data.  F</w:t>
      </w:r>
      <w:r w:rsidR="00823019">
        <w:rPr>
          <w:rFonts w:ascii="Times New Roman" w:hAnsi="Times New Roman"/>
        </w:rPr>
        <w:t>ive</w:t>
      </w:r>
      <w:r w:rsidR="008D134B">
        <w:rPr>
          <w:rFonts w:ascii="Times New Roman" w:hAnsi="Times New Roman"/>
        </w:rPr>
        <w:t xml:space="preserve"> f</w:t>
      </w:r>
      <w:r>
        <w:rPr>
          <w:rFonts w:ascii="Times New Roman" w:hAnsi="Times New Roman"/>
        </w:rPr>
        <w:t>ocus group members were chosen</w:t>
      </w:r>
      <w:r w:rsidR="008D134B">
        <w:rPr>
          <w:rFonts w:ascii="Times New Roman" w:hAnsi="Times New Roman"/>
        </w:rPr>
        <w:t xml:space="preserve"> from alumni of the department.  </w:t>
      </w:r>
      <w:r w:rsidR="00785620">
        <w:rPr>
          <w:rFonts w:ascii="Times New Roman" w:hAnsi="Times New Roman"/>
        </w:rPr>
        <w:t>The chosen alumni keep in contact with the departmental faculty and also have jobs in agricultural communications.</w:t>
      </w:r>
    </w:p>
    <w:p w:rsidR="004F6C49" w:rsidRDefault="002D686A">
      <w:pPr>
        <w:rPr>
          <w:rFonts w:ascii="Times New Roman" w:hAnsi="Times New Roman"/>
        </w:rPr>
      </w:pPr>
      <w:r>
        <w:rPr>
          <w:rFonts w:ascii="Times New Roman" w:hAnsi="Times New Roman"/>
        </w:rPr>
        <w:tab/>
      </w:r>
      <w:r w:rsidR="004F6C49">
        <w:rPr>
          <w:rFonts w:ascii="Times New Roman" w:hAnsi="Times New Roman"/>
        </w:rPr>
        <w:t xml:space="preserve">Questions </w:t>
      </w:r>
      <w:r w:rsidR="00BD75A8">
        <w:rPr>
          <w:rFonts w:ascii="Times New Roman" w:hAnsi="Times New Roman"/>
        </w:rPr>
        <w:t>developed</w:t>
      </w:r>
      <w:r w:rsidR="008D134B">
        <w:rPr>
          <w:rFonts w:ascii="Times New Roman" w:hAnsi="Times New Roman"/>
        </w:rPr>
        <w:t xml:space="preserve"> by the researchers </w:t>
      </w:r>
      <w:r w:rsidR="00BD75A8">
        <w:rPr>
          <w:rFonts w:ascii="Times New Roman" w:hAnsi="Times New Roman"/>
        </w:rPr>
        <w:t>were</w:t>
      </w:r>
      <w:r w:rsidR="008D134B">
        <w:rPr>
          <w:rFonts w:ascii="Times New Roman" w:hAnsi="Times New Roman"/>
        </w:rPr>
        <w:t xml:space="preserve"> selected in order to cove</w:t>
      </w:r>
      <w:r w:rsidR="00BD75A8">
        <w:rPr>
          <w:rFonts w:ascii="Times New Roman" w:hAnsi="Times New Roman"/>
        </w:rPr>
        <w:t>r most aspects of the program, including</w:t>
      </w:r>
      <w:r w:rsidR="00823019">
        <w:rPr>
          <w:rFonts w:ascii="Times New Roman" w:hAnsi="Times New Roman"/>
        </w:rPr>
        <w:t xml:space="preserve"> asking whether the focus group members found certain aspects of their education helpful or unhelpful in their careers.  This was expanded upon with questions about specific classes and suggestions on classes or topics that could be added, and questions about internships.  Finally questions were asked that covered what trends and career knowledge should be taught, with a</w:t>
      </w:r>
      <w:r w:rsidR="004F6C49">
        <w:rPr>
          <w:rFonts w:ascii="Times New Roman" w:hAnsi="Times New Roman"/>
        </w:rPr>
        <w:t xml:space="preserve"> final question to b</w:t>
      </w:r>
      <w:r w:rsidR="00BD75A8">
        <w:rPr>
          <w:rFonts w:ascii="Times New Roman" w:hAnsi="Times New Roman"/>
        </w:rPr>
        <w:t>ring the discussion to a close—“</w:t>
      </w:r>
      <w:r w:rsidR="004F6C49">
        <w:rPr>
          <w:rFonts w:ascii="Times New Roman" w:hAnsi="Times New Roman"/>
        </w:rPr>
        <w:t>what do you know now</w:t>
      </w:r>
      <w:r w:rsidR="00BD75A8">
        <w:rPr>
          <w:rFonts w:ascii="Times New Roman" w:hAnsi="Times New Roman"/>
        </w:rPr>
        <w:t xml:space="preserve"> that you wished you knew then?”</w:t>
      </w:r>
    </w:p>
    <w:p w:rsidR="00785620" w:rsidRDefault="00785620">
      <w:pPr>
        <w:rPr>
          <w:rFonts w:ascii="Times New Roman" w:hAnsi="Times New Roman"/>
        </w:rPr>
      </w:pPr>
    </w:p>
    <w:p w:rsidR="00785620" w:rsidRDefault="00785620">
      <w:pPr>
        <w:rPr>
          <w:rFonts w:ascii="Times New Roman" w:hAnsi="Times New Roman"/>
        </w:rPr>
      </w:pPr>
    </w:p>
    <w:p w:rsidR="004F6C49" w:rsidRDefault="004F6C49">
      <w:pPr>
        <w:rPr>
          <w:rFonts w:ascii="Times New Roman" w:hAnsi="Times New Roman"/>
        </w:rPr>
      </w:pPr>
    </w:p>
    <w:p w:rsidR="004F6C49" w:rsidRPr="0097397A" w:rsidRDefault="004F6C49" w:rsidP="00F1040A">
      <w:pPr>
        <w:rPr>
          <w:rFonts w:ascii="Times New Roman" w:hAnsi="Times New Roman"/>
          <w:u w:val="single"/>
        </w:rPr>
      </w:pPr>
      <w:r w:rsidRPr="0097397A">
        <w:rPr>
          <w:rFonts w:ascii="Times New Roman" w:hAnsi="Times New Roman"/>
          <w:u w:val="single"/>
        </w:rPr>
        <w:t>Findings</w:t>
      </w:r>
    </w:p>
    <w:p w:rsidR="00785620" w:rsidRDefault="004F6C49">
      <w:pPr>
        <w:rPr>
          <w:rFonts w:ascii="Times New Roman" w:hAnsi="Times New Roman"/>
        </w:rPr>
      </w:pPr>
      <w:r>
        <w:rPr>
          <w:rFonts w:ascii="Times New Roman" w:hAnsi="Times New Roman"/>
        </w:rPr>
        <w:tab/>
      </w:r>
      <w:r w:rsidR="00785620">
        <w:rPr>
          <w:rFonts w:ascii="Times New Roman" w:hAnsi="Times New Roman"/>
        </w:rPr>
        <w:t>All of the participants were female and graduated with their bachelor’s degree after 2006.  All have jobs in agricultural communications.  Four of the participants had master’s degrees.</w:t>
      </w:r>
    </w:p>
    <w:p w:rsidR="00751416" w:rsidRDefault="004F6C49" w:rsidP="00785620">
      <w:pPr>
        <w:ind w:firstLine="720"/>
        <w:rPr>
          <w:rFonts w:ascii="Times New Roman" w:hAnsi="Times New Roman"/>
        </w:rPr>
      </w:pPr>
      <w:r>
        <w:rPr>
          <w:rFonts w:ascii="Times New Roman" w:hAnsi="Times New Roman"/>
        </w:rPr>
        <w:t xml:space="preserve">The focus group subjects were fairly unified on many topics that were discussed during the actual focus group.  Using an analysis aided by </w:t>
      </w:r>
      <w:proofErr w:type="spellStart"/>
      <w:r>
        <w:rPr>
          <w:rFonts w:ascii="Times New Roman" w:hAnsi="Times New Roman"/>
        </w:rPr>
        <w:t>NVivo</w:t>
      </w:r>
      <w:proofErr w:type="spellEnd"/>
      <w:r w:rsidR="00BD75A8">
        <w:rPr>
          <w:rFonts w:ascii="Times New Roman" w:hAnsi="Times New Roman"/>
        </w:rPr>
        <w:t xml:space="preserve"> software</w:t>
      </w:r>
      <w:r w:rsidR="008D134B">
        <w:rPr>
          <w:rFonts w:ascii="Times New Roman" w:hAnsi="Times New Roman"/>
        </w:rPr>
        <w:t xml:space="preserve">, each subject’s comments were coded and analyzed.  </w:t>
      </w:r>
      <w:r w:rsidR="00BD75A8">
        <w:rPr>
          <w:rFonts w:ascii="Times New Roman" w:hAnsi="Times New Roman"/>
        </w:rPr>
        <w:t xml:space="preserve">Individual mentions of particular topics were counted among </w:t>
      </w:r>
      <w:r w:rsidR="00AE1CF9">
        <w:rPr>
          <w:rFonts w:ascii="Times New Roman" w:hAnsi="Times New Roman"/>
        </w:rPr>
        <w:t xml:space="preserve">all </w:t>
      </w:r>
      <w:r w:rsidR="00BD75A8">
        <w:rPr>
          <w:rFonts w:ascii="Times New Roman" w:hAnsi="Times New Roman"/>
        </w:rPr>
        <w:t>the comments given by the members of the focus group</w:t>
      </w:r>
      <w:r w:rsidR="008D134B">
        <w:rPr>
          <w:rFonts w:ascii="Times New Roman" w:hAnsi="Times New Roman"/>
        </w:rPr>
        <w:t xml:space="preserve">.  </w:t>
      </w:r>
      <w:r w:rsidR="00AE1CF9">
        <w:rPr>
          <w:rFonts w:ascii="Times New Roman" w:hAnsi="Times New Roman"/>
        </w:rPr>
        <w:t>The</w:t>
      </w:r>
      <w:r w:rsidR="00823019">
        <w:rPr>
          <w:rFonts w:ascii="Times New Roman" w:hAnsi="Times New Roman"/>
        </w:rPr>
        <w:t xml:space="preserve"> most important topic</w:t>
      </w:r>
      <w:r>
        <w:rPr>
          <w:rFonts w:ascii="Times New Roman" w:hAnsi="Times New Roman"/>
        </w:rPr>
        <w:t xml:space="preserve"> to the su</w:t>
      </w:r>
      <w:r w:rsidR="00823019">
        <w:rPr>
          <w:rFonts w:ascii="Times New Roman" w:hAnsi="Times New Roman"/>
        </w:rPr>
        <w:t>bjects w</w:t>
      </w:r>
      <w:r w:rsidR="009B7E64">
        <w:rPr>
          <w:rFonts w:ascii="Times New Roman" w:hAnsi="Times New Roman"/>
        </w:rPr>
        <w:t>as</w:t>
      </w:r>
      <w:r w:rsidR="00823019">
        <w:rPr>
          <w:rFonts w:ascii="Times New Roman" w:hAnsi="Times New Roman"/>
        </w:rPr>
        <w:t xml:space="preserve"> career preparation</w:t>
      </w:r>
      <w:r w:rsidR="00BD75A8">
        <w:rPr>
          <w:rFonts w:ascii="Times New Roman" w:hAnsi="Times New Roman"/>
        </w:rPr>
        <w:t xml:space="preserve"> and the focus of course curriculum</w:t>
      </w:r>
      <w:r w:rsidR="00823019">
        <w:rPr>
          <w:rFonts w:ascii="Times New Roman" w:hAnsi="Times New Roman"/>
        </w:rPr>
        <w:t xml:space="preserve">, followed by </w:t>
      </w:r>
      <w:r>
        <w:rPr>
          <w:rFonts w:ascii="Times New Roman" w:hAnsi="Times New Roman"/>
        </w:rPr>
        <w:t xml:space="preserve">the </w:t>
      </w:r>
      <w:r w:rsidR="00BD75A8">
        <w:rPr>
          <w:rFonts w:ascii="Times New Roman" w:hAnsi="Times New Roman"/>
        </w:rPr>
        <w:t xml:space="preserve">necessity </w:t>
      </w:r>
      <w:r w:rsidR="00823019">
        <w:rPr>
          <w:rFonts w:ascii="Times New Roman" w:hAnsi="Times New Roman"/>
        </w:rPr>
        <w:t xml:space="preserve">of design-oriented classes, </w:t>
      </w:r>
      <w:r w:rsidR="00751416">
        <w:rPr>
          <w:rFonts w:ascii="Times New Roman" w:hAnsi="Times New Roman"/>
        </w:rPr>
        <w:t xml:space="preserve">learning to use </w:t>
      </w:r>
      <w:r w:rsidR="00BD75A8">
        <w:rPr>
          <w:rFonts w:ascii="Times New Roman" w:hAnsi="Times New Roman"/>
        </w:rPr>
        <w:t>various kinds of technology and</w:t>
      </w:r>
      <w:r w:rsidR="00751416">
        <w:rPr>
          <w:rFonts w:ascii="Times New Roman" w:hAnsi="Times New Roman"/>
        </w:rPr>
        <w:t xml:space="preserve"> softwa</w:t>
      </w:r>
      <w:r w:rsidR="00823019">
        <w:rPr>
          <w:rFonts w:ascii="Times New Roman" w:hAnsi="Times New Roman"/>
        </w:rPr>
        <w:t xml:space="preserve">re, </w:t>
      </w:r>
      <w:r w:rsidR="00751416">
        <w:rPr>
          <w:rFonts w:ascii="Times New Roman" w:hAnsi="Times New Roman"/>
        </w:rPr>
        <w:t xml:space="preserve">and concerns over the attitudes </w:t>
      </w:r>
      <w:r w:rsidR="002303DF">
        <w:rPr>
          <w:rFonts w:ascii="Times New Roman" w:hAnsi="Times New Roman"/>
        </w:rPr>
        <w:t>displayed by new graduates or interns</w:t>
      </w:r>
      <w:r w:rsidR="00751416">
        <w:rPr>
          <w:rFonts w:ascii="Times New Roman" w:hAnsi="Times New Roman"/>
        </w:rPr>
        <w:t>.  Other topics were discussed and were important to the attendees</w:t>
      </w:r>
      <w:r w:rsidR="00AE1CF9">
        <w:rPr>
          <w:rFonts w:ascii="Times New Roman" w:hAnsi="Times New Roman"/>
        </w:rPr>
        <w:t>,</w:t>
      </w:r>
      <w:r w:rsidR="00751416">
        <w:rPr>
          <w:rFonts w:ascii="Times New Roman" w:hAnsi="Times New Roman"/>
        </w:rPr>
        <w:t xml:space="preserve"> but did not receive as many overall mentions.  Some of these other important topics were internships, media campaign classes, the importance of portfolios, and the importance of writing.</w:t>
      </w:r>
    </w:p>
    <w:p w:rsidR="00751416" w:rsidRDefault="00751416">
      <w:pPr>
        <w:rPr>
          <w:rFonts w:ascii="Times New Roman" w:hAnsi="Times New Roman"/>
        </w:rPr>
      </w:pPr>
      <w:r>
        <w:rPr>
          <w:rFonts w:ascii="Times New Roman" w:hAnsi="Times New Roman"/>
        </w:rPr>
        <w:tab/>
        <w:t xml:space="preserve">The findings indicated that the subjects were pleased with the level of advisement received and </w:t>
      </w:r>
      <w:proofErr w:type="gramStart"/>
      <w:r>
        <w:rPr>
          <w:rFonts w:ascii="Times New Roman" w:hAnsi="Times New Roman"/>
        </w:rPr>
        <w:t>were,</w:t>
      </w:r>
      <w:proofErr w:type="gramEnd"/>
      <w:r>
        <w:rPr>
          <w:rFonts w:ascii="Times New Roman" w:hAnsi="Times New Roman"/>
        </w:rPr>
        <w:t xml:space="preserve"> overall, somewhat pleased with how their education had prepared them for their careers.  However, they expressed concern over how their educational experiences had not gone into depth on some areas that would have been helpful in their careers (and, in most cases, the subjects ended up independently studying </w:t>
      </w:r>
      <w:r w:rsidR="00785620">
        <w:rPr>
          <w:rFonts w:ascii="Times New Roman" w:hAnsi="Times New Roman"/>
        </w:rPr>
        <w:t>those areas after graduation).</w:t>
      </w:r>
      <w:r>
        <w:rPr>
          <w:rFonts w:ascii="Times New Roman" w:hAnsi="Times New Roman"/>
        </w:rPr>
        <w:t xml:space="preserve"> In addition, they expressed concern over the attitudes </w:t>
      </w:r>
      <w:r w:rsidR="00785620">
        <w:rPr>
          <w:rFonts w:ascii="Times New Roman" w:hAnsi="Times New Roman"/>
        </w:rPr>
        <w:t>of those entering the workforce</w:t>
      </w:r>
      <w:r>
        <w:rPr>
          <w:rFonts w:ascii="Times New Roman" w:hAnsi="Times New Roman"/>
        </w:rPr>
        <w:t xml:space="preserve">, indicating </w:t>
      </w:r>
      <w:r w:rsidR="00785620">
        <w:rPr>
          <w:rFonts w:ascii="Times New Roman" w:hAnsi="Times New Roman"/>
        </w:rPr>
        <w:t>future curriculum</w:t>
      </w:r>
      <w:r>
        <w:rPr>
          <w:rFonts w:ascii="Times New Roman" w:hAnsi="Times New Roman"/>
        </w:rPr>
        <w:t xml:space="preserve"> should provide information to </w:t>
      </w:r>
      <w:r w:rsidR="002303DF">
        <w:rPr>
          <w:rFonts w:ascii="Times New Roman" w:hAnsi="Times New Roman"/>
        </w:rPr>
        <w:t>prepare students</w:t>
      </w:r>
      <w:r>
        <w:rPr>
          <w:rFonts w:ascii="Times New Roman" w:hAnsi="Times New Roman"/>
        </w:rPr>
        <w:t xml:space="preserve"> for the </w:t>
      </w:r>
      <w:r w:rsidR="00AE1CF9">
        <w:rPr>
          <w:rFonts w:ascii="Times New Roman" w:hAnsi="Times New Roman"/>
        </w:rPr>
        <w:t>daily</w:t>
      </w:r>
      <w:r>
        <w:rPr>
          <w:rFonts w:ascii="Times New Roman" w:hAnsi="Times New Roman"/>
        </w:rPr>
        <w:t xml:space="preserve"> </w:t>
      </w:r>
      <w:r w:rsidR="00785620">
        <w:rPr>
          <w:rFonts w:ascii="Times New Roman" w:hAnsi="Times New Roman"/>
        </w:rPr>
        <w:t>tasks</w:t>
      </w:r>
      <w:r w:rsidR="002303DF">
        <w:rPr>
          <w:rFonts w:ascii="Times New Roman" w:hAnsi="Times New Roman"/>
        </w:rPr>
        <w:t>.</w:t>
      </w:r>
    </w:p>
    <w:p w:rsidR="00751416" w:rsidRDefault="00751416">
      <w:pPr>
        <w:rPr>
          <w:rFonts w:ascii="Times New Roman" w:hAnsi="Times New Roman"/>
        </w:rPr>
      </w:pPr>
    </w:p>
    <w:p w:rsidR="00751416" w:rsidRPr="0097397A" w:rsidRDefault="00751416" w:rsidP="00F1040A">
      <w:pPr>
        <w:rPr>
          <w:rFonts w:ascii="Times New Roman" w:hAnsi="Times New Roman"/>
          <w:u w:val="single"/>
        </w:rPr>
      </w:pPr>
      <w:r w:rsidRPr="0097397A">
        <w:rPr>
          <w:rFonts w:ascii="Times New Roman" w:hAnsi="Times New Roman"/>
          <w:u w:val="single"/>
        </w:rPr>
        <w:t>Conclusions</w:t>
      </w:r>
    </w:p>
    <w:p w:rsidR="00751416" w:rsidRDefault="00751416">
      <w:pPr>
        <w:rPr>
          <w:rFonts w:ascii="Times New Roman" w:hAnsi="Times New Roman"/>
        </w:rPr>
      </w:pPr>
      <w:r>
        <w:rPr>
          <w:rFonts w:ascii="Times New Roman" w:hAnsi="Times New Roman"/>
        </w:rPr>
        <w:tab/>
        <w:t xml:space="preserve">The information gathered from the study suggests that, although the alumni felt that some aspects of their education had been very successful, such as the knowledge of design programs and theories, they felt that their educational experiences had been lacking in practical knowledge that they could have used in their future careers.  In addition, the alumni suggested a heavier emphasis on internships to help prepare future students for careers and the opportunity to build a portfolio and have that portfolio critiqued before </w:t>
      </w:r>
      <w:r w:rsidR="00AE1CF9">
        <w:rPr>
          <w:rFonts w:ascii="Times New Roman" w:hAnsi="Times New Roman"/>
        </w:rPr>
        <w:t>graduating</w:t>
      </w:r>
      <w:r>
        <w:rPr>
          <w:rFonts w:ascii="Times New Roman" w:hAnsi="Times New Roman"/>
        </w:rPr>
        <w:t>.</w:t>
      </w:r>
    </w:p>
    <w:p w:rsidR="00751416" w:rsidRDefault="00751416">
      <w:pPr>
        <w:rPr>
          <w:rFonts w:ascii="Times New Roman" w:hAnsi="Times New Roman"/>
        </w:rPr>
      </w:pPr>
    </w:p>
    <w:p w:rsidR="00751416" w:rsidRPr="0097397A" w:rsidRDefault="00751416" w:rsidP="00F1040A">
      <w:pPr>
        <w:rPr>
          <w:rFonts w:ascii="Times New Roman" w:hAnsi="Times New Roman"/>
          <w:u w:val="single"/>
        </w:rPr>
      </w:pPr>
      <w:r w:rsidRPr="0097397A">
        <w:rPr>
          <w:rFonts w:ascii="Times New Roman" w:hAnsi="Times New Roman"/>
          <w:u w:val="single"/>
        </w:rPr>
        <w:t>Recommendations</w:t>
      </w:r>
    </w:p>
    <w:p w:rsidR="005C5950" w:rsidRDefault="002303DF">
      <w:pPr>
        <w:rPr>
          <w:rFonts w:ascii="Times New Roman" w:hAnsi="Times New Roman"/>
        </w:rPr>
      </w:pPr>
      <w:r>
        <w:rPr>
          <w:rFonts w:ascii="Times New Roman" w:hAnsi="Times New Roman"/>
        </w:rPr>
        <w:tab/>
        <w:t>The</w:t>
      </w:r>
      <w:r w:rsidR="00AE1CF9">
        <w:rPr>
          <w:rFonts w:ascii="Times New Roman" w:hAnsi="Times New Roman"/>
        </w:rPr>
        <w:t xml:space="preserve"> recommendations</w:t>
      </w:r>
      <w:r>
        <w:rPr>
          <w:rFonts w:ascii="Times New Roman" w:hAnsi="Times New Roman"/>
        </w:rPr>
        <w:t xml:space="preserve"> from this study suggest that m</w:t>
      </w:r>
      <w:r w:rsidR="00751416">
        <w:rPr>
          <w:rFonts w:ascii="Times New Roman" w:hAnsi="Times New Roman"/>
        </w:rPr>
        <w:t>ore courses that allow for career preparation an</w:t>
      </w:r>
      <w:r>
        <w:rPr>
          <w:rFonts w:ascii="Times New Roman" w:hAnsi="Times New Roman"/>
        </w:rPr>
        <w:t>d fundamental knowledge</w:t>
      </w:r>
      <w:r w:rsidR="005C5950">
        <w:rPr>
          <w:rFonts w:ascii="Times New Roman" w:hAnsi="Times New Roman"/>
        </w:rPr>
        <w:t xml:space="preserve"> should be implemented, or existing courses should have their curriculum modified in order to provide more usable information to the students</w:t>
      </w:r>
      <w:r w:rsidR="00AE1CF9">
        <w:rPr>
          <w:rFonts w:ascii="Times New Roman" w:hAnsi="Times New Roman"/>
        </w:rPr>
        <w:t xml:space="preserve"> enrolled in</w:t>
      </w:r>
      <w:r>
        <w:rPr>
          <w:rFonts w:ascii="Times New Roman" w:hAnsi="Times New Roman"/>
        </w:rPr>
        <w:t xml:space="preserve"> them.  </w:t>
      </w:r>
    </w:p>
    <w:p w:rsidR="00785620" w:rsidRDefault="005C5950">
      <w:pPr>
        <w:rPr>
          <w:rFonts w:ascii="Times New Roman" w:hAnsi="Times New Roman"/>
        </w:rPr>
      </w:pPr>
      <w:r>
        <w:rPr>
          <w:rFonts w:ascii="Times New Roman" w:hAnsi="Times New Roman"/>
        </w:rPr>
        <w:tab/>
        <w:t>For future research, a follow-up study is recom</w:t>
      </w:r>
      <w:r w:rsidR="002303DF">
        <w:rPr>
          <w:rFonts w:ascii="Times New Roman" w:hAnsi="Times New Roman"/>
        </w:rPr>
        <w:t xml:space="preserve">mended </w:t>
      </w:r>
      <w:r w:rsidR="00AE1CF9">
        <w:rPr>
          <w:rFonts w:ascii="Times New Roman" w:hAnsi="Times New Roman"/>
        </w:rPr>
        <w:t>with</w:t>
      </w:r>
      <w:r w:rsidR="002303DF">
        <w:rPr>
          <w:rFonts w:ascii="Times New Roman" w:hAnsi="Times New Roman"/>
        </w:rPr>
        <w:t xml:space="preserve"> another set of alumni </w:t>
      </w:r>
      <w:r>
        <w:rPr>
          <w:rFonts w:ascii="Times New Roman" w:hAnsi="Times New Roman"/>
        </w:rPr>
        <w:t xml:space="preserve">to see if the situation has </w:t>
      </w:r>
      <w:r w:rsidR="00785620">
        <w:rPr>
          <w:rFonts w:ascii="Times New Roman" w:hAnsi="Times New Roman"/>
        </w:rPr>
        <w:t>changed</w:t>
      </w:r>
      <w:r>
        <w:rPr>
          <w:rFonts w:ascii="Times New Roman" w:hAnsi="Times New Roman"/>
        </w:rPr>
        <w:t xml:space="preserve"> from the one described by the focus group subjects.  As the job market changes, it is important to study how well the program is </w:t>
      </w:r>
      <w:r w:rsidR="00785620">
        <w:rPr>
          <w:rFonts w:ascii="Times New Roman" w:hAnsi="Times New Roman"/>
        </w:rPr>
        <w:t>adapting</w:t>
      </w:r>
      <w:r>
        <w:rPr>
          <w:rFonts w:ascii="Times New Roman" w:hAnsi="Times New Roman"/>
        </w:rPr>
        <w:t xml:space="preserve"> to produce graduates </w:t>
      </w:r>
      <w:r w:rsidR="00AE1CF9">
        <w:rPr>
          <w:rFonts w:ascii="Times New Roman" w:hAnsi="Times New Roman"/>
        </w:rPr>
        <w:t>who</w:t>
      </w:r>
      <w:r>
        <w:rPr>
          <w:rFonts w:ascii="Times New Roman" w:hAnsi="Times New Roman"/>
        </w:rPr>
        <w:t xml:space="preserve"> are marketable.</w:t>
      </w:r>
      <w:r w:rsidR="00785620">
        <w:rPr>
          <w:rFonts w:ascii="Times New Roman" w:hAnsi="Times New Roman"/>
        </w:rPr>
        <w:t xml:space="preserve">  </w:t>
      </w:r>
    </w:p>
    <w:p w:rsidR="002303DF" w:rsidRDefault="00AE1CF9">
      <w:pPr>
        <w:rPr>
          <w:rFonts w:ascii="Times New Roman" w:hAnsi="Times New Roman"/>
        </w:rPr>
      </w:pPr>
      <w:r>
        <w:rPr>
          <w:rFonts w:ascii="Times New Roman" w:hAnsi="Times New Roman"/>
        </w:rPr>
        <w:tab/>
        <w:t>While this study provides useful suggestions to agricultural communications program</w:t>
      </w:r>
      <w:r w:rsidR="005C5950">
        <w:rPr>
          <w:rFonts w:ascii="Times New Roman" w:hAnsi="Times New Roman"/>
        </w:rPr>
        <w:t>s</w:t>
      </w:r>
      <w:r>
        <w:rPr>
          <w:rFonts w:ascii="Times New Roman" w:hAnsi="Times New Roman"/>
        </w:rPr>
        <w:t>,</w:t>
      </w:r>
      <w:r w:rsidR="005C5950">
        <w:rPr>
          <w:rFonts w:ascii="Times New Roman" w:hAnsi="Times New Roman"/>
        </w:rPr>
        <w:t xml:space="preserve"> </w:t>
      </w:r>
      <w:r>
        <w:rPr>
          <w:rFonts w:ascii="Times New Roman" w:hAnsi="Times New Roman"/>
        </w:rPr>
        <w:t>this study</w:t>
      </w:r>
      <w:r w:rsidR="005C5950">
        <w:rPr>
          <w:rFonts w:ascii="Times New Roman" w:hAnsi="Times New Roman"/>
        </w:rPr>
        <w:t xml:space="preserve"> used a very narrow sample from a particular university, it is suggested other universities conduct their own studies with alumni.</w:t>
      </w:r>
    </w:p>
    <w:p w:rsidR="00823019" w:rsidRDefault="00823019">
      <w:pPr>
        <w:rPr>
          <w:rFonts w:ascii="Times New Roman" w:hAnsi="Times New Roman"/>
        </w:rPr>
      </w:pPr>
    </w:p>
    <w:p w:rsidR="00823019" w:rsidRDefault="00823019">
      <w:pPr>
        <w:rPr>
          <w:rFonts w:ascii="Times New Roman" w:hAnsi="Times New Roman"/>
        </w:rPr>
      </w:pPr>
    </w:p>
    <w:p w:rsidR="00823019" w:rsidRDefault="00823019">
      <w:pPr>
        <w:rPr>
          <w:rFonts w:ascii="Times New Roman" w:hAnsi="Times New Roman"/>
        </w:rPr>
      </w:pPr>
    </w:p>
    <w:p w:rsidR="00785620" w:rsidRDefault="00785620">
      <w:pPr>
        <w:rPr>
          <w:rFonts w:ascii="Times New Roman" w:hAnsi="Times New Roman"/>
        </w:rPr>
      </w:pPr>
    </w:p>
    <w:p w:rsidR="00823019" w:rsidRDefault="00823019">
      <w:pPr>
        <w:rPr>
          <w:rFonts w:ascii="Times New Roman" w:hAnsi="Times New Roman"/>
        </w:rPr>
      </w:pPr>
    </w:p>
    <w:p w:rsidR="00823019" w:rsidRDefault="00823019">
      <w:pPr>
        <w:rPr>
          <w:rFonts w:ascii="Times New Roman" w:hAnsi="Times New Roman"/>
        </w:rPr>
      </w:pPr>
    </w:p>
    <w:p w:rsidR="00B73B91" w:rsidRPr="0097397A" w:rsidRDefault="00B73B91" w:rsidP="00F1040A">
      <w:pPr>
        <w:rPr>
          <w:rFonts w:ascii="Times New Roman" w:hAnsi="Times New Roman"/>
          <w:u w:val="single"/>
        </w:rPr>
      </w:pPr>
      <w:r w:rsidRPr="0097397A">
        <w:rPr>
          <w:rFonts w:ascii="Times New Roman" w:hAnsi="Times New Roman" w:cs="Times New Roman"/>
          <w:u w:val="single"/>
        </w:rPr>
        <w:t>References</w:t>
      </w:r>
    </w:p>
    <w:p w:rsidR="00B73B91" w:rsidRPr="00B73B91" w:rsidRDefault="00B73B91">
      <w:pPr>
        <w:rPr>
          <w:rFonts w:ascii="Times New Roman" w:hAnsi="Times New Roman" w:cs="Times New Roman"/>
          <w:u w:val="single"/>
        </w:rPr>
      </w:pPr>
    </w:p>
    <w:p w:rsidR="00B73B91" w:rsidRPr="00B73B91" w:rsidRDefault="00B73B91" w:rsidP="00B73B91">
      <w:pPr>
        <w:pStyle w:val="Bibliography"/>
        <w:pBdr>
          <w:bottom w:val="none" w:sz="0" w:space="0" w:color="auto"/>
        </w:pBdr>
        <w:spacing w:line="240" w:lineRule="auto"/>
        <w:ind w:left="720" w:hanging="720"/>
        <w:rPr>
          <w:noProof/>
        </w:rPr>
      </w:pPr>
      <w:r w:rsidRPr="00B73B91">
        <w:rPr>
          <w:noProof/>
        </w:rPr>
        <w:t xml:space="preserve">Akers, C. W. (2000). High school agricultural communications competencies: A national Delphi study. </w:t>
      </w:r>
      <w:r w:rsidRPr="00B73B91">
        <w:rPr>
          <w:i/>
          <w:iCs/>
          <w:noProof/>
        </w:rPr>
        <w:t>Unpublished manuscript</w:t>
      </w:r>
      <w:r w:rsidRPr="00B73B91">
        <w:rPr>
          <w:noProof/>
        </w:rPr>
        <w:t>. Lubbock, TX: Texas Tech University.</w:t>
      </w:r>
    </w:p>
    <w:p w:rsidR="00B73B91" w:rsidRPr="00B73B91" w:rsidRDefault="00B73B91" w:rsidP="00B73B91">
      <w:pPr>
        <w:rPr>
          <w:rFonts w:ascii="Times New Roman" w:hAnsi="Times New Roman" w:cs="Times New Roman"/>
        </w:rPr>
      </w:pPr>
    </w:p>
    <w:p w:rsidR="00B73B91" w:rsidRPr="00B73B91" w:rsidRDefault="00B73B91" w:rsidP="00B73B91">
      <w:pPr>
        <w:pStyle w:val="Bibliography"/>
        <w:pBdr>
          <w:bottom w:val="none" w:sz="0" w:space="0" w:color="auto"/>
        </w:pBdr>
        <w:spacing w:line="240" w:lineRule="auto"/>
        <w:ind w:left="720" w:hanging="720"/>
        <w:rPr>
          <w:noProof/>
        </w:rPr>
      </w:pPr>
      <w:r w:rsidRPr="00B73B91">
        <w:rPr>
          <w:noProof/>
        </w:rPr>
        <w:t xml:space="preserve">Corner, A., &amp; Cole, R. (2008, June). Are college graduates ill-prepared for PR writing? One PRSA chapter weighs in. </w:t>
      </w:r>
      <w:r w:rsidRPr="00B73B91">
        <w:rPr>
          <w:i/>
          <w:iCs/>
          <w:noProof/>
        </w:rPr>
        <w:t>PR Tactics</w:t>
      </w:r>
      <w:r w:rsidRPr="00B73B91">
        <w:rPr>
          <w:noProof/>
        </w:rPr>
        <w:t>, p. 9.</w:t>
      </w:r>
    </w:p>
    <w:p w:rsidR="00B73B91" w:rsidRPr="00B73B91" w:rsidRDefault="00B73B91" w:rsidP="00B73B91">
      <w:pPr>
        <w:pStyle w:val="Bibliography"/>
        <w:pBdr>
          <w:bottom w:val="none" w:sz="0" w:space="0" w:color="auto"/>
        </w:pBdr>
        <w:spacing w:line="240" w:lineRule="auto"/>
        <w:ind w:left="720" w:hanging="720"/>
        <w:rPr>
          <w:noProof/>
        </w:rPr>
      </w:pPr>
    </w:p>
    <w:p w:rsidR="00B73B91" w:rsidRPr="00B73B91" w:rsidRDefault="00B73B91" w:rsidP="00B73B91">
      <w:pPr>
        <w:pStyle w:val="Bibliography"/>
        <w:pBdr>
          <w:bottom w:val="none" w:sz="0" w:space="0" w:color="auto"/>
        </w:pBdr>
        <w:spacing w:line="240" w:lineRule="auto"/>
        <w:ind w:left="720" w:hanging="720"/>
        <w:rPr>
          <w:noProof/>
        </w:rPr>
      </w:pPr>
      <w:r w:rsidRPr="00B73B91">
        <w:rPr>
          <w:noProof/>
        </w:rPr>
        <w:t xml:space="preserve">Corner, A., &amp; Cole, R. (2008, February). How are we doing? Time for research on teaching writing for public relations. </w:t>
      </w:r>
      <w:r w:rsidRPr="00B73B91">
        <w:rPr>
          <w:i/>
          <w:iCs/>
          <w:noProof/>
        </w:rPr>
        <w:t>PR Tactics</w:t>
      </w:r>
      <w:r w:rsidRPr="00B73B91">
        <w:rPr>
          <w:noProof/>
        </w:rPr>
        <w:t>, pp. 18-20.</w:t>
      </w:r>
    </w:p>
    <w:p w:rsidR="00B73B91" w:rsidRPr="00B73B91" w:rsidRDefault="00B73B91" w:rsidP="00B73B91">
      <w:pPr>
        <w:rPr>
          <w:rFonts w:ascii="Times New Roman" w:hAnsi="Times New Roman" w:cs="Times New Roman"/>
        </w:rPr>
      </w:pPr>
    </w:p>
    <w:p w:rsidR="00B73B91" w:rsidRPr="00B73B91" w:rsidRDefault="00B73B91" w:rsidP="00B73B91">
      <w:pPr>
        <w:pStyle w:val="Bibliography"/>
        <w:pBdr>
          <w:bottom w:val="none" w:sz="0" w:space="0" w:color="auto"/>
        </w:pBdr>
        <w:spacing w:line="240" w:lineRule="auto"/>
        <w:ind w:left="720" w:hanging="720"/>
        <w:rPr>
          <w:noProof/>
        </w:rPr>
      </w:pPr>
      <w:r w:rsidRPr="00B73B91">
        <w:rPr>
          <w:noProof/>
        </w:rPr>
        <w:t xml:space="preserve">Doerfert, D. L., &amp; Miller, R. P. (2006). What are agricultural industry professionals trying to tell us? implications for university-level agricultural communications curricula. </w:t>
      </w:r>
      <w:r w:rsidRPr="00B73B91">
        <w:rPr>
          <w:i/>
          <w:iCs/>
          <w:noProof/>
        </w:rPr>
        <w:t>Journal of Applied Communications, 90</w:t>
      </w:r>
      <w:r w:rsidRPr="00B73B91">
        <w:rPr>
          <w:noProof/>
        </w:rPr>
        <w:t xml:space="preserve"> (3), 17-31.</w:t>
      </w:r>
    </w:p>
    <w:p w:rsidR="00B73B91" w:rsidRPr="00B73B91" w:rsidRDefault="00B73B91" w:rsidP="00B73B91">
      <w:pPr>
        <w:rPr>
          <w:rFonts w:ascii="Times New Roman" w:hAnsi="Times New Roman" w:cs="Times New Roman"/>
        </w:rPr>
      </w:pPr>
    </w:p>
    <w:p w:rsidR="00F1040A" w:rsidRPr="00F1040A" w:rsidRDefault="00F1040A" w:rsidP="00F1040A">
      <w:pPr>
        <w:pStyle w:val="Bibliography"/>
        <w:pBdr>
          <w:bottom w:val="none" w:sz="0" w:space="0" w:color="auto"/>
        </w:pBdr>
        <w:spacing w:line="240" w:lineRule="auto"/>
        <w:ind w:left="720" w:hanging="720"/>
        <w:rPr>
          <w:noProof/>
        </w:rPr>
      </w:pPr>
      <w:r w:rsidRPr="00F1040A">
        <w:rPr>
          <w:noProof/>
        </w:rPr>
        <w:t xml:space="preserve">Irlbeck, E.G., &amp; Akers, C.L. (2009). Perceptions of Recent Agricultural Communications Graduates’ Workplace Habits and Communications Skills. </w:t>
      </w:r>
      <w:r w:rsidRPr="00F1040A">
        <w:rPr>
          <w:i/>
          <w:noProof/>
        </w:rPr>
        <w:t>Journal of Agricultural Education, 50 (4)</w:t>
      </w:r>
      <w:r w:rsidRPr="00F1040A">
        <w:rPr>
          <w:noProof/>
        </w:rPr>
        <w:t xml:space="preserve">. </w:t>
      </w:r>
    </w:p>
    <w:p w:rsidR="00B73B91" w:rsidRPr="00F1040A" w:rsidRDefault="00B73B91" w:rsidP="00F1040A">
      <w:pPr>
        <w:pStyle w:val="Bibliography"/>
        <w:pBdr>
          <w:bottom w:val="none" w:sz="0" w:space="0" w:color="auto"/>
        </w:pBdr>
        <w:spacing w:line="240" w:lineRule="auto"/>
        <w:ind w:left="720" w:hanging="720"/>
        <w:rPr>
          <w:noProof/>
        </w:rPr>
      </w:pPr>
    </w:p>
    <w:p w:rsidR="00B73B91" w:rsidRPr="00B73B91" w:rsidRDefault="00B73B91" w:rsidP="00B73B91">
      <w:pPr>
        <w:pStyle w:val="Bibliography"/>
        <w:pBdr>
          <w:bottom w:val="none" w:sz="0" w:space="0" w:color="auto"/>
        </w:pBdr>
        <w:spacing w:line="240" w:lineRule="auto"/>
        <w:ind w:left="720" w:hanging="720"/>
        <w:rPr>
          <w:noProof/>
        </w:rPr>
      </w:pPr>
      <w:r w:rsidRPr="00B73B91">
        <w:rPr>
          <w:noProof/>
        </w:rPr>
        <w:t xml:space="preserve">Sitton, S., Cartmell, D. D., &amp; Sargent, S. (2005). Developing public relations curricula in agricultural communications. </w:t>
      </w:r>
      <w:r w:rsidRPr="00B73B91">
        <w:rPr>
          <w:i/>
          <w:iCs/>
          <w:noProof/>
        </w:rPr>
        <w:t>Journal of Applied communications, 89</w:t>
      </w:r>
      <w:r w:rsidRPr="00B73B91">
        <w:rPr>
          <w:noProof/>
        </w:rPr>
        <w:t xml:space="preserve"> (3), 23-37.</w:t>
      </w:r>
    </w:p>
    <w:p w:rsidR="00B73B91" w:rsidRPr="00B73B91" w:rsidRDefault="00B73B91" w:rsidP="00B73B91">
      <w:pPr>
        <w:pStyle w:val="Bibliography"/>
        <w:pBdr>
          <w:bottom w:val="none" w:sz="0" w:space="0" w:color="auto"/>
        </w:pBdr>
        <w:spacing w:line="240" w:lineRule="auto"/>
        <w:ind w:left="720" w:hanging="720"/>
        <w:rPr>
          <w:noProof/>
        </w:rPr>
      </w:pPr>
    </w:p>
    <w:p w:rsidR="00B73B91" w:rsidRPr="00B73B91" w:rsidRDefault="00B73B91" w:rsidP="00B73B91">
      <w:pPr>
        <w:pStyle w:val="Bibliography"/>
        <w:pBdr>
          <w:bottom w:val="none" w:sz="0" w:space="0" w:color="auto"/>
        </w:pBdr>
        <w:spacing w:line="240" w:lineRule="auto"/>
        <w:ind w:left="720" w:hanging="720"/>
        <w:rPr>
          <w:noProof/>
        </w:rPr>
      </w:pPr>
      <w:r w:rsidRPr="00B73B91">
        <w:rPr>
          <w:noProof/>
        </w:rPr>
        <w:t xml:space="preserve">Sprecker, K., &amp; Rudd, R. (1998). Opinions of practitioners concerning curricular requirements of agricultural communications students at the University of Florida. </w:t>
      </w:r>
      <w:r w:rsidRPr="00B73B91">
        <w:rPr>
          <w:i/>
          <w:iCs/>
          <w:noProof/>
        </w:rPr>
        <w:t>Journal of Applied Communications, 82</w:t>
      </w:r>
      <w:r w:rsidRPr="00B73B91">
        <w:rPr>
          <w:noProof/>
        </w:rPr>
        <w:t xml:space="preserve"> (1).</w:t>
      </w:r>
    </w:p>
    <w:p w:rsidR="00B73B91" w:rsidRPr="00B73B91" w:rsidRDefault="00B73B91" w:rsidP="00B73B91">
      <w:pPr>
        <w:rPr>
          <w:rFonts w:ascii="Times New Roman" w:hAnsi="Times New Roman" w:cs="Times New Roman"/>
        </w:rPr>
      </w:pPr>
    </w:p>
    <w:p w:rsidR="00B73B91" w:rsidRPr="00B73B91" w:rsidRDefault="00B73B91" w:rsidP="00B73B91">
      <w:pPr>
        <w:pStyle w:val="Bibliography"/>
        <w:pBdr>
          <w:bottom w:val="none" w:sz="0" w:space="0" w:color="auto"/>
        </w:pBdr>
        <w:spacing w:line="240" w:lineRule="auto"/>
        <w:ind w:left="720" w:hanging="720"/>
        <w:rPr>
          <w:noProof/>
        </w:rPr>
      </w:pPr>
      <w:r w:rsidRPr="00B73B91">
        <w:rPr>
          <w:noProof/>
        </w:rPr>
        <w:t xml:space="preserve">Telg, R., &amp; Irani, T. (2005). Integrating critical thinking into agricultural communications curricula. </w:t>
      </w:r>
      <w:r w:rsidRPr="00B73B91">
        <w:rPr>
          <w:i/>
          <w:iCs/>
          <w:noProof/>
        </w:rPr>
        <w:t>Journal of Applied Communications, 89</w:t>
      </w:r>
      <w:r w:rsidRPr="00B73B91">
        <w:rPr>
          <w:noProof/>
        </w:rPr>
        <w:t xml:space="preserve"> (3), 13-21.</w:t>
      </w:r>
    </w:p>
    <w:p w:rsidR="00B73B91" w:rsidRPr="00B73B91" w:rsidRDefault="00B73B91">
      <w:pPr>
        <w:rPr>
          <w:rFonts w:ascii="Times New Roman" w:hAnsi="Times New Roman"/>
          <w:u w:val="single"/>
        </w:rPr>
      </w:pPr>
    </w:p>
    <w:sectPr w:rsidR="00B73B91" w:rsidRPr="00B73B91" w:rsidSect="003E1FC7">
      <w:pgSz w:w="12240" w:h="15840"/>
      <w:pgMar w:top="1440" w:right="1440" w:bottom="1440" w:left="1440" w:gutter="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1E3E8E"/>
    <w:multiLevelType w:val="hybridMultilevel"/>
    <w:tmpl w:val="97D8CBFE"/>
    <w:lvl w:ilvl="0" w:tplc="BFB867EE">
      <w:start w:val="1"/>
      <w:numFmt w:val="decimal"/>
      <w:lvlText w:val="%1."/>
      <w:lvlJc w:val="left"/>
      <w:pPr>
        <w:ind w:left="1740" w:hanging="10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12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2D686A"/>
    <w:rsid w:val="0004126B"/>
    <w:rsid w:val="00063F89"/>
    <w:rsid w:val="0020217F"/>
    <w:rsid w:val="002303DF"/>
    <w:rsid w:val="00280FD6"/>
    <w:rsid w:val="002D686A"/>
    <w:rsid w:val="003E1FC7"/>
    <w:rsid w:val="0045755A"/>
    <w:rsid w:val="004F6C49"/>
    <w:rsid w:val="00530494"/>
    <w:rsid w:val="005A1DDD"/>
    <w:rsid w:val="005C5950"/>
    <w:rsid w:val="00640CD4"/>
    <w:rsid w:val="00683B40"/>
    <w:rsid w:val="00751416"/>
    <w:rsid w:val="00785620"/>
    <w:rsid w:val="008111D6"/>
    <w:rsid w:val="00823019"/>
    <w:rsid w:val="008933A1"/>
    <w:rsid w:val="008D134B"/>
    <w:rsid w:val="0094208A"/>
    <w:rsid w:val="0097397A"/>
    <w:rsid w:val="009B7E64"/>
    <w:rsid w:val="00AB236D"/>
    <w:rsid w:val="00AB5C55"/>
    <w:rsid w:val="00AE1CF9"/>
    <w:rsid w:val="00B73B91"/>
    <w:rsid w:val="00BD4634"/>
    <w:rsid w:val="00BD75A8"/>
    <w:rsid w:val="00C74FBE"/>
    <w:rsid w:val="00DF6C90"/>
    <w:rsid w:val="00E11E46"/>
    <w:rsid w:val="00EE6A62"/>
    <w:rsid w:val="00F1040A"/>
  </w:rsids>
  <m:mathPr>
    <m:mathFont m:val="Harrington"/>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60BF"/>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ibliography">
    <w:name w:val="Bibliography"/>
    <w:basedOn w:val="Normal"/>
    <w:next w:val="Normal"/>
    <w:uiPriority w:val="37"/>
    <w:unhideWhenUsed/>
    <w:rsid w:val="00B73B91"/>
    <w:pPr>
      <w:pBdr>
        <w:bottom w:val="single" w:sz="12" w:space="31" w:color="auto"/>
      </w:pBdr>
      <w:autoSpaceDE w:val="0"/>
      <w:autoSpaceDN w:val="0"/>
      <w:adjustRightInd w:val="0"/>
      <w:spacing w:line="480" w:lineRule="auto"/>
      <w:ind w:firstLine="720"/>
    </w:pPr>
    <w:rPr>
      <w:rFonts w:ascii="Times New Roman" w:eastAsia="Calibri" w:hAnsi="Times New Roman" w:cs="Times New Roman"/>
    </w:rPr>
  </w:style>
  <w:style w:type="character" w:styleId="Hyperlink">
    <w:name w:val="Hyperlink"/>
    <w:basedOn w:val="DefaultParagraphFont"/>
    <w:uiPriority w:val="99"/>
    <w:unhideWhenUsed/>
    <w:rsid w:val="005A1DDD"/>
    <w:rPr>
      <w:color w:val="0000FF" w:themeColor="hyperlink"/>
      <w:u w:val="single"/>
    </w:rPr>
  </w:style>
  <w:style w:type="paragraph" w:styleId="ListParagraph">
    <w:name w:val="List Paragraph"/>
    <w:basedOn w:val="Normal"/>
    <w:uiPriority w:val="34"/>
    <w:qFormat/>
    <w:rsid w:val="0094208A"/>
    <w:pPr>
      <w:ind w:left="720"/>
      <w:contextualSpacing/>
    </w:pPr>
  </w:style>
  <w:style w:type="paragraph" w:styleId="Header">
    <w:name w:val="header"/>
    <w:basedOn w:val="Normal"/>
    <w:link w:val="HeaderChar"/>
    <w:uiPriority w:val="99"/>
    <w:semiHidden/>
    <w:unhideWhenUsed/>
    <w:rsid w:val="00F1040A"/>
    <w:pPr>
      <w:tabs>
        <w:tab w:val="center" w:pos="4320"/>
        <w:tab w:val="right" w:pos="8640"/>
      </w:tabs>
    </w:pPr>
  </w:style>
  <w:style w:type="character" w:customStyle="1" w:styleId="HeaderChar">
    <w:name w:val="Header Char"/>
    <w:basedOn w:val="DefaultParagraphFont"/>
    <w:link w:val="Header"/>
    <w:uiPriority w:val="99"/>
    <w:semiHidden/>
    <w:rsid w:val="00F1040A"/>
  </w:style>
  <w:style w:type="paragraph" w:styleId="Footer">
    <w:name w:val="footer"/>
    <w:basedOn w:val="Normal"/>
    <w:link w:val="FooterChar"/>
    <w:uiPriority w:val="99"/>
    <w:semiHidden/>
    <w:unhideWhenUsed/>
    <w:rsid w:val="00F1040A"/>
    <w:pPr>
      <w:tabs>
        <w:tab w:val="center" w:pos="4320"/>
        <w:tab w:val="right" w:pos="8640"/>
      </w:tabs>
    </w:pPr>
  </w:style>
  <w:style w:type="character" w:customStyle="1" w:styleId="FooterChar">
    <w:name w:val="Footer Char"/>
    <w:basedOn w:val="DefaultParagraphFont"/>
    <w:link w:val="Footer"/>
    <w:uiPriority w:val="99"/>
    <w:semiHidden/>
    <w:rsid w:val="00F1040A"/>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4</Pages>
  <Words>1168</Words>
  <Characters>6662</Characters>
  <Application>Microsoft Macintosh Word</Application>
  <DocSecurity>0</DocSecurity>
  <Lines>55</Lines>
  <Paragraphs>13</Paragraphs>
  <ScaleCrop>false</ScaleCrop>
  <HeadingPairs>
    <vt:vector size="2" baseType="variant">
      <vt:variant>
        <vt:lpstr>Title</vt:lpstr>
      </vt:variant>
      <vt:variant>
        <vt:i4>1</vt:i4>
      </vt:variant>
    </vt:vector>
  </HeadingPairs>
  <TitlesOfParts>
    <vt:vector size="1" baseType="lpstr">
      <vt:lpstr/>
    </vt:vector>
  </TitlesOfParts>
  <Company>Texas Tech University</Company>
  <LinksUpToDate>false</LinksUpToDate>
  <CharactersWithSpaces>8181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 Barr</dc:creator>
  <cp:keywords/>
  <cp:lastModifiedBy>Irlbeck, Erica</cp:lastModifiedBy>
  <cp:revision>5</cp:revision>
  <cp:lastPrinted>2009-11-16T16:46:00Z</cp:lastPrinted>
  <dcterms:created xsi:type="dcterms:W3CDTF">2009-12-18T21:01:00Z</dcterms:created>
  <dcterms:modified xsi:type="dcterms:W3CDTF">2010-02-20T20:25:00Z</dcterms:modified>
</cp:coreProperties>
</file>