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15247E" w14:textId="77777777" w:rsidR="003E0FF3" w:rsidRPr="003E0FF3" w:rsidRDefault="003E0FF3" w:rsidP="6CACC1C4">
      <w:pPr>
        <w:pStyle w:val="paragraph"/>
        <w:spacing w:before="0" w:beforeAutospacing="0" w:after="0" w:afterAutospacing="0"/>
        <w:jc w:val="center"/>
        <w:textAlignment w:val="baseline"/>
        <w:rPr>
          <w:rStyle w:val="eop"/>
          <w:color w:val="000000" w:themeColor="text1"/>
        </w:rPr>
      </w:pPr>
      <w:r w:rsidRPr="6CACC1C4">
        <w:rPr>
          <w:rStyle w:val="normaltextrun"/>
          <w:b/>
          <w:bCs/>
          <w:color w:val="000000" w:themeColor="text1"/>
        </w:rPr>
        <w:t>Teachers Have Feelings, Hear Them Roar: A Case Study of Emotional Intelligence Development Impact on Teaching Strategies Implemented in Student Teaching </w:t>
      </w:r>
      <w:r w:rsidRPr="6CACC1C4">
        <w:rPr>
          <w:rStyle w:val="normaltextrun"/>
          <w:color w:val="000000" w:themeColor="text1"/>
        </w:rPr>
        <w:t>  </w:t>
      </w:r>
      <w:r w:rsidRPr="6CACC1C4">
        <w:rPr>
          <w:rStyle w:val="eop"/>
          <w:color w:val="000000" w:themeColor="text1"/>
        </w:rPr>
        <w:t> </w:t>
      </w:r>
    </w:p>
    <w:p w14:paraId="6025E065" w14:textId="77777777" w:rsidR="003E0FF3" w:rsidRPr="003E0FF3" w:rsidRDefault="003E0FF3" w:rsidP="6CACC1C4">
      <w:pPr>
        <w:pStyle w:val="paragraph"/>
        <w:spacing w:before="0" w:beforeAutospacing="0" w:after="0" w:afterAutospacing="0"/>
        <w:jc w:val="center"/>
        <w:textAlignment w:val="baseline"/>
        <w:rPr>
          <w:rStyle w:val="eop"/>
          <w:color w:val="000000" w:themeColor="text1"/>
        </w:rPr>
      </w:pPr>
      <w:r w:rsidRPr="6CACC1C4">
        <w:rPr>
          <w:rStyle w:val="eop"/>
          <w:color w:val="000000" w:themeColor="text1"/>
        </w:rPr>
        <w:t> </w:t>
      </w:r>
    </w:p>
    <w:p w14:paraId="281E6EBD" w14:textId="77777777" w:rsidR="003E0FF3" w:rsidRPr="003E0FF3" w:rsidRDefault="003E0FF3" w:rsidP="6CACC1C4">
      <w:pPr>
        <w:pStyle w:val="paragraph"/>
        <w:spacing w:before="0" w:beforeAutospacing="0" w:after="0" w:afterAutospacing="0"/>
        <w:ind w:firstLine="720"/>
        <w:jc w:val="center"/>
        <w:textAlignment w:val="baseline"/>
        <w:rPr>
          <w:rStyle w:val="eop"/>
          <w:color w:val="000000" w:themeColor="text1"/>
        </w:rPr>
      </w:pPr>
      <w:r w:rsidRPr="6CACC1C4">
        <w:rPr>
          <w:rStyle w:val="normaltextrun"/>
          <w:b/>
          <w:bCs/>
          <w:color w:val="000000" w:themeColor="text1"/>
        </w:rPr>
        <w:t>Introduction and Theoretical Framework</w:t>
      </w:r>
      <w:r w:rsidRPr="6CACC1C4">
        <w:rPr>
          <w:rStyle w:val="eop"/>
          <w:color w:val="000000" w:themeColor="text1"/>
        </w:rPr>
        <w:t> </w:t>
      </w:r>
    </w:p>
    <w:p w14:paraId="328B1FA7" w14:textId="77777777" w:rsidR="003E0FF3" w:rsidRPr="003E0FF3" w:rsidRDefault="003E0FF3" w:rsidP="6CACC1C4">
      <w:pPr>
        <w:pStyle w:val="paragraph"/>
        <w:spacing w:before="0" w:beforeAutospacing="0" w:after="0" w:afterAutospacing="0"/>
        <w:ind w:firstLine="720"/>
        <w:jc w:val="center"/>
        <w:textAlignment w:val="baseline"/>
        <w:rPr>
          <w:rStyle w:val="eop"/>
          <w:color w:val="000000" w:themeColor="text1"/>
        </w:rPr>
      </w:pPr>
      <w:r w:rsidRPr="6CACC1C4">
        <w:rPr>
          <w:rStyle w:val="eop"/>
          <w:color w:val="000000" w:themeColor="text1"/>
        </w:rPr>
        <w:t> </w:t>
      </w:r>
    </w:p>
    <w:p w14:paraId="1E4A1F17" w14:textId="77777777" w:rsidR="003E0FF3" w:rsidRPr="003E0FF3" w:rsidRDefault="003E0FF3" w:rsidP="6CACC1C4">
      <w:pPr>
        <w:pStyle w:val="paragraph"/>
        <w:spacing w:before="0" w:beforeAutospacing="0" w:after="0" w:afterAutospacing="0"/>
        <w:ind w:firstLine="720"/>
        <w:textAlignment w:val="baseline"/>
        <w:rPr>
          <w:rStyle w:val="eop"/>
          <w:color w:val="000000" w:themeColor="text1"/>
        </w:rPr>
      </w:pPr>
      <w:r w:rsidRPr="6CACC1C4">
        <w:rPr>
          <w:rStyle w:val="normaltextrun"/>
          <w:color w:val="000000" w:themeColor="text1"/>
        </w:rPr>
        <w:t>Teacher candidates (TCs) in agriculture participate in rigorous teacher preparation programs with an emphasis on extended field experiences in active classrooms (i.e., student teaching experience), where TCs are placed in various secondary school-based agricultural education (SBAE) programs within the state. The student teaching experience has been proven to be an effective training tool for future educators (Lambert et al., 2014, Sorensen et al., 2018) and researchers have advocated for a direct and clear connection between the student teaching experience and the coursework in which TC’s are enrolled during their teacher preparation programs (Sweet Moore, et al., 2023). Acknowledging the previous research in the field of teacher education, the purpose of this study was to explore how the TC’s used reflection to explore and develop emotional intelligence (EI) during their student teaching experience. </w:t>
      </w:r>
      <w:r w:rsidRPr="6CACC1C4">
        <w:rPr>
          <w:rStyle w:val="eop"/>
          <w:color w:val="000000" w:themeColor="text1"/>
        </w:rPr>
        <w:t> </w:t>
      </w:r>
    </w:p>
    <w:p w14:paraId="1C976B88" w14:textId="77777777" w:rsidR="003E0FF3" w:rsidRPr="003E0FF3" w:rsidRDefault="003E0FF3" w:rsidP="6CACC1C4">
      <w:pPr>
        <w:pStyle w:val="paragraph"/>
        <w:spacing w:before="0" w:beforeAutospacing="0" w:after="0" w:afterAutospacing="0"/>
        <w:ind w:firstLine="720"/>
        <w:textAlignment w:val="baseline"/>
        <w:rPr>
          <w:rStyle w:val="eop"/>
          <w:color w:val="000000" w:themeColor="text1"/>
        </w:rPr>
      </w:pPr>
      <w:r w:rsidRPr="6CACC1C4">
        <w:rPr>
          <w:rStyle w:val="normaltextrun"/>
          <w:color w:val="000000" w:themeColor="text1"/>
        </w:rPr>
        <w:t>Emotional intelligence (EI) is a psychological concept that refers to the effective integration of emotion and thought (Mayer, Salovey, and Caruso, 2000) and is focused on the processing of emotional information between emotion and reason (Valente et al, 2019). EI is defined as “the subset of social intelligence that involves the ability to monitor one's own and others' feelings and emotions, to discriminate among them and to use this information to guide one's thinking and actions” (Salovey, P., &amp; Mayer, J. D. 1990, p. 189).  </w:t>
      </w:r>
      <w:r w:rsidRPr="6CACC1C4">
        <w:rPr>
          <w:rStyle w:val="eop"/>
          <w:color w:val="000000" w:themeColor="text1"/>
        </w:rPr>
        <w:t> </w:t>
      </w:r>
    </w:p>
    <w:p w14:paraId="78050064" w14:textId="77777777" w:rsidR="003E0FF3" w:rsidRPr="003E0FF3" w:rsidRDefault="003E0FF3" w:rsidP="6CACC1C4">
      <w:pPr>
        <w:pStyle w:val="paragraph"/>
        <w:spacing w:before="0" w:beforeAutospacing="0" w:after="0" w:afterAutospacing="0"/>
        <w:ind w:firstLine="720"/>
        <w:textAlignment w:val="baseline"/>
        <w:rPr>
          <w:rStyle w:val="eop"/>
          <w:color w:val="000000" w:themeColor="text1"/>
        </w:rPr>
      </w:pPr>
      <w:r w:rsidRPr="6CACC1C4">
        <w:rPr>
          <w:rStyle w:val="normaltextrun"/>
          <w:color w:val="000000" w:themeColor="text1"/>
        </w:rPr>
        <w:t>This research was informed by Kolb’s (2014) Experiential Learning Theory. The four components of Kolb’s (2014) cyclical, iterative model include concrete experience, reflective observation, abstract conceptualization, and active experimentation. For this study, we primarily focused on the experience and reflective aspects of the model to address the call by Valente et al. (2019) for more qualitative research to investigate the interconnectedness of teacher development and emotional intelligence.</w:t>
      </w:r>
      <w:r w:rsidRPr="6CACC1C4">
        <w:rPr>
          <w:rStyle w:val="eop"/>
          <w:color w:val="000000" w:themeColor="text1"/>
        </w:rPr>
        <w:t> </w:t>
      </w:r>
    </w:p>
    <w:p w14:paraId="72ED012C" w14:textId="77777777" w:rsidR="003E0FF3" w:rsidRPr="003E0FF3" w:rsidRDefault="003E0FF3" w:rsidP="6CACC1C4">
      <w:pPr>
        <w:pStyle w:val="paragraph"/>
        <w:spacing w:before="0" w:beforeAutospacing="0" w:after="0" w:afterAutospacing="0"/>
        <w:textAlignment w:val="baseline"/>
        <w:rPr>
          <w:rStyle w:val="eop"/>
          <w:color w:val="000000" w:themeColor="text1"/>
        </w:rPr>
      </w:pPr>
      <w:r w:rsidRPr="6CACC1C4">
        <w:rPr>
          <w:rStyle w:val="eop"/>
          <w:color w:val="000000" w:themeColor="text1"/>
        </w:rPr>
        <w:t> </w:t>
      </w:r>
    </w:p>
    <w:p w14:paraId="0952F723" w14:textId="77777777" w:rsidR="003E0FF3" w:rsidRPr="003E0FF3" w:rsidRDefault="003E0FF3" w:rsidP="6CACC1C4">
      <w:pPr>
        <w:pStyle w:val="paragraph"/>
        <w:spacing w:before="0" w:beforeAutospacing="0" w:after="0" w:afterAutospacing="0"/>
        <w:jc w:val="center"/>
        <w:textAlignment w:val="baseline"/>
        <w:rPr>
          <w:rStyle w:val="eop"/>
          <w:color w:val="000000" w:themeColor="text1"/>
        </w:rPr>
      </w:pPr>
      <w:r w:rsidRPr="6CACC1C4">
        <w:rPr>
          <w:rStyle w:val="normaltextrun"/>
          <w:b/>
          <w:bCs/>
          <w:color w:val="000000" w:themeColor="text1"/>
        </w:rPr>
        <w:t>Purpose and Objectives</w:t>
      </w:r>
      <w:r w:rsidRPr="6CACC1C4">
        <w:rPr>
          <w:rStyle w:val="normaltextrun"/>
          <w:color w:val="000000" w:themeColor="text1"/>
        </w:rPr>
        <w:t> </w:t>
      </w:r>
      <w:r w:rsidRPr="6CACC1C4">
        <w:rPr>
          <w:rStyle w:val="eop"/>
          <w:color w:val="000000" w:themeColor="text1"/>
        </w:rPr>
        <w:t> </w:t>
      </w:r>
    </w:p>
    <w:p w14:paraId="4EDFC0D2" w14:textId="77777777" w:rsidR="003E0FF3" w:rsidRPr="003E0FF3" w:rsidRDefault="003E0FF3" w:rsidP="6CACC1C4">
      <w:pPr>
        <w:pStyle w:val="paragraph"/>
        <w:spacing w:before="0" w:beforeAutospacing="0" w:after="0" w:afterAutospacing="0"/>
        <w:ind w:firstLine="720"/>
        <w:jc w:val="center"/>
        <w:textAlignment w:val="baseline"/>
        <w:rPr>
          <w:rStyle w:val="eop"/>
          <w:color w:val="000000" w:themeColor="text1"/>
        </w:rPr>
      </w:pPr>
      <w:r w:rsidRPr="6CACC1C4">
        <w:rPr>
          <w:rStyle w:val="eop"/>
          <w:color w:val="000000" w:themeColor="text1"/>
        </w:rPr>
        <w:t> </w:t>
      </w:r>
    </w:p>
    <w:p w14:paraId="78F52096" w14:textId="014DA7CB" w:rsidR="003E0FF3" w:rsidRPr="003E0FF3" w:rsidRDefault="003E0FF3" w:rsidP="6CACC1C4">
      <w:pPr>
        <w:pStyle w:val="paragraph"/>
        <w:spacing w:before="0" w:beforeAutospacing="0" w:after="0" w:afterAutospacing="0"/>
        <w:ind w:firstLine="720"/>
        <w:textAlignment w:val="baseline"/>
        <w:rPr>
          <w:rStyle w:val="eop"/>
          <w:color w:val="000000" w:themeColor="text1"/>
        </w:rPr>
      </w:pPr>
      <w:r w:rsidRPr="6CACC1C4">
        <w:rPr>
          <w:rStyle w:val="normaltextrun"/>
          <w:color w:val="000000" w:themeColor="text1"/>
        </w:rPr>
        <w:t>The purpose of this study was to explore how teacher candidates used reflection to explore and develop emotional intelligence (EI) during their student teaching experience. The objective guiding the study w</w:t>
      </w:r>
      <w:r w:rsidR="0E87799F" w:rsidRPr="6CACC1C4">
        <w:rPr>
          <w:rStyle w:val="normaltextrun"/>
          <w:color w:val="000000" w:themeColor="text1"/>
        </w:rPr>
        <w:t>as</w:t>
      </w:r>
      <w:r w:rsidRPr="6CACC1C4">
        <w:rPr>
          <w:rStyle w:val="normaltextrun"/>
          <w:color w:val="000000" w:themeColor="text1"/>
        </w:rPr>
        <w:t>: </w:t>
      </w:r>
      <w:r w:rsidRPr="6CACC1C4">
        <w:rPr>
          <w:rStyle w:val="eop"/>
          <w:color w:val="000000" w:themeColor="text1"/>
        </w:rPr>
        <w:t> </w:t>
      </w:r>
    </w:p>
    <w:p w14:paraId="044F5B23" w14:textId="7C292582" w:rsidR="003E0FF3" w:rsidRDefault="003E0FF3" w:rsidP="6CACC1C4">
      <w:pPr>
        <w:pStyle w:val="paragraph"/>
        <w:numPr>
          <w:ilvl w:val="0"/>
          <w:numId w:val="1"/>
        </w:numPr>
        <w:spacing w:before="0" w:beforeAutospacing="0" w:after="0" w:afterAutospacing="0"/>
        <w:rPr>
          <w:rStyle w:val="eop"/>
          <w:color w:val="000000" w:themeColor="text1"/>
        </w:rPr>
      </w:pPr>
      <w:r w:rsidRPr="6CACC1C4">
        <w:rPr>
          <w:rStyle w:val="normaltextrun"/>
          <w:color w:val="000000" w:themeColor="text1"/>
        </w:rPr>
        <w:t>Explore TC’s emotional awareness through the planning and reflection of teaching</w:t>
      </w:r>
      <w:r w:rsidRPr="6CACC1C4">
        <w:rPr>
          <w:rStyle w:val="eop"/>
          <w:color w:val="000000" w:themeColor="text1"/>
        </w:rPr>
        <w:t> </w:t>
      </w:r>
    </w:p>
    <w:p w14:paraId="22DEB554" w14:textId="77777777" w:rsidR="003E0FF3" w:rsidRPr="003E0FF3" w:rsidRDefault="003E0FF3" w:rsidP="6CACC1C4">
      <w:pPr>
        <w:pStyle w:val="paragraph"/>
        <w:spacing w:before="0" w:beforeAutospacing="0" w:after="0" w:afterAutospacing="0"/>
        <w:ind w:firstLine="720"/>
        <w:textAlignment w:val="baseline"/>
        <w:rPr>
          <w:rStyle w:val="eop"/>
          <w:color w:val="000000" w:themeColor="text1"/>
        </w:rPr>
      </w:pPr>
      <w:r w:rsidRPr="6CACC1C4">
        <w:rPr>
          <w:rStyle w:val="eop"/>
          <w:color w:val="000000" w:themeColor="text1"/>
        </w:rPr>
        <w:t> </w:t>
      </w:r>
    </w:p>
    <w:p w14:paraId="54DF0A9E" w14:textId="77777777" w:rsidR="003E0FF3" w:rsidRPr="003E0FF3" w:rsidRDefault="003E0FF3" w:rsidP="6CACC1C4">
      <w:pPr>
        <w:pStyle w:val="paragraph"/>
        <w:spacing w:before="0" w:beforeAutospacing="0" w:after="0" w:afterAutospacing="0"/>
        <w:jc w:val="center"/>
        <w:textAlignment w:val="baseline"/>
        <w:rPr>
          <w:rStyle w:val="eop"/>
          <w:color w:val="000000" w:themeColor="text1"/>
        </w:rPr>
      </w:pPr>
      <w:r w:rsidRPr="6CACC1C4">
        <w:rPr>
          <w:rStyle w:val="normaltextrun"/>
          <w:b/>
          <w:bCs/>
          <w:color w:val="000000" w:themeColor="text1"/>
        </w:rPr>
        <w:t>Methods </w:t>
      </w:r>
      <w:r w:rsidRPr="6CACC1C4">
        <w:rPr>
          <w:rStyle w:val="normaltextrun"/>
          <w:color w:val="000000" w:themeColor="text1"/>
        </w:rPr>
        <w:t> </w:t>
      </w:r>
      <w:r w:rsidRPr="6CACC1C4">
        <w:rPr>
          <w:rStyle w:val="eop"/>
          <w:color w:val="000000" w:themeColor="text1"/>
        </w:rPr>
        <w:t> </w:t>
      </w:r>
    </w:p>
    <w:p w14:paraId="0BA72498" w14:textId="77777777" w:rsidR="003E0FF3" w:rsidRPr="003E0FF3" w:rsidRDefault="003E0FF3" w:rsidP="6CACC1C4">
      <w:pPr>
        <w:pStyle w:val="paragraph"/>
        <w:spacing w:before="0" w:beforeAutospacing="0" w:after="0" w:afterAutospacing="0"/>
        <w:jc w:val="center"/>
        <w:textAlignment w:val="baseline"/>
        <w:rPr>
          <w:rStyle w:val="eop"/>
          <w:color w:val="000000" w:themeColor="text1"/>
        </w:rPr>
      </w:pPr>
      <w:r w:rsidRPr="6CACC1C4">
        <w:rPr>
          <w:rStyle w:val="eop"/>
          <w:color w:val="000000" w:themeColor="text1"/>
        </w:rPr>
        <w:t> </w:t>
      </w:r>
    </w:p>
    <w:p w14:paraId="2633A2DA" w14:textId="77777777" w:rsidR="003E0FF3" w:rsidRPr="003E0FF3" w:rsidRDefault="003E0FF3" w:rsidP="6CACC1C4">
      <w:pPr>
        <w:pStyle w:val="paragraph"/>
        <w:spacing w:before="0" w:beforeAutospacing="0" w:after="0" w:afterAutospacing="0"/>
        <w:ind w:firstLine="720"/>
        <w:textAlignment w:val="baseline"/>
        <w:rPr>
          <w:rStyle w:val="eop"/>
          <w:color w:val="000000" w:themeColor="text1"/>
        </w:rPr>
      </w:pPr>
      <w:r w:rsidRPr="6CACC1C4">
        <w:rPr>
          <w:rStyle w:val="normaltextrun"/>
          <w:color w:val="000000" w:themeColor="text1"/>
        </w:rPr>
        <w:t xml:space="preserve">The five subjects in this case study were enrolled in a yearlong Master’s in Agricultural Education teacher preparation program at [University]. Subjects were specifically selected because they were enrolled in a seminar course and an internship course for credit during their student teaching experience for 11 weeks. There are three distinct phases of this study that overlap in sequence. Phase one was the observation of the TC in their student teaching placement site. Phase two included individual semi-structured interviews with four out of the five TCs closely following the observation. During these interviews subjects were asked to use reflection and the Mood Meter as tools to learn from their experiences. Phase three was a field observation </w:t>
      </w:r>
      <w:r w:rsidRPr="6CACC1C4">
        <w:rPr>
          <w:rStyle w:val="normaltextrun"/>
          <w:color w:val="000000" w:themeColor="text1"/>
        </w:rPr>
        <w:lastRenderedPageBreak/>
        <w:t xml:space="preserve">of the TC’s engaging in group discussion during one of the seminar sessions hosted by [University]. </w:t>
      </w:r>
      <w:r w:rsidRPr="6CACC1C4">
        <w:rPr>
          <w:rStyle w:val="eop"/>
          <w:color w:val="000000" w:themeColor="text1"/>
        </w:rPr>
        <w:t> </w:t>
      </w:r>
    </w:p>
    <w:p w14:paraId="25FB518D" w14:textId="77777777" w:rsidR="003E0FF3" w:rsidRPr="003E0FF3" w:rsidRDefault="003E0FF3" w:rsidP="6CACC1C4">
      <w:pPr>
        <w:pStyle w:val="paragraph"/>
        <w:spacing w:before="0" w:beforeAutospacing="0" w:after="0" w:afterAutospacing="0"/>
        <w:ind w:firstLine="720"/>
        <w:textAlignment w:val="baseline"/>
        <w:rPr>
          <w:rStyle w:val="eop"/>
          <w:color w:val="000000" w:themeColor="text1"/>
        </w:rPr>
      </w:pPr>
      <w:r w:rsidRPr="6CACC1C4">
        <w:rPr>
          <w:rStyle w:val="normaltextrun"/>
          <w:color w:val="000000" w:themeColor="text1"/>
        </w:rPr>
        <w:t xml:space="preserve">Utilizing the descriptions of qualitative research design from Creswell and Poth (2018), this study implores a constructivist grounded theory approach embedded in a case study design. The constructivist grounded theory approach influenced the selection of the subjects and multiple individuals participating in the process of becoming Agricultural Educators were interviewed. Grounded theory also influenced the data analysis methods used, such as open coding and selective coding. </w:t>
      </w:r>
      <w:r w:rsidRPr="6CACC1C4">
        <w:rPr>
          <w:rStyle w:val="eop"/>
          <w:color w:val="000000" w:themeColor="text1"/>
        </w:rPr>
        <w:t> </w:t>
      </w:r>
    </w:p>
    <w:p w14:paraId="35744539" w14:textId="77777777" w:rsidR="003E0FF3" w:rsidRPr="003E0FF3" w:rsidRDefault="003E0FF3" w:rsidP="6CACC1C4">
      <w:pPr>
        <w:pStyle w:val="paragraph"/>
        <w:spacing w:before="0" w:beforeAutospacing="0" w:after="0" w:afterAutospacing="0"/>
        <w:ind w:firstLine="720"/>
        <w:textAlignment w:val="baseline"/>
        <w:rPr>
          <w:rStyle w:val="eop"/>
          <w:color w:val="000000" w:themeColor="text1"/>
        </w:rPr>
      </w:pPr>
      <w:r w:rsidRPr="6CACC1C4">
        <w:rPr>
          <w:rStyle w:val="normaltextrun"/>
          <w:color w:val="000000" w:themeColor="text1"/>
        </w:rPr>
        <w:t>The interview questions and the design of the data collection were crafted emphasizing Kolb’s (2014) Experiential Learning Theory. Examples of the interview questions included:</w:t>
      </w:r>
      <w:r w:rsidRPr="6CACC1C4">
        <w:rPr>
          <w:rStyle w:val="eop"/>
          <w:color w:val="000000" w:themeColor="text1"/>
        </w:rPr>
        <w:t> </w:t>
      </w:r>
    </w:p>
    <w:p w14:paraId="48905B9F" w14:textId="77777777" w:rsidR="003E0FF3" w:rsidRPr="003E0FF3" w:rsidRDefault="003E0FF3" w:rsidP="6CACC1C4">
      <w:pPr>
        <w:pStyle w:val="paragraph"/>
        <w:numPr>
          <w:ilvl w:val="0"/>
          <w:numId w:val="12"/>
        </w:numPr>
        <w:spacing w:before="0" w:beforeAutospacing="0" w:after="0" w:afterAutospacing="0"/>
        <w:ind w:left="1440" w:firstLine="0"/>
        <w:textAlignment w:val="baseline"/>
        <w:rPr>
          <w:rStyle w:val="eop"/>
          <w:color w:val="000000" w:themeColor="text1"/>
        </w:rPr>
      </w:pPr>
      <w:r w:rsidRPr="6CACC1C4">
        <w:rPr>
          <w:rStyle w:val="normaltextrun"/>
          <w:color w:val="000000" w:themeColor="text1"/>
        </w:rPr>
        <w:t>Tell me about a specific teaching strategy you plan to use today. </w:t>
      </w:r>
      <w:r w:rsidRPr="6CACC1C4">
        <w:rPr>
          <w:rStyle w:val="eop"/>
          <w:color w:val="000000" w:themeColor="text1"/>
        </w:rPr>
        <w:t> </w:t>
      </w:r>
    </w:p>
    <w:p w14:paraId="6517BA47" w14:textId="77777777" w:rsidR="003E0FF3" w:rsidRPr="003E0FF3" w:rsidRDefault="003E0FF3" w:rsidP="6CACC1C4">
      <w:pPr>
        <w:pStyle w:val="paragraph"/>
        <w:numPr>
          <w:ilvl w:val="0"/>
          <w:numId w:val="13"/>
        </w:numPr>
        <w:spacing w:before="0" w:beforeAutospacing="0" w:after="0" w:afterAutospacing="0"/>
        <w:ind w:left="1440" w:firstLine="0"/>
        <w:textAlignment w:val="baseline"/>
        <w:rPr>
          <w:rStyle w:val="eop"/>
          <w:color w:val="000000" w:themeColor="text1"/>
        </w:rPr>
      </w:pPr>
      <w:r w:rsidRPr="6CACC1C4">
        <w:rPr>
          <w:rStyle w:val="normaltextrun"/>
          <w:color w:val="000000" w:themeColor="text1"/>
        </w:rPr>
        <w:t>Using the Mood Meter chart, what did you feel while planning to use that teaching strategy? </w:t>
      </w:r>
      <w:r w:rsidRPr="6CACC1C4">
        <w:rPr>
          <w:rStyle w:val="eop"/>
          <w:color w:val="000000" w:themeColor="text1"/>
        </w:rPr>
        <w:t> </w:t>
      </w:r>
    </w:p>
    <w:p w14:paraId="5A5215A0" w14:textId="77777777" w:rsidR="003E0FF3" w:rsidRPr="003E0FF3" w:rsidRDefault="003E0FF3" w:rsidP="6CACC1C4">
      <w:pPr>
        <w:pStyle w:val="paragraph"/>
        <w:numPr>
          <w:ilvl w:val="0"/>
          <w:numId w:val="14"/>
        </w:numPr>
        <w:spacing w:before="0" w:beforeAutospacing="0" w:after="0" w:afterAutospacing="0"/>
        <w:ind w:left="1440" w:firstLine="0"/>
        <w:textAlignment w:val="baseline"/>
        <w:rPr>
          <w:rStyle w:val="eop"/>
          <w:color w:val="000000" w:themeColor="text1"/>
        </w:rPr>
      </w:pPr>
      <w:r w:rsidRPr="6CACC1C4">
        <w:rPr>
          <w:rStyle w:val="normaltextrun"/>
          <w:color w:val="000000" w:themeColor="text1"/>
        </w:rPr>
        <w:t>Why do you think you felt that way? </w:t>
      </w:r>
      <w:r w:rsidRPr="6CACC1C4">
        <w:rPr>
          <w:rStyle w:val="eop"/>
          <w:color w:val="000000" w:themeColor="text1"/>
        </w:rPr>
        <w:t> </w:t>
      </w:r>
    </w:p>
    <w:p w14:paraId="1A14812E" w14:textId="77777777" w:rsidR="003E0FF3" w:rsidRPr="003E0FF3" w:rsidRDefault="003E0FF3" w:rsidP="6CACC1C4">
      <w:pPr>
        <w:pStyle w:val="paragraph"/>
        <w:spacing w:before="0" w:beforeAutospacing="0" w:after="0" w:afterAutospacing="0"/>
        <w:ind w:left="720"/>
        <w:textAlignment w:val="baseline"/>
        <w:rPr>
          <w:rStyle w:val="eop"/>
          <w:color w:val="000000" w:themeColor="text1"/>
        </w:rPr>
      </w:pPr>
      <w:r w:rsidRPr="6CACC1C4">
        <w:rPr>
          <w:rStyle w:val="normaltextrun"/>
          <w:color w:val="000000" w:themeColor="text1"/>
        </w:rPr>
        <w:t>After teaching: </w:t>
      </w:r>
      <w:r w:rsidRPr="6CACC1C4">
        <w:rPr>
          <w:rStyle w:val="eop"/>
          <w:color w:val="000000" w:themeColor="text1"/>
        </w:rPr>
        <w:t> </w:t>
      </w:r>
    </w:p>
    <w:p w14:paraId="1FAC8453" w14:textId="77777777" w:rsidR="003E0FF3" w:rsidRPr="003E0FF3" w:rsidRDefault="003E0FF3" w:rsidP="6CACC1C4">
      <w:pPr>
        <w:pStyle w:val="paragraph"/>
        <w:numPr>
          <w:ilvl w:val="0"/>
          <w:numId w:val="15"/>
        </w:numPr>
        <w:spacing w:before="0" w:beforeAutospacing="0" w:after="0" w:afterAutospacing="0"/>
        <w:ind w:left="1440" w:firstLine="0"/>
        <w:textAlignment w:val="baseline"/>
        <w:rPr>
          <w:rStyle w:val="eop"/>
          <w:color w:val="000000" w:themeColor="text1"/>
        </w:rPr>
      </w:pPr>
      <w:r w:rsidRPr="6CACC1C4">
        <w:rPr>
          <w:rStyle w:val="normaltextrun"/>
          <w:color w:val="000000" w:themeColor="text1"/>
        </w:rPr>
        <w:t>Were you able to use the teaching strategy you planned to use today? </w:t>
      </w:r>
      <w:r w:rsidRPr="6CACC1C4">
        <w:rPr>
          <w:rStyle w:val="eop"/>
          <w:color w:val="000000" w:themeColor="text1"/>
        </w:rPr>
        <w:t> </w:t>
      </w:r>
    </w:p>
    <w:p w14:paraId="385D29FC" w14:textId="77777777" w:rsidR="003E0FF3" w:rsidRPr="003E0FF3" w:rsidRDefault="003E0FF3" w:rsidP="6CACC1C4">
      <w:pPr>
        <w:pStyle w:val="paragraph"/>
        <w:numPr>
          <w:ilvl w:val="0"/>
          <w:numId w:val="16"/>
        </w:numPr>
        <w:spacing w:before="0" w:beforeAutospacing="0" w:after="0" w:afterAutospacing="0"/>
        <w:ind w:left="1440" w:firstLine="0"/>
        <w:textAlignment w:val="baseline"/>
        <w:rPr>
          <w:rStyle w:val="eop"/>
          <w:color w:val="000000" w:themeColor="text1"/>
        </w:rPr>
      </w:pPr>
      <w:r w:rsidRPr="6CACC1C4">
        <w:rPr>
          <w:rStyle w:val="normaltextrun"/>
          <w:color w:val="000000" w:themeColor="text1"/>
        </w:rPr>
        <w:t>Using the Mood Meter, describe the feeling you felt while implementing the strategy today? </w:t>
      </w:r>
      <w:r w:rsidRPr="6CACC1C4">
        <w:rPr>
          <w:rStyle w:val="eop"/>
          <w:color w:val="000000" w:themeColor="text1"/>
        </w:rPr>
        <w:t> </w:t>
      </w:r>
    </w:p>
    <w:p w14:paraId="69208D79" w14:textId="77777777" w:rsidR="003E0FF3" w:rsidRPr="003E0FF3" w:rsidRDefault="003E0FF3" w:rsidP="6CACC1C4">
      <w:pPr>
        <w:pStyle w:val="paragraph"/>
        <w:numPr>
          <w:ilvl w:val="0"/>
          <w:numId w:val="17"/>
        </w:numPr>
        <w:spacing w:before="0" w:beforeAutospacing="0" w:after="0" w:afterAutospacing="0"/>
        <w:ind w:left="1440" w:firstLine="0"/>
        <w:textAlignment w:val="baseline"/>
        <w:rPr>
          <w:rStyle w:val="eop"/>
          <w:color w:val="000000" w:themeColor="text1"/>
        </w:rPr>
      </w:pPr>
      <w:r w:rsidRPr="6CACC1C4">
        <w:rPr>
          <w:rStyle w:val="normaltextrun"/>
          <w:color w:val="000000" w:themeColor="text1"/>
        </w:rPr>
        <w:t>Why do you think you felt that way? </w:t>
      </w:r>
      <w:r w:rsidRPr="6CACC1C4">
        <w:rPr>
          <w:rStyle w:val="eop"/>
          <w:color w:val="000000" w:themeColor="text1"/>
        </w:rPr>
        <w:t> </w:t>
      </w:r>
    </w:p>
    <w:p w14:paraId="20E04E80" w14:textId="77777777" w:rsidR="003E0FF3" w:rsidRPr="003E0FF3" w:rsidRDefault="003E0FF3" w:rsidP="6CACC1C4">
      <w:pPr>
        <w:pStyle w:val="paragraph"/>
        <w:spacing w:before="0" w:beforeAutospacing="0" w:after="0" w:afterAutospacing="0"/>
        <w:ind w:firstLine="720"/>
        <w:textAlignment w:val="baseline"/>
        <w:rPr>
          <w:rStyle w:val="eop"/>
          <w:color w:val="000000" w:themeColor="text1"/>
        </w:rPr>
      </w:pPr>
      <w:r w:rsidRPr="6CACC1C4">
        <w:rPr>
          <w:rStyle w:val="normaltextrun"/>
          <w:color w:val="000000" w:themeColor="text1"/>
        </w:rPr>
        <w:t> The Mood Meter was sourced from the Yale Center for Emotional Intelligence (Brackett et al., 2019). The Mood Meter is a chart for in-the-moment reflection with the goal to “help you build your emotional vocabulary and enhance your emotional wellness” (Brackett et al., 2019, p.1). Essentially, the chart allows an individual to identify and name emotions. The chart is divided into four colored quadrants (i.e., red, blue, green, yellow) and each quadrant contains words to identify emotions. The red quadrant represents high energy and low pleasantness emotion words, including ‘Angry’. The blue quadrant represents low energy and low pleasantness emotion words, including ‘Sad’. The green quadrant represents high pleasantness, low energy emotion words, including ‘Chill’. The yellow quadrant is used for high energy and high pleasantness emotion words including ‘Excited’.</w:t>
      </w:r>
      <w:r w:rsidRPr="6CACC1C4">
        <w:rPr>
          <w:rStyle w:val="eop"/>
          <w:color w:val="000000" w:themeColor="text1"/>
        </w:rPr>
        <w:t> </w:t>
      </w:r>
    </w:p>
    <w:p w14:paraId="58303B6C" w14:textId="385538B8" w:rsidR="003E0FF3" w:rsidRPr="003E0FF3" w:rsidRDefault="003E0FF3" w:rsidP="6CACC1C4">
      <w:pPr>
        <w:pStyle w:val="paragraph"/>
        <w:spacing w:before="0" w:beforeAutospacing="0" w:after="0" w:afterAutospacing="0"/>
        <w:ind w:firstLine="720"/>
        <w:textAlignment w:val="baseline"/>
        <w:rPr>
          <w:rStyle w:val="eop"/>
          <w:color w:val="000000" w:themeColor="text1"/>
        </w:rPr>
      </w:pPr>
      <w:r w:rsidRPr="6CACC1C4">
        <w:rPr>
          <w:rStyle w:val="normaltextrun"/>
          <w:color w:val="000000" w:themeColor="text1"/>
        </w:rPr>
        <w:t>With an emphasis on the experience of teaching, we utilized several data sources for triangulation, including observations (captured in fieldnotes) of the TC’s teaching, reflective responses to the interview questions about their teaching experience, fieldnotes from the interviews, and fieldnotes taken during the group discussion. While in phase one of this case study, observing the TC’s teaching, fieldnotes were taken about observed teaching strategies and researcher perceptions about their emotional state while they were actively teaching. In phase two, during the interviews of the TC’s, fieldnotes were taken related to the emotion words participants selected from the Mood Meter and the reasons they selected those emotions. Fieldnotes were also captured during the group discussion as TCs verbally processed their emotions and feelings from student teaching. This in turn led to inquiries and summaries of the events post observation, actively engaging in what Saldana (201</w:t>
      </w:r>
      <w:r w:rsidR="5B333D38" w:rsidRPr="6CACC1C4">
        <w:rPr>
          <w:rStyle w:val="normaltextrun"/>
          <w:color w:val="000000" w:themeColor="text1"/>
        </w:rPr>
        <w:t>4</w:t>
      </w:r>
      <w:r w:rsidRPr="6CACC1C4">
        <w:rPr>
          <w:rStyle w:val="normaltextrun"/>
          <w:color w:val="000000" w:themeColor="text1"/>
        </w:rPr>
        <w:t>) considered First Cycle Coding (Miles et al., 2014). </w:t>
      </w:r>
      <w:r w:rsidRPr="6CACC1C4">
        <w:rPr>
          <w:rStyle w:val="eop"/>
          <w:color w:val="000000" w:themeColor="text1"/>
        </w:rPr>
        <w:t> </w:t>
      </w:r>
    </w:p>
    <w:p w14:paraId="4D647D8B" w14:textId="77777777" w:rsidR="003E0FF3" w:rsidRPr="003E0FF3" w:rsidRDefault="003E0FF3" w:rsidP="6CACC1C4">
      <w:pPr>
        <w:pStyle w:val="paragraph"/>
        <w:spacing w:before="0" w:beforeAutospacing="0" w:after="0" w:afterAutospacing="0"/>
        <w:ind w:firstLine="720"/>
        <w:textAlignment w:val="baseline"/>
        <w:rPr>
          <w:rStyle w:val="eop"/>
          <w:color w:val="000000" w:themeColor="text1"/>
        </w:rPr>
      </w:pPr>
      <w:r w:rsidRPr="6CACC1C4">
        <w:rPr>
          <w:rStyle w:val="normaltextrun"/>
          <w:color w:val="000000" w:themeColor="text1"/>
        </w:rPr>
        <w:t xml:space="preserve">Upon advice from Lareau (2021), the first two interviews were hand transcribed from the voice recordings. In this action of hand transcribing, the interviews were read and listened to many times over, adding interpretations each time. During the writing process of the findings, the transcriptions were reviewed, and further interpretations and information were added based on prolonged engagement with the subjects of this case study. During one session of coding, </w:t>
      </w:r>
      <w:r w:rsidRPr="6CACC1C4">
        <w:rPr>
          <w:rStyle w:val="normaltextrun"/>
          <w:color w:val="000000" w:themeColor="text1"/>
        </w:rPr>
        <w:lastRenderedPageBreak/>
        <w:t>completely immersed in the data, interpretations and assumptions assisted with open coding and clusters quickly established to outline themes in the interviews around the responses the TC’s provided from each question (Marshall et al., 2022) Beginning with emotion coding, looking for any expression of emotion, or any use of an emotion word (Miles et al., 2014) The cluster coding themes became: emotion words, reasons for emotion word, and teaching strategy identified. </w:t>
      </w:r>
      <w:r w:rsidRPr="6CACC1C4">
        <w:rPr>
          <w:rStyle w:val="eop"/>
          <w:color w:val="000000" w:themeColor="text1"/>
        </w:rPr>
        <w:t> </w:t>
      </w:r>
    </w:p>
    <w:p w14:paraId="23311923" w14:textId="77777777" w:rsidR="003E0FF3" w:rsidRPr="003E0FF3" w:rsidRDefault="003E0FF3" w:rsidP="6CACC1C4">
      <w:pPr>
        <w:pStyle w:val="paragraph"/>
        <w:spacing w:before="0" w:beforeAutospacing="0" w:after="0" w:afterAutospacing="0"/>
        <w:ind w:firstLine="720"/>
        <w:textAlignment w:val="baseline"/>
        <w:rPr>
          <w:rStyle w:val="eop"/>
          <w:color w:val="000000" w:themeColor="text1"/>
        </w:rPr>
      </w:pPr>
      <w:r w:rsidRPr="6CACC1C4">
        <w:rPr>
          <w:rStyle w:val="eop"/>
          <w:color w:val="000000" w:themeColor="text1"/>
        </w:rPr>
        <w:t> </w:t>
      </w:r>
    </w:p>
    <w:p w14:paraId="2D9E0CD0" w14:textId="77777777" w:rsidR="003E0FF3" w:rsidRPr="003E0FF3" w:rsidRDefault="003E0FF3" w:rsidP="6CACC1C4">
      <w:pPr>
        <w:pStyle w:val="paragraph"/>
        <w:spacing w:before="0" w:beforeAutospacing="0" w:after="0" w:afterAutospacing="0"/>
        <w:jc w:val="center"/>
        <w:textAlignment w:val="baseline"/>
        <w:rPr>
          <w:rStyle w:val="eop"/>
          <w:color w:val="000000" w:themeColor="text1"/>
        </w:rPr>
      </w:pPr>
      <w:r w:rsidRPr="6CACC1C4">
        <w:rPr>
          <w:rStyle w:val="normaltextrun"/>
          <w:b/>
          <w:bCs/>
          <w:color w:val="000000" w:themeColor="text1"/>
        </w:rPr>
        <w:t>Findings </w:t>
      </w:r>
      <w:r w:rsidRPr="6CACC1C4">
        <w:rPr>
          <w:rStyle w:val="normaltextrun"/>
          <w:color w:val="000000" w:themeColor="text1"/>
        </w:rPr>
        <w:t xml:space="preserve"> </w:t>
      </w:r>
      <w:r w:rsidRPr="6CACC1C4">
        <w:rPr>
          <w:rStyle w:val="eop"/>
          <w:color w:val="000000" w:themeColor="text1"/>
        </w:rPr>
        <w:t> </w:t>
      </w:r>
    </w:p>
    <w:p w14:paraId="235E4AC6" w14:textId="77777777" w:rsidR="003E0FF3" w:rsidRPr="003E0FF3" w:rsidRDefault="003E0FF3" w:rsidP="6CACC1C4">
      <w:pPr>
        <w:pStyle w:val="paragraph"/>
        <w:spacing w:before="0" w:beforeAutospacing="0" w:after="0" w:afterAutospacing="0"/>
        <w:jc w:val="center"/>
        <w:textAlignment w:val="baseline"/>
        <w:rPr>
          <w:rStyle w:val="eop"/>
          <w:color w:val="000000" w:themeColor="text1"/>
        </w:rPr>
      </w:pPr>
      <w:r w:rsidRPr="6CACC1C4">
        <w:rPr>
          <w:rStyle w:val="eop"/>
          <w:color w:val="000000" w:themeColor="text1"/>
        </w:rPr>
        <w:t> </w:t>
      </w:r>
    </w:p>
    <w:p w14:paraId="73676525" w14:textId="3522B06D" w:rsidR="003E0FF3" w:rsidRPr="003E0FF3" w:rsidRDefault="003E0FF3" w:rsidP="6CACC1C4">
      <w:pPr>
        <w:pStyle w:val="paragraph"/>
        <w:spacing w:before="0" w:beforeAutospacing="0" w:after="0" w:afterAutospacing="0"/>
        <w:ind w:firstLine="720"/>
        <w:textAlignment w:val="baseline"/>
        <w:rPr>
          <w:rStyle w:val="eop"/>
          <w:color w:val="000000" w:themeColor="text1"/>
        </w:rPr>
      </w:pPr>
      <w:r w:rsidRPr="6CACC1C4">
        <w:rPr>
          <w:rStyle w:val="normaltextrun"/>
          <w:color w:val="000000" w:themeColor="text1"/>
        </w:rPr>
        <w:t xml:space="preserve">The interviews revealed two major findings observed with each TC. First was the structure of answering questions in accordance with the curriculum the TC’s received in Fall term coursework. The second </w:t>
      </w:r>
      <w:r w:rsidR="572D236D" w:rsidRPr="6CACC1C4">
        <w:rPr>
          <w:rStyle w:val="normaltextrun"/>
          <w:color w:val="000000" w:themeColor="text1"/>
        </w:rPr>
        <w:t>finding</w:t>
      </w:r>
      <w:r w:rsidRPr="6CACC1C4">
        <w:rPr>
          <w:rStyle w:val="normaltextrun"/>
          <w:color w:val="000000" w:themeColor="text1"/>
        </w:rPr>
        <w:t xml:space="preserve"> was </w:t>
      </w:r>
      <w:r w:rsidR="354FD3C2" w:rsidRPr="6CACC1C4">
        <w:rPr>
          <w:rStyle w:val="normaltextrun"/>
          <w:color w:val="000000" w:themeColor="text1"/>
        </w:rPr>
        <w:t xml:space="preserve">a pattern in </w:t>
      </w:r>
      <w:r w:rsidRPr="6CACC1C4">
        <w:rPr>
          <w:rStyle w:val="normaltextrun"/>
          <w:color w:val="000000" w:themeColor="text1"/>
        </w:rPr>
        <w:t>the reason</w:t>
      </w:r>
      <w:r w:rsidR="00F8D12D" w:rsidRPr="6CACC1C4">
        <w:rPr>
          <w:rStyle w:val="normaltextrun"/>
          <w:color w:val="000000" w:themeColor="text1"/>
        </w:rPr>
        <w:t>s</w:t>
      </w:r>
      <w:r w:rsidRPr="6CACC1C4">
        <w:rPr>
          <w:rStyle w:val="normaltextrun"/>
          <w:color w:val="000000" w:themeColor="text1"/>
        </w:rPr>
        <w:t xml:space="preserve"> stated by the TC’s was often an emotional response influenced by an extrinsic factor. </w:t>
      </w:r>
      <w:r w:rsidR="1B0DE473" w:rsidRPr="6CACC1C4">
        <w:rPr>
          <w:rStyle w:val="normaltextrun"/>
          <w:color w:val="000000" w:themeColor="text1"/>
        </w:rPr>
        <w:t>T</w:t>
      </w:r>
      <w:r w:rsidRPr="6CACC1C4">
        <w:rPr>
          <w:rStyle w:val="normaltextrun"/>
          <w:color w:val="000000" w:themeColor="text1"/>
        </w:rPr>
        <w:t xml:space="preserve">he statements </w:t>
      </w:r>
      <w:r w:rsidR="1E26F21E" w:rsidRPr="6CACC1C4">
        <w:rPr>
          <w:rStyle w:val="normaltextrun"/>
          <w:color w:val="000000" w:themeColor="text1"/>
        </w:rPr>
        <w:t>describing</w:t>
      </w:r>
      <w:r w:rsidRPr="6CACC1C4">
        <w:rPr>
          <w:rStyle w:val="normaltextrun"/>
          <w:color w:val="000000" w:themeColor="text1"/>
        </w:rPr>
        <w:t xml:space="preserve"> the emotional response and the emotion word identified varied greatly between each participant, </w:t>
      </w:r>
      <w:r w:rsidR="4D53A96C" w:rsidRPr="6CACC1C4">
        <w:rPr>
          <w:rStyle w:val="normaltextrun"/>
          <w:color w:val="000000" w:themeColor="text1"/>
        </w:rPr>
        <w:t xml:space="preserve">however </w:t>
      </w:r>
      <w:r w:rsidRPr="6CACC1C4">
        <w:rPr>
          <w:rStyle w:val="normaltextrun"/>
          <w:color w:val="000000" w:themeColor="text1"/>
        </w:rPr>
        <w:t>they were able to describe the influence of that emotion and provide a justification for why they were feeling that way.   </w:t>
      </w:r>
      <w:r w:rsidRPr="6CACC1C4">
        <w:rPr>
          <w:rStyle w:val="eop"/>
          <w:color w:val="000000" w:themeColor="text1"/>
        </w:rPr>
        <w:t> </w:t>
      </w:r>
    </w:p>
    <w:p w14:paraId="60A026C3" w14:textId="77777777" w:rsidR="003E0FF3" w:rsidRPr="003E0FF3" w:rsidRDefault="003E0FF3" w:rsidP="6CACC1C4">
      <w:pPr>
        <w:pStyle w:val="paragraph"/>
        <w:spacing w:before="0" w:beforeAutospacing="0" w:after="0" w:afterAutospacing="0"/>
        <w:ind w:firstLine="720"/>
        <w:textAlignment w:val="baseline"/>
        <w:rPr>
          <w:rStyle w:val="eop"/>
          <w:color w:val="000000" w:themeColor="text1"/>
        </w:rPr>
      </w:pPr>
      <w:r w:rsidRPr="6CACC1C4">
        <w:rPr>
          <w:rStyle w:val="normaltextrun"/>
          <w:color w:val="000000" w:themeColor="text1"/>
        </w:rPr>
        <w:t>In the first finding, TCs answered in a sequence that was aligned with how they were taught to think about planning during a Fall term course, Applied Instructional Strategies. In each interview, the TC’s shared a teaching strategy that they learned and discussed why they were going to use it. When prompted, they described using it in their classroom, providing details on how it went, then they explained how they felt while using the teaching strategy and provided examples of why they might have felt that way. This is evidence of emotional intelligence through pedagogy practice. The TC’s were demonstrating the four ‘clusters’ of the emotional intelligence model as outlined by Goleman: self-awareness, self-management, social-awareness and relationship management (Goleman, 2001).  </w:t>
      </w:r>
      <w:r w:rsidRPr="6CACC1C4">
        <w:rPr>
          <w:rStyle w:val="eop"/>
          <w:color w:val="000000" w:themeColor="text1"/>
        </w:rPr>
        <w:t> </w:t>
      </w:r>
    </w:p>
    <w:p w14:paraId="7AFBFD73" w14:textId="77777777" w:rsidR="003E0FF3" w:rsidRPr="003E0FF3" w:rsidRDefault="003E0FF3" w:rsidP="6CACC1C4">
      <w:pPr>
        <w:pStyle w:val="paragraph"/>
        <w:spacing w:before="0" w:beforeAutospacing="0" w:after="0" w:afterAutospacing="0"/>
        <w:ind w:firstLine="720"/>
        <w:textAlignment w:val="baseline"/>
        <w:rPr>
          <w:rStyle w:val="eop"/>
          <w:color w:val="000000" w:themeColor="text1"/>
        </w:rPr>
      </w:pPr>
      <w:r w:rsidRPr="6CACC1C4">
        <w:rPr>
          <w:rStyle w:val="normaltextrun"/>
          <w:color w:val="000000" w:themeColor="text1"/>
        </w:rPr>
        <w:t>Many participants mentioned awareness of their previous knowledge of content, pedagogy practices and of the students in their decision of planning to use a teaching strategy, as evidenced by the following excerpt from an interview with a participant following an observation of their lesson on dissecting a chicken wing:  </w:t>
      </w:r>
      <w:r w:rsidRPr="6CACC1C4">
        <w:rPr>
          <w:rStyle w:val="eop"/>
          <w:color w:val="000000" w:themeColor="text1"/>
        </w:rPr>
        <w:t> </w:t>
      </w:r>
    </w:p>
    <w:p w14:paraId="30371339" w14:textId="77777777" w:rsidR="003E0FF3" w:rsidRPr="003E0FF3" w:rsidRDefault="003E0FF3" w:rsidP="6CACC1C4">
      <w:pPr>
        <w:pStyle w:val="paragraph"/>
        <w:spacing w:before="0" w:beforeAutospacing="0" w:after="0" w:afterAutospacing="0"/>
        <w:ind w:left="720" w:firstLine="720"/>
        <w:textAlignment w:val="baseline"/>
        <w:rPr>
          <w:rStyle w:val="eop"/>
          <w:color w:val="000000" w:themeColor="text1"/>
        </w:rPr>
      </w:pPr>
      <w:r w:rsidRPr="6CACC1C4">
        <w:rPr>
          <w:rStyle w:val="normaltextrun"/>
          <w:i/>
          <w:iCs/>
          <w:color w:val="000000" w:themeColor="text1"/>
        </w:rPr>
        <w:t>TC1: I was mindful about my strategy for delivering instructions. Specifically, when we were talking about instruction sets before coming up to student teaching: The Choose Chunk Check. So, choose your words wisely, so what am I saying? How am I saying it? And what words am I using to portray my instruction set? Chunking instructions. So, how am I dividing them up and like sectioning them and when am I delivering them and how. So… And then check your understanding. So, I was trying to be mindful of that within my lesson.</w:t>
      </w:r>
      <w:r w:rsidRPr="6CACC1C4">
        <w:rPr>
          <w:rStyle w:val="normaltextrun"/>
          <w:color w:val="000000" w:themeColor="text1"/>
        </w:rPr>
        <w:t> </w:t>
      </w:r>
      <w:r w:rsidRPr="6CACC1C4">
        <w:rPr>
          <w:rStyle w:val="eop"/>
          <w:color w:val="000000" w:themeColor="text1"/>
        </w:rPr>
        <w:t> </w:t>
      </w:r>
    </w:p>
    <w:p w14:paraId="4BE941A8" w14:textId="77777777" w:rsidR="003E0FF3" w:rsidRPr="003E0FF3" w:rsidRDefault="003E0FF3" w:rsidP="6CACC1C4">
      <w:pPr>
        <w:pStyle w:val="paragraph"/>
        <w:spacing w:before="0" w:beforeAutospacing="0" w:after="0" w:afterAutospacing="0"/>
        <w:ind w:firstLine="720"/>
        <w:textAlignment w:val="baseline"/>
        <w:rPr>
          <w:rStyle w:val="eop"/>
          <w:color w:val="000000" w:themeColor="text1"/>
        </w:rPr>
      </w:pPr>
      <w:r w:rsidRPr="6CACC1C4">
        <w:rPr>
          <w:rStyle w:val="normaltextrun"/>
          <w:color w:val="000000" w:themeColor="text1"/>
        </w:rPr>
        <w:t>The TC demonstrated self-awareness in selecting a teaching strategy she was competent in using, evident by how she continued to explain the strategy to me in a way I could understand without having taken the Applied Instructional Strategy course, in the previous term. She continued to expose an area she is working on which is ‘Checks for Understanding’. This showcases her self-awareness and growth mindset, key factors for high emotional intelligence. </w:t>
      </w:r>
      <w:r w:rsidRPr="6CACC1C4">
        <w:rPr>
          <w:rStyle w:val="eop"/>
          <w:color w:val="000000" w:themeColor="text1"/>
        </w:rPr>
        <w:t> </w:t>
      </w:r>
    </w:p>
    <w:p w14:paraId="4E889C9A" w14:textId="77777777" w:rsidR="003E0FF3" w:rsidRPr="003E0FF3" w:rsidRDefault="003E0FF3" w:rsidP="6CACC1C4">
      <w:pPr>
        <w:pStyle w:val="paragraph"/>
        <w:spacing w:before="0" w:beforeAutospacing="0" w:after="0" w:afterAutospacing="0"/>
        <w:ind w:firstLine="720"/>
        <w:textAlignment w:val="baseline"/>
        <w:rPr>
          <w:rStyle w:val="eop"/>
          <w:color w:val="000000" w:themeColor="text1"/>
        </w:rPr>
      </w:pPr>
      <w:r w:rsidRPr="6CACC1C4">
        <w:rPr>
          <w:rStyle w:val="normaltextrun"/>
          <w:color w:val="000000" w:themeColor="text1"/>
        </w:rPr>
        <w:t xml:space="preserve">The second finding comes from data analysis. The TCs described influencers of their emotional response after being asked “why they felt that way”. Two categories emerged from the interviews cluster coding, 1) teacher-influenced emotional responses, when the teacher experiences an intrinsic motivation to accomplish the teaching task and has identified an emotional response about their action, and 2) student influenced emotional response defined by the extrinsic motivation to connect, engage or empathize with a student while using a teaching </w:t>
      </w:r>
      <w:r w:rsidRPr="6CACC1C4">
        <w:rPr>
          <w:rStyle w:val="normaltextrun"/>
          <w:color w:val="000000" w:themeColor="text1"/>
        </w:rPr>
        <w:lastRenderedPageBreak/>
        <w:t>strategy. The TC’s in this case study reported five times more emotional responses associated to the influence of the students than teacher-influenced emotional responses. </w:t>
      </w:r>
      <w:r w:rsidRPr="6CACC1C4">
        <w:rPr>
          <w:rStyle w:val="eop"/>
          <w:color w:val="000000" w:themeColor="text1"/>
        </w:rPr>
        <w:t> </w:t>
      </w:r>
    </w:p>
    <w:p w14:paraId="69ECA03A" w14:textId="77777777" w:rsidR="003E0FF3" w:rsidRPr="003E0FF3" w:rsidRDefault="003E0FF3" w:rsidP="6CACC1C4">
      <w:pPr>
        <w:pStyle w:val="paragraph"/>
        <w:spacing w:before="0" w:beforeAutospacing="0" w:after="0" w:afterAutospacing="0"/>
        <w:ind w:firstLine="720"/>
        <w:textAlignment w:val="baseline"/>
        <w:rPr>
          <w:rStyle w:val="eop"/>
          <w:color w:val="000000" w:themeColor="text1"/>
        </w:rPr>
      </w:pPr>
      <w:r w:rsidRPr="6CACC1C4">
        <w:rPr>
          <w:rStyle w:val="normaltextrun"/>
          <w:color w:val="000000" w:themeColor="text1"/>
        </w:rPr>
        <w:t>During the interview with TC2, she consistently reported high pleasantness and low energy emotion words in correlation to how she felt after her teaching. In the excerpt below, examine the reason she provided for her emotional response: </w:t>
      </w:r>
      <w:r w:rsidRPr="6CACC1C4">
        <w:rPr>
          <w:rStyle w:val="eop"/>
          <w:color w:val="000000" w:themeColor="text1"/>
        </w:rPr>
        <w:t> </w:t>
      </w:r>
    </w:p>
    <w:p w14:paraId="35CBBA92" w14:textId="77777777" w:rsidR="003E0FF3" w:rsidRPr="003E0FF3" w:rsidRDefault="003E0FF3" w:rsidP="6CACC1C4">
      <w:pPr>
        <w:pStyle w:val="paragraph"/>
        <w:spacing w:before="0" w:beforeAutospacing="0" w:after="0" w:afterAutospacing="0"/>
        <w:ind w:left="720"/>
        <w:textAlignment w:val="baseline"/>
        <w:rPr>
          <w:rStyle w:val="eop"/>
          <w:color w:val="000000" w:themeColor="text1"/>
        </w:rPr>
      </w:pPr>
      <w:r w:rsidRPr="6CACC1C4">
        <w:rPr>
          <w:rStyle w:val="normaltextrun"/>
          <w:i/>
          <w:iCs/>
          <w:color w:val="000000" w:themeColor="text1"/>
        </w:rPr>
        <w:t>TC2: I was secure in my decision making, I, when I did the chunking and choosing, wasn’t something like, I pre-thought out in my head between class periods. It was an in the moment decision, like, I knew I didn’t like it first period. So, I felt on when it would happen better the next period. Like it just was like a sensation. Um, I can’t describe it better than that. So it was just like a feeling, you know?  </w:t>
      </w:r>
      <w:r w:rsidRPr="6CACC1C4">
        <w:rPr>
          <w:rStyle w:val="eop"/>
          <w:color w:val="000000" w:themeColor="text1"/>
        </w:rPr>
        <w:t> </w:t>
      </w:r>
    </w:p>
    <w:p w14:paraId="63C14349" w14:textId="77777777" w:rsidR="003E0FF3" w:rsidRPr="003E0FF3" w:rsidRDefault="003E0FF3" w:rsidP="6CACC1C4">
      <w:pPr>
        <w:pStyle w:val="paragraph"/>
        <w:spacing w:before="0" w:beforeAutospacing="0" w:after="0" w:afterAutospacing="0"/>
        <w:textAlignment w:val="baseline"/>
        <w:rPr>
          <w:rStyle w:val="eop"/>
          <w:color w:val="000000" w:themeColor="text1"/>
        </w:rPr>
      </w:pPr>
      <w:r w:rsidRPr="6CACC1C4">
        <w:rPr>
          <w:rStyle w:val="normaltextrun"/>
          <w:color w:val="000000" w:themeColor="text1"/>
        </w:rPr>
        <w:t>TC2 is showcasing the 1) Teacher influenced emotional response, by intrinsically assessing her decision to alter her teaching strategy, adjusting the timing and the words she is using to release students into an activity. Her emotion word selected was a response to her intrinsic decision. </w:t>
      </w:r>
      <w:r w:rsidRPr="6CACC1C4">
        <w:rPr>
          <w:rStyle w:val="eop"/>
          <w:color w:val="000000" w:themeColor="text1"/>
        </w:rPr>
        <w:t> </w:t>
      </w:r>
    </w:p>
    <w:p w14:paraId="083F35F8" w14:textId="77777777" w:rsidR="003E0FF3" w:rsidRPr="003E0FF3" w:rsidRDefault="003E0FF3" w:rsidP="6CACC1C4">
      <w:pPr>
        <w:pStyle w:val="paragraph"/>
        <w:spacing w:before="0" w:beforeAutospacing="0" w:after="0" w:afterAutospacing="0"/>
        <w:ind w:firstLine="720"/>
        <w:textAlignment w:val="baseline"/>
        <w:rPr>
          <w:rStyle w:val="eop"/>
          <w:color w:val="000000" w:themeColor="text1"/>
        </w:rPr>
      </w:pPr>
      <w:r w:rsidRPr="6CACC1C4">
        <w:rPr>
          <w:rStyle w:val="normaltextrun"/>
          <w:color w:val="000000" w:themeColor="text1"/>
        </w:rPr>
        <w:t xml:space="preserve">Within the 2) student influenced emotional response, two themes emerged, </w:t>
      </w:r>
      <w:proofErr w:type="spellStart"/>
      <w:r w:rsidRPr="6CACC1C4">
        <w:rPr>
          <w:rStyle w:val="normaltextrun"/>
          <w:color w:val="000000" w:themeColor="text1"/>
        </w:rPr>
        <w:t>i</w:t>
      </w:r>
      <w:proofErr w:type="spellEnd"/>
      <w:r w:rsidRPr="6CACC1C4">
        <w:rPr>
          <w:rStyle w:val="normaltextrun"/>
          <w:color w:val="000000" w:themeColor="text1"/>
        </w:rPr>
        <w:t xml:space="preserve">) student engagement with the teacher and ii) student understanding of the content. The subcode of </w:t>
      </w:r>
      <w:proofErr w:type="spellStart"/>
      <w:r w:rsidRPr="6CACC1C4">
        <w:rPr>
          <w:rStyle w:val="normaltextrun"/>
          <w:color w:val="000000" w:themeColor="text1"/>
        </w:rPr>
        <w:t>i</w:t>
      </w:r>
      <w:proofErr w:type="spellEnd"/>
      <w:r w:rsidRPr="6CACC1C4">
        <w:rPr>
          <w:rStyle w:val="normaltextrun"/>
          <w:color w:val="000000" w:themeColor="text1"/>
        </w:rPr>
        <w:t>) student engagement was defined by the TC’s use of student interaction to the teacher as a reason to justify an emotional response they were experiencing. Analysis looked for any student to teacher communication. For example, TC2, in this study stated, “I want to know how they’re doing,” to justify the emotional response of ‘Thoughtful’, as the TC was engaging with students by using the circulation teaching strategy to check in on the student progress of the warm-up activity.  </w:t>
      </w:r>
      <w:r w:rsidRPr="6CACC1C4">
        <w:rPr>
          <w:rStyle w:val="eop"/>
          <w:color w:val="000000" w:themeColor="text1"/>
        </w:rPr>
        <w:t> </w:t>
      </w:r>
    </w:p>
    <w:p w14:paraId="7C061487" w14:textId="77777777" w:rsidR="003E0FF3" w:rsidRPr="003E0FF3" w:rsidRDefault="003E0FF3" w:rsidP="6CACC1C4">
      <w:pPr>
        <w:pStyle w:val="paragraph"/>
        <w:spacing w:before="0" w:beforeAutospacing="0" w:after="0" w:afterAutospacing="0"/>
        <w:ind w:firstLine="720"/>
        <w:textAlignment w:val="baseline"/>
        <w:rPr>
          <w:rStyle w:val="eop"/>
          <w:color w:val="000000" w:themeColor="text1"/>
        </w:rPr>
      </w:pPr>
      <w:r w:rsidRPr="6CACC1C4">
        <w:rPr>
          <w:rStyle w:val="normaltextrun"/>
          <w:color w:val="000000" w:themeColor="text1"/>
        </w:rPr>
        <w:t>Other TC’s expressed a wide range of emotional responses to student influence. Referencing the Mood Meter Chart, TC’s selected focused, hopeful, relaxed, thoughtful, at ease, apprehensive, pessimistic, anxious and nervous emotion words to describe how they felt about engaging with students. The range of emotions is varied, moreover, the reason given by the TC’s that these emotions were influenced by the student engagement with the teacher was reported twice as many times as student understanding of the content. This may be indicative of the current stage of development of the teachers as outlined by Fuller’s study on teacher concerns (Fuller et al., 1974).</w:t>
      </w:r>
      <w:r w:rsidRPr="6CACC1C4">
        <w:rPr>
          <w:rStyle w:val="eop"/>
          <w:color w:val="000000" w:themeColor="text1"/>
        </w:rPr>
        <w:t> </w:t>
      </w:r>
    </w:p>
    <w:p w14:paraId="104E6A0B" w14:textId="77777777" w:rsidR="003E0FF3" w:rsidRPr="003E0FF3" w:rsidRDefault="003E0FF3" w:rsidP="6CACC1C4">
      <w:pPr>
        <w:pStyle w:val="paragraph"/>
        <w:spacing w:before="0" w:beforeAutospacing="0" w:after="0" w:afterAutospacing="0"/>
        <w:ind w:firstLine="720"/>
        <w:textAlignment w:val="baseline"/>
        <w:rPr>
          <w:rStyle w:val="eop"/>
          <w:color w:val="000000" w:themeColor="text1"/>
        </w:rPr>
      </w:pPr>
      <w:r w:rsidRPr="6CACC1C4">
        <w:rPr>
          <w:rStyle w:val="normaltextrun"/>
          <w:color w:val="000000" w:themeColor="text1"/>
        </w:rPr>
        <w:t>The subcode of ii) student understanding of the content was defined by the TC’s use of student subject knowledge to explain an emotional response they were experiencing. Analysis looked for any TC’s reference to the student understanding the lesson material. For example, attempting to gauge the students grasp of the lesson content, a TC intentionally implemented the teaching strategy Board Equals Paper to aid the students in understanding the content, and her selected emotion word was influenced by her perception of the students understanding, as evidenced in the following excerpt:  </w:t>
      </w:r>
      <w:r w:rsidRPr="6CACC1C4">
        <w:rPr>
          <w:rStyle w:val="eop"/>
          <w:color w:val="000000" w:themeColor="text1"/>
        </w:rPr>
        <w:t> </w:t>
      </w:r>
    </w:p>
    <w:p w14:paraId="2B46EA29" w14:textId="77777777" w:rsidR="003E0FF3" w:rsidRPr="003E0FF3" w:rsidRDefault="003E0FF3" w:rsidP="6CACC1C4">
      <w:pPr>
        <w:pStyle w:val="paragraph"/>
        <w:spacing w:before="0" w:beforeAutospacing="0" w:after="0" w:afterAutospacing="0"/>
        <w:ind w:left="720" w:firstLine="720"/>
        <w:textAlignment w:val="baseline"/>
        <w:rPr>
          <w:rStyle w:val="eop"/>
          <w:color w:val="000000" w:themeColor="text1"/>
        </w:rPr>
      </w:pPr>
      <w:r w:rsidRPr="6CACC1C4">
        <w:rPr>
          <w:rStyle w:val="normaltextrun"/>
          <w:i/>
          <w:iCs/>
          <w:color w:val="000000" w:themeColor="text1"/>
        </w:rPr>
        <w:t xml:space="preserve">TC3: I think, it would be, pessimistic but I don't know. I just don't like that pessimistic is like all the way at the end because it makes me feel like that's like the worst option for that row. But I don't think there's one that's better. I think I was just pessimistic about like, oh, is this working? Am I doing this right? Are they </w:t>
      </w:r>
      <w:proofErr w:type="gramStart"/>
      <w:r w:rsidRPr="6CACC1C4">
        <w:rPr>
          <w:rStyle w:val="normaltextrun"/>
          <w:i/>
          <w:iCs/>
          <w:color w:val="000000" w:themeColor="text1"/>
        </w:rPr>
        <w:t>actually understanding</w:t>
      </w:r>
      <w:proofErr w:type="gramEnd"/>
      <w:r w:rsidRPr="6CACC1C4">
        <w:rPr>
          <w:rStyle w:val="normaltextrun"/>
          <w:i/>
          <w:iCs/>
          <w:color w:val="000000" w:themeColor="text1"/>
        </w:rPr>
        <w:t xml:space="preserve"> it? I think I was just pessimistic about the outlook for student understanding in that moment.</w:t>
      </w:r>
      <w:r w:rsidRPr="6CACC1C4">
        <w:rPr>
          <w:rStyle w:val="normaltextrun"/>
          <w:color w:val="000000" w:themeColor="text1"/>
        </w:rPr>
        <w:t> </w:t>
      </w:r>
      <w:r w:rsidRPr="6CACC1C4">
        <w:rPr>
          <w:rStyle w:val="eop"/>
          <w:color w:val="000000" w:themeColor="text1"/>
        </w:rPr>
        <w:t> </w:t>
      </w:r>
    </w:p>
    <w:p w14:paraId="5A91E948" w14:textId="77777777" w:rsidR="003E0FF3" w:rsidRPr="003E0FF3" w:rsidRDefault="003E0FF3" w:rsidP="6CACC1C4">
      <w:pPr>
        <w:pStyle w:val="paragraph"/>
        <w:spacing w:before="0" w:beforeAutospacing="0" w:after="0" w:afterAutospacing="0"/>
        <w:ind w:firstLine="720"/>
        <w:textAlignment w:val="baseline"/>
        <w:rPr>
          <w:rStyle w:val="eop"/>
          <w:color w:val="000000" w:themeColor="text1"/>
        </w:rPr>
      </w:pPr>
      <w:r w:rsidRPr="6CACC1C4">
        <w:rPr>
          <w:rStyle w:val="normaltextrun"/>
          <w:color w:val="000000" w:themeColor="text1"/>
        </w:rPr>
        <w:t>In the above excerpt, the TC demonstrates the social-awareness and relational-awareness required to practice emotional intelligence in the classroom. TC3 is expressing concern for the students understanding of the content and her emotion word was selected upon her perception of the student's comprehension.  </w:t>
      </w:r>
      <w:r w:rsidRPr="6CACC1C4">
        <w:rPr>
          <w:rStyle w:val="eop"/>
          <w:color w:val="000000" w:themeColor="text1"/>
        </w:rPr>
        <w:t> </w:t>
      </w:r>
    </w:p>
    <w:p w14:paraId="2AAF4673" w14:textId="77777777" w:rsidR="003E0FF3" w:rsidRPr="003E0FF3" w:rsidRDefault="003E0FF3" w:rsidP="6CACC1C4">
      <w:pPr>
        <w:pStyle w:val="paragraph"/>
        <w:spacing w:before="0" w:beforeAutospacing="0" w:after="0" w:afterAutospacing="0"/>
        <w:ind w:firstLine="720"/>
        <w:textAlignment w:val="baseline"/>
        <w:rPr>
          <w:rStyle w:val="eop"/>
          <w:color w:val="000000" w:themeColor="text1"/>
        </w:rPr>
      </w:pPr>
      <w:r w:rsidRPr="6CACC1C4">
        <w:rPr>
          <w:rStyle w:val="eop"/>
          <w:color w:val="000000" w:themeColor="text1"/>
        </w:rPr>
        <w:lastRenderedPageBreak/>
        <w:t> </w:t>
      </w:r>
    </w:p>
    <w:p w14:paraId="212E74B5" w14:textId="77777777" w:rsidR="003E0FF3" w:rsidRPr="003E0FF3" w:rsidRDefault="003E0FF3" w:rsidP="6CACC1C4">
      <w:pPr>
        <w:pStyle w:val="paragraph"/>
        <w:spacing w:before="0" w:beforeAutospacing="0" w:after="0" w:afterAutospacing="0"/>
        <w:jc w:val="center"/>
        <w:textAlignment w:val="baseline"/>
        <w:rPr>
          <w:rStyle w:val="eop"/>
          <w:color w:val="000000" w:themeColor="text1"/>
        </w:rPr>
      </w:pPr>
      <w:r w:rsidRPr="6CACC1C4">
        <w:rPr>
          <w:rStyle w:val="normaltextrun"/>
          <w:b/>
          <w:bCs/>
          <w:color w:val="000000" w:themeColor="text1"/>
        </w:rPr>
        <w:t xml:space="preserve">Conclusions </w:t>
      </w:r>
      <w:r>
        <w:tab/>
      </w:r>
      <w:r w:rsidRPr="6CACC1C4">
        <w:rPr>
          <w:rStyle w:val="eop"/>
          <w:color w:val="000000" w:themeColor="text1"/>
        </w:rPr>
        <w:t> </w:t>
      </w:r>
    </w:p>
    <w:p w14:paraId="0E400FCF" w14:textId="77777777" w:rsidR="003E0FF3" w:rsidRPr="003E0FF3" w:rsidRDefault="003E0FF3" w:rsidP="6CACC1C4">
      <w:pPr>
        <w:pStyle w:val="paragraph"/>
        <w:spacing w:before="0" w:beforeAutospacing="0" w:after="0" w:afterAutospacing="0"/>
        <w:jc w:val="center"/>
        <w:textAlignment w:val="baseline"/>
        <w:rPr>
          <w:rStyle w:val="eop"/>
          <w:color w:val="000000" w:themeColor="text1"/>
        </w:rPr>
      </w:pPr>
      <w:r w:rsidRPr="6CACC1C4">
        <w:rPr>
          <w:rStyle w:val="eop"/>
          <w:color w:val="000000" w:themeColor="text1"/>
        </w:rPr>
        <w:t> </w:t>
      </w:r>
    </w:p>
    <w:p w14:paraId="4AAB39B0" w14:textId="77777777" w:rsidR="003E0FF3" w:rsidRPr="003E0FF3" w:rsidRDefault="003E0FF3" w:rsidP="6CACC1C4">
      <w:pPr>
        <w:pStyle w:val="paragraph"/>
        <w:spacing w:before="0" w:beforeAutospacing="0" w:after="0" w:afterAutospacing="0"/>
        <w:ind w:firstLine="720"/>
        <w:textAlignment w:val="baseline"/>
        <w:rPr>
          <w:rStyle w:val="eop"/>
          <w:color w:val="000000" w:themeColor="text1"/>
        </w:rPr>
      </w:pPr>
      <w:r w:rsidRPr="6CACC1C4">
        <w:rPr>
          <w:rStyle w:val="normaltextrun"/>
          <w:color w:val="000000" w:themeColor="text1"/>
        </w:rPr>
        <w:t>This case study begins to uncover the depth of emotional involvement in teaching. It was widely assumed by the group that they were able to ‘fake it ‘til you make it’ and control their emotions while teaching. However, the interviews report radical opposition. Not only are the TC’s experiencing emotions and allowing the emotions to navigate how to adjust their teaching strategies, but they are incredibly impacted by student influences.  </w:t>
      </w:r>
      <w:r w:rsidRPr="6CACC1C4">
        <w:rPr>
          <w:rStyle w:val="eop"/>
          <w:color w:val="000000" w:themeColor="text1"/>
        </w:rPr>
        <w:t> </w:t>
      </w:r>
    </w:p>
    <w:p w14:paraId="25D0E556" w14:textId="77777777" w:rsidR="003E0FF3" w:rsidRPr="003E0FF3" w:rsidRDefault="003E0FF3" w:rsidP="6CACC1C4">
      <w:pPr>
        <w:pStyle w:val="paragraph"/>
        <w:spacing w:before="0" w:beforeAutospacing="0" w:after="0" w:afterAutospacing="0"/>
        <w:ind w:firstLine="720"/>
        <w:textAlignment w:val="baseline"/>
        <w:rPr>
          <w:rStyle w:val="eop"/>
          <w:color w:val="000000" w:themeColor="text1"/>
        </w:rPr>
      </w:pPr>
      <w:r w:rsidRPr="6CACC1C4">
        <w:rPr>
          <w:rStyle w:val="normaltextrun"/>
          <w:color w:val="000000" w:themeColor="text1"/>
        </w:rPr>
        <w:t>Through this case study, we have identified evidence of the influence of Fall Coursework to align with recent claims that Teacher Candidates can develop emotional intelligence through professional development programs and coursework. As we work to better prepare teachers for the profession, it is vital that we provide them with practical skills to improve their teaching effectiveness. With the development of emotional intelligence embedded into the Teacher Preparation Programs, we will be able to reduce teacher burnout and increase job satisfaction across the industry.</w:t>
      </w:r>
      <w:r w:rsidRPr="6CACC1C4">
        <w:rPr>
          <w:rStyle w:val="eop"/>
          <w:color w:val="000000" w:themeColor="text1"/>
        </w:rPr>
        <w:t> </w:t>
      </w:r>
    </w:p>
    <w:p w14:paraId="59FAEA42" w14:textId="77777777" w:rsidR="003E0FF3" w:rsidRPr="003E0FF3" w:rsidRDefault="003E0FF3" w:rsidP="6CACC1C4">
      <w:pPr>
        <w:pStyle w:val="paragraph"/>
        <w:spacing w:before="0" w:beforeAutospacing="0" w:after="0" w:afterAutospacing="0"/>
        <w:ind w:firstLine="720"/>
        <w:textAlignment w:val="baseline"/>
        <w:rPr>
          <w:rStyle w:val="eop"/>
          <w:color w:val="000000" w:themeColor="text1"/>
        </w:rPr>
      </w:pPr>
      <w:r w:rsidRPr="6CACC1C4">
        <w:rPr>
          <w:rStyle w:val="normaltextrun"/>
          <w:color w:val="000000" w:themeColor="text1"/>
        </w:rPr>
        <w:t>We have also exposed the incredible weight of the student interaction to the teacher that results in the teacher’s emotional response. The power of the student may be underestimated by many, but this study illuminates their influence on the five Teacher Candidates in this case. Further investigation must be conducted in a periodic time sequence that follows the development of the TC throughout their student teaching experience to better understand when developmental milestones are achieved. Encompassing all stages of effective teacher development, from planning, to assessment, to student rapport, with aspirations to define and predict the stages of Emotional Development during an 11-week student teaching experience. </w:t>
      </w:r>
      <w:r w:rsidRPr="6CACC1C4">
        <w:rPr>
          <w:rStyle w:val="eop"/>
          <w:color w:val="000000" w:themeColor="text1"/>
        </w:rPr>
        <w:t> </w:t>
      </w:r>
    </w:p>
    <w:p w14:paraId="09F9D3E6" w14:textId="77777777" w:rsidR="003E0FF3" w:rsidRPr="003E0FF3" w:rsidRDefault="003E0FF3" w:rsidP="6CACC1C4">
      <w:pPr>
        <w:pStyle w:val="paragraph"/>
        <w:spacing w:before="0" w:beforeAutospacing="0" w:after="0" w:afterAutospacing="0"/>
        <w:textAlignment w:val="baseline"/>
        <w:rPr>
          <w:rStyle w:val="eop"/>
          <w:color w:val="000000" w:themeColor="text1"/>
        </w:rPr>
      </w:pPr>
      <w:r w:rsidRPr="6CACC1C4">
        <w:rPr>
          <w:rStyle w:val="normaltextrun"/>
          <w:color w:val="000000" w:themeColor="text1"/>
        </w:rPr>
        <w:t> </w:t>
      </w:r>
      <w:r w:rsidRPr="6CACC1C4">
        <w:rPr>
          <w:rStyle w:val="eop"/>
          <w:color w:val="000000" w:themeColor="text1"/>
        </w:rPr>
        <w:t> </w:t>
      </w:r>
    </w:p>
    <w:p w14:paraId="5042E3F0" w14:textId="77777777" w:rsidR="003E0FF3" w:rsidRPr="003E0FF3" w:rsidRDefault="003E0FF3" w:rsidP="6CACC1C4">
      <w:pPr>
        <w:pStyle w:val="paragraph"/>
        <w:spacing w:before="0" w:beforeAutospacing="0" w:after="0" w:afterAutospacing="0"/>
        <w:textAlignment w:val="baseline"/>
        <w:rPr>
          <w:rStyle w:val="eop"/>
        </w:rPr>
      </w:pPr>
      <w:r w:rsidRPr="6CACC1C4">
        <w:rPr>
          <w:rStyle w:val="eop"/>
        </w:rPr>
        <w:t> </w:t>
      </w:r>
    </w:p>
    <w:p w14:paraId="689585A3" w14:textId="77777777" w:rsidR="003E0FF3" w:rsidRPr="003E0FF3" w:rsidRDefault="003E0FF3" w:rsidP="6CACC1C4">
      <w:pPr>
        <w:rPr>
          <w:rStyle w:val="normaltextrun"/>
          <w:rFonts w:ascii="Times New Roman" w:eastAsia="Times New Roman" w:hAnsi="Times New Roman" w:cs="Times New Roman"/>
          <w:b/>
          <w:bCs/>
          <w:color w:val="000000"/>
          <w:kern w:val="0"/>
          <w14:ligatures w14:val="none"/>
        </w:rPr>
      </w:pPr>
      <w:r w:rsidRPr="6CACC1C4">
        <w:rPr>
          <w:rStyle w:val="normaltextrun"/>
          <w:rFonts w:ascii="Times New Roman" w:eastAsia="Times New Roman" w:hAnsi="Times New Roman" w:cs="Times New Roman"/>
          <w:b/>
          <w:bCs/>
          <w:color w:val="000000" w:themeColor="text1"/>
        </w:rPr>
        <w:br w:type="page"/>
      </w:r>
    </w:p>
    <w:p w14:paraId="312F4FAC" w14:textId="59162436" w:rsidR="003E0FF3" w:rsidRDefault="003E0FF3" w:rsidP="6CACC1C4">
      <w:pPr>
        <w:pStyle w:val="paragraph"/>
        <w:spacing w:before="0" w:beforeAutospacing="0" w:after="0" w:afterAutospacing="0"/>
        <w:jc w:val="center"/>
        <w:textAlignment w:val="baseline"/>
        <w:rPr>
          <w:rStyle w:val="normaltextrun"/>
          <w:b/>
          <w:bCs/>
          <w:color w:val="000000"/>
        </w:rPr>
      </w:pPr>
      <w:r w:rsidRPr="6CACC1C4">
        <w:rPr>
          <w:rStyle w:val="normaltextrun"/>
          <w:b/>
          <w:bCs/>
          <w:color w:val="000000" w:themeColor="text1"/>
        </w:rPr>
        <w:lastRenderedPageBreak/>
        <w:t>References</w:t>
      </w:r>
    </w:p>
    <w:p w14:paraId="3830803E" w14:textId="77777777" w:rsidR="003E7EAC" w:rsidRPr="003E0FF3" w:rsidRDefault="003E7EAC" w:rsidP="6CACC1C4">
      <w:pPr>
        <w:pStyle w:val="paragraph"/>
        <w:spacing w:before="0" w:beforeAutospacing="0" w:after="0" w:afterAutospacing="0"/>
        <w:jc w:val="center"/>
        <w:textAlignment w:val="baseline"/>
      </w:pPr>
    </w:p>
    <w:p w14:paraId="3E8C107F" w14:textId="083FC49C" w:rsidR="003E0FF3" w:rsidRPr="003E0FF3" w:rsidRDefault="003E0FF3" w:rsidP="6CACC1C4">
      <w:pPr>
        <w:pStyle w:val="paragraph"/>
        <w:spacing w:before="0" w:beforeAutospacing="0" w:after="0" w:afterAutospacing="0"/>
        <w:ind w:left="720" w:hanging="720"/>
        <w:textAlignment w:val="baseline"/>
        <w:rPr>
          <w:rStyle w:val="eop"/>
          <w:color w:val="000000" w:themeColor="text1"/>
        </w:rPr>
      </w:pPr>
      <w:r w:rsidRPr="6CACC1C4">
        <w:rPr>
          <w:rStyle w:val="normaltextrun"/>
          <w:color w:val="000000" w:themeColor="text1"/>
        </w:rPr>
        <w:t>Brackett, M. A., Bailey, C. S., Hoffman, J. D., &amp; Simmons, D. N. (2019). RULER: A theory- driven, systemic approach to social, emotional, and academic learning. Educational Psychologist, 5</w:t>
      </w:r>
      <w:r w:rsidRPr="6CACC1C4">
        <w:rPr>
          <w:rStyle w:val="normaltextrun"/>
        </w:rPr>
        <w:t xml:space="preserve">4(3), 144-161. </w:t>
      </w:r>
      <w:r w:rsidRPr="6CACC1C4">
        <w:rPr>
          <w:rStyle w:val="normaltextrun"/>
          <w:u w:val="single"/>
        </w:rPr>
        <w:t>https://doi.org/10.1080/00461520.2019.1614447</w:t>
      </w:r>
      <w:r w:rsidRPr="6CACC1C4">
        <w:rPr>
          <w:rStyle w:val="normaltextrun"/>
        </w:rPr>
        <w:t> </w:t>
      </w:r>
      <w:r w:rsidRPr="6CACC1C4">
        <w:rPr>
          <w:rStyle w:val="eop"/>
        </w:rPr>
        <w:t> </w:t>
      </w:r>
    </w:p>
    <w:p w14:paraId="1E619CEC" w14:textId="77777777" w:rsidR="003E0FF3" w:rsidRPr="003E0FF3" w:rsidRDefault="003E0FF3" w:rsidP="6CACC1C4">
      <w:pPr>
        <w:pStyle w:val="paragraph"/>
        <w:spacing w:before="0" w:beforeAutospacing="0" w:after="0" w:afterAutospacing="0"/>
        <w:ind w:left="720" w:hanging="720"/>
        <w:textAlignment w:val="baseline"/>
        <w:rPr>
          <w:rStyle w:val="eop"/>
          <w:color w:val="000000" w:themeColor="text1"/>
        </w:rPr>
      </w:pPr>
      <w:r w:rsidRPr="6CACC1C4">
        <w:rPr>
          <w:rStyle w:val="normaltextrun"/>
          <w:color w:val="000000" w:themeColor="text1"/>
        </w:rPr>
        <w:t xml:space="preserve">Creswell, J.W. &amp; Poth, C. N. (2018). </w:t>
      </w:r>
      <w:r w:rsidRPr="6CACC1C4">
        <w:rPr>
          <w:rStyle w:val="normaltextrun"/>
          <w:i/>
          <w:iCs/>
          <w:color w:val="000000" w:themeColor="text1"/>
        </w:rPr>
        <w:t>Qualitative inquiry &amp; research design: Choosing among five approaches</w:t>
      </w:r>
      <w:r w:rsidRPr="6CACC1C4">
        <w:rPr>
          <w:rStyle w:val="normaltextrun"/>
          <w:color w:val="000000" w:themeColor="text1"/>
        </w:rPr>
        <w:t xml:space="preserve"> (4</w:t>
      </w:r>
      <w:r w:rsidRPr="6CACC1C4">
        <w:rPr>
          <w:rStyle w:val="normaltextrun"/>
          <w:color w:val="000000" w:themeColor="text1"/>
          <w:vertAlign w:val="superscript"/>
        </w:rPr>
        <w:t>th</w:t>
      </w:r>
      <w:r w:rsidRPr="6CACC1C4">
        <w:rPr>
          <w:rStyle w:val="normaltextrun"/>
          <w:color w:val="000000" w:themeColor="text1"/>
        </w:rPr>
        <w:t xml:space="preserve"> ed.). SAGE Publications, Inc. </w:t>
      </w:r>
      <w:r w:rsidRPr="6CACC1C4">
        <w:rPr>
          <w:rStyle w:val="eop"/>
          <w:color w:val="000000" w:themeColor="text1"/>
        </w:rPr>
        <w:t> </w:t>
      </w:r>
    </w:p>
    <w:p w14:paraId="2265CB30" w14:textId="6A23F274" w:rsidR="003E0FF3" w:rsidRPr="003E0FF3" w:rsidRDefault="003E0FF3" w:rsidP="6CACC1C4">
      <w:pPr>
        <w:pStyle w:val="paragraph"/>
        <w:spacing w:before="0" w:beforeAutospacing="0" w:after="0" w:afterAutospacing="0"/>
        <w:ind w:left="720" w:hanging="720"/>
        <w:textAlignment w:val="baseline"/>
        <w:rPr>
          <w:rStyle w:val="eop"/>
          <w:color w:val="000000" w:themeColor="text1"/>
        </w:rPr>
      </w:pPr>
      <w:r w:rsidRPr="6CACC1C4">
        <w:rPr>
          <w:rStyle w:val="normaltextrun"/>
          <w:color w:val="000000" w:themeColor="text1"/>
        </w:rPr>
        <w:t xml:space="preserve">Eck, C. J., Robinson, J. S., Cole, K. L., Terry Jr., R., &amp; Ramsey, J. W. (2021). Identifying the Characteristics of Effective School-Based Agricultural Education Teachers: A National </w:t>
      </w:r>
      <w:r w:rsidRPr="6CACC1C4">
        <w:rPr>
          <w:rStyle w:val="normaltextrun"/>
        </w:rPr>
        <w:t>Census Study. Journal of Agricultural Education, 62(3), 292–309.</w:t>
      </w:r>
      <w:r w:rsidRPr="6CACC1C4">
        <w:rPr>
          <w:rStyle w:val="normaltextrun"/>
          <w:u w:val="single"/>
        </w:rPr>
        <w:t xml:space="preserve"> https://doi.org/10.5032/jae.2021.03292 </w:t>
      </w:r>
      <w:r w:rsidRPr="6CACC1C4">
        <w:rPr>
          <w:rStyle w:val="eop"/>
          <w:u w:val="single"/>
        </w:rPr>
        <w:t> </w:t>
      </w:r>
    </w:p>
    <w:p w14:paraId="3630C09D" w14:textId="77777777" w:rsidR="003E0FF3" w:rsidRPr="003E0FF3" w:rsidRDefault="003E0FF3" w:rsidP="6CACC1C4">
      <w:pPr>
        <w:pStyle w:val="paragraph"/>
        <w:spacing w:before="0" w:beforeAutospacing="0" w:after="0" w:afterAutospacing="0"/>
        <w:ind w:left="720" w:hanging="720"/>
        <w:textAlignment w:val="baseline"/>
        <w:rPr>
          <w:rStyle w:val="eop"/>
          <w:color w:val="000000" w:themeColor="text1"/>
        </w:rPr>
      </w:pPr>
      <w:r w:rsidRPr="6CACC1C4">
        <w:rPr>
          <w:rStyle w:val="normaltextrun"/>
          <w:color w:val="000000" w:themeColor="text1"/>
        </w:rPr>
        <w:t>Fuller, F. F., Parsons, J. S., &amp; Watkins, J. E. (1974). Concerns of teachers: A developmental research and reconceptualization. Retrieved from ERIC database (ED091439). </w:t>
      </w:r>
      <w:r w:rsidRPr="6CACC1C4">
        <w:rPr>
          <w:rStyle w:val="eop"/>
          <w:color w:val="000000" w:themeColor="text1"/>
        </w:rPr>
        <w:t> </w:t>
      </w:r>
    </w:p>
    <w:p w14:paraId="075A0827" w14:textId="77777777" w:rsidR="003E0FF3" w:rsidRPr="003E0FF3" w:rsidRDefault="003E0FF3" w:rsidP="6CACC1C4">
      <w:pPr>
        <w:pStyle w:val="paragraph"/>
        <w:spacing w:before="0" w:beforeAutospacing="0" w:after="0" w:afterAutospacing="0"/>
        <w:ind w:left="720" w:hanging="720"/>
        <w:textAlignment w:val="baseline"/>
        <w:rPr>
          <w:rStyle w:val="eop"/>
          <w:color w:val="000000" w:themeColor="text1"/>
        </w:rPr>
      </w:pPr>
      <w:r w:rsidRPr="6CACC1C4">
        <w:rPr>
          <w:rStyle w:val="normaltextrun"/>
          <w:color w:val="000000" w:themeColor="text1"/>
        </w:rPr>
        <w:t xml:space="preserve">Goleman, D. (1997). </w:t>
      </w:r>
      <w:r w:rsidRPr="6CACC1C4">
        <w:rPr>
          <w:rStyle w:val="normaltextrun"/>
          <w:i/>
          <w:iCs/>
          <w:color w:val="000000" w:themeColor="text1"/>
        </w:rPr>
        <w:t>Emotional intelligence</w:t>
      </w:r>
      <w:r w:rsidRPr="6CACC1C4">
        <w:rPr>
          <w:rStyle w:val="normaltextrun"/>
          <w:color w:val="000000" w:themeColor="text1"/>
        </w:rPr>
        <w:t xml:space="preserve"> (Bantam trade </w:t>
      </w:r>
      <w:proofErr w:type="spellStart"/>
      <w:r w:rsidRPr="6CACC1C4">
        <w:rPr>
          <w:rStyle w:val="normaltextrun"/>
          <w:color w:val="000000" w:themeColor="text1"/>
        </w:rPr>
        <w:t>pbk</w:t>
      </w:r>
      <w:proofErr w:type="spellEnd"/>
      <w:r w:rsidRPr="6CACC1C4">
        <w:rPr>
          <w:rStyle w:val="normaltextrun"/>
          <w:color w:val="000000" w:themeColor="text1"/>
        </w:rPr>
        <w:t>. ed.). Bantam Books. </w:t>
      </w:r>
      <w:r w:rsidRPr="6CACC1C4">
        <w:rPr>
          <w:rStyle w:val="eop"/>
          <w:color w:val="000000" w:themeColor="text1"/>
        </w:rPr>
        <w:t> </w:t>
      </w:r>
    </w:p>
    <w:p w14:paraId="222E6570" w14:textId="6397322D" w:rsidR="1472C241" w:rsidRDefault="1472C241" w:rsidP="6CACC1C4">
      <w:pPr>
        <w:pStyle w:val="paragraph"/>
        <w:spacing w:before="0" w:beforeAutospacing="0" w:after="0" w:afterAutospacing="0"/>
        <w:ind w:left="720" w:hanging="720"/>
      </w:pPr>
      <w:r w:rsidRPr="6CACC1C4">
        <w:t xml:space="preserve">Goleman, D. (2001). An EI-based theory of performance. </w:t>
      </w:r>
      <w:r w:rsidRPr="6CACC1C4">
        <w:rPr>
          <w:i/>
          <w:iCs/>
        </w:rPr>
        <w:t>The emotionally intelligent workplace: How to select for, measure, and improve emotional intelligence in individuals, groups, and organizations</w:t>
      </w:r>
      <w:r w:rsidRPr="6CACC1C4">
        <w:t xml:space="preserve">, </w:t>
      </w:r>
      <w:r w:rsidRPr="6CACC1C4">
        <w:rPr>
          <w:i/>
          <w:iCs/>
        </w:rPr>
        <w:t>1</w:t>
      </w:r>
      <w:r w:rsidRPr="6CACC1C4">
        <w:t>(1), 27-44.</w:t>
      </w:r>
    </w:p>
    <w:p w14:paraId="66393CD4" w14:textId="77777777" w:rsidR="003E0FF3" w:rsidRPr="003E0FF3" w:rsidRDefault="003E0FF3" w:rsidP="6CACC1C4">
      <w:pPr>
        <w:pStyle w:val="paragraph"/>
        <w:spacing w:before="0" w:beforeAutospacing="0" w:after="0" w:afterAutospacing="0"/>
        <w:ind w:left="720" w:hanging="720"/>
        <w:textAlignment w:val="baseline"/>
        <w:rPr>
          <w:rStyle w:val="eop"/>
          <w:color w:val="000000" w:themeColor="text1"/>
        </w:rPr>
      </w:pPr>
      <w:r w:rsidRPr="6CACC1C4">
        <w:rPr>
          <w:rStyle w:val="normaltextrun"/>
          <w:color w:val="000000" w:themeColor="text1"/>
        </w:rPr>
        <w:t>Kolb, D. A. (2014). Experiential learning: Experience as the source of learning and development. FT press. </w:t>
      </w:r>
      <w:r w:rsidRPr="6CACC1C4">
        <w:rPr>
          <w:rStyle w:val="eop"/>
          <w:color w:val="000000" w:themeColor="text1"/>
        </w:rPr>
        <w:t> </w:t>
      </w:r>
    </w:p>
    <w:p w14:paraId="3CDF7D10" w14:textId="2C949629" w:rsidR="003E0FF3" w:rsidRPr="003E0FF3" w:rsidRDefault="003E0FF3" w:rsidP="6CACC1C4">
      <w:pPr>
        <w:pStyle w:val="paragraph"/>
        <w:spacing w:before="0" w:beforeAutospacing="0" w:after="0" w:afterAutospacing="0"/>
        <w:ind w:left="720" w:hanging="720"/>
        <w:textAlignment w:val="baseline"/>
        <w:rPr>
          <w:rStyle w:val="eop"/>
          <w:color w:val="000000" w:themeColor="text1"/>
        </w:rPr>
      </w:pPr>
      <w:r w:rsidRPr="6CACC1C4">
        <w:rPr>
          <w:rStyle w:val="normaltextrun"/>
          <w:color w:val="000000" w:themeColor="text1"/>
        </w:rPr>
        <w:t xml:space="preserve">Lambert, M. D., Sorensen, T. J., &amp; Elliott, K. M. (2014). A comparison and analysis of preservice teachers’ oral and written reflections. </w:t>
      </w:r>
      <w:r w:rsidRPr="6CACC1C4">
        <w:rPr>
          <w:rStyle w:val="normaltextrun"/>
          <w:i/>
          <w:iCs/>
          <w:color w:val="000000" w:themeColor="text1"/>
        </w:rPr>
        <w:t>Journal of Agricultural Education, 55</w:t>
      </w:r>
      <w:r w:rsidRPr="6CACC1C4">
        <w:rPr>
          <w:rStyle w:val="normaltextrun"/>
          <w:color w:val="000000" w:themeColor="text1"/>
        </w:rPr>
        <w:t>(4), 85-</w:t>
      </w:r>
      <w:r w:rsidRPr="6CACC1C4">
        <w:rPr>
          <w:rStyle w:val="normaltextrun"/>
        </w:rPr>
        <w:t>99.</w:t>
      </w:r>
      <w:r w:rsidRPr="6CACC1C4">
        <w:rPr>
          <w:rStyle w:val="normaltextrun"/>
          <w:u w:val="single"/>
        </w:rPr>
        <w:t xml:space="preserve"> https://doi.org/105032/jae/2014.04085 </w:t>
      </w:r>
      <w:r w:rsidRPr="6CACC1C4">
        <w:rPr>
          <w:rStyle w:val="normaltextrun"/>
          <w:color w:val="000000" w:themeColor="text1"/>
          <w:u w:val="single"/>
        </w:rPr>
        <w:t> </w:t>
      </w:r>
      <w:r w:rsidRPr="6CACC1C4">
        <w:rPr>
          <w:rStyle w:val="eop"/>
          <w:color w:val="000000" w:themeColor="text1"/>
          <w:u w:val="single"/>
        </w:rPr>
        <w:t> </w:t>
      </w:r>
    </w:p>
    <w:p w14:paraId="64CDA5CD" w14:textId="77777777" w:rsidR="003E0FF3" w:rsidRPr="003E0FF3" w:rsidRDefault="003E0FF3" w:rsidP="6CACC1C4">
      <w:pPr>
        <w:pStyle w:val="paragraph"/>
        <w:spacing w:before="0" w:beforeAutospacing="0" w:after="0" w:afterAutospacing="0"/>
        <w:ind w:left="720" w:hanging="720"/>
        <w:textAlignment w:val="baseline"/>
        <w:rPr>
          <w:rStyle w:val="eop"/>
          <w:color w:val="000000" w:themeColor="text1"/>
        </w:rPr>
      </w:pPr>
      <w:r w:rsidRPr="6CACC1C4">
        <w:rPr>
          <w:rStyle w:val="normaltextrun"/>
          <w:color w:val="000000" w:themeColor="text1"/>
        </w:rPr>
        <w:t>Lareau, A. (2021). Listening to people: A practical guide to interviewing, participant observation, data analysis, and writing it all up. The University of Chicago Press. </w:t>
      </w:r>
      <w:r w:rsidRPr="6CACC1C4">
        <w:rPr>
          <w:rStyle w:val="eop"/>
          <w:color w:val="000000" w:themeColor="text1"/>
        </w:rPr>
        <w:t> </w:t>
      </w:r>
    </w:p>
    <w:p w14:paraId="09F68B27" w14:textId="77777777" w:rsidR="003E0FF3" w:rsidRPr="003E0FF3" w:rsidRDefault="003E0FF3" w:rsidP="6CACC1C4">
      <w:pPr>
        <w:pStyle w:val="paragraph"/>
        <w:spacing w:before="0" w:beforeAutospacing="0" w:after="0" w:afterAutospacing="0"/>
        <w:ind w:left="720" w:hanging="720"/>
        <w:textAlignment w:val="baseline"/>
        <w:rPr>
          <w:rStyle w:val="eop"/>
          <w:color w:val="000000" w:themeColor="text1"/>
        </w:rPr>
      </w:pPr>
      <w:r w:rsidRPr="6CACC1C4">
        <w:rPr>
          <w:rStyle w:val="normaltextrun"/>
          <w:color w:val="000000" w:themeColor="text1"/>
        </w:rPr>
        <w:t>Marshall, C. Rossman, G. B. &amp; Blanco, G. L. (2022). Designing qualitative research (7</w:t>
      </w:r>
      <w:r w:rsidRPr="6CACC1C4">
        <w:rPr>
          <w:rStyle w:val="normaltextrun"/>
          <w:color w:val="000000" w:themeColor="text1"/>
          <w:vertAlign w:val="superscript"/>
        </w:rPr>
        <w:t>th</w:t>
      </w:r>
      <w:r w:rsidRPr="6CACC1C4">
        <w:rPr>
          <w:rStyle w:val="normaltextrun"/>
          <w:color w:val="000000" w:themeColor="text1"/>
        </w:rPr>
        <w:t xml:space="preserve"> ed.). SAGE Publications, Inc.  </w:t>
      </w:r>
      <w:r w:rsidRPr="6CACC1C4">
        <w:rPr>
          <w:rStyle w:val="eop"/>
          <w:color w:val="000000" w:themeColor="text1"/>
        </w:rPr>
        <w:t> </w:t>
      </w:r>
    </w:p>
    <w:p w14:paraId="00EFCD2B" w14:textId="77777777" w:rsidR="003E0FF3" w:rsidRPr="003E0FF3" w:rsidRDefault="003E0FF3" w:rsidP="6CACC1C4">
      <w:pPr>
        <w:pStyle w:val="paragraph"/>
        <w:spacing w:before="0" w:beforeAutospacing="0" w:after="0" w:afterAutospacing="0"/>
        <w:ind w:left="720" w:hanging="720"/>
        <w:textAlignment w:val="baseline"/>
        <w:rPr>
          <w:rStyle w:val="eop"/>
          <w:color w:val="000000" w:themeColor="text1"/>
        </w:rPr>
      </w:pPr>
      <w:r w:rsidRPr="6CACC1C4">
        <w:rPr>
          <w:rStyle w:val="normaltextrun"/>
          <w:color w:val="000000" w:themeColor="text1"/>
        </w:rPr>
        <w:t>Mayer, J. D., Salovey, P., &amp; Caruso, D. (2000). Models of emotional intelligence. Handbook of intelligence, 2, 396-420. </w:t>
      </w:r>
      <w:r w:rsidRPr="6CACC1C4">
        <w:rPr>
          <w:rStyle w:val="eop"/>
          <w:color w:val="000000" w:themeColor="text1"/>
        </w:rPr>
        <w:t> </w:t>
      </w:r>
    </w:p>
    <w:p w14:paraId="0406E108" w14:textId="77777777" w:rsidR="003E0FF3" w:rsidRPr="003E0FF3" w:rsidRDefault="003E0FF3" w:rsidP="6CACC1C4">
      <w:pPr>
        <w:pStyle w:val="paragraph"/>
        <w:spacing w:before="0" w:beforeAutospacing="0" w:after="0" w:afterAutospacing="0"/>
        <w:ind w:left="720" w:hanging="720"/>
        <w:textAlignment w:val="baseline"/>
        <w:rPr>
          <w:rStyle w:val="eop"/>
          <w:color w:val="222222"/>
        </w:rPr>
      </w:pPr>
      <w:r w:rsidRPr="6CACC1C4">
        <w:rPr>
          <w:rStyle w:val="normaltextrun"/>
          <w:color w:val="222222"/>
        </w:rPr>
        <w:t xml:space="preserve">Miles, M. B., Huberman, A. M., &amp; Saldana, J. (2014). </w:t>
      </w:r>
      <w:r w:rsidRPr="6CACC1C4">
        <w:rPr>
          <w:rStyle w:val="normaltextrun"/>
          <w:i/>
          <w:iCs/>
          <w:color w:val="222222"/>
        </w:rPr>
        <w:t>Qualitative data analysis: A methods sourcebook</w:t>
      </w:r>
      <w:r w:rsidRPr="6CACC1C4">
        <w:rPr>
          <w:rStyle w:val="normaltextrun"/>
          <w:color w:val="222222"/>
        </w:rPr>
        <w:t xml:space="preserve"> (3rd ed.). SAGE Publications.</w:t>
      </w:r>
      <w:r w:rsidRPr="6CACC1C4">
        <w:rPr>
          <w:rStyle w:val="eop"/>
          <w:color w:val="222222"/>
        </w:rPr>
        <w:t> </w:t>
      </w:r>
    </w:p>
    <w:p w14:paraId="650F774D" w14:textId="4BA08464" w:rsidR="003E0FF3" w:rsidRPr="003E0FF3" w:rsidRDefault="11ED7A9F" w:rsidP="6CACC1C4">
      <w:pPr>
        <w:pStyle w:val="paragraph"/>
        <w:spacing w:before="0" w:beforeAutospacing="0" w:after="0" w:afterAutospacing="0"/>
        <w:ind w:left="720" w:hanging="720"/>
        <w:textAlignment w:val="baseline"/>
        <w:rPr>
          <w:rStyle w:val="normaltextrun"/>
          <w:color w:val="000000" w:themeColor="text1"/>
        </w:rPr>
      </w:pPr>
      <w:r w:rsidRPr="6CACC1C4">
        <w:t xml:space="preserve">Saldana, J. (2014). </w:t>
      </w:r>
      <w:r w:rsidRPr="6CACC1C4">
        <w:rPr>
          <w:i/>
          <w:iCs/>
        </w:rPr>
        <w:t>Thinking qualitatively: Methods of mind</w:t>
      </w:r>
      <w:r w:rsidRPr="6CACC1C4">
        <w:t>. SAGE publications.</w:t>
      </w:r>
      <w:r w:rsidRPr="6CACC1C4">
        <w:rPr>
          <w:rStyle w:val="normaltextrun"/>
          <w:color w:val="000000" w:themeColor="text1"/>
        </w:rPr>
        <w:t xml:space="preserve"> </w:t>
      </w:r>
    </w:p>
    <w:p w14:paraId="39AAAD8E" w14:textId="1387737F" w:rsidR="003E0FF3" w:rsidRPr="003E0FF3" w:rsidRDefault="003E0FF3" w:rsidP="6CACC1C4">
      <w:pPr>
        <w:pStyle w:val="paragraph"/>
        <w:spacing w:before="0" w:beforeAutospacing="0" w:after="0" w:afterAutospacing="0"/>
        <w:ind w:left="720" w:hanging="720"/>
        <w:textAlignment w:val="baseline"/>
        <w:rPr>
          <w:rStyle w:val="eop"/>
          <w:color w:val="000000" w:themeColor="text1"/>
        </w:rPr>
      </w:pPr>
      <w:r w:rsidRPr="6CACC1C4">
        <w:rPr>
          <w:rStyle w:val="normaltextrun"/>
          <w:color w:val="000000" w:themeColor="text1"/>
        </w:rPr>
        <w:t xml:space="preserve">Salovey, P., &amp; Mayer, J. D. (1990). </w:t>
      </w:r>
      <w:r w:rsidRPr="6CACC1C4">
        <w:rPr>
          <w:rStyle w:val="normaltextrun"/>
          <w:i/>
          <w:iCs/>
          <w:color w:val="000000" w:themeColor="text1"/>
        </w:rPr>
        <w:t>Emotional intelligence</w:t>
      </w:r>
      <w:r w:rsidRPr="6CACC1C4">
        <w:rPr>
          <w:rStyle w:val="normaltextrun"/>
          <w:color w:val="000000" w:themeColor="text1"/>
        </w:rPr>
        <w:t>. Imagination, cognition and personality, 9(3), 185-211. </w:t>
      </w:r>
      <w:r w:rsidRPr="6CACC1C4">
        <w:rPr>
          <w:rStyle w:val="eop"/>
          <w:color w:val="000000" w:themeColor="text1"/>
        </w:rPr>
        <w:t> </w:t>
      </w:r>
    </w:p>
    <w:p w14:paraId="02C1965A" w14:textId="0F72B8C1" w:rsidR="003E0FF3" w:rsidRPr="003E0FF3" w:rsidRDefault="003E0FF3" w:rsidP="6CACC1C4">
      <w:pPr>
        <w:pStyle w:val="paragraph"/>
        <w:spacing w:before="0" w:beforeAutospacing="0" w:after="0" w:afterAutospacing="0"/>
        <w:ind w:left="720" w:hanging="720"/>
        <w:textAlignment w:val="baseline"/>
        <w:rPr>
          <w:rStyle w:val="eop"/>
          <w:color w:val="000000" w:themeColor="text1"/>
        </w:rPr>
      </w:pPr>
      <w:r w:rsidRPr="6CACC1C4">
        <w:rPr>
          <w:rStyle w:val="normaltextrun"/>
          <w:color w:val="000000" w:themeColor="text1"/>
        </w:rPr>
        <w:t xml:space="preserve">Sorensen, T. J., Lawver, R. G., Hopkins, N., Jensen, B., Dutton, C., &amp; Warnick, B. K. (2018). Preservice agriculture teachers’ development during the early phase of student teaching. </w:t>
      </w:r>
      <w:r w:rsidRPr="6CACC1C4">
        <w:rPr>
          <w:rStyle w:val="normaltextrun"/>
          <w:i/>
          <w:iCs/>
          <w:color w:val="000000" w:themeColor="text1"/>
        </w:rPr>
        <w:t>J</w:t>
      </w:r>
      <w:r w:rsidRPr="6CACC1C4">
        <w:rPr>
          <w:rStyle w:val="normaltextrun"/>
          <w:i/>
          <w:iCs/>
        </w:rPr>
        <w:t>ournal of Agricultural Education, 59</w:t>
      </w:r>
      <w:r w:rsidRPr="6CACC1C4">
        <w:rPr>
          <w:rStyle w:val="normaltextrun"/>
        </w:rPr>
        <w:t xml:space="preserve">(4), 105-119.  </w:t>
      </w:r>
      <w:r w:rsidRPr="6CACC1C4">
        <w:rPr>
          <w:rStyle w:val="normaltextrun"/>
          <w:u w:val="single"/>
        </w:rPr>
        <w:t>https://doi.org/10.5032/jae.2018.04105 </w:t>
      </w:r>
      <w:r w:rsidRPr="6CACC1C4">
        <w:rPr>
          <w:rStyle w:val="eop"/>
          <w:u w:val="single"/>
        </w:rPr>
        <w:t> </w:t>
      </w:r>
    </w:p>
    <w:p w14:paraId="57B1A568" w14:textId="6528E6F3" w:rsidR="003E0FF3" w:rsidRPr="003E0FF3" w:rsidRDefault="003E0FF3" w:rsidP="6CACC1C4">
      <w:pPr>
        <w:pStyle w:val="paragraph"/>
        <w:spacing w:before="0" w:beforeAutospacing="0" w:after="0" w:afterAutospacing="0"/>
        <w:ind w:left="720" w:hanging="720"/>
        <w:textAlignment w:val="baseline"/>
        <w:rPr>
          <w:rStyle w:val="eop"/>
          <w:color w:val="000000" w:themeColor="text1"/>
        </w:rPr>
      </w:pPr>
      <w:r w:rsidRPr="6CACC1C4">
        <w:rPr>
          <w:rStyle w:val="normaltextrun"/>
          <w:color w:val="000000" w:themeColor="text1"/>
        </w:rPr>
        <w:t>Sweet Moore, P., Coleman, B., Young, H., Bunch, J., &amp; Jagger, C. (2023). Preservice teachers’ perceptions of important elements of the student teaching experience. Journal of Agricultural Education, 64(1), 171–183.</w:t>
      </w:r>
      <w:r w:rsidR="0D6657C3" w:rsidRPr="6CACC1C4">
        <w:rPr>
          <w:rStyle w:val="normaltextrun"/>
          <w:color w:val="000000" w:themeColor="text1"/>
        </w:rPr>
        <w:t xml:space="preserve"> </w:t>
      </w:r>
      <w:r w:rsidRPr="6CACC1C4">
        <w:rPr>
          <w:rStyle w:val="normaltextrun"/>
          <w:u w:val="single"/>
        </w:rPr>
        <w:t>https://doi.org/10.5032/jae.v64i1.36 </w:t>
      </w:r>
      <w:r w:rsidRPr="6CACC1C4">
        <w:rPr>
          <w:rStyle w:val="eop"/>
          <w:u w:val="single"/>
        </w:rPr>
        <w:t> </w:t>
      </w:r>
    </w:p>
    <w:p w14:paraId="55235A49" w14:textId="7A0B148D" w:rsidR="003E0FF3" w:rsidRPr="003E0FF3" w:rsidRDefault="003E0FF3" w:rsidP="6CACC1C4">
      <w:pPr>
        <w:pStyle w:val="paragraph"/>
        <w:spacing w:before="0" w:beforeAutospacing="0" w:after="0" w:afterAutospacing="0"/>
        <w:ind w:left="720" w:hanging="720"/>
        <w:textAlignment w:val="baseline"/>
        <w:rPr>
          <w:rStyle w:val="eop"/>
          <w:color w:val="000000" w:themeColor="text1"/>
        </w:rPr>
      </w:pPr>
      <w:r w:rsidRPr="6CACC1C4">
        <w:rPr>
          <w:rStyle w:val="normaltextrun"/>
          <w:color w:val="000000" w:themeColor="text1"/>
        </w:rPr>
        <w:t>Valente, S., Monteiro, A. P., &amp; Lourenço, A. A. (2019). Th</w:t>
      </w:r>
      <w:r w:rsidRPr="6CACC1C4">
        <w:rPr>
          <w:rStyle w:val="normaltextrun"/>
        </w:rPr>
        <w:t>e relationship between teachers’ emotional intelligence and classroom discipline management. Psychology in the Schools, 56(5), 741–750.</w:t>
      </w:r>
      <w:r w:rsidRPr="6CACC1C4">
        <w:rPr>
          <w:rStyle w:val="normaltextrun"/>
          <w:u w:val="single"/>
        </w:rPr>
        <w:t xml:space="preserve"> https://doi-org.oregonstate.idm.oclc.org/10.1002/pits.22218  </w:t>
      </w:r>
      <w:r w:rsidRPr="6CACC1C4">
        <w:rPr>
          <w:rStyle w:val="eop"/>
          <w:u w:val="single"/>
        </w:rPr>
        <w:t> </w:t>
      </w:r>
    </w:p>
    <w:p w14:paraId="14E2D098" w14:textId="77777777" w:rsidR="003E0FF3" w:rsidRDefault="003E0FF3" w:rsidP="6CACC1C4">
      <w:pPr>
        <w:pStyle w:val="paragraph"/>
        <w:spacing w:before="0" w:beforeAutospacing="0" w:after="0" w:afterAutospacing="0"/>
        <w:textAlignment w:val="baseline"/>
      </w:pPr>
      <w:r w:rsidRPr="6CACC1C4">
        <w:rPr>
          <w:rStyle w:val="eop"/>
        </w:rPr>
        <w:t> </w:t>
      </w:r>
    </w:p>
    <w:p w14:paraId="5C691615" w14:textId="77777777" w:rsidR="003E0FF3" w:rsidRDefault="003E0FF3" w:rsidP="6CACC1C4">
      <w:pPr>
        <w:pStyle w:val="paragraph"/>
        <w:spacing w:before="0" w:beforeAutospacing="0" w:after="0" w:afterAutospacing="0"/>
        <w:textAlignment w:val="baseline"/>
      </w:pPr>
      <w:r w:rsidRPr="6CACC1C4">
        <w:rPr>
          <w:rStyle w:val="eop"/>
        </w:rPr>
        <w:t> </w:t>
      </w:r>
    </w:p>
    <w:p w14:paraId="6F09D896" w14:textId="77777777" w:rsidR="003E0FF3" w:rsidRDefault="003E0FF3" w:rsidP="6CACC1C4">
      <w:pPr>
        <w:rPr>
          <w:rFonts w:ascii="Times New Roman" w:eastAsia="Times New Roman" w:hAnsi="Times New Roman" w:cs="Times New Roman"/>
        </w:rPr>
      </w:pPr>
    </w:p>
    <w:sectPr w:rsidR="003E0FF3">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793041" w14:textId="77777777" w:rsidR="000F3506" w:rsidRDefault="000F3506" w:rsidP="003E0FF3">
      <w:pPr>
        <w:spacing w:after="0" w:line="240" w:lineRule="auto"/>
      </w:pPr>
      <w:r>
        <w:separator/>
      </w:r>
    </w:p>
  </w:endnote>
  <w:endnote w:type="continuationSeparator" w:id="0">
    <w:p w14:paraId="7D3830AC" w14:textId="77777777" w:rsidR="000F3506" w:rsidRDefault="000F3506" w:rsidP="003E0F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754099"/>
      <w:docPartObj>
        <w:docPartGallery w:val="Page Numbers (Bottom of Page)"/>
        <w:docPartUnique/>
      </w:docPartObj>
    </w:sdtPr>
    <w:sdtEndPr>
      <w:rPr>
        <w:noProof/>
      </w:rPr>
    </w:sdtEndPr>
    <w:sdtContent>
      <w:p w14:paraId="54785325" w14:textId="4175ECF7" w:rsidR="003E0FF3" w:rsidRDefault="003E0FF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8EE8D30" w14:textId="77777777" w:rsidR="003E0FF3" w:rsidRDefault="003E0F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343322" w14:textId="77777777" w:rsidR="000F3506" w:rsidRDefault="000F3506" w:rsidP="003E0FF3">
      <w:pPr>
        <w:spacing w:after="0" w:line="240" w:lineRule="auto"/>
      </w:pPr>
      <w:r>
        <w:separator/>
      </w:r>
    </w:p>
  </w:footnote>
  <w:footnote w:type="continuationSeparator" w:id="0">
    <w:p w14:paraId="73668213" w14:textId="77777777" w:rsidR="000F3506" w:rsidRDefault="000F3506" w:rsidP="003E0F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346FF"/>
    <w:multiLevelType w:val="multilevel"/>
    <w:tmpl w:val="BC4A08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9B29CB"/>
    <w:multiLevelType w:val="multilevel"/>
    <w:tmpl w:val="0882DA5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6B2E24"/>
    <w:multiLevelType w:val="multilevel"/>
    <w:tmpl w:val="CD8AE3B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6E71DA1"/>
    <w:multiLevelType w:val="multilevel"/>
    <w:tmpl w:val="DB82AA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2D84A53"/>
    <w:multiLevelType w:val="multilevel"/>
    <w:tmpl w:val="4D205A3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087441B"/>
    <w:multiLevelType w:val="multilevel"/>
    <w:tmpl w:val="229C36E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CD01759"/>
    <w:multiLevelType w:val="multilevel"/>
    <w:tmpl w:val="B3CC0D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F29233A"/>
    <w:multiLevelType w:val="multilevel"/>
    <w:tmpl w:val="4484017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8660157"/>
    <w:multiLevelType w:val="multilevel"/>
    <w:tmpl w:val="1F847D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F947DD8"/>
    <w:multiLevelType w:val="multilevel"/>
    <w:tmpl w:val="3B6284E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5862227"/>
    <w:multiLevelType w:val="multilevel"/>
    <w:tmpl w:val="F9D4BCA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1812E42"/>
    <w:multiLevelType w:val="multilevel"/>
    <w:tmpl w:val="A9FCA3D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227BB20"/>
    <w:multiLevelType w:val="hybridMultilevel"/>
    <w:tmpl w:val="F59AAD7C"/>
    <w:lvl w:ilvl="0" w:tplc="06A65FBE">
      <w:start w:val="1"/>
      <w:numFmt w:val="decimal"/>
      <w:lvlText w:val="%1."/>
      <w:lvlJc w:val="left"/>
      <w:pPr>
        <w:ind w:left="1800" w:hanging="360"/>
      </w:pPr>
    </w:lvl>
    <w:lvl w:ilvl="1" w:tplc="63E83362">
      <w:start w:val="1"/>
      <w:numFmt w:val="lowerLetter"/>
      <w:lvlText w:val="%2."/>
      <w:lvlJc w:val="left"/>
      <w:pPr>
        <w:ind w:left="2520" w:hanging="360"/>
      </w:pPr>
    </w:lvl>
    <w:lvl w:ilvl="2" w:tplc="B3BA5A8E">
      <w:start w:val="1"/>
      <w:numFmt w:val="lowerRoman"/>
      <w:lvlText w:val="%3."/>
      <w:lvlJc w:val="right"/>
      <w:pPr>
        <w:ind w:left="3240" w:hanging="180"/>
      </w:pPr>
    </w:lvl>
    <w:lvl w:ilvl="3" w:tplc="6EC4F1B6">
      <w:start w:val="1"/>
      <w:numFmt w:val="decimal"/>
      <w:lvlText w:val="%4."/>
      <w:lvlJc w:val="left"/>
      <w:pPr>
        <w:ind w:left="3960" w:hanging="360"/>
      </w:pPr>
    </w:lvl>
    <w:lvl w:ilvl="4" w:tplc="55C61320">
      <w:start w:val="1"/>
      <w:numFmt w:val="lowerLetter"/>
      <w:lvlText w:val="%5."/>
      <w:lvlJc w:val="left"/>
      <w:pPr>
        <w:ind w:left="4680" w:hanging="360"/>
      </w:pPr>
    </w:lvl>
    <w:lvl w:ilvl="5" w:tplc="2E62B9C4">
      <w:start w:val="1"/>
      <w:numFmt w:val="lowerRoman"/>
      <w:lvlText w:val="%6."/>
      <w:lvlJc w:val="right"/>
      <w:pPr>
        <w:ind w:left="5400" w:hanging="180"/>
      </w:pPr>
    </w:lvl>
    <w:lvl w:ilvl="6" w:tplc="0A8AAF7E">
      <w:start w:val="1"/>
      <w:numFmt w:val="decimal"/>
      <w:lvlText w:val="%7."/>
      <w:lvlJc w:val="left"/>
      <w:pPr>
        <w:ind w:left="6120" w:hanging="360"/>
      </w:pPr>
    </w:lvl>
    <w:lvl w:ilvl="7" w:tplc="051C5440">
      <w:start w:val="1"/>
      <w:numFmt w:val="lowerLetter"/>
      <w:lvlText w:val="%8."/>
      <w:lvlJc w:val="left"/>
      <w:pPr>
        <w:ind w:left="6840" w:hanging="360"/>
      </w:pPr>
    </w:lvl>
    <w:lvl w:ilvl="8" w:tplc="A86CD078">
      <w:start w:val="1"/>
      <w:numFmt w:val="lowerRoman"/>
      <w:lvlText w:val="%9."/>
      <w:lvlJc w:val="right"/>
      <w:pPr>
        <w:ind w:left="7560" w:hanging="180"/>
      </w:pPr>
    </w:lvl>
  </w:abstractNum>
  <w:abstractNum w:abstractNumId="13" w15:restartNumberingAfterBreak="0">
    <w:nsid w:val="7BBB10B2"/>
    <w:multiLevelType w:val="multilevel"/>
    <w:tmpl w:val="6C60370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D9D4841"/>
    <w:multiLevelType w:val="multilevel"/>
    <w:tmpl w:val="7018E9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EE621DA"/>
    <w:multiLevelType w:val="multilevel"/>
    <w:tmpl w:val="E144881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F140983"/>
    <w:multiLevelType w:val="multilevel"/>
    <w:tmpl w:val="11868D1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21860343">
    <w:abstractNumId w:val="12"/>
  </w:num>
  <w:num w:numId="2" w16cid:durableId="2122146444">
    <w:abstractNumId w:val="6"/>
  </w:num>
  <w:num w:numId="3" w16cid:durableId="853811377">
    <w:abstractNumId w:val="3"/>
  </w:num>
  <w:num w:numId="4" w16cid:durableId="1541936072">
    <w:abstractNumId w:val="14"/>
  </w:num>
  <w:num w:numId="5" w16cid:durableId="102191877">
    <w:abstractNumId w:val="16"/>
  </w:num>
  <w:num w:numId="6" w16cid:durableId="1960991039">
    <w:abstractNumId w:val="9"/>
  </w:num>
  <w:num w:numId="7" w16cid:durableId="1521822579">
    <w:abstractNumId w:val="7"/>
  </w:num>
  <w:num w:numId="8" w16cid:durableId="1361206812">
    <w:abstractNumId w:val="2"/>
  </w:num>
  <w:num w:numId="9" w16cid:durableId="2080667246">
    <w:abstractNumId w:val="10"/>
  </w:num>
  <w:num w:numId="10" w16cid:durableId="1446995217">
    <w:abstractNumId w:val="0"/>
  </w:num>
  <w:num w:numId="11" w16cid:durableId="999430801">
    <w:abstractNumId w:val="11"/>
  </w:num>
  <w:num w:numId="12" w16cid:durableId="221409757">
    <w:abstractNumId w:val="8"/>
  </w:num>
  <w:num w:numId="13" w16cid:durableId="568930841">
    <w:abstractNumId w:val="13"/>
  </w:num>
  <w:num w:numId="14" w16cid:durableId="897548081">
    <w:abstractNumId w:val="15"/>
  </w:num>
  <w:num w:numId="15" w16cid:durableId="528302770">
    <w:abstractNumId w:val="4"/>
  </w:num>
  <w:num w:numId="16" w16cid:durableId="1053237575">
    <w:abstractNumId w:val="5"/>
  </w:num>
  <w:num w:numId="17" w16cid:durableId="8371892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0FF3"/>
    <w:rsid w:val="000C653A"/>
    <w:rsid w:val="000F3506"/>
    <w:rsid w:val="003E0FF3"/>
    <w:rsid w:val="003E7EAC"/>
    <w:rsid w:val="005F6374"/>
    <w:rsid w:val="006B50E1"/>
    <w:rsid w:val="00906DE0"/>
    <w:rsid w:val="00D54BF0"/>
    <w:rsid w:val="00E13194"/>
    <w:rsid w:val="00E16E3A"/>
    <w:rsid w:val="00E66C44"/>
    <w:rsid w:val="00F8D12D"/>
    <w:rsid w:val="071C3544"/>
    <w:rsid w:val="0D6657C3"/>
    <w:rsid w:val="0E11F6A0"/>
    <w:rsid w:val="0E6C3538"/>
    <w:rsid w:val="0E87799F"/>
    <w:rsid w:val="1050482B"/>
    <w:rsid w:val="1120BDF5"/>
    <w:rsid w:val="1188B00C"/>
    <w:rsid w:val="11ED7A9F"/>
    <w:rsid w:val="1472C241"/>
    <w:rsid w:val="1B0DE473"/>
    <w:rsid w:val="1B309EEC"/>
    <w:rsid w:val="1E26F21E"/>
    <w:rsid w:val="1E78054E"/>
    <w:rsid w:val="2257B4CE"/>
    <w:rsid w:val="257E5C74"/>
    <w:rsid w:val="273EF76A"/>
    <w:rsid w:val="2AECFE30"/>
    <w:rsid w:val="2D20DA7A"/>
    <w:rsid w:val="354FD3C2"/>
    <w:rsid w:val="387330D8"/>
    <w:rsid w:val="3F3758BC"/>
    <w:rsid w:val="4D53A96C"/>
    <w:rsid w:val="506F7450"/>
    <w:rsid w:val="572D236D"/>
    <w:rsid w:val="5736F9B0"/>
    <w:rsid w:val="5B333D38"/>
    <w:rsid w:val="60ECC12F"/>
    <w:rsid w:val="61D79867"/>
    <w:rsid w:val="663F3922"/>
    <w:rsid w:val="66F866BF"/>
    <w:rsid w:val="6CACC1C4"/>
    <w:rsid w:val="70FB6EC0"/>
    <w:rsid w:val="71291A25"/>
    <w:rsid w:val="77A38293"/>
    <w:rsid w:val="7A03FE0D"/>
    <w:rsid w:val="7F0143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7A0519"/>
  <w15:chartTrackingRefBased/>
  <w15:docId w15:val="{3D661BCB-33CE-4158-8796-B63411673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0F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E0F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0F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0F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0F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0F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0F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0F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0F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0F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E0F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0F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0F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0F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0F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0F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0F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0FF3"/>
    <w:rPr>
      <w:rFonts w:eastAsiaTheme="majorEastAsia" w:cstheme="majorBidi"/>
      <w:color w:val="272727" w:themeColor="text1" w:themeTint="D8"/>
    </w:rPr>
  </w:style>
  <w:style w:type="paragraph" w:styleId="Title">
    <w:name w:val="Title"/>
    <w:basedOn w:val="Normal"/>
    <w:next w:val="Normal"/>
    <w:link w:val="TitleChar"/>
    <w:uiPriority w:val="10"/>
    <w:qFormat/>
    <w:rsid w:val="003E0F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0F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0F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0F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0FF3"/>
    <w:pPr>
      <w:spacing w:before="160"/>
      <w:jc w:val="center"/>
    </w:pPr>
    <w:rPr>
      <w:i/>
      <w:iCs/>
      <w:color w:val="404040" w:themeColor="text1" w:themeTint="BF"/>
    </w:rPr>
  </w:style>
  <w:style w:type="character" w:customStyle="1" w:styleId="QuoteChar">
    <w:name w:val="Quote Char"/>
    <w:basedOn w:val="DefaultParagraphFont"/>
    <w:link w:val="Quote"/>
    <w:uiPriority w:val="29"/>
    <w:rsid w:val="003E0FF3"/>
    <w:rPr>
      <w:i/>
      <w:iCs/>
      <w:color w:val="404040" w:themeColor="text1" w:themeTint="BF"/>
    </w:rPr>
  </w:style>
  <w:style w:type="paragraph" w:styleId="ListParagraph">
    <w:name w:val="List Paragraph"/>
    <w:basedOn w:val="Normal"/>
    <w:uiPriority w:val="34"/>
    <w:qFormat/>
    <w:rsid w:val="003E0FF3"/>
    <w:pPr>
      <w:ind w:left="720"/>
      <w:contextualSpacing/>
    </w:pPr>
  </w:style>
  <w:style w:type="character" w:styleId="IntenseEmphasis">
    <w:name w:val="Intense Emphasis"/>
    <w:basedOn w:val="DefaultParagraphFont"/>
    <w:uiPriority w:val="21"/>
    <w:qFormat/>
    <w:rsid w:val="003E0FF3"/>
    <w:rPr>
      <w:i/>
      <w:iCs/>
      <w:color w:val="0F4761" w:themeColor="accent1" w:themeShade="BF"/>
    </w:rPr>
  </w:style>
  <w:style w:type="paragraph" w:styleId="IntenseQuote">
    <w:name w:val="Intense Quote"/>
    <w:basedOn w:val="Normal"/>
    <w:next w:val="Normal"/>
    <w:link w:val="IntenseQuoteChar"/>
    <w:uiPriority w:val="30"/>
    <w:qFormat/>
    <w:rsid w:val="003E0F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0FF3"/>
    <w:rPr>
      <w:i/>
      <w:iCs/>
      <w:color w:val="0F4761" w:themeColor="accent1" w:themeShade="BF"/>
    </w:rPr>
  </w:style>
  <w:style w:type="character" w:styleId="IntenseReference">
    <w:name w:val="Intense Reference"/>
    <w:basedOn w:val="DefaultParagraphFont"/>
    <w:uiPriority w:val="32"/>
    <w:qFormat/>
    <w:rsid w:val="003E0FF3"/>
    <w:rPr>
      <w:b/>
      <w:bCs/>
      <w:smallCaps/>
      <w:color w:val="0F4761" w:themeColor="accent1" w:themeShade="BF"/>
      <w:spacing w:val="5"/>
    </w:rPr>
  </w:style>
  <w:style w:type="character" w:styleId="Hyperlink">
    <w:name w:val="Hyperlink"/>
    <w:basedOn w:val="DefaultParagraphFont"/>
    <w:uiPriority w:val="99"/>
    <w:unhideWhenUsed/>
    <w:rsid w:val="003E0FF3"/>
    <w:rPr>
      <w:color w:val="467886" w:themeColor="hyperlink"/>
      <w:u w:val="single"/>
    </w:rPr>
  </w:style>
  <w:style w:type="character" w:styleId="UnresolvedMention">
    <w:name w:val="Unresolved Mention"/>
    <w:basedOn w:val="DefaultParagraphFont"/>
    <w:uiPriority w:val="99"/>
    <w:semiHidden/>
    <w:unhideWhenUsed/>
    <w:rsid w:val="003E0FF3"/>
    <w:rPr>
      <w:color w:val="605E5C"/>
      <w:shd w:val="clear" w:color="auto" w:fill="E1DFDD"/>
    </w:rPr>
  </w:style>
  <w:style w:type="paragraph" w:customStyle="1" w:styleId="paragraph">
    <w:name w:val="paragraph"/>
    <w:basedOn w:val="Normal"/>
    <w:rsid w:val="003E0FF3"/>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ormaltextrun">
    <w:name w:val="normaltextrun"/>
    <w:basedOn w:val="DefaultParagraphFont"/>
    <w:rsid w:val="003E0FF3"/>
  </w:style>
  <w:style w:type="character" w:customStyle="1" w:styleId="eop">
    <w:name w:val="eop"/>
    <w:basedOn w:val="DefaultParagraphFont"/>
    <w:rsid w:val="003E0FF3"/>
  </w:style>
  <w:style w:type="character" w:customStyle="1" w:styleId="tabchar">
    <w:name w:val="tabchar"/>
    <w:basedOn w:val="DefaultParagraphFont"/>
    <w:rsid w:val="003E0FF3"/>
  </w:style>
  <w:style w:type="paragraph" w:styleId="Header">
    <w:name w:val="header"/>
    <w:basedOn w:val="Normal"/>
    <w:link w:val="HeaderChar"/>
    <w:uiPriority w:val="99"/>
    <w:unhideWhenUsed/>
    <w:rsid w:val="003E0F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0FF3"/>
  </w:style>
  <w:style w:type="paragraph" w:styleId="Footer">
    <w:name w:val="footer"/>
    <w:basedOn w:val="Normal"/>
    <w:link w:val="FooterChar"/>
    <w:uiPriority w:val="99"/>
    <w:unhideWhenUsed/>
    <w:rsid w:val="003E0F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0FF3"/>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E1319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6078941">
      <w:bodyDiv w:val="1"/>
      <w:marLeft w:val="0"/>
      <w:marRight w:val="0"/>
      <w:marTop w:val="0"/>
      <w:marBottom w:val="0"/>
      <w:divBdr>
        <w:top w:val="none" w:sz="0" w:space="0" w:color="auto"/>
        <w:left w:val="none" w:sz="0" w:space="0" w:color="auto"/>
        <w:bottom w:val="none" w:sz="0" w:space="0" w:color="auto"/>
        <w:right w:val="none" w:sz="0" w:space="0" w:color="auto"/>
      </w:divBdr>
      <w:divsChild>
        <w:div w:id="2116635200">
          <w:marLeft w:val="0"/>
          <w:marRight w:val="0"/>
          <w:marTop w:val="0"/>
          <w:marBottom w:val="0"/>
          <w:divBdr>
            <w:top w:val="none" w:sz="0" w:space="0" w:color="auto"/>
            <w:left w:val="none" w:sz="0" w:space="0" w:color="auto"/>
            <w:bottom w:val="none" w:sz="0" w:space="0" w:color="auto"/>
            <w:right w:val="none" w:sz="0" w:space="0" w:color="auto"/>
          </w:divBdr>
          <w:divsChild>
            <w:div w:id="1822189521">
              <w:marLeft w:val="0"/>
              <w:marRight w:val="0"/>
              <w:marTop w:val="0"/>
              <w:marBottom w:val="0"/>
              <w:divBdr>
                <w:top w:val="none" w:sz="0" w:space="0" w:color="auto"/>
                <w:left w:val="none" w:sz="0" w:space="0" w:color="auto"/>
                <w:bottom w:val="none" w:sz="0" w:space="0" w:color="auto"/>
                <w:right w:val="none" w:sz="0" w:space="0" w:color="auto"/>
              </w:divBdr>
            </w:div>
            <w:div w:id="1481073350">
              <w:marLeft w:val="0"/>
              <w:marRight w:val="0"/>
              <w:marTop w:val="0"/>
              <w:marBottom w:val="0"/>
              <w:divBdr>
                <w:top w:val="none" w:sz="0" w:space="0" w:color="auto"/>
                <w:left w:val="none" w:sz="0" w:space="0" w:color="auto"/>
                <w:bottom w:val="none" w:sz="0" w:space="0" w:color="auto"/>
                <w:right w:val="none" w:sz="0" w:space="0" w:color="auto"/>
              </w:divBdr>
            </w:div>
            <w:div w:id="1778065889">
              <w:marLeft w:val="0"/>
              <w:marRight w:val="0"/>
              <w:marTop w:val="0"/>
              <w:marBottom w:val="0"/>
              <w:divBdr>
                <w:top w:val="none" w:sz="0" w:space="0" w:color="auto"/>
                <w:left w:val="none" w:sz="0" w:space="0" w:color="auto"/>
                <w:bottom w:val="none" w:sz="0" w:space="0" w:color="auto"/>
                <w:right w:val="none" w:sz="0" w:space="0" w:color="auto"/>
              </w:divBdr>
            </w:div>
            <w:div w:id="1390885351">
              <w:marLeft w:val="0"/>
              <w:marRight w:val="0"/>
              <w:marTop w:val="0"/>
              <w:marBottom w:val="0"/>
              <w:divBdr>
                <w:top w:val="none" w:sz="0" w:space="0" w:color="auto"/>
                <w:left w:val="none" w:sz="0" w:space="0" w:color="auto"/>
                <w:bottom w:val="none" w:sz="0" w:space="0" w:color="auto"/>
                <w:right w:val="none" w:sz="0" w:space="0" w:color="auto"/>
              </w:divBdr>
            </w:div>
            <w:div w:id="1538008528">
              <w:marLeft w:val="0"/>
              <w:marRight w:val="0"/>
              <w:marTop w:val="0"/>
              <w:marBottom w:val="0"/>
              <w:divBdr>
                <w:top w:val="none" w:sz="0" w:space="0" w:color="auto"/>
                <w:left w:val="none" w:sz="0" w:space="0" w:color="auto"/>
                <w:bottom w:val="none" w:sz="0" w:space="0" w:color="auto"/>
                <w:right w:val="none" w:sz="0" w:space="0" w:color="auto"/>
              </w:divBdr>
            </w:div>
            <w:div w:id="629212532">
              <w:marLeft w:val="0"/>
              <w:marRight w:val="0"/>
              <w:marTop w:val="0"/>
              <w:marBottom w:val="0"/>
              <w:divBdr>
                <w:top w:val="none" w:sz="0" w:space="0" w:color="auto"/>
                <w:left w:val="none" w:sz="0" w:space="0" w:color="auto"/>
                <w:bottom w:val="none" w:sz="0" w:space="0" w:color="auto"/>
                <w:right w:val="none" w:sz="0" w:space="0" w:color="auto"/>
              </w:divBdr>
            </w:div>
            <w:div w:id="786200196">
              <w:marLeft w:val="0"/>
              <w:marRight w:val="0"/>
              <w:marTop w:val="0"/>
              <w:marBottom w:val="0"/>
              <w:divBdr>
                <w:top w:val="none" w:sz="0" w:space="0" w:color="auto"/>
                <w:left w:val="none" w:sz="0" w:space="0" w:color="auto"/>
                <w:bottom w:val="none" w:sz="0" w:space="0" w:color="auto"/>
                <w:right w:val="none" w:sz="0" w:space="0" w:color="auto"/>
              </w:divBdr>
            </w:div>
            <w:div w:id="1104884393">
              <w:marLeft w:val="0"/>
              <w:marRight w:val="0"/>
              <w:marTop w:val="0"/>
              <w:marBottom w:val="0"/>
              <w:divBdr>
                <w:top w:val="none" w:sz="0" w:space="0" w:color="auto"/>
                <w:left w:val="none" w:sz="0" w:space="0" w:color="auto"/>
                <w:bottom w:val="none" w:sz="0" w:space="0" w:color="auto"/>
                <w:right w:val="none" w:sz="0" w:space="0" w:color="auto"/>
              </w:divBdr>
            </w:div>
            <w:div w:id="87892760">
              <w:marLeft w:val="0"/>
              <w:marRight w:val="0"/>
              <w:marTop w:val="0"/>
              <w:marBottom w:val="0"/>
              <w:divBdr>
                <w:top w:val="none" w:sz="0" w:space="0" w:color="auto"/>
                <w:left w:val="none" w:sz="0" w:space="0" w:color="auto"/>
                <w:bottom w:val="none" w:sz="0" w:space="0" w:color="auto"/>
                <w:right w:val="none" w:sz="0" w:space="0" w:color="auto"/>
              </w:divBdr>
            </w:div>
            <w:div w:id="1538542808">
              <w:marLeft w:val="0"/>
              <w:marRight w:val="0"/>
              <w:marTop w:val="0"/>
              <w:marBottom w:val="0"/>
              <w:divBdr>
                <w:top w:val="none" w:sz="0" w:space="0" w:color="auto"/>
                <w:left w:val="none" w:sz="0" w:space="0" w:color="auto"/>
                <w:bottom w:val="none" w:sz="0" w:space="0" w:color="auto"/>
                <w:right w:val="none" w:sz="0" w:space="0" w:color="auto"/>
              </w:divBdr>
            </w:div>
            <w:div w:id="225334748">
              <w:marLeft w:val="0"/>
              <w:marRight w:val="0"/>
              <w:marTop w:val="0"/>
              <w:marBottom w:val="0"/>
              <w:divBdr>
                <w:top w:val="none" w:sz="0" w:space="0" w:color="auto"/>
                <w:left w:val="none" w:sz="0" w:space="0" w:color="auto"/>
                <w:bottom w:val="none" w:sz="0" w:space="0" w:color="auto"/>
                <w:right w:val="none" w:sz="0" w:space="0" w:color="auto"/>
              </w:divBdr>
            </w:div>
            <w:div w:id="470751894">
              <w:marLeft w:val="0"/>
              <w:marRight w:val="0"/>
              <w:marTop w:val="0"/>
              <w:marBottom w:val="0"/>
              <w:divBdr>
                <w:top w:val="none" w:sz="0" w:space="0" w:color="auto"/>
                <w:left w:val="none" w:sz="0" w:space="0" w:color="auto"/>
                <w:bottom w:val="none" w:sz="0" w:space="0" w:color="auto"/>
                <w:right w:val="none" w:sz="0" w:space="0" w:color="auto"/>
              </w:divBdr>
            </w:div>
            <w:div w:id="1617561832">
              <w:marLeft w:val="0"/>
              <w:marRight w:val="0"/>
              <w:marTop w:val="0"/>
              <w:marBottom w:val="0"/>
              <w:divBdr>
                <w:top w:val="none" w:sz="0" w:space="0" w:color="auto"/>
                <w:left w:val="none" w:sz="0" w:space="0" w:color="auto"/>
                <w:bottom w:val="none" w:sz="0" w:space="0" w:color="auto"/>
                <w:right w:val="none" w:sz="0" w:space="0" w:color="auto"/>
              </w:divBdr>
            </w:div>
            <w:div w:id="1114515349">
              <w:marLeft w:val="0"/>
              <w:marRight w:val="0"/>
              <w:marTop w:val="0"/>
              <w:marBottom w:val="0"/>
              <w:divBdr>
                <w:top w:val="none" w:sz="0" w:space="0" w:color="auto"/>
                <w:left w:val="none" w:sz="0" w:space="0" w:color="auto"/>
                <w:bottom w:val="none" w:sz="0" w:space="0" w:color="auto"/>
                <w:right w:val="none" w:sz="0" w:space="0" w:color="auto"/>
              </w:divBdr>
            </w:div>
            <w:div w:id="420878408">
              <w:marLeft w:val="0"/>
              <w:marRight w:val="0"/>
              <w:marTop w:val="0"/>
              <w:marBottom w:val="0"/>
              <w:divBdr>
                <w:top w:val="none" w:sz="0" w:space="0" w:color="auto"/>
                <w:left w:val="none" w:sz="0" w:space="0" w:color="auto"/>
                <w:bottom w:val="none" w:sz="0" w:space="0" w:color="auto"/>
                <w:right w:val="none" w:sz="0" w:space="0" w:color="auto"/>
              </w:divBdr>
            </w:div>
            <w:div w:id="246157645">
              <w:marLeft w:val="0"/>
              <w:marRight w:val="0"/>
              <w:marTop w:val="0"/>
              <w:marBottom w:val="0"/>
              <w:divBdr>
                <w:top w:val="none" w:sz="0" w:space="0" w:color="auto"/>
                <w:left w:val="none" w:sz="0" w:space="0" w:color="auto"/>
                <w:bottom w:val="none" w:sz="0" w:space="0" w:color="auto"/>
                <w:right w:val="none" w:sz="0" w:space="0" w:color="auto"/>
              </w:divBdr>
            </w:div>
            <w:div w:id="1139419082">
              <w:marLeft w:val="0"/>
              <w:marRight w:val="0"/>
              <w:marTop w:val="0"/>
              <w:marBottom w:val="0"/>
              <w:divBdr>
                <w:top w:val="none" w:sz="0" w:space="0" w:color="auto"/>
                <w:left w:val="none" w:sz="0" w:space="0" w:color="auto"/>
                <w:bottom w:val="none" w:sz="0" w:space="0" w:color="auto"/>
                <w:right w:val="none" w:sz="0" w:space="0" w:color="auto"/>
              </w:divBdr>
            </w:div>
            <w:div w:id="34430921">
              <w:marLeft w:val="0"/>
              <w:marRight w:val="0"/>
              <w:marTop w:val="0"/>
              <w:marBottom w:val="0"/>
              <w:divBdr>
                <w:top w:val="none" w:sz="0" w:space="0" w:color="auto"/>
                <w:left w:val="none" w:sz="0" w:space="0" w:color="auto"/>
                <w:bottom w:val="none" w:sz="0" w:space="0" w:color="auto"/>
                <w:right w:val="none" w:sz="0" w:space="0" w:color="auto"/>
              </w:divBdr>
            </w:div>
            <w:div w:id="1425682804">
              <w:marLeft w:val="0"/>
              <w:marRight w:val="0"/>
              <w:marTop w:val="0"/>
              <w:marBottom w:val="0"/>
              <w:divBdr>
                <w:top w:val="none" w:sz="0" w:space="0" w:color="auto"/>
                <w:left w:val="none" w:sz="0" w:space="0" w:color="auto"/>
                <w:bottom w:val="none" w:sz="0" w:space="0" w:color="auto"/>
                <w:right w:val="none" w:sz="0" w:space="0" w:color="auto"/>
              </w:divBdr>
            </w:div>
            <w:div w:id="2040814061">
              <w:marLeft w:val="0"/>
              <w:marRight w:val="0"/>
              <w:marTop w:val="0"/>
              <w:marBottom w:val="0"/>
              <w:divBdr>
                <w:top w:val="none" w:sz="0" w:space="0" w:color="auto"/>
                <w:left w:val="none" w:sz="0" w:space="0" w:color="auto"/>
                <w:bottom w:val="none" w:sz="0" w:space="0" w:color="auto"/>
                <w:right w:val="none" w:sz="0" w:space="0" w:color="auto"/>
              </w:divBdr>
            </w:div>
            <w:div w:id="659038617">
              <w:marLeft w:val="0"/>
              <w:marRight w:val="0"/>
              <w:marTop w:val="0"/>
              <w:marBottom w:val="0"/>
              <w:divBdr>
                <w:top w:val="none" w:sz="0" w:space="0" w:color="auto"/>
                <w:left w:val="none" w:sz="0" w:space="0" w:color="auto"/>
                <w:bottom w:val="none" w:sz="0" w:space="0" w:color="auto"/>
                <w:right w:val="none" w:sz="0" w:space="0" w:color="auto"/>
              </w:divBdr>
            </w:div>
            <w:div w:id="1194609727">
              <w:marLeft w:val="0"/>
              <w:marRight w:val="0"/>
              <w:marTop w:val="0"/>
              <w:marBottom w:val="0"/>
              <w:divBdr>
                <w:top w:val="none" w:sz="0" w:space="0" w:color="auto"/>
                <w:left w:val="none" w:sz="0" w:space="0" w:color="auto"/>
                <w:bottom w:val="none" w:sz="0" w:space="0" w:color="auto"/>
                <w:right w:val="none" w:sz="0" w:space="0" w:color="auto"/>
              </w:divBdr>
            </w:div>
            <w:div w:id="933783414">
              <w:marLeft w:val="0"/>
              <w:marRight w:val="0"/>
              <w:marTop w:val="0"/>
              <w:marBottom w:val="0"/>
              <w:divBdr>
                <w:top w:val="none" w:sz="0" w:space="0" w:color="auto"/>
                <w:left w:val="none" w:sz="0" w:space="0" w:color="auto"/>
                <w:bottom w:val="none" w:sz="0" w:space="0" w:color="auto"/>
                <w:right w:val="none" w:sz="0" w:space="0" w:color="auto"/>
              </w:divBdr>
            </w:div>
            <w:div w:id="1745101858">
              <w:marLeft w:val="0"/>
              <w:marRight w:val="0"/>
              <w:marTop w:val="0"/>
              <w:marBottom w:val="0"/>
              <w:divBdr>
                <w:top w:val="none" w:sz="0" w:space="0" w:color="auto"/>
                <w:left w:val="none" w:sz="0" w:space="0" w:color="auto"/>
                <w:bottom w:val="none" w:sz="0" w:space="0" w:color="auto"/>
                <w:right w:val="none" w:sz="0" w:space="0" w:color="auto"/>
              </w:divBdr>
            </w:div>
            <w:div w:id="1534685406">
              <w:marLeft w:val="0"/>
              <w:marRight w:val="0"/>
              <w:marTop w:val="0"/>
              <w:marBottom w:val="0"/>
              <w:divBdr>
                <w:top w:val="none" w:sz="0" w:space="0" w:color="auto"/>
                <w:left w:val="none" w:sz="0" w:space="0" w:color="auto"/>
                <w:bottom w:val="none" w:sz="0" w:space="0" w:color="auto"/>
                <w:right w:val="none" w:sz="0" w:space="0" w:color="auto"/>
              </w:divBdr>
            </w:div>
            <w:div w:id="193618084">
              <w:marLeft w:val="0"/>
              <w:marRight w:val="0"/>
              <w:marTop w:val="0"/>
              <w:marBottom w:val="0"/>
              <w:divBdr>
                <w:top w:val="none" w:sz="0" w:space="0" w:color="auto"/>
                <w:left w:val="none" w:sz="0" w:space="0" w:color="auto"/>
                <w:bottom w:val="none" w:sz="0" w:space="0" w:color="auto"/>
                <w:right w:val="none" w:sz="0" w:space="0" w:color="auto"/>
              </w:divBdr>
            </w:div>
            <w:div w:id="130098181">
              <w:marLeft w:val="0"/>
              <w:marRight w:val="0"/>
              <w:marTop w:val="0"/>
              <w:marBottom w:val="0"/>
              <w:divBdr>
                <w:top w:val="none" w:sz="0" w:space="0" w:color="auto"/>
                <w:left w:val="none" w:sz="0" w:space="0" w:color="auto"/>
                <w:bottom w:val="none" w:sz="0" w:space="0" w:color="auto"/>
                <w:right w:val="none" w:sz="0" w:space="0" w:color="auto"/>
              </w:divBdr>
            </w:div>
            <w:div w:id="1979875319">
              <w:marLeft w:val="0"/>
              <w:marRight w:val="0"/>
              <w:marTop w:val="0"/>
              <w:marBottom w:val="0"/>
              <w:divBdr>
                <w:top w:val="none" w:sz="0" w:space="0" w:color="auto"/>
                <w:left w:val="none" w:sz="0" w:space="0" w:color="auto"/>
                <w:bottom w:val="none" w:sz="0" w:space="0" w:color="auto"/>
                <w:right w:val="none" w:sz="0" w:space="0" w:color="auto"/>
              </w:divBdr>
            </w:div>
            <w:div w:id="1264803877">
              <w:marLeft w:val="0"/>
              <w:marRight w:val="0"/>
              <w:marTop w:val="0"/>
              <w:marBottom w:val="0"/>
              <w:divBdr>
                <w:top w:val="none" w:sz="0" w:space="0" w:color="auto"/>
                <w:left w:val="none" w:sz="0" w:space="0" w:color="auto"/>
                <w:bottom w:val="none" w:sz="0" w:space="0" w:color="auto"/>
                <w:right w:val="none" w:sz="0" w:space="0" w:color="auto"/>
              </w:divBdr>
            </w:div>
            <w:div w:id="253903521">
              <w:marLeft w:val="0"/>
              <w:marRight w:val="0"/>
              <w:marTop w:val="0"/>
              <w:marBottom w:val="0"/>
              <w:divBdr>
                <w:top w:val="none" w:sz="0" w:space="0" w:color="auto"/>
                <w:left w:val="none" w:sz="0" w:space="0" w:color="auto"/>
                <w:bottom w:val="none" w:sz="0" w:space="0" w:color="auto"/>
                <w:right w:val="none" w:sz="0" w:space="0" w:color="auto"/>
              </w:divBdr>
            </w:div>
            <w:div w:id="619143885">
              <w:marLeft w:val="0"/>
              <w:marRight w:val="0"/>
              <w:marTop w:val="0"/>
              <w:marBottom w:val="0"/>
              <w:divBdr>
                <w:top w:val="none" w:sz="0" w:space="0" w:color="auto"/>
                <w:left w:val="none" w:sz="0" w:space="0" w:color="auto"/>
                <w:bottom w:val="none" w:sz="0" w:space="0" w:color="auto"/>
                <w:right w:val="none" w:sz="0" w:space="0" w:color="auto"/>
              </w:divBdr>
            </w:div>
            <w:div w:id="24446330">
              <w:marLeft w:val="0"/>
              <w:marRight w:val="0"/>
              <w:marTop w:val="0"/>
              <w:marBottom w:val="0"/>
              <w:divBdr>
                <w:top w:val="none" w:sz="0" w:space="0" w:color="auto"/>
                <w:left w:val="none" w:sz="0" w:space="0" w:color="auto"/>
                <w:bottom w:val="none" w:sz="0" w:space="0" w:color="auto"/>
                <w:right w:val="none" w:sz="0" w:space="0" w:color="auto"/>
              </w:divBdr>
            </w:div>
            <w:div w:id="403918280">
              <w:marLeft w:val="0"/>
              <w:marRight w:val="0"/>
              <w:marTop w:val="0"/>
              <w:marBottom w:val="0"/>
              <w:divBdr>
                <w:top w:val="none" w:sz="0" w:space="0" w:color="auto"/>
                <w:left w:val="none" w:sz="0" w:space="0" w:color="auto"/>
                <w:bottom w:val="none" w:sz="0" w:space="0" w:color="auto"/>
                <w:right w:val="none" w:sz="0" w:space="0" w:color="auto"/>
              </w:divBdr>
            </w:div>
          </w:divsChild>
        </w:div>
        <w:div w:id="213586692">
          <w:marLeft w:val="0"/>
          <w:marRight w:val="0"/>
          <w:marTop w:val="0"/>
          <w:marBottom w:val="0"/>
          <w:divBdr>
            <w:top w:val="none" w:sz="0" w:space="0" w:color="auto"/>
            <w:left w:val="none" w:sz="0" w:space="0" w:color="auto"/>
            <w:bottom w:val="none" w:sz="0" w:space="0" w:color="auto"/>
            <w:right w:val="none" w:sz="0" w:space="0" w:color="auto"/>
          </w:divBdr>
        </w:div>
        <w:div w:id="526142450">
          <w:marLeft w:val="0"/>
          <w:marRight w:val="0"/>
          <w:marTop w:val="0"/>
          <w:marBottom w:val="0"/>
          <w:divBdr>
            <w:top w:val="none" w:sz="0" w:space="0" w:color="auto"/>
            <w:left w:val="none" w:sz="0" w:space="0" w:color="auto"/>
            <w:bottom w:val="none" w:sz="0" w:space="0" w:color="auto"/>
            <w:right w:val="none" w:sz="0" w:space="0" w:color="auto"/>
          </w:divBdr>
        </w:div>
        <w:div w:id="286857303">
          <w:marLeft w:val="0"/>
          <w:marRight w:val="0"/>
          <w:marTop w:val="0"/>
          <w:marBottom w:val="0"/>
          <w:divBdr>
            <w:top w:val="none" w:sz="0" w:space="0" w:color="auto"/>
            <w:left w:val="none" w:sz="0" w:space="0" w:color="auto"/>
            <w:bottom w:val="none" w:sz="0" w:space="0" w:color="auto"/>
            <w:right w:val="none" w:sz="0" w:space="0" w:color="auto"/>
          </w:divBdr>
        </w:div>
        <w:div w:id="1082920751">
          <w:marLeft w:val="0"/>
          <w:marRight w:val="0"/>
          <w:marTop w:val="0"/>
          <w:marBottom w:val="0"/>
          <w:divBdr>
            <w:top w:val="none" w:sz="0" w:space="0" w:color="auto"/>
            <w:left w:val="none" w:sz="0" w:space="0" w:color="auto"/>
            <w:bottom w:val="none" w:sz="0" w:space="0" w:color="auto"/>
            <w:right w:val="none" w:sz="0" w:space="0" w:color="auto"/>
          </w:divBdr>
        </w:div>
        <w:div w:id="452671510">
          <w:marLeft w:val="0"/>
          <w:marRight w:val="0"/>
          <w:marTop w:val="0"/>
          <w:marBottom w:val="0"/>
          <w:divBdr>
            <w:top w:val="none" w:sz="0" w:space="0" w:color="auto"/>
            <w:left w:val="none" w:sz="0" w:space="0" w:color="auto"/>
            <w:bottom w:val="none" w:sz="0" w:space="0" w:color="auto"/>
            <w:right w:val="none" w:sz="0" w:space="0" w:color="auto"/>
          </w:divBdr>
        </w:div>
        <w:div w:id="827211225">
          <w:marLeft w:val="0"/>
          <w:marRight w:val="0"/>
          <w:marTop w:val="0"/>
          <w:marBottom w:val="0"/>
          <w:divBdr>
            <w:top w:val="none" w:sz="0" w:space="0" w:color="auto"/>
            <w:left w:val="none" w:sz="0" w:space="0" w:color="auto"/>
            <w:bottom w:val="none" w:sz="0" w:space="0" w:color="auto"/>
            <w:right w:val="none" w:sz="0" w:space="0" w:color="auto"/>
          </w:divBdr>
        </w:div>
        <w:div w:id="902911558">
          <w:marLeft w:val="0"/>
          <w:marRight w:val="0"/>
          <w:marTop w:val="0"/>
          <w:marBottom w:val="0"/>
          <w:divBdr>
            <w:top w:val="none" w:sz="0" w:space="0" w:color="auto"/>
            <w:left w:val="none" w:sz="0" w:space="0" w:color="auto"/>
            <w:bottom w:val="none" w:sz="0" w:space="0" w:color="auto"/>
            <w:right w:val="none" w:sz="0" w:space="0" w:color="auto"/>
          </w:divBdr>
        </w:div>
        <w:div w:id="1697344527">
          <w:marLeft w:val="0"/>
          <w:marRight w:val="0"/>
          <w:marTop w:val="0"/>
          <w:marBottom w:val="0"/>
          <w:divBdr>
            <w:top w:val="none" w:sz="0" w:space="0" w:color="auto"/>
            <w:left w:val="none" w:sz="0" w:space="0" w:color="auto"/>
            <w:bottom w:val="none" w:sz="0" w:space="0" w:color="auto"/>
            <w:right w:val="none" w:sz="0" w:space="0" w:color="auto"/>
          </w:divBdr>
        </w:div>
        <w:div w:id="720788455">
          <w:marLeft w:val="0"/>
          <w:marRight w:val="0"/>
          <w:marTop w:val="0"/>
          <w:marBottom w:val="0"/>
          <w:divBdr>
            <w:top w:val="none" w:sz="0" w:space="0" w:color="auto"/>
            <w:left w:val="none" w:sz="0" w:space="0" w:color="auto"/>
            <w:bottom w:val="none" w:sz="0" w:space="0" w:color="auto"/>
            <w:right w:val="none" w:sz="0" w:space="0" w:color="auto"/>
          </w:divBdr>
        </w:div>
        <w:div w:id="1106534832">
          <w:marLeft w:val="0"/>
          <w:marRight w:val="0"/>
          <w:marTop w:val="0"/>
          <w:marBottom w:val="0"/>
          <w:divBdr>
            <w:top w:val="none" w:sz="0" w:space="0" w:color="auto"/>
            <w:left w:val="none" w:sz="0" w:space="0" w:color="auto"/>
            <w:bottom w:val="none" w:sz="0" w:space="0" w:color="auto"/>
            <w:right w:val="none" w:sz="0" w:space="0" w:color="auto"/>
          </w:divBdr>
        </w:div>
        <w:div w:id="1033270992">
          <w:marLeft w:val="0"/>
          <w:marRight w:val="0"/>
          <w:marTop w:val="0"/>
          <w:marBottom w:val="0"/>
          <w:divBdr>
            <w:top w:val="none" w:sz="0" w:space="0" w:color="auto"/>
            <w:left w:val="none" w:sz="0" w:space="0" w:color="auto"/>
            <w:bottom w:val="none" w:sz="0" w:space="0" w:color="auto"/>
            <w:right w:val="none" w:sz="0" w:space="0" w:color="auto"/>
          </w:divBdr>
        </w:div>
        <w:div w:id="681784690">
          <w:marLeft w:val="0"/>
          <w:marRight w:val="0"/>
          <w:marTop w:val="0"/>
          <w:marBottom w:val="0"/>
          <w:divBdr>
            <w:top w:val="none" w:sz="0" w:space="0" w:color="auto"/>
            <w:left w:val="none" w:sz="0" w:space="0" w:color="auto"/>
            <w:bottom w:val="none" w:sz="0" w:space="0" w:color="auto"/>
            <w:right w:val="none" w:sz="0" w:space="0" w:color="auto"/>
          </w:divBdr>
        </w:div>
        <w:div w:id="2090535706">
          <w:marLeft w:val="0"/>
          <w:marRight w:val="0"/>
          <w:marTop w:val="0"/>
          <w:marBottom w:val="0"/>
          <w:divBdr>
            <w:top w:val="none" w:sz="0" w:space="0" w:color="auto"/>
            <w:left w:val="none" w:sz="0" w:space="0" w:color="auto"/>
            <w:bottom w:val="none" w:sz="0" w:space="0" w:color="auto"/>
            <w:right w:val="none" w:sz="0" w:space="0" w:color="auto"/>
          </w:divBdr>
        </w:div>
        <w:div w:id="2023897747">
          <w:marLeft w:val="0"/>
          <w:marRight w:val="0"/>
          <w:marTop w:val="0"/>
          <w:marBottom w:val="0"/>
          <w:divBdr>
            <w:top w:val="none" w:sz="0" w:space="0" w:color="auto"/>
            <w:left w:val="none" w:sz="0" w:space="0" w:color="auto"/>
            <w:bottom w:val="none" w:sz="0" w:space="0" w:color="auto"/>
            <w:right w:val="none" w:sz="0" w:space="0" w:color="auto"/>
          </w:divBdr>
        </w:div>
        <w:div w:id="575629206">
          <w:marLeft w:val="0"/>
          <w:marRight w:val="0"/>
          <w:marTop w:val="0"/>
          <w:marBottom w:val="0"/>
          <w:divBdr>
            <w:top w:val="none" w:sz="0" w:space="0" w:color="auto"/>
            <w:left w:val="none" w:sz="0" w:space="0" w:color="auto"/>
            <w:bottom w:val="none" w:sz="0" w:space="0" w:color="auto"/>
            <w:right w:val="none" w:sz="0" w:space="0" w:color="auto"/>
          </w:divBdr>
        </w:div>
        <w:div w:id="400833907">
          <w:marLeft w:val="0"/>
          <w:marRight w:val="0"/>
          <w:marTop w:val="0"/>
          <w:marBottom w:val="0"/>
          <w:divBdr>
            <w:top w:val="none" w:sz="0" w:space="0" w:color="auto"/>
            <w:left w:val="none" w:sz="0" w:space="0" w:color="auto"/>
            <w:bottom w:val="none" w:sz="0" w:space="0" w:color="auto"/>
            <w:right w:val="none" w:sz="0" w:space="0" w:color="auto"/>
          </w:divBdr>
        </w:div>
        <w:div w:id="2018072876">
          <w:marLeft w:val="0"/>
          <w:marRight w:val="0"/>
          <w:marTop w:val="0"/>
          <w:marBottom w:val="0"/>
          <w:divBdr>
            <w:top w:val="none" w:sz="0" w:space="0" w:color="auto"/>
            <w:left w:val="none" w:sz="0" w:space="0" w:color="auto"/>
            <w:bottom w:val="none" w:sz="0" w:space="0" w:color="auto"/>
            <w:right w:val="none" w:sz="0" w:space="0" w:color="auto"/>
          </w:divBdr>
        </w:div>
        <w:div w:id="519779632">
          <w:marLeft w:val="0"/>
          <w:marRight w:val="0"/>
          <w:marTop w:val="0"/>
          <w:marBottom w:val="0"/>
          <w:divBdr>
            <w:top w:val="none" w:sz="0" w:space="0" w:color="auto"/>
            <w:left w:val="none" w:sz="0" w:space="0" w:color="auto"/>
            <w:bottom w:val="none" w:sz="0" w:space="0" w:color="auto"/>
            <w:right w:val="none" w:sz="0" w:space="0" w:color="auto"/>
          </w:divBdr>
        </w:div>
        <w:div w:id="280183715">
          <w:marLeft w:val="0"/>
          <w:marRight w:val="0"/>
          <w:marTop w:val="0"/>
          <w:marBottom w:val="0"/>
          <w:divBdr>
            <w:top w:val="none" w:sz="0" w:space="0" w:color="auto"/>
            <w:left w:val="none" w:sz="0" w:space="0" w:color="auto"/>
            <w:bottom w:val="none" w:sz="0" w:space="0" w:color="auto"/>
            <w:right w:val="none" w:sz="0" w:space="0" w:color="auto"/>
          </w:divBdr>
        </w:div>
        <w:div w:id="1820030892">
          <w:marLeft w:val="0"/>
          <w:marRight w:val="0"/>
          <w:marTop w:val="0"/>
          <w:marBottom w:val="0"/>
          <w:divBdr>
            <w:top w:val="none" w:sz="0" w:space="0" w:color="auto"/>
            <w:left w:val="none" w:sz="0" w:space="0" w:color="auto"/>
            <w:bottom w:val="none" w:sz="0" w:space="0" w:color="auto"/>
            <w:right w:val="none" w:sz="0" w:space="0" w:color="auto"/>
          </w:divBdr>
        </w:div>
        <w:div w:id="1008948098">
          <w:marLeft w:val="0"/>
          <w:marRight w:val="0"/>
          <w:marTop w:val="0"/>
          <w:marBottom w:val="0"/>
          <w:divBdr>
            <w:top w:val="none" w:sz="0" w:space="0" w:color="auto"/>
            <w:left w:val="none" w:sz="0" w:space="0" w:color="auto"/>
            <w:bottom w:val="none" w:sz="0" w:space="0" w:color="auto"/>
            <w:right w:val="none" w:sz="0" w:space="0" w:color="auto"/>
          </w:divBdr>
        </w:div>
        <w:div w:id="1190876926">
          <w:marLeft w:val="0"/>
          <w:marRight w:val="0"/>
          <w:marTop w:val="0"/>
          <w:marBottom w:val="0"/>
          <w:divBdr>
            <w:top w:val="none" w:sz="0" w:space="0" w:color="auto"/>
            <w:left w:val="none" w:sz="0" w:space="0" w:color="auto"/>
            <w:bottom w:val="none" w:sz="0" w:space="0" w:color="auto"/>
            <w:right w:val="none" w:sz="0" w:space="0" w:color="auto"/>
          </w:divBdr>
        </w:div>
        <w:div w:id="1877547427">
          <w:marLeft w:val="0"/>
          <w:marRight w:val="0"/>
          <w:marTop w:val="0"/>
          <w:marBottom w:val="0"/>
          <w:divBdr>
            <w:top w:val="none" w:sz="0" w:space="0" w:color="auto"/>
            <w:left w:val="none" w:sz="0" w:space="0" w:color="auto"/>
            <w:bottom w:val="none" w:sz="0" w:space="0" w:color="auto"/>
            <w:right w:val="none" w:sz="0" w:space="0" w:color="auto"/>
          </w:divBdr>
        </w:div>
        <w:div w:id="193661663">
          <w:marLeft w:val="0"/>
          <w:marRight w:val="0"/>
          <w:marTop w:val="0"/>
          <w:marBottom w:val="0"/>
          <w:divBdr>
            <w:top w:val="none" w:sz="0" w:space="0" w:color="auto"/>
            <w:left w:val="none" w:sz="0" w:space="0" w:color="auto"/>
            <w:bottom w:val="none" w:sz="0" w:space="0" w:color="auto"/>
            <w:right w:val="none" w:sz="0" w:space="0" w:color="auto"/>
          </w:divBdr>
        </w:div>
        <w:div w:id="465708723">
          <w:marLeft w:val="0"/>
          <w:marRight w:val="0"/>
          <w:marTop w:val="0"/>
          <w:marBottom w:val="0"/>
          <w:divBdr>
            <w:top w:val="none" w:sz="0" w:space="0" w:color="auto"/>
            <w:left w:val="none" w:sz="0" w:space="0" w:color="auto"/>
            <w:bottom w:val="none" w:sz="0" w:space="0" w:color="auto"/>
            <w:right w:val="none" w:sz="0" w:space="0" w:color="auto"/>
          </w:divBdr>
        </w:div>
        <w:div w:id="911890501">
          <w:marLeft w:val="0"/>
          <w:marRight w:val="0"/>
          <w:marTop w:val="0"/>
          <w:marBottom w:val="0"/>
          <w:divBdr>
            <w:top w:val="none" w:sz="0" w:space="0" w:color="auto"/>
            <w:left w:val="none" w:sz="0" w:space="0" w:color="auto"/>
            <w:bottom w:val="none" w:sz="0" w:space="0" w:color="auto"/>
            <w:right w:val="none" w:sz="0" w:space="0" w:color="auto"/>
          </w:divBdr>
        </w:div>
        <w:div w:id="2017609515">
          <w:marLeft w:val="0"/>
          <w:marRight w:val="0"/>
          <w:marTop w:val="0"/>
          <w:marBottom w:val="0"/>
          <w:divBdr>
            <w:top w:val="none" w:sz="0" w:space="0" w:color="auto"/>
            <w:left w:val="none" w:sz="0" w:space="0" w:color="auto"/>
            <w:bottom w:val="none" w:sz="0" w:space="0" w:color="auto"/>
            <w:right w:val="none" w:sz="0" w:space="0" w:color="auto"/>
          </w:divBdr>
        </w:div>
        <w:div w:id="1531265224">
          <w:marLeft w:val="0"/>
          <w:marRight w:val="0"/>
          <w:marTop w:val="0"/>
          <w:marBottom w:val="0"/>
          <w:divBdr>
            <w:top w:val="none" w:sz="0" w:space="0" w:color="auto"/>
            <w:left w:val="none" w:sz="0" w:space="0" w:color="auto"/>
            <w:bottom w:val="none" w:sz="0" w:space="0" w:color="auto"/>
            <w:right w:val="none" w:sz="0" w:space="0" w:color="auto"/>
          </w:divBdr>
        </w:div>
        <w:div w:id="1151366422">
          <w:marLeft w:val="0"/>
          <w:marRight w:val="0"/>
          <w:marTop w:val="0"/>
          <w:marBottom w:val="0"/>
          <w:divBdr>
            <w:top w:val="none" w:sz="0" w:space="0" w:color="auto"/>
            <w:left w:val="none" w:sz="0" w:space="0" w:color="auto"/>
            <w:bottom w:val="none" w:sz="0" w:space="0" w:color="auto"/>
            <w:right w:val="none" w:sz="0" w:space="0" w:color="auto"/>
          </w:divBdr>
        </w:div>
        <w:div w:id="1716662837">
          <w:marLeft w:val="0"/>
          <w:marRight w:val="0"/>
          <w:marTop w:val="0"/>
          <w:marBottom w:val="0"/>
          <w:divBdr>
            <w:top w:val="none" w:sz="0" w:space="0" w:color="auto"/>
            <w:left w:val="none" w:sz="0" w:space="0" w:color="auto"/>
            <w:bottom w:val="none" w:sz="0" w:space="0" w:color="auto"/>
            <w:right w:val="none" w:sz="0" w:space="0" w:color="auto"/>
          </w:divBdr>
        </w:div>
        <w:div w:id="863521163">
          <w:marLeft w:val="0"/>
          <w:marRight w:val="0"/>
          <w:marTop w:val="0"/>
          <w:marBottom w:val="0"/>
          <w:divBdr>
            <w:top w:val="none" w:sz="0" w:space="0" w:color="auto"/>
            <w:left w:val="none" w:sz="0" w:space="0" w:color="auto"/>
            <w:bottom w:val="none" w:sz="0" w:space="0" w:color="auto"/>
            <w:right w:val="none" w:sz="0" w:space="0" w:color="auto"/>
          </w:divBdr>
        </w:div>
        <w:div w:id="1849368226">
          <w:marLeft w:val="0"/>
          <w:marRight w:val="0"/>
          <w:marTop w:val="0"/>
          <w:marBottom w:val="0"/>
          <w:divBdr>
            <w:top w:val="none" w:sz="0" w:space="0" w:color="auto"/>
            <w:left w:val="none" w:sz="0" w:space="0" w:color="auto"/>
            <w:bottom w:val="none" w:sz="0" w:space="0" w:color="auto"/>
            <w:right w:val="none" w:sz="0" w:space="0" w:color="auto"/>
          </w:divBdr>
        </w:div>
        <w:div w:id="1197350488">
          <w:marLeft w:val="0"/>
          <w:marRight w:val="0"/>
          <w:marTop w:val="0"/>
          <w:marBottom w:val="0"/>
          <w:divBdr>
            <w:top w:val="none" w:sz="0" w:space="0" w:color="auto"/>
            <w:left w:val="none" w:sz="0" w:space="0" w:color="auto"/>
            <w:bottom w:val="none" w:sz="0" w:space="0" w:color="auto"/>
            <w:right w:val="none" w:sz="0" w:space="0" w:color="auto"/>
          </w:divBdr>
        </w:div>
        <w:div w:id="846866953">
          <w:marLeft w:val="0"/>
          <w:marRight w:val="0"/>
          <w:marTop w:val="0"/>
          <w:marBottom w:val="0"/>
          <w:divBdr>
            <w:top w:val="none" w:sz="0" w:space="0" w:color="auto"/>
            <w:left w:val="none" w:sz="0" w:space="0" w:color="auto"/>
            <w:bottom w:val="none" w:sz="0" w:space="0" w:color="auto"/>
            <w:right w:val="none" w:sz="0" w:space="0" w:color="auto"/>
          </w:divBdr>
        </w:div>
        <w:div w:id="767846186">
          <w:marLeft w:val="0"/>
          <w:marRight w:val="0"/>
          <w:marTop w:val="0"/>
          <w:marBottom w:val="0"/>
          <w:divBdr>
            <w:top w:val="none" w:sz="0" w:space="0" w:color="auto"/>
            <w:left w:val="none" w:sz="0" w:space="0" w:color="auto"/>
            <w:bottom w:val="none" w:sz="0" w:space="0" w:color="auto"/>
            <w:right w:val="none" w:sz="0" w:space="0" w:color="auto"/>
          </w:divBdr>
        </w:div>
        <w:div w:id="1780299700">
          <w:marLeft w:val="0"/>
          <w:marRight w:val="0"/>
          <w:marTop w:val="0"/>
          <w:marBottom w:val="0"/>
          <w:divBdr>
            <w:top w:val="none" w:sz="0" w:space="0" w:color="auto"/>
            <w:left w:val="none" w:sz="0" w:space="0" w:color="auto"/>
            <w:bottom w:val="none" w:sz="0" w:space="0" w:color="auto"/>
            <w:right w:val="none" w:sz="0" w:space="0" w:color="auto"/>
          </w:divBdr>
        </w:div>
        <w:div w:id="463691921">
          <w:marLeft w:val="0"/>
          <w:marRight w:val="0"/>
          <w:marTop w:val="0"/>
          <w:marBottom w:val="0"/>
          <w:divBdr>
            <w:top w:val="none" w:sz="0" w:space="0" w:color="auto"/>
            <w:left w:val="none" w:sz="0" w:space="0" w:color="auto"/>
            <w:bottom w:val="none" w:sz="0" w:space="0" w:color="auto"/>
            <w:right w:val="none" w:sz="0" w:space="0" w:color="auto"/>
          </w:divBdr>
        </w:div>
        <w:div w:id="989555970">
          <w:marLeft w:val="0"/>
          <w:marRight w:val="0"/>
          <w:marTop w:val="0"/>
          <w:marBottom w:val="0"/>
          <w:divBdr>
            <w:top w:val="none" w:sz="0" w:space="0" w:color="auto"/>
            <w:left w:val="none" w:sz="0" w:space="0" w:color="auto"/>
            <w:bottom w:val="none" w:sz="0" w:space="0" w:color="auto"/>
            <w:right w:val="none" w:sz="0" w:space="0" w:color="auto"/>
          </w:divBdr>
        </w:div>
        <w:div w:id="550121445">
          <w:marLeft w:val="0"/>
          <w:marRight w:val="0"/>
          <w:marTop w:val="0"/>
          <w:marBottom w:val="0"/>
          <w:divBdr>
            <w:top w:val="none" w:sz="0" w:space="0" w:color="auto"/>
            <w:left w:val="none" w:sz="0" w:space="0" w:color="auto"/>
            <w:bottom w:val="none" w:sz="0" w:space="0" w:color="auto"/>
            <w:right w:val="none" w:sz="0" w:space="0" w:color="auto"/>
          </w:divBdr>
        </w:div>
        <w:div w:id="2100131499">
          <w:marLeft w:val="0"/>
          <w:marRight w:val="0"/>
          <w:marTop w:val="0"/>
          <w:marBottom w:val="0"/>
          <w:divBdr>
            <w:top w:val="none" w:sz="0" w:space="0" w:color="auto"/>
            <w:left w:val="none" w:sz="0" w:space="0" w:color="auto"/>
            <w:bottom w:val="none" w:sz="0" w:space="0" w:color="auto"/>
            <w:right w:val="none" w:sz="0" w:space="0" w:color="auto"/>
          </w:divBdr>
        </w:div>
        <w:div w:id="704017170">
          <w:marLeft w:val="0"/>
          <w:marRight w:val="0"/>
          <w:marTop w:val="0"/>
          <w:marBottom w:val="0"/>
          <w:divBdr>
            <w:top w:val="none" w:sz="0" w:space="0" w:color="auto"/>
            <w:left w:val="none" w:sz="0" w:space="0" w:color="auto"/>
            <w:bottom w:val="none" w:sz="0" w:space="0" w:color="auto"/>
            <w:right w:val="none" w:sz="0" w:space="0" w:color="auto"/>
          </w:divBdr>
        </w:div>
        <w:div w:id="384794511">
          <w:marLeft w:val="0"/>
          <w:marRight w:val="0"/>
          <w:marTop w:val="0"/>
          <w:marBottom w:val="0"/>
          <w:divBdr>
            <w:top w:val="none" w:sz="0" w:space="0" w:color="auto"/>
            <w:left w:val="none" w:sz="0" w:space="0" w:color="auto"/>
            <w:bottom w:val="none" w:sz="0" w:space="0" w:color="auto"/>
            <w:right w:val="none" w:sz="0" w:space="0" w:color="auto"/>
          </w:divBdr>
        </w:div>
        <w:div w:id="1327051977">
          <w:marLeft w:val="0"/>
          <w:marRight w:val="0"/>
          <w:marTop w:val="0"/>
          <w:marBottom w:val="0"/>
          <w:divBdr>
            <w:top w:val="none" w:sz="0" w:space="0" w:color="auto"/>
            <w:left w:val="none" w:sz="0" w:space="0" w:color="auto"/>
            <w:bottom w:val="none" w:sz="0" w:space="0" w:color="auto"/>
            <w:right w:val="none" w:sz="0" w:space="0" w:color="auto"/>
          </w:divBdr>
        </w:div>
        <w:div w:id="753207685">
          <w:marLeft w:val="0"/>
          <w:marRight w:val="0"/>
          <w:marTop w:val="0"/>
          <w:marBottom w:val="0"/>
          <w:divBdr>
            <w:top w:val="none" w:sz="0" w:space="0" w:color="auto"/>
            <w:left w:val="none" w:sz="0" w:space="0" w:color="auto"/>
            <w:bottom w:val="none" w:sz="0" w:space="0" w:color="auto"/>
            <w:right w:val="none" w:sz="0" w:space="0" w:color="auto"/>
          </w:divBdr>
        </w:div>
        <w:div w:id="728187808">
          <w:marLeft w:val="0"/>
          <w:marRight w:val="0"/>
          <w:marTop w:val="0"/>
          <w:marBottom w:val="0"/>
          <w:divBdr>
            <w:top w:val="none" w:sz="0" w:space="0" w:color="auto"/>
            <w:left w:val="none" w:sz="0" w:space="0" w:color="auto"/>
            <w:bottom w:val="none" w:sz="0" w:space="0" w:color="auto"/>
            <w:right w:val="none" w:sz="0" w:space="0" w:color="auto"/>
          </w:divBdr>
        </w:div>
        <w:div w:id="1618676551">
          <w:marLeft w:val="0"/>
          <w:marRight w:val="0"/>
          <w:marTop w:val="0"/>
          <w:marBottom w:val="0"/>
          <w:divBdr>
            <w:top w:val="none" w:sz="0" w:space="0" w:color="auto"/>
            <w:left w:val="none" w:sz="0" w:space="0" w:color="auto"/>
            <w:bottom w:val="none" w:sz="0" w:space="0" w:color="auto"/>
            <w:right w:val="none" w:sz="0" w:space="0" w:color="auto"/>
          </w:divBdr>
        </w:div>
        <w:div w:id="624888391">
          <w:marLeft w:val="0"/>
          <w:marRight w:val="0"/>
          <w:marTop w:val="0"/>
          <w:marBottom w:val="0"/>
          <w:divBdr>
            <w:top w:val="none" w:sz="0" w:space="0" w:color="auto"/>
            <w:left w:val="none" w:sz="0" w:space="0" w:color="auto"/>
            <w:bottom w:val="none" w:sz="0" w:space="0" w:color="auto"/>
            <w:right w:val="none" w:sz="0" w:space="0" w:color="auto"/>
          </w:divBdr>
        </w:div>
        <w:div w:id="1612005932">
          <w:marLeft w:val="0"/>
          <w:marRight w:val="0"/>
          <w:marTop w:val="0"/>
          <w:marBottom w:val="0"/>
          <w:divBdr>
            <w:top w:val="none" w:sz="0" w:space="0" w:color="auto"/>
            <w:left w:val="none" w:sz="0" w:space="0" w:color="auto"/>
            <w:bottom w:val="none" w:sz="0" w:space="0" w:color="auto"/>
            <w:right w:val="none" w:sz="0" w:space="0" w:color="auto"/>
          </w:divBdr>
        </w:div>
        <w:div w:id="626931277">
          <w:marLeft w:val="0"/>
          <w:marRight w:val="0"/>
          <w:marTop w:val="0"/>
          <w:marBottom w:val="0"/>
          <w:divBdr>
            <w:top w:val="none" w:sz="0" w:space="0" w:color="auto"/>
            <w:left w:val="none" w:sz="0" w:space="0" w:color="auto"/>
            <w:bottom w:val="none" w:sz="0" w:space="0" w:color="auto"/>
            <w:right w:val="none" w:sz="0" w:space="0" w:color="auto"/>
          </w:divBdr>
        </w:div>
        <w:div w:id="939263292">
          <w:marLeft w:val="0"/>
          <w:marRight w:val="0"/>
          <w:marTop w:val="0"/>
          <w:marBottom w:val="0"/>
          <w:divBdr>
            <w:top w:val="none" w:sz="0" w:space="0" w:color="auto"/>
            <w:left w:val="none" w:sz="0" w:space="0" w:color="auto"/>
            <w:bottom w:val="none" w:sz="0" w:space="0" w:color="auto"/>
            <w:right w:val="none" w:sz="0" w:space="0" w:color="auto"/>
          </w:divBdr>
        </w:div>
        <w:div w:id="1735469552">
          <w:marLeft w:val="0"/>
          <w:marRight w:val="0"/>
          <w:marTop w:val="0"/>
          <w:marBottom w:val="0"/>
          <w:divBdr>
            <w:top w:val="none" w:sz="0" w:space="0" w:color="auto"/>
            <w:left w:val="none" w:sz="0" w:space="0" w:color="auto"/>
            <w:bottom w:val="none" w:sz="0" w:space="0" w:color="auto"/>
            <w:right w:val="none" w:sz="0" w:space="0" w:color="auto"/>
          </w:divBdr>
        </w:div>
        <w:div w:id="1887064298">
          <w:marLeft w:val="0"/>
          <w:marRight w:val="0"/>
          <w:marTop w:val="0"/>
          <w:marBottom w:val="0"/>
          <w:divBdr>
            <w:top w:val="none" w:sz="0" w:space="0" w:color="auto"/>
            <w:left w:val="none" w:sz="0" w:space="0" w:color="auto"/>
            <w:bottom w:val="none" w:sz="0" w:space="0" w:color="auto"/>
            <w:right w:val="none" w:sz="0" w:space="0" w:color="auto"/>
          </w:divBdr>
        </w:div>
        <w:div w:id="793249499">
          <w:marLeft w:val="0"/>
          <w:marRight w:val="0"/>
          <w:marTop w:val="0"/>
          <w:marBottom w:val="0"/>
          <w:divBdr>
            <w:top w:val="none" w:sz="0" w:space="0" w:color="auto"/>
            <w:left w:val="none" w:sz="0" w:space="0" w:color="auto"/>
            <w:bottom w:val="none" w:sz="0" w:space="0" w:color="auto"/>
            <w:right w:val="none" w:sz="0" w:space="0" w:color="auto"/>
          </w:divBdr>
        </w:div>
        <w:div w:id="82532579">
          <w:marLeft w:val="0"/>
          <w:marRight w:val="0"/>
          <w:marTop w:val="0"/>
          <w:marBottom w:val="0"/>
          <w:divBdr>
            <w:top w:val="none" w:sz="0" w:space="0" w:color="auto"/>
            <w:left w:val="none" w:sz="0" w:space="0" w:color="auto"/>
            <w:bottom w:val="none" w:sz="0" w:space="0" w:color="auto"/>
            <w:right w:val="none" w:sz="0" w:space="0" w:color="auto"/>
          </w:divBdr>
        </w:div>
        <w:div w:id="223414136">
          <w:marLeft w:val="0"/>
          <w:marRight w:val="0"/>
          <w:marTop w:val="0"/>
          <w:marBottom w:val="0"/>
          <w:divBdr>
            <w:top w:val="none" w:sz="0" w:space="0" w:color="auto"/>
            <w:left w:val="none" w:sz="0" w:space="0" w:color="auto"/>
            <w:bottom w:val="none" w:sz="0" w:space="0" w:color="auto"/>
            <w:right w:val="none" w:sz="0" w:space="0" w:color="auto"/>
          </w:divBdr>
        </w:div>
        <w:div w:id="382411165">
          <w:marLeft w:val="0"/>
          <w:marRight w:val="0"/>
          <w:marTop w:val="0"/>
          <w:marBottom w:val="0"/>
          <w:divBdr>
            <w:top w:val="none" w:sz="0" w:space="0" w:color="auto"/>
            <w:left w:val="none" w:sz="0" w:space="0" w:color="auto"/>
            <w:bottom w:val="none" w:sz="0" w:space="0" w:color="auto"/>
            <w:right w:val="none" w:sz="0" w:space="0" w:color="auto"/>
          </w:divBdr>
        </w:div>
      </w:divsChild>
    </w:div>
    <w:div w:id="854004705">
      <w:bodyDiv w:val="1"/>
      <w:marLeft w:val="0"/>
      <w:marRight w:val="0"/>
      <w:marTop w:val="0"/>
      <w:marBottom w:val="0"/>
      <w:divBdr>
        <w:top w:val="none" w:sz="0" w:space="0" w:color="auto"/>
        <w:left w:val="none" w:sz="0" w:space="0" w:color="auto"/>
        <w:bottom w:val="none" w:sz="0" w:space="0" w:color="auto"/>
        <w:right w:val="none" w:sz="0" w:space="0" w:color="auto"/>
      </w:divBdr>
      <w:divsChild>
        <w:div w:id="425537938">
          <w:marLeft w:val="0"/>
          <w:marRight w:val="0"/>
          <w:marTop w:val="0"/>
          <w:marBottom w:val="0"/>
          <w:divBdr>
            <w:top w:val="none" w:sz="0" w:space="0" w:color="auto"/>
            <w:left w:val="none" w:sz="0" w:space="0" w:color="auto"/>
            <w:bottom w:val="none" w:sz="0" w:space="0" w:color="auto"/>
            <w:right w:val="none" w:sz="0" w:space="0" w:color="auto"/>
          </w:divBdr>
          <w:divsChild>
            <w:div w:id="1202210979">
              <w:marLeft w:val="0"/>
              <w:marRight w:val="0"/>
              <w:marTop w:val="0"/>
              <w:marBottom w:val="0"/>
              <w:divBdr>
                <w:top w:val="none" w:sz="0" w:space="0" w:color="auto"/>
                <w:left w:val="none" w:sz="0" w:space="0" w:color="auto"/>
                <w:bottom w:val="none" w:sz="0" w:space="0" w:color="auto"/>
                <w:right w:val="none" w:sz="0" w:space="0" w:color="auto"/>
              </w:divBdr>
            </w:div>
            <w:div w:id="1171407105">
              <w:marLeft w:val="0"/>
              <w:marRight w:val="0"/>
              <w:marTop w:val="0"/>
              <w:marBottom w:val="0"/>
              <w:divBdr>
                <w:top w:val="none" w:sz="0" w:space="0" w:color="auto"/>
                <w:left w:val="none" w:sz="0" w:space="0" w:color="auto"/>
                <w:bottom w:val="none" w:sz="0" w:space="0" w:color="auto"/>
                <w:right w:val="none" w:sz="0" w:space="0" w:color="auto"/>
              </w:divBdr>
            </w:div>
            <w:div w:id="1845247226">
              <w:marLeft w:val="0"/>
              <w:marRight w:val="0"/>
              <w:marTop w:val="0"/>
              <w:marBottom w:val="0"/>
              <w:divBdr>
                <w:top w:val="none" w:sz="0" w:space="0" w:color="auto"/>
                <w:left w:val="none" w:sz="0" w:space="0" w:color="auto"/>
                <w:bottom w:val="none" w:sz="0" w:space="0" w:color="auto"/>
                <w:right w:val="none" w:sz="0" w:space="0" w:color="auto"/>
              </w:divBdr>
            </w:div>
            <w:div w:id="1284727903">
              <w:marLeft w:val="0"/>
              <w:marRight w:val="0"/>
              <w:marTop w:val="0"/>
              <w:marBottom w:val="0"/>
              <w:divBdr>
                <w:top w:val="none" w:sz="0" w:space="0" w:color="auto"/>
                <w:left w:val="none" w:sz="0" w:space="0" w:color="auto"/>
                <w:bottom w:val="none" w:sz="0" w:space="0" w:color="auto"/>
                <w:right w:val="none" w:sz="0" w:space="0" w:color="auto"/>
              </w:divBdr>
            </w:div>
            <w:div w:id="804280134">
              <w:marLeft w:val="0"/>
              <w:marRight w:val="0"/>
              <w:marTop w:val="0"/>
              <w:marBottom w:val="0"/>
              <w:divBdr>
                <w:top w:val="none" w:sz="0" w:space="0" w:color="auto"/>
                <w:left w:val="none" w:sz="0" w:space="0" w:color="auto"/>
                <w:bottom w:val="none" w:sz="0" w:space="0" w:color="auto"/>
                <w:right w:val="none" w:sz="0" w:space="0" w:color="auto"/>
              </w:divBdr>
            </w:div>
            <w:div w:id="1183476534">
              <w:marLeft w:val="0"/>
              <w:marRight w:val="0"/>
              <w:marTop w:val="0"/>
              <w:marBottom w:val="0"/>
              <w:divBdr>
                <w:top w:val="none" w:sz="0" w:space="0" w:color="auto"/>
                <w:left w:val="none" w:sz="0" w:space="0" w:color="auto"/>
                <w:bottom w:val="none" w:sz="0" w:space="0" w:color="auto"/>
                <w:right w:val="none" w:sz="0" w:space="0" w:color="auto"/>
              </w:divBdr>
            </w:div>
            <w:div w:id="387145911">
              <w:marLeft w:val="0"/>
              <w:marRight w:val="0"/>
              <w:marTop w:val="0"/>
              <w:marBottom w:val="0"/>
              <w:divBdr>
                <w:top w:val="none" w:sz="0" w:space="0" w:color="auto"/>
                <w:left w:val="none" w:sz="0" w:space="0" w:color="auto"/>
                <w:bottom w:val="none" w:sz="0" w:space="0" w:color="auto"/>
                <w:right w:val="none" w:sz="0" w:space="0" w:color="auto"/>
              </w:divBdr>
            </w:div>
            <w:div w:id="1599558407">
              <w:marLeft w:val="0"/>
              <w:marRight w:val="0"/>
              <w:marTop w:val="0"/>
              <w:marBottom w:val="0"/>
              <w:divBdr>
                <w:top w:val="none" w:sz="0" w:space="0" w:color="auto"/>
                <w:left w:val="none" w:sz="0" w:space="0" w:color="auto"/>
                <w:bottom w:val="none" w:sz="0" w:space="0" w:color="auto"/>
                <w:right w:val="none" w:sz="0" w:space="0" w:color="auto"/>
              </w:divBdr>
            </w:div>
            <w:div w:id="1285576343">
              <w:marLeft w:val="0"/>
              <w:marRight w:val="0"/>
              <w:marTop w:val="0"/>
              <w:marBottom w:val="0"/>
              <w:divBdr>
                <w:top w:val="none" w:sz="0" w:space="0" w:color="auto"/>
                <w:left w:val="none" w:sz="0" w:space="0" w:color="auto"/>
                <w:bottom w:val="none" w:sz="0" w:space="0" w:color="auto"/>
                <w:right w:val="none" w:sz="0" w:space="0" w:color="auto"/>
              </w:divBdr>
            </w:div>
            <w:div w:id="191311755">
              <w:marLeft w:val="0"/>
              <w:marRight w:val="0"/>
              <w:marTop w:val="0"/>
              <w:marBottom w:val="0"/>
              <w:divBdr>
                <w:top w:val="none" w:sz="0" w:space="0" w:color="auto"/>
                <w:left w:val="none" w:sz="0" w:space="0" w:color="auto"/>
                <w:bottom w:val="none" w:sz="0" w:space="0" w:color="auto"/>
                <w:right w:val="none" w:sz="0" w:space="0" w:color="auto"/>
              </w:divBdr>
            </w:div>
            <w:div w:id="1895314321">
              <w:marLeft w:val="0"/>
              <w:marRight w:val="0"/>
              <w:marTop w:val="0"/>
              <w:marBottom w:val="0"/>
              <w:divBdr>
                <w:top w:val="none" w:sz="0" w:space="0" w:color="auto"/>
                <w:left w:val="none" w:sz="0" w:space="0" w:color="auto"/>
                <w:bottom w:val="none" w:sz="0" w:space="0" w:color="auto"/>
                <w:right w:val="none" w:sz="0" w:space="0" w:color="auto"/>
              </w:divBdr>
            </w:div>
            <w:div w:id="1399982238">
              <w:marLeft w:val="0"/>
              <w:marRight w:val="0"/>
              <w:marTop w:val="0"/>
              <w:marBottom w:val="0"/>
              <w:divBdr>
                <w:top w:val="none" w:sz="0" w:space="0" w:color="auto"/>
                <w:left w:val="none" w:sz="0" w:space="0" w:color="auto"/>
                <w:bottom w:val="none" w:sz="0" w:space="0" w:color="auto"/>
                <w:right w:val="none" w:sz="0" w:space="0" w:color="auto"/>
              </w:divBdr>
            </w:div>
            <w:div w:id="1588071678">
              <w:marLeft w:val="0"/>
              <w:marRight w:val="0"/>
              <w:marTop w:val="0"/>
              <w:marBottom w:val="0"/>
              <w:divBdr>
                <w:top w:val="none" w:sz="0" w:space="0" w:color="auto"/>
                <w:left w:val="none" w:sz="0" w:space="0" w:color="auto"/>
                <w:bottom w:val="none" w:sz="0" w:space="0" w:color="auto"/>
                <w:right w:val="none" w:sz="0" w:space="0" w:color="auto"/>
              </w:divBdr>
            </w:div>
            <w:div w:id="70860353">
              <w:marLeft w:val="0"/>
              <w:marRight w:val="0"/>
              <w:marTop w:val="0"/>
              <w:marBottom w:val="0"/>
              <w:divBdr>
                <w:top w:val="none" w:sz="0" w:space="0" w:color="auto"/>
                <w:left w:val="none" w:sz="0" w:space="0" w:color="auto"/>
                <w:bottom w:val="none" w:sz="0" w:space="0" w:color="auto"/>
                <w:right w:val="none" w:sz="0" w:space="0" w:color="auto"/>
              </w:divBdr>
            </w:div>
            <w:div w:id="1611430473">
              <w:marLeft w:val="0"/>
              <w:marRight w:val="0"/>
              <w:marTop w:val="0"/>
              <w:marBottom w:val="0"/>
              <w:divBdr>
                <w:top w:val="none" w:sz="0" w:space="0" w:color="auto"/>
                <w:left w:val="none" w:sz="0" w:space="0" w:color="auto"/>
                <w:bottom w:val="none" w:sz="0" w:space="0" w:color="auto"/>
                <w:right w:val="none" w:sz="0" w:space="0" w:color="auto"/>
              </w:divBdr>
            </w:div>
            <w:div w:id="2018074354">
              <w:marLeft w:val="0"/>
              <w:marRight w:val="0"/>
              <w:marTop w:val="0"/>
              <w:marBottom w:val="0"/>
              <w:divBdr>
                <w:top w:val="none" w:sz="0" w:space="0" w:color="auto"/>
                <w:left w:val="none" w:sz="0" w:space="0" w:color="auto"/>
                <w:bottom w:val="none" w:sz="0" w:space="0" w:color="auto"/>
                <w:right w:val="none" w:sz="0" w:space="0" w:color="auto"/>
              </w:divBdr>
            </w:div>
            <w:div w:id="73745742">
              <w:marLeft w:val="0"/>
              <w:marRight w:val="0"/>
              <w:marTop w:val="0"/>
              <w:marBottom w:val="0"/>
              <w:divBdr>
                <w:top w:val="none" w:sz="0" w:space="0" w:color="auto"/>
                <w:left w:val="none" w:sz="0" w:space="0" w:color="auto"/>
                <w:bottom w:val="none" w:sz="0" w:space="0" w:color="auto"/>
                <w:right w:val="none" w:sz="0" w:space="0" w:color="auto"/>
              </w:divBdr>
            </w:div>
            <w:div w:id="1696692704">
              <w:marLeft w:val="0"/>
              <w:marRight w:val="0"/>
              <w:marTop w:val="0"/>
              <w:marBottom w:val="0"/>
              <w:divBdr>
                <w:top w:val="none" w:sz="0" w:space="0" w:color="auto"/>
                <w:left w:val="none" w:sz="0" w:space="0" w:color="auto"/>
                <w:bottom w:val="none" w:sz="0" w:space="0" w:color="auto"/>
                <w:right w:val="none" w:sz="0" w:space="0" w:color="auto"/>
              </w:divBdr>
            </w:div>
            <w:div w:id="813837603">
              <w:marLeft w:val="0"/>
              <w:marRight w:val="0"/>
              <w:marTop w:val="0"/>
              <w:marBottom w:val="0"/>
              <w:divBdr>
                <w:top w:val="none" w:sz="0" w:space="0" w:color="auto"/>
                <w:left w:val="none" w:sz="0" w:space="0" w:color="auto"/>
                <w:bottom w:val="none" w:sz="0" w:space="0" w:color="auto"/>
                <w:right w:val="none" w:sz="0" w:space="0" w:color="auto"/>
              </w:divBdr>
            </w:div>
            <w:div w:id="1074426886">
              <w:marLeft w:val="0"/>
              <w:marRight w:val="0"/>
              <w:marTop w:val="0"/>
              <w:marBottom w:val="0"/>
              <w:divBdr>
                <w:top w:val="none" w:sz="0" w:space="0" w:color="auto"/>
                <w:left w:val="none" w:sz="0" w:space="0" w:color="auto"/>
                <w:bottom w:val="none" w:sz="0" w:space="0" w:color="auto"/>
                <w:right w:val="none" w:sz="0" w:space="0" w:color="auto"/>
              </w:divBdr>
            </w:div>
            <w:div w:id="447505087">
              <w:marLeft w:val="0"/>
              <w:marRight w:val="0"/>
              <w:marTop w:val="0"/>
              <w:marBottom w:val="0"/>
              <w:divBdr>
                <w:top w:val="none" w:sz="0" w:space="0" w:color="auto"/>
                <w:left w:val="none" w:sz="0" w:space="0" w:color="auto"/>
                <w:bottom w:val="none" w:sz="0" w:space="0" w:color="auto"/>
                <w:right w:val="none" w:sz="0" w:space="0" w:color="auto"/>
              </w:divBdr>
            </w:div>
            <w:div w:id="843476747">
              <w:marLeft w:val="0"/>
              <w:marRight w:val="0"/>
              <w:marTop w:val="0"/>
              <w:marBottom w:val="0"/>
              <w:divBdr>
                <w:top w:val="none" w:sz="0" w:space="0" w:color="auto"/>
                <w:left w:val="none" w:sz="0" w:space="0" w:color="auto"/>
                <w:bottom w:val="none" w:sz="0" w:space="0" w:color="auto"/>
                <w:right w:val="none" w:sz="0" w:space="0" w:color="auto"/>
              </w:divBdr>
            </w:div>
            <w:div w:id="531841466">
              <w:marLeft w:val="0"/>
              <w:marRight w:val="0"/>
              <w:marTop w:val="0"/>
              <w:marBottom w:val="0"/>
              <w:divBdr>
                <w:top w:val="none" w:sz="0" w:space="0" w:color="auto"/>
                <w:left w:val="none" w:sz="0" w:space="0" w:color="auto"/>
                <w:bottom w:val="none" w:sz="0" w:space="0" w:color="auto"/>
                <w:right w:val="none" w:sz="0" w:space="0" w:color="auto"/>
              </w:divBdr>
            </w:div>
            <w:div w:id="1889995143">
              <w:marLeft w:val="0"/>
              <w:marRight w:val="0"/>
              <w:marTop w:val="0"/>
              <w:marBottom w:val="0"/>
              <w:divBdr>
                <w:top w:val="none" w:sz="0" w:space="0" w:color="auto"/>
                <w:left w:val="none" w:sz="0" w:space="0" w:color="auto"/>
                <w:bottom w:val="none" w:sz="0" w:space="0" w:color="auto"/>
                <w:right w:val="none" w:sz="0" w:space="0" w:color="auto"/>
              </w:divBdr>
            </w:div>
            <w:div w:id="537275546">
              <w:marLeft w:val="0"/>
              <w:marRight w:val="0"/>
              <w:marTop w:val="0"/>
              <w:marBottom w:val="0"/>
              <w:divBdr>
                <w:top w:val="none" w:sz="0" w:space="0" w:color="auto"/>
                <w:left w:val="none" w:sz="0" w:space="0" w:color="auto"/>
                <w:bottom w:val="none" w:sz="0" w:space="0" w:color="auto"/>
                <w:right w:val="none" w:sz="0" w:space="0" w:color="auto"/>
              </w:divBdr>
            </w:div>
            <w:div w:id="894125292">
              <w:marLeft w:val="0"/>
              <w:marRight w:val="0"/>
              <w:marTop w:val="0"/>
              <w:marBottom w:val="0"/>
              <w:divBdr>
                <w:top w:val="none" w:sz="0" w:space="0" w:color="auto"/>
                <w:left w:val="none" w:sz="0" w:space="0" w:color="auto"/>
                <w:bottom w:val="none" w:sz="0" w:space="0" w:color="auto"/>
                <w:right w:val="none" w:sz="0" w:space="0" w:color="auto"/>
              </w:divBdr>
            </w:div>
            <w:div w:id="976835401">
              <w:marLeft w:val="0"/>
              <w:marRight w:val="0"/>
              <w:marTop w:val="0"/>
              <w:marBottom w:val="0"/>
              <w:divBdr>
                <w:top w:val="none" w:sz="0" w:space="0" w:color="auto"/>
                <w:left w:val="none" w:sz="0" w:space="0" w:color="auto"/>
                <w:bottom w:val="none" w:sz="0" w:space="0" w:color="auto"/>
                <w:right w:val="none" w:sz="0" w:space="0" w:color="auto"/>
              </w:divBdr>
            </w:div>
            <w:div w:id="655719328">
              <w:marLeft w:val="0"/>
              <w:marRight w:val="0"/>
              <w:marTop w:val="0"/>
              <w:marBottom w:val="0"/>
              <w:divBdr>
                <w:top w:val="none" w:sz="0" w:space="0" w:color="auto"/>
                <w:left w:val="none" w:sz="0" w:space="0" w:color="auto"/>
                <w:bottom w:val="none" w:sz="0" w:space="0" w:color="auto"/>
                <w:right w:val="none" w:sz="0" w:space="0" w:color="auto"/>
              </w:divBdr>
            </w:div>
            <w:div w:id="1496188380">
              <w:marLeft w:val="0"/>
              <w:marRight w:val="0"/>
              <w:marTop w:val="0"/>
              <w:marBottom w:val="0"/>
              <w:divBdr>
                <w:top w:val="none" w:sz="0" w:space="0" w:color="auto"/>
                <w:left w:val="none" w:sz="0" w:space="0" w:color="auto"/>
                <w:bottom w:val="none" w:sz="0" w:space="0" w:color="auto"/>
                <w:right w:val="none" w:sz="0" w:space="0" w:color="auto"/>
              </w:divBdr>
            </w:div>
            <w:div w:id="1662659566">
              <w:marLeft w:val="0"/>
              <w:marRight w:val="0"/>
              <w:marTop w:val="0"/>
              <w:marBottom w:val="0"/>
              <w:divBdr>
                <w:top w:val="none" w:sz="0" w:space="0" w:color="auto"/>
                <w:left w:val="none" w:sz="0" w:space="0" w:color="auto"/>
                <w:bottom w:val="none" w:sz="0" w:space="0" w:color="auto"/>
                <w:right w:val="none" w:sz="0" w:space="0" w:color="auto"/>
              </w:divBdr>
            </w:div>
            <w:div w:id="1381126455">
              <w:marLeft w:val="0"/>
              <w:marRight w:val="0"/>
              <w:marTop w:val="0"/>
              <w:marBottom w:val="0"/>
              <w:divBdr>
                <w:top w:val="none" w:sz="0" w:space="0" w:color="auto"/>
                <w:left w:val="none" w:sz="0" w:space="0" w:color="auto"/>
                <w:bottom w:val="none" w:sz="0" w:space="0" w:color="auto"/>
                <w:right w:val="none" w:sz="0" w:space="0" w:color="auto"/>
              </w:divBdr>
            </w:div>
            <w:div w:id="1272394364">
              <w:marLeft w:val="0"/>
              <w:marRight w:val="0"/>
              <w:marTop w:val="0"/>
              <w:marBottom w:val="0"/>
              <w:divBdr>
                <w:top w:val="none" w:sz="0" w:space="0" w:color="auto"/>
                <w:left w:val="none" w:sz="0" w:space="0" w:color="auto"/>
                <w:bottom w:val="none" w:sz="0" w:space="0" w:color="auto"/>
                <w:right w:val="none" w:sz="0" w:space="0" w:color="auto"/>
              </w:divBdr>
            </w:div>
            <w:div w:id="1175847463">
              <w:marLeft w:val="0"/>
              <w:marRight w:val="0"/>
              <w:marTop w:val="0"/>
              <w:marBottom w:val="0"/>
              <w:divBdr>
                <w:top w:val="none" w:sz="0" w:space="0" w:color="auto"/>
                <w:left w:val="none" w:sz="0" w:space="0" w:color="auto"/>
                <w:bottom w:val="none" w:sz="0" w:space="0" w:color="auto"/>
                <w:right w:val="none" w:sz="0" w:space="0" w:color="auto"/>
              </w:divBdr>
            </w:div>
          </w:divsChild>
        </w:div>
        <w:div w:id="855658299">
          <w:marLeft w:val="0"/>
          <w:marRight w:val="0"/>
          <w:marTop w:val="0"/>
          <w:marBottom w:val="0"/>
          <w:divBdr>
            <w:top w:val="none" w:sz="0" w:space="0" w:color="auto"/>
            <w:left w:val="none" w:sz="0" w:space="0" w:color="auto"/>
            <w:bottom w:val="none" w:sz="0" w:space="0" w:color="auto"/>
            <w:right w:val="none" w:sz="0" w:space="0" w:color="auto"/>
          </w:divBdr>
        </w:div>
        <w:div w:id="521894323">
          <w:marLeft w:val="0"/>
          <w:marRight w:val="0"/>
          <w:marTop w:val="0"/>
          <w:marBottom w:val="0"/>
          <w:divBdr>
            <w:top w:val="none" w:sz="0" w:space="0" w:color="auto"/>
            <w:left w:val="none" w:sz="0" w:space="0" w:color="auto"/>
            <w:bottom w:val="none" w:sz="0" w:space="0" w:color="auto"/>
            <w:right w:val="none" w:sz="0" w:space="0" w:color="auto"/>
          </w:divBdr>
        </w:div>
        <w:div w:id="126507862">
          <w:marLeft w:val="0"/>
          <w:marRight w:val="0"/>
          <w:marTop w:val="0"/>
          <w:marBottom w:val="0"/>
          <w:divBdr>
            <w:top w:val="none" w:sz="0" w:space="0" w:color="auto"/>
            <w:left w:val="none" w:sz="0" w:space="0" w:color="auto"/>
            <w:bottom w:val="none" w:sz="0" w:space="0" w:color="auto"/>
            <w:right w:val="none" w:sz="0" w:space="0" w:color="auto"/>
          </w:divBdr>
        </w:div>
        <w:div w:id="288054234">
          <w:marLeft w:val="0"/>
          <w:marRight w:val="0"/>
          <w:marTop w:val="0"/>
          <w:marBottom w:val="0"/>
          <w:divBdr>
            <w:top w:val="none" w:sz="0" w:space="0" w:color="auto"/>
            <w:left w:val="none" w:sz="0" w:space="0" w:color="auto"/>
            <w:bottom w:val="none" w:sz="0" w:space="0" w:color="auto"/>
            <w:right w:val="none" w:sz="0" w:space="0" w:color="auto"/>
          </w:divBdr>
        </w:div>
        <w:div w:id="1599215077">
          <w:marLeft w:val="0"/>
          <w:marRight w:val="0"/>
          <w:marTop w:val="0"/>
          <w:marBottom w:val="0"/>
          <w:divBdr>
            <w:top w:val="none" w:sz="0" w:space="0" w:color="auto"/>
            <w:left w:val="none" w:sz="0" w:space="0" w:color="auto"/>
            <w:bottom w:val="none" w:sz="0" w:space="0" w:color="auto"/>
            <w:right w:val="none" w:sz="0" w:space="0" w:color="auto"/>
          </w:divBdr>
        </w:div>
        <w:div w:id="1934511526">
          <w:marLeft w:val="0"/>
          <w:marRight w:val="0"/>
          <w:marTop w:val="0"/>
          <w:marBottom w:val="0"/>
          <w:divBdr>
            <w:top w:val="none" w:sz="0" w:space="0" w:color="auto"/>
            <w:left w:val="none" w:sz="0" w:space="0" w:color="auto"/>
            <w:bottom w:val="none" w:sz="0" w:space="0" w:color="auto"/>
            <w:right w:val="none" w:sz="0" w:space="0" w:color="auto"/>
          </w:divBdr>
        </w:div>
        <w:div w:id="81687093">
          <w:marLeft w:val="0"/>
          <w:marRight w:val="0"/>
          <w:marTop w:val="0"/>
          <w:marBottom w:val="0"/>
          <w:divBdr>
            <w:top w:val="none" w:sz="0" w:space="0" w:color="auto"/>
            <w:left w:val="none" w:sz="0" w:space="0" w:color="auto"/>
            <w:bottom w:val="none" w:sz="0" w:space="0" w:color="auto"/>
            <w:right w:val="none" w:sz="0" w:space="0" w:color="auto"/>
          </w:divBdr>
        </w:div>
        <w:div w:id="1957759462">
          <w:marLeft w:val="0"/>
          <w:marRight w:val="0"/>
          <w:marTop w:val="0"/>
          <w:marBottom w:val="0"/>
          <w:divBdr>
            <w:top w:val="none" w:sz="0" w:space="0" w:color="auto"/>
            <w:left w:val="none" w:sz="0" w:space="0" w:color="auto"/>
            <w:bottom w:val="none" w:sz="0" w:space="0" w:color="auto"/>
            <w:right w:val="none" w:sz="0" w:space="0" w:color="auto"/>
          </w:divBdr>
        </w:div>
        <w:div w:id="1222136296">
          <w:marLeft w:val="0"/>
          <w:marRight w:val="0"/>
          <w:marTop w:val="0"/>
          <w:marBottom w:val="0"/>
          <w:divBdr>
            <w:top w:val="none" w:sz="0" w:space="0" w:color="auto"/>
            <w:left w:val="none" w:sz="0" w:space="0" w:color="auto"/>
            <w:bottom w:val="none" w:sz="0" w:space="0" w:color="auto"/>
            <w:right w:val="none" w:sz="0" w:space="0" w:color="auto"/>
          </w:divBdr>
        </w:div>
        <w:div w:id="1423603788">
          <w:marLeft w:val="0"/>
          <w:marRight w:val="0"/>
          <w:marTop w:val="0"/>
          <w:marBottom w:val="0"/>
          <w:divBdr>
            <w:top w:val="none" w:sz="0" w:space="0" w:color="auto"/>
            <w:left w:val="none" w:sz="0" w:space="0" w:color="auto"/>
            <w:bottom w:val="none" w:sz="0" w:space="0" w:color="auto"/>
            <w:right w:val="none" w:sz="0" w:space="0" w:color="auto"/>
          </w:divBdr>
        </w:div>
        <w:div w:id="473638720">
          <w:marLeft w:val="0"/>
          <w:marRight w:val="0"/>
          <w:marTop w:val="0"/>
          <w:marBottom w:val="0"/>
          <w:divBdr>
            <w:top w:val="none" w:sz="0" w:space="0" w:color="auto"/>
            <w:left w:val="none" w:sz="0" w:space="0" w:color="auto"/>
            <w:bottom w:val="none" w:sz="0" w:space="0" w:color="auto"/>
            <w:right w:val="none" w:sz="0" w:space="0" w:color="auto"/>
          </w:divBdr>
        </w:div>
        <w:div w:id="1371880830">
          <w:marLeft w:val="0"/>
          <w:marRight w:val="0"/>
          <w:marTop w:val="0"/>
          <w:marBottom w:val="0"/>
          <w:divBdr>
            <w:top w:val="none" w:sz="0" w:space="0" w:color="auto"/>
            <w:left w:val="none" w:sz="0" w:space="0" w:color="auto"/>
            <w:bottom w:val="none" w:sz="0" w:space="0" w:color="auto"/>
            <w:right w:val="none" w:sz="0" w:space="0" w:color="auto"/>
          </w:divBdr>
        </w:div>
        <w:div w:id="938370779">
          <w:marLeft w:val="0"/>
          <w:marRight w:val="0"/>
          <w:marTop w:val="0"/>
          <w:marBottom w:val="0"/>
          <w:divBdr>
            <w:top w:val="none" w:sz="0" w:space="0" w:color="auto"/>
            <w:left w:val="none" w:sz="0" w:space="0" w:color="auto"/>
            <w:bottom w:val="none" w:sz="0" w:space="0" w:color="auto"/>
            <w:right w:val="none" w:sz="0" w:space="0" w:color="auto"/>
          </w:divBdr>
        </w:div>
        <w:div w:id="247010301">
          <w:marLeft w:val="0"/>
          <w:marRight w:val="0"/>
          <w:marTop w:val="0"/>
          <w:marBottom w:val="0"/>
          <w:divBdr>
            <w:top w:val="none" w:sz="0" w:space="0" w:color="auto"/>
            <w:left w:val="none" w:sz="0" w:space="0" w:color="auto"/>
            <w:bottom w:val="none" w:sz="0" w:space="0" w:color="auto"/>
            <w:right w:val="none" w:sz="0" w:space="0" w:color="auto"/>
          </w:divBdr>
        </w:div>
        <w:div w:id="1785807047">
          <w:marLeft w:val="0"/>
          <w:marRight w:val="0"/>
          <w:marTop w:val="0"/>
          <w:marBottom w:val="0"/>
          <w:divBdr>
            <w:top w:val="none" w:sz="0" w:space="0" w:color="auto"/>
            <w:left w:val="none" w:sz="0" w:space="0" w:color="auto"/>
            <w:bottom w:val="none" w:sz="0" w:space="0" w:color="auto"/>
            <w:right w:val="none" w:sz="0" w:space="0" w:color="auto"/>
          </w:divBdr>
        </w:div>
        <w:div w:id="619192626">
          <w:marLeft w:val="0"/>
          <w:marRight w:val="0"/>
          <w:marTop w:val="0"/>
          <w:marBottom w:val="0"/>
          <w:divBdr>
            <w:top w:val="none" w:sz="0" w:space="0" w:color="auto"/>
            <w:left w:val="none" w:sz="0" w:space="0" w:color="auto"/>
            <w:bottom w:val="none" w:sz="0" w:space="0" w:color="auto"/>
            <w:right w:val="none" w:sz="0" w:space="0" w:color="auto"/>
          </w:divBdr>
        </w:div>
        <w:div w:id="98763075">
          <w:marLeft w:val="0"/>
          <w:marRight w:val="0"/>
          <w:marTop w:val="0"/>
          <w:marBottom w:val="0"/>
          <w:divBdr>
            <w:top w:val="none" w:sz="0" w:space="0" w:color="auto"/>
            <w:left w:val="none" w:sz="0" w:space="0" w:color="auto"/>
            <w:bottom w:val="none" w:sz="0" w:space="0" w:color="auto"/>
            <w:right w:val="none" w:sz="0" w:space="0" w:color="auto"/>
          </w:divBdr>
        </w:div>
        <w:div w:id="1637223414">
          <w:marLeft w:val="0"/>
          <w:marRight w:val="0"/>
          <w:marTop w:val="0"/>
          <w:marBottom w:val="0"/>
          <w:divBdr>
            <w:top w:val="none" w:sz="0" w:space="0" w:color="auto"/>
            <w:left w:val="none" w:sz="0" w:space="0" w:color="auto"/>
            <w:bottom w:val="none" w:sz="0" w:space="0" w:color="auto"/>
            <w:right w:val="none" w:sz="0" w:space="0" w:color="auto"/>
          </w:divBdr>
        </w:div>
        <w:div w:id="1561551084">
          <w:marLeft w:val="0"/>
          <w:marRight w:val="0"/>
          <w:marTop w:val="0"/>
          <w:marBottom w:val="0"/>
          <w:divBdr>
            <w:top w:val="none" w:sz="0" w:space="0" w:color="auto"/>
            <w:left w:val="none" w:sz="0" w:space="0" w:color="auto"/>
            <w:bottom w:val="none" w:sz="0" w:space="0" w:color="auto"/>
            <w:right w:val="none" w:sz="0" w:space="0" w:color="auto"/>
          </w:divBdr>
        </w:div>
        <w:div w:id="1558394180">
          <w:marLeft w:val="0"/>
          <w:marRight w:val="0"/>
          <w:marTop w:val="0"/>
          <w:marBottom w:val="0"/>
          <w:divBdr>
            <w:top w:val="none" w:sz="0" w:space="0" w:color="auto"/>
            <w:left w:val="none" w:sz="0" w:space="0" w:color="auto"/>
            <w:bottom w:val="none" w:sz="0" w:space="0" w:color="auto"/>
            <w:right w:val="none" w:sz="0" w:space="0" w:color="auto"/>
          </w:divBdr>
        </w:div>
        <w:div w:id="335882093">
          <w:marLeft w:val="0"/>
          <w:marRight w:val="0"/>
          <w:marTop w:val="0"/>
          <w:marBottom w:val="0"/>
          <w:divBdr>
            <w:top w:val="none" w:sz="0" w:space="0" w:color="auto"/>
            <w:left w:val="none" w:sz="0" w:space="0" w:color="auto"/>
            <w:bottom w:val="none" w:sz="0" w:space="0" w:color="auto"/>
            <w:right w:val="none" w:sz="0" w:space="0" w:color="auto"/>
          </w:divBdr>
        </w:div>
        <w:div w:id="62678121">
          <w:marLeft w:val="0"/>
          <w:marRight w:val="0"/>
          <w:marTop w:val="0"/>
          <w:marBottom w:val="0"/>
          <w:divBdr>
            <w:top w:val="none" w:sz="0" w:space="0" w:color="auto"/>
            <w:left w:val="none" w:sz="0" w:space="0" w:color="auto"/>
            <w:bottom w:val="none" w:sz="0" w:space="0" w:color="auto"/>
            <w:right w:val="none" w:sz="0" w:space="0" w:color="auto"/>
          </w:divBdr>
        </w:div>
        <w:div w:id="810556362">
          <w:marLeft w:val="0"/>
          <w:marRight w:val="0"/>
          <w:marTop w:val="0"/>
          <w:marBottom w:val="0"/>
          <w:divBdr>
            <w:top w:val="none" w:sz="0" w:space="0" w:color="auto"/>
            <w:left w:val="none" w:sz="0" w:space="0" w:color="auto"/>
            <w:bottom w:val="none" w:sz="0" w:space="0" w:color="auto"/>
            <w:right w:val="none" w:sz="0" w:space="0" w:color="auto"/>
          </w:divBdr>
        </w:div>
        <w:div w:id="585847128">
          <w:marLeft w:val="0"/>
          <w:marRight w:val="0"/>
          <w:marTop w:val="0"/>
          <w:marBottom w:val="0"/>
          <w:divBdr>
            <w:top w:val="none" w:sz="0" w:space="0" w:color="auto"/>
            <w:left w:val="none" w:sz="0" w:space="0" w:color="auto"/>
            <w:bottom w:val="none" w:sz="0" w:space="0" w:color="auto"/>
            <w:right w:val="none" w:sz="0" w:space="0" w:color="auto"/>
          </w:divBdr>
        </w:div>
        <w:div w:id="805128085">
          <w:marLeft w:val="0"/>
          <w:marRight w:val="0"/>
          <w:marTop w:val="0"/>
          <w:marBottom w:val="0"/>
          <w:divBdr>
            <w:top w:val="none" w:sz="0" w:space="0" w:color="auto"/>
            <w:left w:val="none" w:sz="0" w:space="0" w:color="auto"/>
            <w:bottom w:val="none" w:sz="0" w:space="0" w:color="auto"/>
            <w:right w:val="none" w:sz="0" w:space="0" w:color="auto"/>
          </w:divBdr>
        </w:div>
        <w:div w:id="729424049">
          <w:marLeft w:val="0"/>
          <w:marRight w:val="0"/>
          <w:marTop w:val="0"/>
          <w:marBottom w:val="0"/>
          <w:divBdr>
            <w:top w:val="none" w:sz="0" w:space="0" w:color="auto"/>
            <w:left w:val="none" w:sz="0" w:space="0" w:color="auto"/>
            <w:bottom w:val="none" w:sz="0" w:space="0" w:color="auto"/>
            <w:right w:val="none" w:sz="0" w:space="0" w:color="auto"/>
          </w:divBdr>
        </w:div>
        <w:div w:id="1189757643">
          <w:marLeft w:val="0"/>
          <w:marRight w:val="0"/>
          <w:marTop w:val="0"/>
          <w:marBottom w:val="0"/>
          <w:divBdr>
            <w:top w:val="none" w:sz="0" w:space="0" w:color="auto"/>
            <w:left w:val="none" w:sz="0" w:space="0" w:color="auto"/>
            <w:bottom w:val="none" w:sz="0" w:space="0" w:color="auto"/>
            <w:right w:val="none" w:sz="0" w:space="0" w:color="auto"/>
          </w:divBdr>
        </w:div>
        <w:div w:id="2136871541">
          <w:marLeft w:val="0"/>
          <w:marRight w:val="0"/>
          <w:marTop w:val="0"/>
          <w:marBottom w:val="0"/>
          <w:divBdr>
            <w:top w:val="none" w:sz="0" w:space="0" w:color="auto"/>
            <w:left w:val="none" w:sz="0" w:space="0" w:color="auto"/>
            <w:bottom w:val="none" w:sz="0" w:space="0" w:color="auto"/>
            <w:right w:val="none" w:sz="0" w:space="0" w:color="auto"/>
          </w:divBdr>
        </w:div>
        <w:div w:id="298457562">
          <w:marLeft w:val="0"/>
          <w:marRight w:val="0"/>
          <w:marTop w:val="0"/>
          <w:marBottom w:val="0"/>
          <w:divBdr>
            <w:top w:val="none" w:sz="0" w:space="0" w:color="auto"/>
            <w:left w:val="none" w:sz="0" w:space="0" w:color="auto"/>
            <w:bottom w:val="none" w:sz="0" w:space="0" w:color="auto"/>
            <w:right w:val="none" w:sz="0" w:space="0" w:color="auto"/>
          </w:divBdr>
        </w:div>
        <w:div w:id="1485078106">
          <w:marLeft w:val="0"/>
          <w:marRight w:val="0"/>
          <w:marTop w:val="0"/>
          <w:marBottom w:val="0"/>
          <w:divBdr>
            <w:top w:val="none" w:sz="0" w:space="0" w:color="auto"/>
            <w:left w:val="none" w:sz="0" w:space="0" w:color="auto"/>
            <w:bottom w:val="none" w:sz="0" w:space="0" w:color="auto"/>
            <w:right w:val="none" w:sz="0" w:space="0" w:color="auto"/>
          </w:divBdr>
        </w:div>
        <w:div w:id="2051032193">
          <w:marLeft w:val="0"/>
          <w:marRight w:val="0"/>
          <w:marTop w:val="0"/>
          <w:marBottom w:val="0"/>
          <w:divBdr>
            <w:top w:val="none" w:sz="0" w:space="0" w:color="auto"/>
            <w:left w:val="none" w:sz="0" w:space="0" w:color="auto"/>
            <w:bottom w:val="none" w:sz="0" w:space="0" w:color="auto"/>
            <w:right w:val="none" w:sz="0" w:space="0" w:color="auto"/>
          </w:divBdr>
        </w:div>
        <w:div w:id="690566396">
          <w:marLeft w:val="0"/>
          <w:marRight w:val="0"/>
          <w:marTop w:val="0"/>
          <w:marBottom w:val="0"/>
          <w:divBdr>
            <w:top w:val="none" w:sz="0" w:space="0" w:color="auto"/>
            <w:left w:val="none" w:sz="0" w:space="0" w:color="auto"/>
            <w:bottom w:val="none" w:sz="0" w:space="0" w:color="auto"/>
            <w:right w:val="none" w:sz="0" w:space="0" w:color="auto"/>
          </w:divBdr>
        </w:div>
        <w:div w:id="1039814245">
          <w:marLeft w:val="0"/>
          <w:marRight w:val="0"/>
          <w:marTop w:val="0"/>
          <w:marBottom w:val="0"/>
          <w:divBdr>
            <w:top w:val="none" w:sz="0" w:space="0" w:color="auto"/>
            <w:left w:val="none" w:sz="0" w:space="0" w:color="auto"/>
            <w:bottom w:val="none" w:sz="0" w:space="0" w:color="auto"/>
            <w:right w:val="none" w:sz="0" w:space="0" w:color="auto"/>
          </w:divBdr>
        </w:div>
        <w:div w:id="548034211">
          <w:marLeft w:val="0"/>
          <w:marRight w:val="0"/>
          <w:marTop w:val="0"/>
          <w:marBottom w:val="0"/>
          <w:divBdr>
            <w:top w:val="none" w:sz="0" w:space="0" w:color="auto"/>
            <w:left w:val="none" w:sz="0" w:space="0" w:color="auto"/>
            <w:bottom w:val="none" w:sz="0" w:space="0" w:color="auto"/>
            <w:right w:val="none" w:sz="0" w:space="0" w:color="auto"/>
          </w:divBdr>
        </w:div>
        <w:div w:id="1177840581">
          <w:marLeft w:val="0"/>
          <w:marRight w:val="0"/>
          <w:marTop w:val="0"/>
          <w:marBottom w:val="0"/>
          <w:divBdr>
            <w:top w:val="none" w:sz="0" w:space="0" w:color="auto"/>
            <w:left w:val="none" w:sz="0" w:space="0" w:color="auto"/>
            <w:bottom w:val="none" w:sz="0" w:space="0" w:color="auto"/>
            <w:right w:val="none" w:sz="0" w:space="0" w:color="auto"/>
          </w:divBdr>
        </w:div>
        <w:div w:id="255359647">
          <w:marLeft w:val="0"/>
          <w:marRight w:val="0"/>
          <w:marTop w:val="0"/>
          <w:marBottom w:val="0"/>
          <w:divBdr>
            <w:top w:val="none" w:sz="0" w:space="0" w:color="auto"/>
            <w:left w:val="none" w:sz="0" w:space="0" w:color="auto"/>
            <w:bottom w:val="none" w:sz="0" w:space="0" w:color="auto"/>
            <w:right w:val="none" w:sz="0" w:space="0" w:color="auto"/>
          </w:divBdr>
        </w:div>
        <w:div w:id="1484853796">
          <w:marLeft w:val="0"/>
          <w:marRight w:val="0"/>
          <w:marTop w:val="0"/>
          <w:marBottom w:val="0"/>
          <w:divBdr>
            <w:top w:val="none" w:sz="0" w:space="0" w:color="auto"/>
            <w:left w:val="none" w:sz="0" w:space="0" w:color="auto"/>
            <w:bottom w:val="none" w:sz="0" w:space="0" w:color="auto"/>
            <w:right w:val="none" w:sz="0" w:space="0" w:color="auto"/>
          </w:divBdr>
        </w:div>
        <w:div w:id="2109539135">
          <w:marLeft w:val="0"/>
          <w:marRight w:val="0"/>
          <w:marTop w:val="0"/>
          <w:marBottom w:val="0"/>
          <w:divBdr>
            <w:top w:val="none" w:sz="0" w:space="0" w:color="auto"/>
            <w:left w:val="none" w:sz="0" w:space="0" w:color="auto"/>
            <w:bottom w:val="none" w:sz="0" w:space="0" w:color="auto"/>
            <w:right w:val="none" w:sz="0" w:space="0" w:color="auto"/>
          </w:divBdr>
        </w:div>
        <w:div w:id="1401246">
          <w:marLeft w:val="0"/>
          <w:marRight w:val="0"/>
          <w:marTop w:val="0"/>
          <w:marBottom w:val="0"/>
          <w:divBdr>
            <w:top w:val="none" w:sz="0" w:space="0" w:color="auto"/>
            <w:left w:val="none" w:sz="0" w:space="0" w:color="auto"/>
            <w:bottom w:val="none" w:sz="0" w:space="0" w:color="auto"/>
            <w:right w:val="none" w:sz="0" w:space="0" w:color="auto"/>
          </w:divBdr>
        </w:div>
        <w:div w:id="372770367">
          <w:marLeft w:val="0"/>
          <w:marRight w:val="0"/>
          <w:marTop w:val="0"/>
          <w:marBottom w:val="0"/>
          <w:divBdr>
            <w:top w:val="none" w:sz="0" w:space="0" w:color="auto"/>
            <w:left w:val="none" w:sz="0" w:space="0" w:color="auto"/>
            <w:bottom w:val="none" w:sz="0" w:space="0" w:color="auto"/>
            <w:right w:val="none" w:sz="0" w:space="0" w:color="auto"/>
          </w:divBdr>
        </w:div>
        <w:div w:id="924220014">
          <w:marLeft w:val="0"/>
          <w:marRight w:val="0"/>
          <w:marTop w:val="0"/>
          <w:marBottom w:val="0"/>
          <w:divBdr>
            <w:top w:val="none" w:sz="0" w:space="0" w:color="auto"/>
            <w:left w:val="none" w:sz="0" w:space="0" w:color="auto"/>
            <w:bottom w:val="none" w:sz="0" w:space="0" w:color="auto"/>
            <w:right w:val="none" w:sz="0" w:space="0" w:color="auto"/>
          </w:divBdr>
        </w:div>
        <w:div w:id="1837190370">
          <w:marLeft w:val="0"/>
          <w:marRight w:val="0"/>
          <w:marTop w:val="0"/>
          <w:marBottom w:val="0"/>
          <w:divBdr>
            <w:top w:val="none" w:sz="0" w:space="0" w:color="auto"/>
            <w:left w:val="none" w:sz="0" w:space="0" w:color="auto"/>
            <w:bottom w:val="none" w:sz="0" w:space="0" w:color="auto"/>
            <w:right w:val="none" w:sz="0" w:space="0" w:color="auto"/>
          </w:divBdr>
        </w:div>
        <w:div w:id="377555473">
          <w:marLeft w:val="0"/>
          <w:marRight w:val="0"/>
          <w:marTop w:val="0"/>
          <w:marBottom w:val="0"/>
          <w:divBdr>
            <w:top w:val="none" w:sz="0" w:space="0" w:color="auto"/>
            <w:left w:val="none" w:sz="0" w:space="0" w:color="auto"/>
            <w:bottom w:val="none" w:sz="0" w:space="0" w:color="auto"/>
            <w:right w:val="none" w:sz="0" w:space="0" w:color="auto"/>
          </w:divBdr>
        </w:div>
        <w:div w:id="682778905">
          <w:marLeft w:val="0"/>
          <w:marRight w:val="0"/>
          <w:marTop w:val="0"/>
          <w:marBottom w:val="0"/>
          <w:divBdr>
            <w:top w:val="none" w:sz="0" w:space="0" w:color="auto"/>
            <w:left w:val="none" w:sz="0" w:space="0" w:color="auto"/>
            <w:bottom w:val="none" w:sz="0" w:space="0" w:color="auto"/>
            <w:right w:val="none" w:sz="0" w:space="0" w:color="auto"/>
          </w:divBdr>
        </w:div>
        <w:div w:id="819081105">
          <w:marLeft w:val="0"/>
          <w:marRight w:val="0"/>
          <w:marTop w:val="0"/>
          <w:marBottom w:val="0"/>
          <w:divBdr>
            <w:top w:val="none" w:sz="0" w:space="0" w:color="auto"/>
            <w:left w:val="none" w:sz="0" w:space="0" w:color="auto"/>
            <w:bottom w:val="none" w:sz="0" w:space="0" w:color="auto"/>
            <w:right w:val="none" w:sz="0" w:space="0" w:color="auto"/>
          </w:divBdr>
        </w:div>
        <w:div w:id="1742749690">
          <w:marLeft w:val="0"/>
          <w:marRight w:val="0"/>
          <w:marTop w:val="0"/>
          <w:marBottom w:val="0"/>
          <w:divBdr>
            <w:top w:val="none" w:sz="0" w:space="0" w:color="auto"/>
            <w:left w:val="none" w:sz="0" w:space="0" w:color="auto"/>
            <w:bottom w:val="none" w:sz="0" w:space="0" w:color="auto"/>
            <w:right w:val="none" w:sz="0" w:space="0" w:color="auto"/>
          </w:divBdr>
        </w:div>
        <w:div w:id="9839877">
          <w:marLeft w:val="0"/>
          <w:marRight w:val="0"/>
          <w:marTop w:val="0"/>
          <w:marBottom w:val="0"/>
          <w:divBdr>
            <w:top w:val="none" w:sz="0" w:space="0" w:color="auto"/>
            <w:left w:val="none" w:sz="0" w:space="0" w:color="auto"/>
            <w:bottom w:val="none" w:sz="0" w:space="0" w:color="auto"/>
            <w:right w:val="none" w:sz="0" w:space="0" w:color="auto"/>
          </w:divBdr>
        </w:div>
        <w:div w:id="1051811450">
          <w:marLeft w:val="0"/>
          <w:marRight w:val="0"/>
          <w:marTop w:val="0"/>
          <w:marBottom w:val="0"/>
          <w:divBdr>
            <w:top w:val="none" w:sz="0" w:space="0" w:color="auto"/>
            <w:left w:val="none" w:sz="0" w:space="0" w:color="auto"/>
            <w:bottom w:val="none" w:sz="0" w:space="0" w:color="auto"/>
            <w:right w:val="none" w:sz="0" w:space="0" w:color="auto"/>
          </w:divBdr>
        </w:div>
        <w:div w:id="614022258">
          <w:marLeft w:val="0"/>
          <w:marRight w:val="0"/>
          <w:marTop w:val="0"/>
          <w:marBottom w:val="0"/>
          <w:divBdr>
            <w:top w:val="none" w:sz="0" w:space="0" w:color="auto"/>
            <w:left w:val="none" w:sz="0" w:space="0" w:color="auto"/>
            <w:bottom w:val="none" w:sz="0" w:space="0" w:color="auto"/>
            <w:right w:val="none" w:sz="0" w:space="0" w:color="auto"/>
          </w:divBdr>
        </w:div>
        <w:div w:id="17464700">
          <w:marLeft w:val="0"/>
          <w:marRight w:val="0"/>
          <w:marTop w:val="0"/>
          <w:marBottom w:val="0"/>
          <w:divBdr>
            <w:top w:val="none" w:sz="0" w:space="0" w:color="auto"/>
            <w:left w:val="none" w:sz="0" w:space="0" w:color="auto"/>
            <w:bottom w:val="none" w:sz="0" w:space="0" w:color="auto"/>
            <w:right w:val="none" w:sz="0" w:space="0" w:color="auto"/>
          </w:divBdr>
        </w:div>
        <w:div w:id="476647689">
          <w:marLeft w:val="0"/>
          <w:marRight w:val="0"/>
          <w:marTop w:val="0"/>
          <w:marBottom w:val="0"/>
          <w:divBdr>
            <w:top w:val="none" w:sz="0" w:space="0" w:color="auto"/>
            <w:left w:val="none" w:sz="0" w:space="0" w:color="auto"/>
            <w:bottom w:val="none" w:sz="0" w:space="0" w:color="auto"/>
            <w:right w:val="none" w:sz="0" w:space="0" w:color="auto"/>
          </w:divBdr>
        </w:div>
        <w:div w:id="569464702">
          <w:marLeft w:val="0"/>
          <w:marRight w:val="0"/>
          <w:marTop w:val="0"/>
          <w:marBottom w:val="0"/>
          <w:divBdr>
            <w:top w:val="none" w:sz="0" w:space="0" w:color="auto"/>
            <w:left w:val="none" w:sz="0" w:space="0" w:color="auto"/>
            <w:bottom w:val="none" w:sz="0" w:space="0" w:color="auto"/>
            <w:right w:val="none" w:sz="0" w:space="0" w:color="auto"/>
          </w:divBdr>
        </w:div>
        <w:div w:id="258026177">
          <w:marLeft w:val="0"/>
          <w:marRight w:val="0"/>
          <w:marTop w:val="0"/>
          <w:marBottom w:val="0"/>
          <w:divBdr>
            <w:top w:val="none" w:sz="0" w:space="0" w:color="auto"/>
            <w:left w:val="none" w:sz="0" w:space="0" w:color="auto"/>
            <w:bottom w:val="none" w:sz="0" w:space="0" w:color="auto"/>
            <w:right w:val="none" w:sz="0" w:space="0" w:color="auto"/>
          </w:divBdr>
        </w:div>
        <w:div w:id="1365138412">
          <w:marLeft w:val="0"/>
          <w:marRight w:val="0"/>
          <w:marTop w:val="0"/>
          <w:marBottom w:val="0"/>
          <w:divBdr>
            <w:top w:val="none" w:sz="0" w:space="0" w:color="auto"/>
            <w:left w:val="none" w:sz="0" w:space="0" w:color="auto"/>
            <w:bottom w:val="none" w:sz="0" w:space="0" w:color="auto"/>
            <w:right w:val="none" w:sz="0" w:space="0" w:color="auto"/>
          </w:divBdr>
        </w:div>
        <w:div w:id="47456052">
          <w:marLeft w:val="0"/>
          <w:marRight w:val="0"/>
          <w:marTop w:val="0"/>
          <w:marBottom w:val="0"/>
          <w:divBdr>
            <w:top w:val="none" w:sz="0" w:space="0" w:color="auto"/>
            <w:left w:val="none" w:sz="0" w:space="0" w:color="auto"/>
            <w:bottom w:val="none" w:sz="0" w:space="0" w:color="auto"/>
            <w:right w:val="none" w:sz="0" w:space="0" w:color="auto"/>
          </w:divBdr>
        </w:div>
        <w:div w:id="715734512">
          <w:marLeft w:val="0"/>
          <w:marRight w:val="0"/>
          <w:marTop w:val="0"/>
          <w:marBottom w:val="0"/>
          <w:divBdr>
            <w:top w:val="none" w:sz="0" w:space="0" w:color="auto"/>
            <w:left w:val="none" w:sz="0" w:space="0" w:color="auto"/>
            <w:bottom w:val="none" w:sz="0" w:space="0" w:color="auto"/>
            <w:right w:val="none" w:sz="0" w:space="0" w:color="auto"/>
          </w:divBdr>
        </w:div>
      </w:divsChild>
    </w:div>
    <w:div w:id="1504784562">
      <w:bodyDiv w:val="1"/>
      <w:marLeft w:val="0"/>
      <w:marRight w:val="0"/>
      <w:marTop w:val="0"/>
      <w:marBottom w:val="0"/>
      <w:divBdr>
        <w:top w:val="none" w:sz="0" w:space="0" w:color="auto"/>
        <w:left w:val="none" w:sz="0" w:space="0" w:color="auto"/>
        <w:bottom w:val="none" w:sz="0" w:space="0" w:color="auto"/>
        <w:right w:val="none" w:sz="0" w:space="0" w:color="auto"/>
      </w:divBdr>
      <w:divsChild>
        <w:div w:id="1323313788">
          <w:marLeft w:val="0"/>
          <w:marRight w:val="0"/>
          <w:marTop w:val="0"/>
          <w:marBottom w:val="0"/>
          <w:divBdr>
            <w:top w:val="none" w:sz="0" w:space="0" w:color="auto"/>
            <w:left w:val="none" w:sz="0" w:space="0" w:color="auto"/>
            <w:bottom w:val="none" w:sz="0" w:space="0" w:color="auto"/>
            <w:right w:val="none" w:sz="0" w:space="0" w:color="auto"/>
          </w:divBdr>
          <w:divsChild>
            <w:div w:id="2075546862">
              <w:marLeft w:val="0"/>
              <w:marRight w:val="0"/>
              <w:marTop w:val="0"/>
              <w:marBottom w:val="0"/>
              <w:divBdr>
                <w:top w:val="none" w:sz="0" w:space="0" w:color="auto"/>
                <w:left w:val="none" w:sz="0" w:space="0" w:color="auto"/>
                <w:bottom w:val="none" w:sz="0" w:space="0" w:color="auto"/>
                <w:right w:val="none" w:sz="0" w:space="0" w:color="auto"/>
              </w:divBdr>
            </w:div>
            <w:div w:id="1185557228">
              <w:marLeft w:val="0"/>
              <w:marRight w:val="0"/>
              <w:marTop w:val="0"/>
              <w:marBottom w:val="0"/>
              <w:divBdr>
                <w:top w:val="none" w:sz="0" w:space="0" w:color="auto"/>
                <w:left w:val="none" w:sz="0" w:space="0" w:color="auto"/>
                <w:bottom w:val="none" w:sz="0" w:space="0" w:color="auto"/>
                <w:right w:val="none" w:sz="0" w:space="0" w:color="auto"/>
              </w:divBdr>
            </w:div>
            <w:div w:id="702218675">
              <w:marLeft w:val="0"/>
              <w:marRight w:val="0"/>
              <w:marTop w:val="0"/>
              <w:marBottom w:val="0"/>
              <w:divBdr>
                <w:top w:val="none" w:sz="0" w:space="0" w:color="auto"/>
                <w:left w:val="none" w:sz="0" w:space="0" w:color="auto"/>
                <w:bottom w:val="none" w:sz="0" w:space="0" w:color="auto"/>
                <w:right w:val="none" w:sz="0" w:space="0" w:color="auto"/>
              </w:divBdr>
            </w:div>
            <w:div w:id="720909653">
              <w:marLeft w:val="0"/>
              <w:marRight w:val="0"/>
              <w:marTop w:val="0"/>
              <w:marBottom w:val="0"/>
              <w:divBdr>
                <w:top w:val="none" w:sz="0" w:space="0" w:color="auto"/>
                <w:left w:val="none" w:sz="0" w:space="0" w:color="auto"/>
                <w:bottom w:val="none" w:sz="0" w:space="0" w:color="auto"/>
                <w:right w:val="none" w:sz="0" w:space="0" w:color="auto"/>
              </w:divBdr>
            </w:div>
            <w:div w:id="557475651">
              <w:marLeft w:val="0"/>
              <w:marRight w:val="0"/>
              <w:marTop w:val="0"/>
              <w:marBottom w:val="0"/>
              <w:divBdr>
                <w:top w:val="none" w:sz="0" w:space="0" w:color="auto"/>
                <w:left w:val="none" w:sz="0" w:space="0" w:color="auto"/>
                <w:bottom w:val="none" w:sz="0" w:space="0" w:color="auto"/>
                <w:right w:val="none" w:sz="0" w:space="0" w:color="auto"/>
              </w:divBdr>
            </w:div>
            <w:div w:id="672495944">
              <w:marLeft w:val="0"/>
              <w:marRight w:val="0"/>
              <w:marTop w:val="0"/>
              <w:marBottom w:val="0"/>
              <w:divBdr>
                <w:top w:val="none" w:sz="0" w:space="0" w:color="auto"/>
                <w:left w:val="none" w:sz="0" w:space="0" w:color="auto"/>
                <w:bottom w:val="none" w:sz="0" w:space="0" w:color="auto"/>
                <w:right w:val="none" w:sz="0" w:space="0" w:color="auto"/>
              </w:divBdr>
            </w:div>
            <w:div w:id="1764107751">
              <w:marLeft w:val="0"/>
              <w:marRight w:val="0"/>
              <w:marTop w:val="0"/>
              <w:marBottom w:val="0"/>
              <w:divBdr>
                <w:top w:val="none" w:sz="0" w:space="0" w:color="auto"/>
                <w:left w:val="none" w:sz="0" w:space="0" w:color="auto"/>
                <w:bottom w:val="none" w:sz="0" w:space="0" w:color="auto"/>
                <w:right w:val="none" w:sz="0" w:space="0" w:color="auto"/>
              </w:divBdr>
            </w:div>
            <w:div w:id="841896770">
              <w:marLeft w:val="0"/>
              <w:marRight w:val="0"/>
              <w:marTop w:val="0"/>
              <w:marBottom w:val="0"/>
              <w:divBdr>
                <w:top w:val="none" w:sz="0" w:space="0" w:color="auto"/>
                <w:left w:val="none" w:sz="0" w:space="0" w:color="auto"/>
                <w:bottom w:val="none" w:sz="0" w:space="0" w:color="auto"/>
                <w:right w:val="none" w:sz="0" w:space="0" w:color="auto"/>
              </w:divBdr>
            </w:div>
            <w:div w:id="849561410">
              <w:marLeft w:val="0"/>
              <w:marRight w:val="0"/>
              <w:marTop w:val="0"/>
              <w:marBottom w:val="0"/>
              <w:divBdr>
                <w:top w:val="none" w:sz="0" w:space="0" w:color="auto"/>
                <w:left w:val="none" w:sz="0" w:space="0" w:color="auto"/>
                <w:bottom w:val="none" w:sz="0" w:space="0" w:color="auto"/>
                <w:right w:val="none" w:sz="0" w:space="0" w:color="auto"/>
              </w:divBdr>
            </w:div>
            <w:div w:id="1583300281">
              <w:marLeft w:val="0"/>
              <w:marRight w:val="0"/>
              <w:marTop w:val="0"/>
              <w:marBottom w:val="0"/>
              <w:divBdr>
                <w:top w:val="none" w:sz="0" w:space="0" w:color="auto"/>
                <w:left w:val="none" w:sz="0" w:space="0" w:color="auto"/>
                <w:bottom w:val="none" w:sz="0" w:space="0" w:color="auto"/>
                <w:right w:val="none" w:sz="0" w:space="0" w:color="auto"/>
              </w:divBdr>
            </w:div>
            <w:div w:id="1400128629">
              <w:marLeft w:val="0"/>
              <w:marRight w:val="0"/>
              <w:marTop w:val="0"/>
              <w:marBottom w:val="0"/>
              <w:divBdr>
                <w:top w:val="none" w:sz="0" w:space="0" w:color="auto"/>
                <w:left w:val="none" w:sz="0" w:space="0" w:color="auto"/>
                <w:bottom w:val="none" w:sz="0" w:space="0" w:color="auto"/>
                <w:right w:val="none" w:sz="0" w:space="0" w:color="auto"/>
              </w:divBdr>
            </w:div>
            <w:div w:id="1369842515">
              <w:marLeft w:val="0"/>
              <w:marRight w:val="0"/>
              <w:marTop w:val="0"/>
              <w:marBottom w:val="0"/>
              <w:divBdr>
                <w:top w:val="none" w:sz="0" w:space="0" w:color="auto"/>
                <w:left w:val="none" w:sz="0" w:space="0" w:color="auto"/>
                <w:bottom w:val="none" w:sz="0" w:space="0" w:color="auto"/>
                <w:right w:val="none" w:sz="0" w:space="0" w:color="auto"/>
              </w:divBdr>
            </w:div>
            <w:div w:id="1394698691">
              <w:marLeft w:val="0"/>
              <w:marRight w:val="0"/>
              <w:marTop w:val="0"/>
              <w:marBottom w:val="0"/>
              <w:divBdr>
                <w:top w:val="none" w:sz="0" w:space="0" w:color="auto"/>
                <w:left w:val="none" w:sz="0" w:space="0" w:color="auto"/>
                <w:bottom w:val="none" w:sz="0" w:space="0" w:color="auto"/>
                <w:right w:val="none" w:sz="0" w:space="0" w:color="auto"/>
              </w:divBdr>
            </w:div>
            <w:div w:id="1990283816">
              <w:marLeft w:val="0"/>
              <w:marRight w:val="0"/>
              <w:marTop w:val="0"/>
              <w:marBottom w:val="0"/>
              <w:divBdr>
                <w:top w:val="none" w:sz="0" w:space="0" w:color="auto"/>
                <w:left w:val="none" w:sz="0" w:space="0" w:color="auto"/>
                <w:bottom w:val="none" w:sz="0" w:space="0" w:color="auto"/>
                <w:right w:val="none" w:sz="0" w:space="0" w:color="auto"/>
              </w:divBdr>
            </w:div>
            <w:div w:id="1617176953">
              <w:marLeft w:val="0"/>
              <w:marRight w:val="0"/>
              <w:marTop w:val="0"/>
              <w:marBottom w:val="0"/>
              <w:divBdr>
                <w:top w:val="none" w:sz="0" w:space="0" w:color="auto"/>
                <w:left w:val="none" w:sz="0" w:space="0" w:color="auto"/>
                <w:bottom w:val="none" w:sz="0" w:space="0" w:color="auto"/>
                <w:right w:val="none" w:sz="0" w:space="0" w:color="auto"/>
              </w:divBdr>
            </w:div>
            <w:div w:id="247008864">
              <w:marLeft w:val="0"/>
              <w:marRight w:val="0"/>
              <w:marTop w:val="0"/>
              <w:marBottom w:val="0"/>
              <w:divBdr>
                <w:top w:val="none" w:sz="0" w:space="0" w:color="auto"/>
                <w:left w:val="none" w:sz="0" w:space="0" w:color="auto"/>
                <w:bottom w:val="none" w:sz="0" w:space="0" w:color="auto"/>
                <w:right w:val="none" w:sz="0" w:space="0" w:color="auto"/>
              </w:divBdr>
            </w:div>
            <w:div w:id="319384972">
              <w:marLeft w:val="0"/>
              <w:marRight w:val="0"/>
              <w:marTop w:val="0"/>
              <w:marBottom w:val="0"/>
              <w:divBdr>
                <w:top w:val="none" w:sz="0" w:space="0" w:color="auto"/>
                <w:left w:val="none" w:sz="0" w:space="0" w:color="auto"/>
                <w:bottom w:val="none" w:sz="0" w:space="0" w:color="auto"/>
                <w:right w:val="none" w:sz="0" w:space="0" w:color="auto"/>
              </w:divBdr>
            </w:div>
            <w:div w:id="1314524557">
              <w:marLeft w:val="0"/>
              <w:marRight w:val="0"/>
              <w:marTop w:val="0"/>
              <w:marBottom w:val="0"/>
              <w:divBdr>
                <w:top w:val="none" w:sz="0" w:space="0" w:color="auto"/>
                <w:left w:val="none" w:sz="0" w:space="0" w:color="auto"/>
                <w:bottom w:val="none" w:sz="0" w:space="0" w:color="auto"/>
                <w:right w:val="none" w:sz="0" w:space="0" w:color="auto"/>
              </w:divBdr>
            </w:div>
            <w:div w:id="1900479732">
              <w:marLeft w:val="0"/>
              <w:marRight w:val="0"/>
              <w:marTop w:val="0"/>
              <w:marBottom w:val="0"/>
              <w:divBdr>
                <w:top w:val="none" w:sz="0" w:space="0" w:color="auto"/>
                <w:left w:val="none" w:sz="0" w:space="0" w:color="auto"/>
                <w:bottom w:val="none" w:sz="0" w:space="0" w:color="auto"/>
                <w:right w:val="none" w:sz="0" w:space="0" w:color="auto"/>
              </w:divBdr>
            </w:div>
            <w:div w:id="562446307">
              <w:marLeft w:val="0"/>
              <w:marRight w:val="0"/>
              <w:marTop w:val="0"/>
              <w:marBottom w:val="0"/>
              <w:divBdr>
                <w:top w:val="none" w:sz="0" w:space="0" w:color="auto"/>
                <w:left w:val="none" w:sz="0" w:space="0" w:color="auto"/>
                <w:bottom w:val="none" w:sz="0" w:space="0" w:color="auto"/>
                <w:right w:val="none" w:sz="0" w:space="0" w:color="auto"/>
              </w:divBdr>
            </w:div>
            <w:div w:id="1016233959">
              <w:marLeft w:val="0"/>
              <w:marRight w:val="0"/>
              <w:marTop w:val="0"/>
              <w:marBottom w:val="0"/>
              <w:divBdr>
                <w:top w:val="none" w:sz="0" w:space="0" w:color="auto"/>
                <w:left w:val="none" w:sz="0" w:space="0" w:color="auto"/>
                <w:bottom w:val="none" w:sz="0" w:space="0" w:color="auto"/>
                <w:right w:val="none" w:sz="0" w:space="0" w:color="auto"/>
              </w:divBdr>
            </w:div>
            <w:div w:id="240066342">
              <w:marLeft w:val="0"/>
              <w:marRight w:val="0"/>
              <w:marTop w:val="0"/>
              <w:marBottom w:val="0"/>
              <w:divBdr>
                <w:top w:val="none" w:sz="0" w:space="0" w:color="auto"/>
                <w:left w:val="none" w:sz="0" w:space="0" w:color="auto"/>
                <w:bottom w:val="none" w:sz="0" w:space="0" w:color="auto"/>
                <w:right w:val="none" w:sz="0" w:space="0" w:color="auto"/>
              </w:divBdr>
            </w:div>
            <w:div w:id="2010912038">
              <w:marLeft w:val="0"/>
              <w:marRight w:val="0"/>
              <w:marTop w:val="0"/>
              <w:marBottom w:val="0"/>
              <w:divBdr>
                <w:top w:val="none" w:sz="0" w:space="0" w:color="auto"/>
                <w:left w:val="none" w:sz="0" w:space="0" w:color="auto"/>
                <w:bottom w:val="none" w:sz="0" w:space="0" w:color="auto"/>
                <w:right w:val="none" w:sz="0" w:space="0" w:color="auto"/>
              </w:divBdr>
            </w:div>
            <w:div w:id="586228859">
              <w:marLeft w:val="0"/>
              <w:marRight w:val="0"/>
              <w:marTop w:val="0"/>
              <w:marBottom w:val="0"/>
              <w:divBdr>
                <w:top w:val="none" w:sz="0" w:space="0" w:color="auto"/>
                <w:left w:val="none" w:sz="0" w:space="0" w:color="auto"/>
                <w:bottom w:val="none" w:sz="0" w:space="0" w:color="auto"/>
                <w:right w:val="none" w:sz="0" w:space="0" w:color="auto"/>
              </w:divBdr>
            </w:div>
            <w:div w:id="844830484">
              <w:marLeft w:val="0"/>
              <w:marRight w:val="0"/>
              <w:marTop w:val="0"/>
              <w:marBottom w:val="0"/>
              <w:divBdr>
                <w:top w:val="none" w:sz="0" w:space="0" w:color="auto"/>
                <w:left w:val="none" w:sz="0" w:space="0" w:color="auto"/>
                <w:bottom w:val="none" w:sz="0" w:space="0" w:color="auto"/>
                <w:right w:val="none" w:sz="0" w:space="0" w:color="auto"/>
              </w:divBdr>
            </w:div>
            <w:div w:id="516386780">
              <w:marLeft w:val="0"/>
              <w:marRight w:val="0"/>
              <w:marTop w:val="0"/>
              <w:marBottom w:val="0"/>
              <w:divBdr>
                <w:top w:val="none" w:sz="0" w:space="0" w:color="auto"/>
                <w:left w:val="none" w:sz="0" w:space="0" w:color="auto"/>
                <w:bottom w:val="none" w:sz="0" w:space="0" w:color="auto"/>
                <w:right w:val="none" w:sz="0" w:space="0" w:color="auto"/>
              </w:divBdr>
            </w:div>
            <w:div w:id="2025008284">
              <w:marLeft w:val="0"/>
              <w:marRight w:val="0"/>
              <w:marTop w:val="0"/>
              <w:marBottom w:val="0"/>
              <w:divBdr>
                <w:top w:val="none" w:sz="0" w:space="0" w:color="auto"/>
                <w:left w:val="none" w:sz="0" w:space="0" w:color="auto"/>
                <w:bottom w:val="none" w:sz="0" w:space="0" w:color="auto"/>
                <w:right w:val="none" w:sz="0" w:space="0" w:color="auto"/>
              </w:divBdr>
            </w:div>
            <w:div w:id="2062172480">
              <w:marLeft w:val="0"/>
              <w:marRight w:val="0"/>
              <w:marTop w:val="0"/>
              <w:marBottom w:val="0"/>
              <w:divBdr>
                <w:top w:val="none" w:sz="0" w:space="0" w:color="auto"/>
                <w:left w:val="none" w:sz="0" w:space="0" w:color="auto"/>
                <w:bottom w:val="none" w:sz="0" w:space="0" w:color="auto"/>
                <w:right w:val="none" w:sz="0" w:space="0" w:color="auto"/>
              </w:divBdr>
            </w:div>
            <w:div w:id="1621036215">
              <w:marLeft w:val="0"/>
              <w:marRight w:val="0"/>
              <w:marTop w:val="0"/>
              <w:marBottom w:val="0"/>
              <w:divBdr>
                <w:top w:val="none" w:sz="0" w:space="0" w:color="auto"/>
                <w:left w:val="none" w:sz="0" w:space="0" w:color="auto"/>
                <w:bottom w:val="none" w:sz="0" w:space="0" w:color="auto"/>
                <w:right w:val="none" w:sz="0" w:space="0" w:color="auto"/>
              </w:divBdr>
            </w:div>
            <w:div w:id="1196579919">
              <w:marLeft w:val="0"/>
              <w:marRight w:val="0"/>
              <w:marTop w:val="0"/>
              <w:marBottom w:val="0"/>
              <w:divBdr>
                <w:top w:val="none" w:sz="0" w:space="0" w:color="auto"/>
                <w:left w:val="none" w:sz="0" w:space="0" w:color="auto"/>
                <w:bottom w:val="none" w:sz="0" w:space="0" w:color="auto"/>
                <w:right w:val="none" w:sz="0" w:space="0" w:color="auto"/>
              </w:divBdr>
            </w:div>
            <w:div w:id="1573075434">
              <w:marLeft w:val="0"/>
              <w:marRight w:val="0"/>
              <w:marTop w:val="0"/>
              <w:marBottom w:val="0"/>
              <w:divBdr>
                <w:top w:val="none" w:sz="0" w:space="0" w:color="auto"/>
                <w:left w:val="none" w:sz="0" w:space="0" w:color="auto"/>
                <w:bottom w:val="none" w:sz="0" w:space="0" w:color="auto"/>
                <w:right w:val="none" w:sz="0" w:space="0" w:color="auto"/>
              </w:divBdr>
            </w:div>
            <w:div w:id="1711413030">
              <w:marLeft w:val="0"/>
              <w:marRight w:val="0"/>
              <w:marTop w:val="0"/>
              <w:marBottom w:val="0"/>
              <w:divBdr>
                <w:top w:val="none" w:sz="0" w:space="0" w:color="auto"/>
                <w:left w:val="none" w:sz="0" w:space="0" w:color="auto"/>
                <w:bottom w:val="none" w:sz="0" w:space="0" w:color="auto"/>
                <w:right w:val="none" w:sz="0" w:space="0" w:color="auto"/>
              </w:divBdr>
            </w:div>
            <w:div w:id="684983668">
              <w:marLeft w:val="0"/>
              <w:marRight w:val="0"/>
              <w:marTop w:val="0"/>
              <w:marBottom w:val="0"/>
              <w:divBdr>
                <w:top w:val="none" w:sz="0" w:space="0" w:color="auto"/>
                <w:left w:val="none" w:sz="0" w:space="0" w:color="auto"/>
                <w:bottom w:val="none" w:sz="0" w:space="0" w:color="auto"/>
                <w:right w:val="none" w:sz="0" w:space="0" w:color="auto"/>
              </w:divBdr>
            </w:div>
          </w:divsChild>
        </w:div>
        <w:div w:id="1921522595">
          <w:marLeft w:val="0"/>
          <w:marRight w:val="0"/>
          <w:marTop w:val="0"/>
          <w:marBottom w:val="0"/>
          <w:divBdr>
            <w:top w:val="none" w:sz="0" w:space="0" w:color="auto"/>
            <w:left w:val="none" w:sz="0" w:space="0" w:color="auto"/>
            <w:bottom w:val="none" w:sz="0" w:space="0" w:color="auto"/>
            <w:right w:val="none" w:sz="0" w:space="0" w:color="auto"/>
          </w:divBdr>
        </w:div>
        <w:div w:id="1228999294">
          <w:marLeft w:val="0"/>
          <w:marRight w:val="0"/>
          <w:marTop w:val="0"/>
          <w:marBottom w:val="0"/>
          <w:divBdr>
            <w:top w:val="none" w:sz="0" w:space="0" w:color="auto"/>
            <w:left w:val="none" w:sz="0" w:space="0" w:color="auto"/>
            <w:bottom w:val="none" w:sz="0" w:space="0" w:color="auto"/>
            <w:right w:val="none" w:sz="0" w:space="0" w:color="auto"/>
          </w:divBdr>
        </w:div>
        <w:div w:id="28843786">
          <w:marLeft w:val="0"/>
          <w:marRight w:val="0"/>
          <w:marTop w:val="0"/>
          <w:marBottom w:val="0"/>
          <w:divBdr>
            <w:top w:val="none" w:sz="0" w:space="0" w:color="auto"/>
            <w:left w:val="none" w:sz="0" w:space="0" w:color="auto"/>
            <w:bottom w:val="none" w:sz="0" w:space="0" w:color="auto"/>
            <w:right w:val="none" w:sz="0" w:space="0" w:color="auto"/>
          </w:divBdr>
        </w:div>
        <w:div w:id="1151941530">
          <w:marLeft w:val="0"/>
          <w:marRight w:val="0"/>
          <w:marTop w:val="0"/>
          <w:marBottom w:val="0"/>
          <w:divBdr>
            <w:top w:val="none" w:sz="0" w:space="0" w:color="auto"/>
            <w:left w:val="none" w:sz="0" w:space="0" w:color="auto"/>
            <w:bottom w:val="none" w:sz="0" w:space="0" w:color="auto"/>
            <w:right w:val="none" w:sz="0" w:space="0" w:color="auto"/>
          </w:divBdr>
        </w:div>
        <w:div w:id="694309820">
          <w:marLeft w:val="0"/>
          <w:marRight w:val="0"/>
          <w:marTop w:val="0"/>
          <w:marBottom w:val="0"/>
          <w:divBdr>
            <w:top w:val="none" w:sz="0" w:space="0" w:color="auto"/>
            <w:left w:val="none" w:sz="0" w:space="0" w:color="auto"/>
            <w:bottom w:val="none" w:sz="0" w:space="0" w:color="auto"/>
            <w:right w:val="none" w:sz="0" w:space="0" w:color="auto"/>
          </w:divBdr>
        </w:div>
        <w:div w:id="82340236">
          <w:marLeft w:val="0"/>
          <w:marRight w:val="0"/>
          <w:marTop w:val="0"/>
          <w:marBottom w:val="0"/>
          <w:divBdr>
            <w:top w:val="none" w:sz="0" w:space="0" w:color="auto"/>
            <w:left w:val="none" w:sz="0" w:space="0" w:color="auto"/>
            <w:bottom w:val="none" w:sz="0" w:space="0" w:color="auto"/>
            <w:right w:val="none" w:sz="0" w:space="0" w:color="auto"/>
          </w:divBdr>
        </w:div>
        <w:div w:id="1384334002">
          <w:marLeft w:val="0"/>
          <w:marRight w:val="0"/>
          <w:marTop w:val="0"/>
          <w:marBottom w:val="0"/>
          <w:divBdr>
            <w:top w:val="none" w:sz="0" w:space="0" w:color="auto"/>
            <w:left w:val="none" w:sz="0" w:space="0" w:color="auto"/>
            <w:bottom w:val="none" w:sz="0" w:space="0" w:color="auto"/>
            <w:right w:val="none" w:sz="0" w:space="0" w:color="auto"/>
          </w:divBdr>
        </w:div>
        <w:div w:id="988095325">
          <w:marLeft w:val="0"/>
          <w:marRight w:val="0"/>
          <w:marTop w:val="0"/>
          <w:marBottom w:val="0"/>
          <w:divBdr>
            <w:top w:val="none" w:sz="0" w:space="0" w:color="auto"/>
            <w:left w:val="none" w:sz="0" w:space="0" w:color="auto"/>
            <w:bottom w:val="none" w:sz="0" w:space="0" w:color="auto"/>
            <w:right w:val="none" w:sz="0" w:space="0" w:color="auto"/>
          </w:divBdr>
        </w:div>
        <w:div w:id="882836889">
          <w:marLeft w:val="0"/>
          <w:marRight w:val="0"/>
          <w:marTop w:val="0"/>
          <w:marBottom w:val="0"/>
          <w:divBdr>
            <w:top w:val="none" w:sz="0" w:space="0" w:color="auto"/>
            <w:left w:val="none" w:sz="0" w:space="0" w:color="auto"/>
            <w:bottom w:val="none" w:sz="0" w:space="0" w:color="auto"/>
            <w:right w:val="none" w:sz="0" w:space="0" w:color="auto"/>
          </w:divBdr>
        </w:div>
        <w:div w:id="1017971678">
          <w:marLeft w:val="0"/>
          <w:marRight w:val="0"/>
          <w:marTop w:val="0"/>
          <w:marBottom w:val="0"/>
          <w:divBdr>
            <w:top w:val="none" w:sz="0" w:space="0" w:color="auto"/>
            <w:left w:val="none" w:sz="0" w:space="0" w:color="auto"/>
            <w:bottom w:val="none" w:sz="0" w:space="0" w:color="auto"/>
            <w:right w:val="none" w:sz="0" w:space="0" w:color="auto"/>
          </w:divBdr>
        </w:div>
        <w:div w:id="1916086733">
          <w:marLeft w:val="0"/>
          <w:marRight w:val="0"/>
          <w:marTop w:val="0"/>
          <w:marBottom w:val="0"/>
          <w:divBdr>
            <w:top w:val="none" w:sz="0" w:space="0" w:color="auto"/>
            <w:left w:val="none" w:sz="0" w:space="0" w:color="auto"/>
            <w:bottom w:val="none" w:sz="0" w:space="0" w:color="auto"/>
            <w:right w:val="none" w:sz="0" w:space="0" w:color="auto"/>
          </w:divBdr>
        </w:div>
        <w:div w:id="668755683">
          <w:marLeft w:val="0"/>
          <w:marRight w:val="0"/>
          <w:marTop w:val="0"/>
          <w:marBottom w:val="0"/>
          <w:divBdr>
            <w:top w:val="none" w:sz="0" w:space="0" w:color="auto"/>
            <w:left w:val="none" w:sz="0" w:space="0" w:color="auto"/>
            <w:bottom w:val="none" w:sz="0" w:space="0" w:color="auto"/>
            <w:right w:val="none" w:sz="0" w:space="0" w:color="auto"/>
          </w:divBdr>
        </w:div>
        <w:div w:id="678771337">
          <w:marLeft w:val="0"/>
          <w:marRight w:val="0"/>
          <w:marTop w:val="0"/>
          <w:marBottom w:val="0"/>
          <w:divBdr>
            <w:top w:val="none" w:sz="0" w:space="0" w:color="auto"/>
            <w:left w:val="none" w:sz="0" w:space="0" w:color="auto"/>
            <w:bottom w:val="none" w:sz="0" w:space="0" w:color="auto"/>
            <w:right w:val="none" w:sz="0" w:space="0" w:color="auto"/>
          </w:divBdr>
        </w:div>
        <w:div w:id="791440975">
          <w:marLeft w:val="0"/>
          <w:marRight w:val="0"/>
          <w:marTop w:val="0"/>
          <w:marBottom w:val="0"/>
          <w:divBdr>
            <w:top w:val="none" w:sz="0" w:space="0" w:color="auto"/>
            <w:left w:val="none" w:sz="0" w:space="0" w:color="auto"/>
            <w:bottom w:val="none" w:sz="0" w:space="0" w:color="auto"/>
            <w:right w:val="none" w:sz="0" w:space="0" w:color="auto"/>
          </w:divBdr>
        </w:div>
        <w:div w:id="1798570290">
          <w:marLeft w:val="0"/>
          <w:marRight w:val="0"/>
          <w:marTop w:val="0"/>
          <w:marBottom w:val="0"/>
          <w:divBdr>
            <w:top w:val="none" w:sz="0" w:space="0" w:color="auto"/>
            <w:left w:val="none" w:sz="0" w:space="0" w:color="auto"/>
            <w:bottom w:val="none" w:sz="0" w:space="0" w:color="auto"/>
            <w:right w:val="none" w:sz="0" w:space="0" w:color="auto"/>
          </w:divBdr>
        </w:div>
        <w:div w:id="1579436871">
          <w:marLeft w:val="0"/>
          <w:marRight w:val="0"/>
          <w:marTop w:val="0"/>
          <w:marBottom w:val="0"/>
          <w:divBdr>
            <w:top w:val="none" w:sz="0" w:space="0" w:color="auto"/>
            <w:left w:val="none" w:sz="0" w:space="0" w:color="auto"/>
            <w:bottom w:val="none" w:sz="0" w:space="0" w:color="auto"/>
            <w:right w:val="none" w:sz="0" w:space="0" w:color="auto"/>
          </w:divBdr>
        </w:div>
        <w:div w:id="286008780">
          <w:marLeft w:val="0"/>
          <w:marRight w:val="0"/>
          <w:marTop w:val="0"/>
          <w:marBottom w:val="0"/>
          <w:divBdr>
            <w:top w:val="none" w:sz="0" w:space="0" w:color="auto"/>
            <w:left w:val="none" w:sz="0" w:space="0" w:color="auto"/>
            <w:bottom w:val="none" w:sz="0" w:space="0" w:color="auto"/>
            <w:right w:val="none" w:sz="0" w:space="0" w:color="auto"/>
          </w:divBdr>
        </w:div>
        <w:div w:id="321084354">
          <w:marLeft w:val="0"/>
          <w:marRight w:val="0"/>
          <w:marTop w:val="0"/>
          <w:marBottom w:val="0"/>
          <w:divBdr>
            <w:top w:val="none" w:sz="0" w:space="0" w:color="auto"/>
            <w:left w:val="none" w:sz="0" w:space="0" w:color="auto"/>
            <w:bottom w:val="none" w:sz="0" w:space="0" w:color="auto"/>
            <w:right w:val="none" w:sz="0" w:space="0" w:color="auto"/>
          </w:divBdr>
        </w:div>
        <w:div w:id="875315624">
          <w:marLeft w:val="0"/>
          <w:marRight w:val="0"/>
          <w:marTop w:val="0"/>
          <w:marBottom w:val="0"/>
          <w:divBdr>
            <w:top w:val="none" w:sz="0" w:space="0" w:color="auto"/>
            <w:left w:val="none" w:sz="0" w:space="0" w:color="auto"/>
            <w:bottom w:val="none" w:sz="0" w:space="0" w:color="auto"/>
            <w:right w:val="none" w:sz="0" w:space="0" w:color="auto"/>
          </w:divBdr>
        </w:div>
        <w:div w:id="1679304529">
          <w:marLeft w:val="0"/>
          <w:marRight w:val="0"/>
          <w:marTop w:val="0"/>
          <w:marBottom w:val="0"/>
          <w:divBdr>
            <w:top w:val="none" w:sz="0" w:space="0" w:color="auto"/>
            <w:left w:val="none" w:sz="0" w:space="0" w:color="auto"/>
            <w:bottom w:val="none" w:sz="0" w:space="0" w:color="auto"/>
            <w:right w:val="none" w:sz="0" w:space="0" w:color="auto"/>
          </w:divBdr>
        </w:div>
        <w:div w:id="1766539205">
          <w:marLeft w:val="0"/>
          <w:marRight w:val="0"/>
          <w:marTop w:val="0"/>
          <w:marBottom w:val="0"/>
          <w:divBdr>
            <w:top w:val="none" w:sz="0" w:space="0" w:color="auto"/>
            <w:left w:val="none" w:sz="0" w:space="0" w:color="auto"/>
            <w:bottom w:val="none" w:sz="0" w:space="0" w:color="auto"/>
            <w:right w:val="none" w:sz="0" w:space="0" w:color="auto"/>
          </w:divBdr>
        </w:div>
        <w:div w:id="1962951353">
          <w:marLeft w:val="0"/>
          <w:marRight w:val="0"/>
          <w:marTop w:val="0"/>
          <w:marBottom w:val="0"/>
          <w:divBdr>
            <w:top w:val="none" w:sz="0" w:space="0" w:color="auto"/>
            <w:left w:val="none" w:sz="0" w:space="0" w:color="auto"/>
            <w:bottom w:val="none" w:sz="0" w:space="0" w:color="auto"/>
            <w:right w:val="none" w:sz="0" w:space="0" w:color="auto"/>
          </w:divBdr>
        </w:div>
        <w:div w:id="1423910240">
          <w:marLeft w:val="0"/>
          <w:marRight w:val="0"/>
          <w:marTop w:val="0"/>
          <w:marBottom w:val="0"/>
          <w:divBdr>
            <w:top w:val="none" w:sz="0" w:space="0" w:color="auto"/>
            <w:left w:val="none" w:sz="0" w:space="0" w:color="auto"/>
            <w:bottom w:val="none" w:sz="0" w:space="0" w:color="auto"/>
            <w:right w:val="none" w:sz="0" w:space="0" w:color="auto"/>
          </w:divBdr>
        </w:div>
        <w:div w:id="1554656494">
          <w:marLeft w:val="0"/>
          <w:marRight w:val="0"/>
          <w:marTop w:val="0"/>
          <w:marBottom w:val="0"/>
          <w:divBdr>
            <w:top w:val="none" w:sz="0" w:space="0" w:color="auto"/>
            <w:left w:val="none" w:sz="0" w:space="0" w:color="auto"/>
            <w:bottom w:val="none" w:sz="0" w:space="0" w:color="auto"/>
            <w:right w:val="none" w:sz="0" w:space="0" w:color="auto"/>
          </w:divBdr>
        </w:div>
        <w:div w:id="877664135">
          <w:marLeft w:val="0"/>
          <w:marRight w:val="0"/>
          <w:marTop w:val="0"/>
          <w:marBottom w:val="0"/>
          <w:divBdr>
            <w:top w:val="none" w:sz="0" w:space="0" w:color="auto"/>
            <w:left w:val="none" w:sz="0" w:space="0" w:color="auto"/>
            <w:bottom w:val="none" w:sz="0" w:space="0" w:color="auto"/>
            <w:right w:val="none" w:sz="0" w:space="0" w:color="auto"/>
          </w:divBdr>
        </w:div>
        <w:div w:id="352414392">
          <w:marLeft w:val="0"/>
          <w:marRight w:val="0"/>
          <w:marTop w:val="0"/>
          <w:marBottom w:val="0"/>
          <w:divBdr>
            <w:top w:val="none" w:sz="0" w:space="0" w:color="auto"/>
            <w:left w:val="none" w:sz="0" w:space="0" w:color="auto"/>
            <w:bottom w:val="none" w:sz="0" w:space="0" w:color="auto"/>
            <w:right w:val="none" w:sz="0" w:space="0" w:color="auto"/>
          </w:divBdr>
        </w:div>
        <w:div w:id="1042629807">
          <w:marLeft w:val="0"/>
          <w:marRight w:val="0"/>
          <w:marTop w:val="0"/>
          <w:marBottom w:val="0"/>
          <w:divBdr>
            <w:top w:val="none" w:sz="0" w:space="0" w:color="auto"/>
            <w:left w:val="none" w:sz="0" w:space="0" w:color="auto"/>
            <w:bottom w:val="none" w:sz="0" w:space="0" w:color="auto"/>
            <w:right w:val="none" w:sz="0" w:space="0" w:color="auto"/>
          </w:divBdr>
        </w:div>
        <w:div w:id="365761394">
          <w:marLeft w:val="0"/>
          <w:marRight w:val="0"/>
          <w:marTop w:val="0"/>
          <w:marBottom w:val="0"/>
          <w:divBdr>
            <w:top w:val="none" w:sz="0" w:space="0" w:color="auto"/>
            <w:left w:val="none" w:sz="0" w:space="0" w:color="auto"/>
            <w:bottom w:val="none" w:sz="0" w:space="0" w:color="auto"/>
            <w:right w:val="none" w:sz="0" w:space="0" w:color="auto"/>
          </w:divBdr>
        </w:div>
        <w:div w:id="32965750">
          <w:marLeft w:val="0"/>
          <w:marRight w:val="0"/>
          <w:marTop w:val="0"/>
          <w:marBottom w:val="0"/>
          <w:divBdr>
            <w:top w:val="none" w:sz="0" w:space="0" w:color="auto"/>
            <w:left w:val="none" w:sz="0" w:space="0" w:color="auto"/>
            <w:bottom w:val="none" w:sz="0" w:space="0" w:color="auto"/>
            <w:right w:val="none" w:sz="0" w:space="0" w:color="auto"/>
          </w:divBdr>
        </w:div>
        <w:div w:id="942614455">
          <w:marLeft w:val="0"/>
          <w:marRight w:val="0"/>
          <w:marTop w:val="0"/>
          <w:marBottom w:val="0"/>
          <w:divBdr>
            <w:top w:val="none" w:sz="0" w:space="0" w:color="auto"/>
            <w:left w:val="none" w:sz="0" w:space="0" w:color="auto"/>
            <w:bottom w:val="none" w:sz="0" w:space="0" w:color="auto"/>
            <w:right w:val="none" w:sz="0" w:space="0" w:color="auto"/>
          </w:divBdr>
        </w:div>
        <w:div w:id="907348894">
          <w:marLeft w:val="0"/>
          <w:marRight w:val="0"/>
          <w:marTop w:val="0"/>
          <w:marBottom w:val="0"/>
          <w:divBdr>
            <w:top w:val="none" w:sz="0" w:space="0" w:color="auto"/>
            <w:left w:val="none" w:sz="0" w:space="0" w:color="auto"/>
            <w:bottom w:val="none" w:sz="0" w:space="0" w:color="auto"/>
            <w:right w:val="none" w:sz="0" w:space="0" w:color="auto"/>
          </w:divBdr>
        </w:div>
        <w:div w:id="900361062">
          <w:marLeft w:val="0"/>
          <w:marRight w:val="0"/>
          <w:marTop w:val="0"/>
          <w:marBottom w:val="0"/>
          <w:divBdr>
            <w:top w:val="none" w:sz="0" w:space="0" w:color="auto"/>
            <w:left w:val="none" w:sz="0" w:space="0" w:color="auto"/>
            <w:bottom w:val="none" w:sz="0" w:space="0" w:color="auto"/>
            <w:right w:val="none" w:sz="0" w:space="0" w:color="auto"/>
          </w:divBdr>
        </w:div>
        <w:div w:id="1591161904">
          <w:marLeft w:val="0"/>
          <w:marRight w:val="0"/>
          <w:marTop w:val="0"/>
          <w:marBottom w:val="0"/>
          <w:divBdr>
            <w:top w:val="none" w:sz="0" w:space="0" w:color="auto"/>
            <w:left w:val="none" w:sz="0" w:space="0" w:color="auto"/>
            <w:bottom w:val="none" w:sz="0" w:space="0" w:color="auto"/>
            <w:right w:val="none" w:sz="0" w:space="0" w:color="auto"/>
          </w:divBdr>
        </w:div>
        <w:div w:id="662398390">
          <w:marLeft w:val="0"/>
          <w:marRight w:val="0"/>
          <w:marTop w:val="0"/>
          <w:marBottom w:val="0"/>
          <w:divBdr>
            <w:top w:val="none" w:sz="0" w:space="0" w:color="auto"/>
            <w:left w:val="none" w:sz="0" w:space="0" w:color="auto"/>
            <w:bottom w:val="none" w:sz="0" w:space="0" w:color="auto"/>
            <w:right w:val="none" w:sz="0" w:space="0" w:color="auto"/>
          </w:divBdr>
        </w:div>
        <w:div w:id="742071045">
          <w:marLeft w:val="0"/>
          <w:marRight w:val="0"/>
          <w:marTop w:val="0"/>
          <w:marBottom w:val="0"/>
          <w:divBdr>
            <w:top w:val="none" w:sz="0" w:space="0" w:color="auto"/>
            <w:left w:val="none" w:sz="0" w:space="0" w:color="auto"/>
            <w:bottom w:val="none" w:sz="0" w:space="0" w:color="auto"/>
            <w:right w:val="none" w:sz="0" w:space="0" w:color="auto"/>
          </w:divBdr>
        </w:div>
        <w:div w:id="472917202">
          <w:marLeft w:val="0"/>
          <w:marRight w:val="0"/>
          <w:marTop w:val="0"/>
          <w:marBottom w:val="0"/>
          <w:divBdr>
            <w:top w:val="none" w:sz="0" w:space="0" w:color="auto"/>
            <w:left w:val="none" w:sz="0" w:space="0" w:color="auto"/>
            <w:bottom w:val="none" w:sz="0" w:space="0" w:color="auto"/>
            <w:right w:val="none" w:sz="0" w:space="0" w:color="auto"/>
          </w:divBdr>
        </w:div>
        <w:div w:id="453404441">
          <w:marLeft w:val="0"/>
          <w:marRight w:val="0"/>
          <w:marTop w:val="0"/>
          <w:marBottom w:val="0"/>
          <w:divBdr>
            <w:top w:val="none" w:sz="0" w:space="0" w:color="auto"/>
            <w:left w:val="none" w:sz="0" w:space="0" w:color="auto"/>
            <w:bottom w:val="none" w:sz="0" w:space="0" w:color="auto"/>
            <w:right w:val="none" w:sz="0" w:space="0" w:color="auto"/>
          </w:divBdr>
        </w:div>
        <w:div w:id="1174149559">
          <w:marLeft w:val="0"/>
          <w:marRight w:val="0"/>
          <w:marTop w:val="0"/>
          <w:marBottom w:val="0"/>
          <w:divBdr>
            <w:top w:val="none" w:sz="0" w:space="0" w:color="auto"/>
            <w:left w:val="none" w:sz="0" w:space="0" w:color="auto"/>
            <w:bottom w:val="none" w:sz="0" w:space="0" w:color="auto"/>
            <w:right w:val="none" w:sz="0" w:space="0" w:color="auto"/>
          </w:divBdr>
        </w:div>
        <w:div w:id="205802184">
          <w:marLeft w:val="0"/>
          <w:marRight w:val="0"/>
          <w:marTop w:val="0"/>
          <w:marBottom w:val="0"/>
          <w:divBdr>
            <w:top w:val="none" w:sz="0" w:space="0" w:color="auto"/>
            <w:left w:val="none" w:sz="0" w:space="0" w:color="auto"/>
            <w:bottom w:val="none" w:sz="0" w:space="0" w:color="auto"/>
            <w:right w:val="none" w:sz="0" w:space="0" w:color="auto"/>
          </w:divBdr>
        </w:div>
        <w:div w:id="1946694327">
          <w:marLeft w:val="0"/>
          <w:marRight w:val="0"/>
          <w:marTop w:val="0"/>
          <w:marBottom w:val="0"/>
          <w:divBdr>
            <w:top w:val="none" w:sz="0" w:space="0" w:color="auto"/>
            <w:left w:val="none" w:sz="0" w:space="0" w:color="auto"/>
            <w:bottom w:val="none" w:sz="0" w:space="0" w:color="auto"/>
            <w:right w:val="none" w:sz="0" w:space="0" w:color="auto"/>
          </w:divBdr>
        </w:div>
        <w:div w:id="687029073">
          <w:marLeft w:val="0"/>
          <w:marRight w:val="0"/>
          <w:marTop w:val="0"/>
          <w:marBottom w:val="0"/>
          <w:divBdr>
            <w:top w:val="none" w:sz="0" w:space="0" w:color="auto"/>
            <w:left w:val="none" w:sz="0" w:space="0" w:color="auto"/>
            <w:bottom w:val="none" w:sz="0" w:space="0" w:color="auto"/>
            <w:right w:val="none" w:sz="0" w:space="0" w:color="auto"/>
          </w:divBdr>
        </w:div>
        <w:div w:id="637803677">
          <w:marLeft w:val="0"/>
          <w:marRight w:val="0"/>
          <w:marTop w:val="0"/>
          <w:marBottom w:val="0"/>
          <w:divBdr>
            <w:top w:val="none" w:sz="0" w:space="0" w:color="auto"/>
            <w:left w:val="none" w:sz="0" w:space="0" w:color="auto"/>
            <w:bottom w:val="none" w:sz="0" w:space="0" w:color="auto"/>
            <w:right w:val="none" w:sz="0" w:space="0" w:color="auto"/>
          </w:divBdr>
        </w:div>
        <w:div w:id="1367414696">
          <w:marLeft w:val="0"/>
          <w:marRight w:val="0"/>
          <w:marTop w:val="0"/>
          <w:marBottom w:val="0"/>
          <w:divBdr>
            <w:top w:val="none" w:sz="0" w:space="0" w:color="auto"/>
            <w:left w:val="none" w:sz="0" w:space="0" w:color="auto"/>
            <w:bottom w:val="none" w:sz="0" w:space="0" w:color="auto"/>
            <w:right w:val="none" w:sz="0" w:space="0" w:color="auto"/>
          </w:divBdr>
        </w:div>
        <w:div w:id="250161713">
          <w:marLeft w:val="0"/>
          <w:marRight w:val="0"/>
          <w:marTop w:val="0"/>
          <w:marBottom w:val="0"/>
          <w:divBdr>
            <w:top w:val="none" w:sz="0" w:space="0" w:color="auto"/>
            <w:left w:val="none" w:sz="0" w:space="0" w:color="auto"/>
            <w:bottom w:val="none" w:sz="0" w:space="0" w:color="auto"/>
            <w:right w:val="none" w:sz="0" w:space="0" w:color="auto"/>
          </w:divBdr>
        </w:div>
        <w:div w:id="565260005">
          <w:marLeft w:val="0"/>
          <w:marRight w:val="0"/>
          <w:marTop w:val="0"/>
          <w:marBottom w:val="0"/>
          <w:divBdr>
            <w:top w:val="none" w:sz="0" w:space="0" w:color="auto"/>
            <w:left w:val="none" w:sz="0" w:space="0" w:color="auto"/>
            <w:bottom w:val="none" w:sz="0" w:space="0" w:color="auto"/>
            <w:right w:val="none" w:sz="0" w:space="0" w:color="auto"/>
          </w:divBdr>
        </w:div>
        <w:div w:id="655302560">
          <w:marLeft w:val="0"/>
          <w:marRight w:val="0"/>
          <w:marTop w:val="0"/>
          <w:marBottom w:val="0"/>
          <w:divBdr>
            <w:top w:val="none" w:sz="0" w:space="0" w:color="auto"/>
            <w:left w:val="none" w:sz="0" w:space="0" w:color="auto"/>
            <w:bottom w:val="none" w:sz="0" w:space="0" w:color="auto"/>
            <w:right w:val="none" w:sz="0" w:space="0" w:color="auto"/>
          </w:divBdr>
        </w:div>
        <w:div w:id="1019355252">
          <w:marLeft w:val="0"/>
          <w:marRight w:val="0"/>
          <w:marTop w:val="0"/>
          <w:marBottom w:val="0"/>
          <w:divBdr>
            <w:top w:val="none" w:sz="0" w:space="0" w:color="auto"/>
            <w:left w:val="none" w:sz="0" w:space="0" w:color="auto"/>
            <w:bottom w:val="none" w:sz="0" w:space="0" w:color="auto"/>
            <w:right w:val="none" w:sz="0" w:space="0" w:color="auto"/>
          </w:divBdr>
        </w:div>
        <w:div w:id="86078018">
          <w:marLeft w:val="0"/>
          <w:marRight w:val="0"/>
          <w:marTop w:val="0"/>
          <w:marBottom w:val="0"/>
          <w:divBdr>
            <w:top w:val="none" w:sz="0" w:space="0" w:color="auto"/>
            <w:left w:val="none" w:sz="0" w:space="0" w:color="auto"/>
            <w:bottom w:val="none" w:sz="0" w:space="0" w:color="auto"/>
            <w:right w:val="none" w:sz="0" w:space="0" w:color="auto"/>
          </w:divBdr>
        </w:div>
        <w:div w:id="1977177841">
          <w:marLeft w:val="0"/>
          <w:marRight w:val="0"/>
          <w:marTop w:val="0"/>
          <w:marBottom w:val="0"/>
          <w:divBdr>
            <w:top w:val="none" w:sz="0" w:space="0" w:color="auto"/>
            <w:left w:val="none" w:sz="0" w:space="0" w:color="auto"/>
            <w:bottom w:val="none" w:sz="0" w:space="0" w:color="auto"/>
            <w:right w:val="none" w:sz="0" w:space="0" w:color="auto"/>
          </w:divBdr>
        </w:div>
        <w:div w:id="1805931250">
          <w:marLeft w:val="0"/>
          <w:marRight w:val="0"/>
          <w:marTop w:val="0"/>
          <w:marBottom w:val="0"/>
          <w:divBdr>
            <w:top w:val="none" w:sz="0" w:space="0" w:color="auto"/>
            <w:left w:val="none" w:sz="0" w:space="0" w:color="auto"/>
            <w:bottom w:val="none" w:sz="0" w:space="0" w:color="auto"/>
            <w:right w:val="none" w:sz="0" w:space="0" w:color="auto"/>
          </w:divBdr>
        </w:div>
        <w:div w:id="614602821">
          <w:marLeft w:val="0"/>
          <w:marRight w:val="0"/>
          <w:marTop w:val="0"/>
          <w:marBottom w:val="0"/>
          <w:divBdr>
            <w:top w:val="none" w:sz="0" w:space="0" w:color="auto"/>
            <w:left w:val="none" w:sz="0" w:space="0" w:color="auto"/>
            <w:bottom w:val="none" w:sz="0" w:space="0" w:color="auto"/>
            <w:right w:val="none" w:sz="0" w:space="0" w:color="auto"/>
          </w:divBdr>
        </w:div>
        <w:div w:id="188877385">
          <w:marLeft w:val="0"/>
          <w:marRight w:val="0"/>
          <w:marTop w:val="0"/>
          <w:marBottom w:val="0"/>
          <w:divBdr>
            <w:top w:val="none" w:sz="0" w:space="0" w:color="auto"/>
            <w:left w:val="none" w:sz="0" w:space="0" w:color="auto"/>
            <w:bottom w:val="none" w:sz="0" w:space="0" w:color="auto"/>
            <w:right w:val="none" w:sz="0" w:space="0" w:color="auto"/>
          </w:divBdr>
        </w:div>
        <w:div w:id="233274150">
          <w:marLeft w:val="0"/>
          <w:marRight w:val="0"/>
          <w:marTop w:val="0"/>
          <w:marBottom w:val="0"/>
          <w:divBdr>
            <w:top w:val="none" w:sz="0" w:space="0" w:color="auto"/>
            <w:left w:val="none" w:sz="0" w:space="0" w:color="auto"/>
            <w:bottom w:val="none" w:sz="0" w:space="0" w:color="auto"/>
            <w:right w:val="none" w:sz="0" w:space="0" w:color="auto"/>
          </w:divBdr>
        </w:div>
        <w:div w:id="151727753">
          <w:marLeft w:val="0"/>
          <w:marRight w:val="0"/>
          <w:marTop w:val="0"/>
          <w:marBottom w:val="0"/>
          <w:divBdr>
            <w:top w:val="none" w:sz="0" w:space="0" w:color="auto"/>
            <w:left w:val="none" w:sz="0" w:space="0" w:color="auto"/>
            <w:bottom w:val="none" w:sz="0" w:space="0" w:color="auto"/>
            <w:right w:val="none" w:sz="0" w:space="0" w:color="auto"/>
          </w:divBdr>
        </w:div>
        <w:div w:id="1542476385">
          <w:marLeft w:val="0"/>
          <w:marRight w:val="0"/>
          <w:marTop w:val="0"/>
          <w:marBottom w:val="0"/>
          <w:divBdr>
            <w:top w:val="none" w:sz="0" w:space="0" w:color="auto"/>
            <w:left w:val="none" w:sz="0" w:space="0" w:color="auto"/>
            <w:bottom w:val="none" w:sz="0" w:space="0" w:color="auto"/>
            <w:right w:val="none" w:sz="0" w:space="0" w:color="auto"/>
          </w:divBdr>
        </w:div>
        <w:div w:id="21287697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73C51ED43FAA4CB5CBFC436DAF9D2E" ma:contentTypeVersion="11" ma:contentTypeDescription="Create a new document." ma:contentTypeScope="" ma:versionID="67dabc03926f17f6a415a7c2c8413cee">
  <xsd:schema xmlns:xsd="http://www.w3.org/2001/XMLSchema" xmlns:xs="http://www.w3.org/2001/XMLSchema" xmlns:p="http://schemas.microsoft.com/office/2006/metadata/properties" xmlns:ns3="e297e766-03a8-4a1f-a7e8-2232128bed09" targetNamespace="http://schemas.microsoft.com/office/2006/metadata/properties" ma:root="true" ma:fieldsID="0861ab54d344c8251fd6253f76223841" ns3:_="">
    <xsd:import namespace="e297e766-03a8-4a1f-a7e8-2232128bed0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97e766-03a8-4a1f-a7e8-2232128bed0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e297e766-03a8-4a1f-a7e8-2232128bed0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A1308A2-7B17-4930-A4ED-6E04121A1F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97e766-03a8-4a1f-a7e8-2232128bed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191EF19-160C-4A82-9575-A41163425E1F}">
  <ds:schemaRefs>
    <ds:schemaRef ds:uri="http://schemas.microsoft.com/office/2006/metadata/properties"/>
    <ds:schemaRef ds:uri="http://schemas.microsoft.com/office/infopath/2007/PartnerControls"/>
    <ds:schemaRef ds:uri="e297e766-03a8-4a1f-a7e8-2232128bed09"/>
  </ds:schemaRefs>
</ds:datastoreItem>
</file>

<file path=customXml/itemProps3.xml><?xml version="1.0" encoding="utf-8"?>
<ds:datastoreItem xmlns:ds="http://schemas.openxmlformats.org/officeDocument/2006/customXml" ds:itemID="{F8908CBD-D1CC-4DE8-B178-E8437F8F0C9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2858</Words>
  <Characters>16293</Characters>
  <Application>Microsoft Office Word</Application>
  <DocSecurity>0</DocSecurity>
  <Lines>135</Lines>
  <Paragraphs>38</Paragraphs>
  <ScaleCrop>false</ScaleCrop>
  <Company/>
  <LinksUpToDate>false</LinksUpToDate>
  <CharactersWithSpaces>19113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Teece, Teague</dc:creator>
  <cp:keywords/>
  <dc:description/>
  <cp:lastModifiedBy>Teece, Teague</cp:lastModifiedBy>
  <cp:revision>2</cp:revision>
  <dcterms:created xsi:type="dcterms:W3CDTF">2025-07-30T20:35:00Z</dcterms:created>
  <dcterms:modified xsi:type="dcterms:W3CDTF">2025-07-30T20:35:00Z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0x0101005873C51ED43FAA4CB5CBFC436DAF9D2E</vt:lpwstr>
  </property>
</Properties>
</file>