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8D70C0" w:rsidRDefault="008D70C0" w:rsidP="00D220BB">
      <w:pPr>
        <w:tabs>
          <w:tab w:val="left" w:pos="0"/>
          <w:tab w:val="right" w:pos="1329"/>
        </w:tabs>
        <w:spacing w:after="0" w:line="240" w:lineRule="auto"/>
        <w:jc w:val="center"/>
        <w:rPr>
          <w:rFonts w:ascii="Times New Roman" w:hAnsi="Times New Roman" w:cs="Times New Roman"/>
          <w:b/>
          <w:bCs/>
          <w:sz w:val="24"/>
          <w:szCs w:val="24"/>
        </w:rPr>
      </w:pPr>
    </w:p>
    <w:p w:rsidR="001A4CD8" w:rsidRPr="00547B2F" w:rsidRDefault="001A4CD8" w:rsidP="00F15694">
      <w:pPr>
        <w:tabs>
          <w:tab w:val="left" w:pos="0"/>
          <w:tab w:val="right" w:pos="1329"/>
        </w:tabs>
        <w:spacing w:after="0" w:line="240" w:lineRule="auto"/>
        <w:jc w:val="center"/>
        <w:rPr>
          <w:rFonts w:ascii="Times New Roman" w:hAnsi="Times New Roman" w:cs="Times New Roman"/>
          <w:bCs/>
          <w:sz w:val="24"/>
          <w:szCs w:val="24"/>
        </w:rPr>
      </w:pPr>
      <w:r w:rsidRPr="00547B2F">
        <w:rPr>
          <w:rFonts w:ascii="Times New Roman" w:hAnsi="Times New Roman" w:cs="Times New Roman"/>
          <w:bCs/>
          <w:sz w:val="24"/>
          <w:szCs w:val="24"/>
        </w:rPr>
        <w:t>Leadership and Decision-making Life Skill Development in 4-H Shooting Sports Participants</w:t>
      </w:r>
    </w:p>
    <w:p w:rsidR="008D70C0" w:rsidRPr="00547B2F" w:rsidRDefault="008D70C0" w:rsidP="00D220BB">
      <w:pPr>
        <w:tabs>
          <w:tab w:val="left" w:pos="0"/>
          <w:tab w:val="right" w:pos="1329"/>
        </w:tabs>
        <w:spacing w:after="0" w:line="240" w:lineRule="auto"/>
        <w:jc w:val="center"/>
        <w:rPr>
          <w:rFonts w:ascii="Times New Roman" w:hAnsi="Times New Roman" w:cs="Times New Roman"/>
          <w:bCs/>
          <w:sz w:val="24"/>
          <w:szCs w:val="24"/>
        </w:rPr>
      </w:pPr>
    </w:p>
    <w:p w:rsidR="00D220BB" w:rsidRPr="00547B2F" w:rsidRDefault="00D220BB" w:rsidP="00D220BB">
      <w:pPr>
        <w:tabs>
          <w:tab w:val="left" w:pos="0"/>
          <w:tab w:val="right" w:pos="1329"/>
        </w:tabs>
        <w:spacing w:after="0" w:line="240" w:lineRule="auto"/>
        <w:jc w:val="center"/>
        <w:rPr>
          <w:rFonts w:ascii="Times New Roman" w:hAnsi="Times New Roman" w:cs="Times New Roman"/>
          <w:bCs/>
          <w:sz w:val="24"/>
          <w:szCs w:val="24"/>
        </w:rPr>
      </w:pPr>
      <w:r w:rsidRPr="00547B2F">
        <w:rPr>
          <w:rFonts w:ascii="Times New Roman" w:hAnsi="Times New Roman" w:cs="Times New Roman"/>
          <w:bCs/>
          <w:sz w:val="24"/>
          <w:szCs w:val="24"/>
        </w:rPr>
        <w:t>Shanna M. Holder, Dr. John L. Long, Dr. Michael E. Newman, Dr. Susan L. Holder</w:t>
      </w:r>
    </w:p>
    <w:p w:rsidR="008D70C0" w:rsidRPr="00547B2F" w:rsidRDefault="008D70C0" w:rsidP="00D220BB">
      <w:pPr>
        <w:tabs>
          <w:tab w:val="left" w:pos="0"/>
          <w:tab w:val="right" w:pos="1329"/>
        </w:tabs>
        <w:spacing w:after="0" w:line="240" w:lineRule="auto"/>
        <w:jc w:val="center"/>
        <w:rPr>
          <w:rFonts w:ascii="Times New Roman" w:hAnsi="Times New Roman" w:cs="Times New Roman"/>
          <w:bCs/>
          <w:sz w:val="24"/>
          <w:szCs w:val="24"/>
        </w:rPr>
      </w:pPr>
    </w:p>
    <w:p w:rsidR="00D220BB" w:rsidRPr="00547B2F" w:rsidRDefault="00D220BB" w:rsidP="00D220BB">
      <w:pPr>
        <w:tabs>
          <w:tab w:val="left" w:pos="0"/>
          <w:tab w:val="right" w:pos="1329"/>
        </w:tabs>
        <w:spacing w:after="0" w:line="240" w:lineRule="auto"/>
        <w:jc w:val="center"/>
        <w:rPr>
          <w:rFonts w:ascii="Times New Roman" w:hAnsi="Times New Roman" w:cs="Times New Roman"/>
          <w:bCs/>
          <w:sz w:val="24"/>
          <w:szCs w:val="24"/>
        </w:rPr>
      </w:pPr>
      <w:r w:rsidRPr="00547B2F">
        <w:rPr>
          <w:rFonts w:ascii="Times New Roman" w:hAnsi="Times New Roman" w:cs="Times New Roman"/>
          <w:bCs/>
          <w:sz w:val="24"/>
          <w:szCs w:val="24"/>
        </w:rPr>
        <w:t>Mississippi State University</w:t>
      </w:r>
    </w:p>
    <w:p w:rsidR="008D70C0" w:rsidRPr="00547B2F" w:rsidRDefault="008D70C0" w:rsidP="00D220BB">
      <w:pPr>
        <w:tabs>
          <w:tab w:val="left" w:pos="0"/>
          <w:tab w:val="right" w:pos="1329"/>
        </w:tabs>
        <w:spacing w:after="0" w:line="240" w:lineRule="auto"/>
        <w:jc w:val="center"/>
        <w:rPr>
          <w:rFonts w:ascii="Times New Roman" w:hAnsi="Times New Roman" w:cs="Times New Roman"/>
          <w:bCs/>
          <w:sz w:val="24"/>
          <w:szCs w:val="24"/>
        </w:rPr>
      </w:pPr>
    </w:p>
    <w:p w:rsidR="00D220BB" w:rsidRPr="00547B2F" w:rsidRDefault="00C02933" w:rsidP="00D220BB">
      <w:pPr>
        <w:tabs>
          <w:tab w:val="left" w:pos="0"/>
          <w:tab w:val="right" w:pos="1329"/>
        </w:tabs>
        <w:spacing w:after="0" w:line="240" w:lineRule="auto"/>
        <w:jc w:val="center"/>
        <w:rPr>
          <w:rFonts w:ascii="Times New Roman" w:hAnsi="Times New Roman" w:cs="Times New Roman"/>
          <w:bCs/>
          <w:sz w:val="24"/>
          <w:szCs w:val="24"/>
        </w:rPr>
      </w:pPr>
      <w:hyperlink r:id="rId6" w:history="1">
        <w:r w:rsidR="00D220BB" w:rsidRPr="00547B2F">
          <w:rPr>
            <w:rStyle w:val="Hyperlink"/>
            <w:rFonts w:ascii="Times New Roman" w:hAnsi="Times New Roman" w:cs="Times New Roman"/>
            <w:bCs/>
            <w:sz w:val="24"/>
            <w:szCs w:val="24"/>
          </w:rPr>
          <w:t>Smh109@msstate.edu</w:t>
        </w:r>
      </w:hyperlink>
    </w:p>
    <w:p w:rsidR="00F15694" w:rsidRDefault="00D220BB" w:rsidP="00F15694">
      <w:pPr>
        <w:tabs>
          <w:tab w:val="left" w:pos="0"/>
          <w:tab w:val="right" w:pos="1329"/>
        </w:tabs>
        <w:spacing w:after="0" w:line="240" w:lineRule="auto"/>
        <w:jc w:val="center"/>
        <w:rPr>
          <w:rFonts w:ascii="Times New Roman" w:hAnsi="Times New Roman" w:cs="Times New Roman"/>
          <w:bCs/>
          <w:sz w:val="24"/>
          <w:szCs w:val="24"/>
        </w:rPr>
      </w:pPr>
      <w:r w:rsidRPr="00547B2F">
        <w:rPr>
          <w:rFonts w:ascii="Times New Roman" w:hAnsi="Times New Roman" w:cs="Times New Roman"/>
          <w:bCs/>
          <w:sz w:val="24"/>
          <w:szCs w:val="24"/>
        </w:rPr>
        <w:t>806-928-2747</w:t>
      </w:r>
    </w:p>
    <w:p w:rsidR="00F15694" w:rsidRDefault="00F15694" w:rsidP="00F15694">
      <w:pPr>
        <w:tabs>
          <w:tab w:val="left" w:pos="0"/>
          <w:tab w:val="right" w:pos="1329"/>
        </w:tabs>
        <w:spacing w:after="0" w:line="240" w:lineRule="auto"/>
        <w:jc w:val="center"/>
        <w:rPr>
          <w:rFonts w:ascii="Times New Roman" w:hAnsi="Times New Roman" w:cs="Times New Roman"/>
          <w:bCs/>
          <w:sz w:val="24"/>
          <w:szCs w:val="24"/>
        </w:rPr>
      </w:pPr>
    </w:p>
    <w:p w:rsidR="00D220BB" w:rsidRPr="00547B2F" w:rsidRDefault="00F15694" w:rsidP="00F15694">
      <w:pPr>
        <w:tabs>
          <w:tab w:val="left" w:pos="0"/>
          <w:tab w:val="right" w:pos="1329"/>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Research Poster</w:t>
      </w:r>
      <w:r w:rsidR="00D220BB" w:rsidRPr="00547B2F">
        <w:rPr>
          <w:rFonts w:ascii="Times New Roman" w:hAnsi="Times New Roman" w:cs="Times New Roman"/>
          <w:bCs/>
          <w:sz w:val="24"/>
          <w:szCs w:val="24"/>
        </w:rPr>
        <w:br w:type="page"/>
      </w:r>
    </w:p>
    <w:p w:rsidR="001A4CD8" w:rsidRDefault="001A4CD8" w:rsidP="008D70C0">
      <w:pPr>
        <w:spacing w:after="0" w:line="240" w:lineRule="auto"/>
        <w:jc w:val="center"/>
        <w:rPr>
          <w:rFonts w:ascii="Times New Roman" w:hAnsi="Times New Roman" w:cs="Times New Roman"/>
          <w:b/>
          <w:sz w:val="24"/>
          <w:szCs w:val="24"/>
        </w:rPr>
      </w:pPr>
      <w:r w:rsidRPr="00D220BB">
        <w:rPr>
          <w:rFonts w:ascii="Times New Roman" w:hAnsi="Times New Roman" w:cs="Times New Roman"/>
          <w:b/>
          <w:sz w:val="24"/>
          <w:szCs w:val="24"/>
        </w:rPr>
        <w:lastRenderedPageBreak/>
        <w:t>Theoretical Framework</w:t>
      </w:r>
    </w:p>
    <w:p w:rsidR="008D70C0" w:rsidRPr="00D220BB" w:rsidRDefault="008D70C0" w:rsidP="008D70C0">
      <w:pPr>
        <w:spacing w:after="0" w:line="240" w:lineRule="auto"/>
        <w:jc w:val="center"/>
        <w:rPr>
          <w:rFonts w:ascii="Times New Roman" w:hAnsi="Times New Roman" w:cs="Times New Roman"/>
          <w:b/>
          <w:sz w:val="24"/>
          <w:szCs w:val="24"/>
        </w:rPr>
      </w:pPr>
    </w:p>
    <w:p w:rsidR="001A4CD8" w:rsidRPr="00E155C9" w:rsidRDefault="001A4CD8" w:rsidP="008D70C0">
      <w:pPr>
        <w:spacing w:after="0" w:line="240" w:lineRule="auto"/>
        <w:ind w:firstLine="720"/>
        <w:rPr>
          <w:rFonts w:ascii="Times New Roman" w:eastAsia="Times New Roman" w:hAnsi="Times New Roman" w:cs="Times New Roman"/>
          <w:color w:val="000000"/>
          <w:sz w:val="24"/>
          <w:szCs w:val="24"/>
        </w:rPr>
      </w:pPr>
      <w:r w:rsidRPr="00E155C9">
        <w:rPr>
          <w:rFonts w:ascii="Times New Roman" w:hAnsi="Times New Roman" w:cs="Times New Roman"/>
          <w:sz w:val="24"/>
          <w:szCs w:val="24"/>
        </w:rPr>
        <w:t>Through experiential learning and interacting with adult leaders, 4-H clubs emphasize both personal and group leadership development. Adolescence is a time when experiential learning and adult contact is crucial to adolescent development (Wessel &amp; Wessel, 1982). The Experiential Learning Model allows youth to learn several life skills through various experiences (Enfield, 2001). Specifically in the processing step, youth should relate the experience to a targeted life skill (Hendricks, 1998).  Development of these life skills though experiential learning is the cornerstone of 4-H Youth Development programming (Boyd</w:t>
      </w:r>
      <w:r w:rsidR="00EB6FEA" w:rsidRPr="00E155C9">
        <w:rPr>
          <w:rFonts w:ascii="Times New Roman" w:hAnsi="Times New Roman" w:cs="Times New Roman"/>
          <w:sz w:val="24"/>
          <w:szCs w:val="24"/>
        </w:rPr>
        <w:t>, Herring, &amp; Briers</w:t>
      </w:r>
      <w:r w:rsidRPr="00E155C9">
        <w:rPr>
          <w:rFonts w:ascii="Times New Roman" w:hAnsi="Times New Roman" w:cs="Times New Roman"/>
          <w:sz w:val="24"/>
          <w:szCs w:val="24"/>
        </w:rPr>
        <w:t xml:space="preserve">, 1992). </w:t>
      </w:r>
      <w:r w:rsidRPr="00E155C9">
        <w:rPr>
          <w:rFonts w:ascii="Times New Roman" w:eastAsia="Times New Roman" w:hAnsi="Times New Roman" w:cs="Times New Roman"/>
          <w:color w:val="000000"/>
          <w:sz w:val="24"/>
          <w:szCs w:val="24"/>
        </w:rPr>
        <w:t>Life skills development was built into 4-H projects, activities and events to help youth become contributing, productive, self-directed members of society.</w:t>
      </w:r>
    </w:p>
    <w:p w:rsidR="001A4CD8" w:rsidRPr="00E155C9" w:rsidRDefault="001A4CD8" w:rsidP="008D70C0">
      <w:pPr>
        <w:pStyle w:val="NormalWeb"/>
        <w:spacing w:before="0" w:beforeAutospacing="0" w:after="0" w:afterAutospacing="0"/>
        <w:ind w:firstLine="720"/>
      </w:pPr>
      <w:r w:rsidRPr="00E155C9">
        <w:t>Skills needed by youth are identified in the Targeting Life Skills Model (Figure 2). The Targeting Life Skills Model defines leadership qualities as someone who has a vision, motivation to lead, inspires others to action, communicates effectively, works well with people and groups, involves others in meaningful ways by delegating responsibility and sharing leadership, can plan, organize and assess goals, accepts differences in people and in their opinions, has personal values and traits of good character, generates resources like time, money and other people (Hendricks, 1998).</w:t>
      </w:r>
    </w:p>
    <w:p w:rsidR="008C6972" w:rsidRPr="00E155C9" w:rsidRDefault="001A4CD8" w:rsidP="008D70C0">
      <w:pPr>
        <w:pStyle w:val="NormalWeb"/>
        <w:spacing w:before="0" w:beforeAutospacing="0" w:after="0" w:afterAutospacing="0"/>
        <w:ind w:firstLine="720"/>
      </w:pPr>
      <w:r w:rsidRPr="00E155C9">
        <w:t>Decision-making is a complex process people use in their daily lives to answer questions, choose activities to complete, and even choosing a vocation (Adkins, 1995). Hendricks (1998) classified decision-making as part of one of the 4 Hs: Head. Thinking is the ability to form ideas and make decision by choosing among several alternatives. The decision-making process is to specify goals and constraints, generate alternatives, consider risks and appraise alternatives, and choose an alternative to implement (Hendricks, 1998).</w:t>
      </w:r>
    </w:p>
    <w:p w:rsidR="008D70C0" w:rsidRDefault="008D70C0" w:rsidP="008D70C0">
      <w:pPr>
        <w:pStyle w:val="NormalWeb"/>
        <w:spacing w:before="0" w:beforeAutospacing="0" w:after="0" w:afterAutospacing="0"/>
        <w:jc w:val="center"/>
        <w:rPr>
          <w:b/>
        </w:rPr>
      </w:pPr>
    </w:p>
    <w:p w:rsidR="008C6972" w:rsidRDefault="008C6972" w:rsidP="008D70C0">
      <w:pPr>
        <w:pStyle w:val="NormalWeb"/>
        <w:spacing w:before="0" w:beforeAutospacing="0" w:after="0" w:afterAutospacing="0"/>
        <w:jc w:val="center"/>
        <w:rPr>
          <w:b/>
        </w:rPr>
      </w:pPr>
      <w:r w:rsidRPr="008D70C0">
        <w:rPr>
          <w:b/>
        </w:rPr>
        <w:t>Purpose and Research Questions</w:t>
      </w:r>
    </w:p>
    <w:p w:rsidR="008D70C0" w:rsidRPr="008D70C0" w:rsidRDefault="008D70C0" w:rsidP="008D70C0">
      <w:pPr>
        <w:pStyle w:val="NormalWeb"/>
        <w:spacing w:before="0" w:beforeAutospacing="0" w:after="0" w:afterAutospacing="0"/>
        <w:jc w:val="center"/>
        <w:rPr>
          <w:b/>
        </w:rPr>
      </w:pPr>
    </w:p>
    <w:p w:rsidR="001A4CD8" w:rsidRPr="00E155C9" w:rsidRDefault="001A4CD8" w:rsidP="008D70C0">
      <w:pPr>
        <w:pStyle w:val="NormalWeb"/>
        <w:spacing w:before="0" w:beforeAutospacing="0" w:after="0" w:afterAutospacing="0"/>
        <w:ind w:firstLine="360"/>
        <w:rPr>
          <w:color w:val="000000"/>
        </w:rPr>
      </w:pPr>
      <w:r w:rsidRPr="00E155C9">
        <w:rPr>
          <w:color w:val="000000"/>
        </w:rPr>
        <w:t xml:space="preserve">The purpose of this descriptive research is to determine whether 4-H youth participating in </w:t>
      </w:r>
      <w:r w:rsidR="00392D6F">
        <w:rPr>
          <w:color w:val="000000"/>
        </w:rPr>
        <w:t>[State]</w:t>
      </w:r>
      <w:r w:rsidRPr="00E155C9">
        <w:rPr>
          <w:color w:val="000000"/>
        </w:rPr>
        <w:t xml:space="preserve"> 4-H shooting sports learn leadership and decision making skills. </w:t>
      </w:r>
    </w:p>
    <w:p w:rsidR="00756E15" w:rsidRDefault="00756E15" w:rsidP="008D70C0">
      <w:pPr>
        <w:pStyle w:val="MSUES"/>
        <w:numPr>
          <w:ilvl w:val="0"/>
          <w:numId w:val="8"/>
        </w:numPr>
      </w:pPr>
      <w:r>
        <w:t xml:space="preserve">What leadership skills do the </w:t>
      </w:r>
      <w:r w:rsidR="00392D6F">
        <w:t>[State]</w:t>
      </w:r>
      <w:r>
        <w:t xml:space="preserve"> 4-H Shooting Sports state invitational qualifiers perceive they have gained by their involvement in the </w:t>
      </w:r>
      <w:r w:rsidR="00392D6F">
        <w:t>[State]</w:t>
      </w:r>
      <w:r>
        <w:t xml:space="preserve"> 4-H Shooting Sports Program?</w:t>
      </w:r>
    </w:p>
    <w:p w:rsidR="00756E15" w:rsidRDefault="00756E15" w:rsidP="008D70C0">
      <w:pPr>
        <w:pStyle w:val="MSUES"/>
        <w:numPr>
          <w:ilvl w:val="0"/>
          <w:numId w:val="8"/>
        </w:numPr>
      </w:pPr>
      <w:r>
        <w:t xml:space="preserve">What decision-making skills do the </w:t>
      </w:r>
      <w:r w:rsidR="00392D6F">
        <w:t>[State]</w:t>
      </w:r>
      <w:r>
        <w:t xml:space="preserve"> 4-H Shooting Sports state invitational qualifiers perceive they have gained through their involvement in the </w:t>
      </w:r>
      <w:r w:rsidR="00392D6F">
        <w:t>[State]</w:t>
      </w:r>
      <w:r>
        <w:t xml:space="preserve"> 4-H Shooting Sports Program?</w:t>
      </w:r>
    </w:p>
    <w:p w:rsidR="00756E15" w:rsidRDefault="00756E15" w:rsidP="008D70C0">
      <w:pPr>
        <w:pStyle w:val="MSUES"/>
        <w:numPr>
          <w:ilvl w:val="0"/>
          <w:numId w:val="8"/>
        </w:numPr>
      </w:pPr>
      <w:r>
        <w:t xml:space="preserve">What proportion of variance in </w:t>
      </w:r>
      <w:r w:rsidR="00392D6F">
        <w:t>[State]</w:t>
      </w:r>
      <w:r>
        <w:t xml:space="preserve"> 4-H Shooting Sports state invitational qualifiers leadership and decision making skills can be attributed to each selected characteristic:  age, ethnic background, gender, number of years in 4-H, number of years in 4-H shooting sports, and number of hours practiced per week?</w:t>
      </w:r>
    </w:p>
    <w:p w:rsidR="008D70C0" w:rsidRDefault="008D70C0" w:rsidP="008D70C0">
      <w:pPr>
        <w:spacing w:after="0" w:line="240" w:lineRule="auto"/>
        <w:jc w:val="center"/>
        <w:rPr>
          <w:rFonts w:ascii="Times New Roman" w:hAnsi="Times New Roman" w:cs="Times New Roman"/>
          <w:b/>
          <w:sz w:val="24"/>
          <w:szCs w:val="24"/>
        </w:rPr>
      </w:pPr>
    </w:p>
    <w:p w:rsidR="008C6972" w:rsidRDefault="008C6972" w:rsidP="008D70C0">
      <w:pPr>
        <w:spacing w:after="0" w:line="240" w:lineRule="auto"/>
        <w:jc w:val="center"/>
        <w:rPr>
          <w:rFonts w:ascii="Times New Roman" w:hAnsi="Times New Roman" w:cs="Times New Roman"/>
          <w:b/>
          <w:sz w:val="24"/>
          <w:szCs w:val="24"/>
        </w:rPr>
      </w:pPr>
      <w:r w:rsidRPr="008D70C0">
        <w:rPr>
          <w:rFonts w:ascii="Times New Roman" w:hAnsi="Times New Roman" w:cs="Times New Roman"/>
          <w:b/>
          <w:sz w:val="24"/>
          <w:szCs w:val="24"/>
        </w:rPr>
        <w:t>Methodology</w:t>
      </w:r>
    </w:p>
    <w:p w:rsidR="008D70C0" w:rsidRPr="008D70C0" w:rsidRDefault="008D70C0" w:rsidP="008D70C0">
      <w:pPr>
        <w:spacing w:after="0" w:line="240" w:lineRule="auto"/>
        <w:jc w:val="center"/>
        <w:rPr>
          <w:rFonts w:ascii="Times New Roman" w:hAnsi="Times New Roman" w:cs="Times New Roman"/>
          <w:b/>
          <w:sz w:val="24"/>
          <w:szCs w:val="24"/>
        </w:rPr>
      </w:pPr>
    </w:p>
    <w:p w:rsidR="001A4CD8" w:rsidRPr="00E155C9" w:rsidRDefault="001A4CD8" w:rsidP="008D70C0">
      <w:pPr>
        <w:pStyle w:val="NormalWeb"/>
        <w:spacing w:before="0" w:beforeAutospacing="0" w:after="0" w:afterAutospacing="0"/>
        <w:ind w:firstLine="360"/>
        <w:rPr>
          <w:color w:val="000000"/>
        </w:rPr>
      </w:pPr>
      <w:r w:rsidRPr="00E155C9">
        <w:t xml:space="preserve">The population asked to participate in the research was the elite participates that qualified to compete in the state invitational pistol, archery, and shotgun contests. The actual number of participants in the </w:t>
      </w:r>
      <w:r w:rsidR="00392D6F">
        <w:t>[State]</w:t>
      </w:r>
      <w:r w:rsidRPr="00E155C9">
        <w:t xml:space="preserve"> 4-H Shooting Sports was the total sampling population of 209 </w:t>
      </w:r>
      <w:r w:rsidRPr="00E155C9">
        <w:lastRenderedPageBreak/>
        <w:t>participants. The amount of acceptable surveys returned was 179, which calculates to a return rate of 85.6%.</w:t>
      </w:r>
    </w:p>
    <w:p w:rsidR="001A4CD8" w:rsidRPr="00E155C9" w:rsidRDefault="001A4CD8" w:rsidP="008D70C0">
      <w:pPr>
        <w:spacing w:after="0" w:line="240" w:lineRule="auto"/>
        <w:ind w:firstLine="360"/>
        <w:rPr>
          <w:rFonts w:ascii="Times New Roman" w:hAnsi="Times New Roman" w:cs="Times New Roman"/>
          <w:sz w:val="24"/>
          <w:szCs w:val="24"/>
        </w:rPr>
      </w:pPr>
      <w:r w:rsidRPr="00E155C9">
        <w:rPr>
          <w:rFonts w:ascii="Times New Roman" w:hAnsi="Times New Roman" w:cs="Times New Roman"/>
          <w:sz w:val="24"/>
          <w:szCs w:val="24"/>
        </w:rPr>
        <w:t xml:space="preserve">The research design of this survey research project is descriptive. It uses a cross-sectional design approach to gather self leadership and decision-making life skills perceptions of elite 4-H Shooting Sports participants from the </w:t>
      </w:r>
      <w:r w:rsidR="00392D6F">
        <w:rPr>
          <w:rFonts w:ascii="Times New Roman" w:hAnsi="Times New Roman" w:cs="Times New Roman"/>
          <w:sz w:val="24"/>
          <w:szCs w:val="24"/>
        </w:rPr>
        <w:t>[State]</w:t>
      </w:r>
      <w:r w:rsidRPr="00E155C9">
        <w:rPr>
          <w:rFonts w:ascii="Times New Roman" w:hAnsi="Times New Roman" w:cs="Times New Roman"/>
          <w:sz w:val="24"/>
          <w:szCs w:val="24"/>
        </w:rPr>
        <w:t xml:space="preserve"> 4-H State Shooting Sports Invitational competitions. </w:t>
      </w:r>
    </w:p>
    <w:p w:rsidR="008C6972" w:rsidRDefault="00CA47B5" w:rsidP="008D70C0">
      <w:pPr>
        <w:spacing w:after="0" w:line="240" w:lineRule="auto"/>
        <w:jc w:val="center"/>
        <w:rPr>
          <w:rFonts w:ascii="Times New Roman" w:hAnsi="Times New Roman" w:cs="Times New Roman"/>
          <w:b/>
          <w:sz w:val="24"/>
          <w:szCs w:val="24"/>
        </w:rPr>
      </w:pPr>
      <w:r w:rsidRPr="008D70C0">
        <w:rPr>
          <w:rFonts w:ascii="Times New Roman" w:hAnsi="Times New Roman" w:cs="Times New Roman"/>
          <w:b/>
          <w:sz w:val="24"/>
          <w:szCs w:val="24"/>
        </w:rPr>
        <w:t>F</w:t>
      </w:r>
      <w:r w:rsidR="008C6972" w:rsidRPr="008D70C0">
        <w:rPr>
          <w:rFonts w:ascii="Times New Roman" w:hAnsi="Times New Roman" w:cs="Times New Roman"/>
          <w:b/>
          <w:sz w:val="24"/>
          <w:szCs w:val="24"/>
        </w:rPr>
        <w:t>indings</w:t>
      </w:r>
    </w:p>
    <w:p w:rsidR="008D70C0" w:rsidRPr="008D70C0" w:rsidRDefault="008D70C0" w:rsidP="008D70C0">
      <w:pPr>
        <w:spacing w:after="0" w:line="240" w:lineRule="auto"/>
        <w:jc w:val="center"/>
        <w:rPr>
          <w:rFonts w:ascii="Times New Roman" w:hAnsi="Times New Roman" w:cs="Times New Roman"/>
          <w:b/>
          <w:sz w:val="24"/>
          <w:szCs w:val="24"/>
        </w:rPr>
      </w:pPr>
    </w:p>
    <w:p w:rsidR="001A4CD8" w:rsidRPr="00E155C9" w:rsidRDefault="001A4CD8" w:rsidP="008D70C0">
      <w:pPr>
        <w:spacing w:after="0" w:line="240" w:lineRule="auto"/>
        <w:ind w:firstLine="360"/>
        <w:rPr>
          <w:rFonts w:ascii="Times New Roman" w:hAnsi="Times New Roman" w:cs="Times New Roman"/>
          <w:color w:val="000000"/>
          <w:sz w:val="24"/>
          <w:szCs w:val="24"/>
        </w:rPr>
      </w:pPr>
      <w:r w:rsidRPr="00E155C9">
        <w:rPr>
          <w:rFonts w:ascii="Times New Roman" w:hAnsi="Times New Roman" w:cs="Times New Roman"/>
          <w:color w:val="000000"/>
          <w:sz w:val="24"/>
          <w:szCs w:val="24"/>
        </w:rPr>
        <w:t>The overall average of youth surveyed indicated an above average perception of their gain in leadership and decision-making life skills through participation in 4-H Shooting Sports.</w:t>
      </w:r>
      <w:r w:rsidRPr="00E155C9">
        <w:rPr>
          <w:rFonts w:ascii="Times New Roman" w:hAnsi="Times New Roman" w:cs="Times New Roman"/>
          <w:sz w:val="24"/>
          <w:szCs w:val="24"/>
        </w:rPr>
        <w:t xml:space="preserve"> </w:t>
      </w:r>
      <w:r w:rsidRPr="00E155C9">
        <w:rPr>
          <w:rFonts w:ascii="Times New Roman" w:hAnsi="Times New Roman" w:cs="Times New Roman"/>
          <w:color w:val="000000"/>
          <w:sz w:val="24"/>
          <w:szCs w:val="24"/>
        </w:rPr>
        <w:t>Female were found to score higher on both scales as compared to males, but males were the majority of the population sampled.</w:t>
      </w:r>
    </w:p>
    <w:p w:rsidR="001A4CD8" w:rsidRPr="00E155C9" w:rsidRDefault="001A4CD8" w:rsidP="008D70C0">
      <w:pPr>
        <w:spacing w:after="0" w:line="240" w:lineRule="auto"/>
        <w:ind w:firstLine="720"/>
        <w:rPr>
          <w:rFonts w:ascii="Times New Roman" w:hAnsi="Times New Roman" w:cs="Times New Roman"/>
          <w:sz w:val="24"/>
          <w:szCs w:val="24"/>
        </w:rPr>
      </w:pPr>
      <w:r w:rsidRPr="00E155C9">
        <w:rPr>
          <w:rFonts w:ascii="Times New Roman" w:hAnsi="Times New Roman" w:cs="Times New Roman"/>
          <w:sz w:val="24"/>
          <w:szCs w:val="24"/>
        </w:rPr>
        <w:t xml:space="preserve">In an average of all the independent variables, the average participant in </w:t>
      </w:r>
      <w:r w:rsidR="00392D6F">
        <w:rPr>
          <w:rFonts w:ascii="Times New Roman" w:hAnsi="Times New Roman" w:cs="Times New Roman"/>
          <w:sz w:val="24"/>
          <w:szCs w:val="24"/>
        </w:rPr>
        <w:t>[State]</w:t>
      </w:r>
      <w:r w:rsidRPr="00E155C9">
        <w:rPr>
          <w:rFonts w:ascii="Times New Roman" w:hAnsi="Times New Roman" w:cs="Times New Roman"/>
          <w:sz w:val="24"/>
          <w:szCs w:val="24"/>
        </w:rPr>
        <w:t xml:space="preserve"> Shooting Sports Program is a Caucasian male 16 years old, has been participating in 4-H Youth Development Organization for five years, has been participating in </w:t>
      </w:r>
      <w:r w:rsidR="00392D6F">
        <w:rPr>
          <w:rFonts w:ascii="Times New Roman" w:hAnsi="Times New Roman" w:cs="Times New Roman"/>
          <w:sz w:val="24"/>
          <w:szCs w:val="24"/>
        </w:rPr>
        <w:t>[State]</w:t>
      </w:r>
      <w:r w:rsidRPr="00E155C9">
        <w:rPr>
          <w:rFonts w:ascii="Times New Roman" w:hAnsi="Times New Roman" w:cs="Times New Roman"/>
          <w:sz w:val="24"/>
          <w:szCs w:val="24"/>
        </w:rPr>
        <w:t xml:space="preserve"> 4-H Shooting Sports for four years, and practices four to six hours per week to prepare for competitions.</w:t>
      </w:r>
    </w:p>
    <w:p w:rsidR="008D70C0" w:rsidRDefault="008D70C0" w:rsidP="008D70C0">
      <w:pPr>
        <w:spacing w:after="0" w:line="240" w:lineRule="auto"/>
        <w:jc w:val="center"/>
        <w:rPr>
          <w:rFonts w:ascii="Times New Roman" w:hAnsi="Times New Roman" w:cs="Times New Roman"/>
          <w:b/>
          <w:sz w:val="24"/>
          <w:szCs w:val="24"/>
        </w:rPr>
      </w:pPr>
    </w:p>
    <w:p w:rsidR="008C6972" w:rsidRDefault="008C6972" w:rsidP="008D70C0">
      <w:pPr>
        <w:spacing w:after="0" w:line="240" w:lineRule="auto"/>
        <w:jc w:val="center"/>
        <w:rPr>
          <w:rFonts w:ascii="Times New Roman" w:hAnsi="Times New Roman" w:cs="Times New Roman"/>
          <w:b/>
          <w:sz w:val="24"/>
          <w:szCs w:val="24"/>
        </w:rPr>
      </w:pPr>
      <w:r w:rsidRPr="008D70C0">
        <w:rPr>
          <w:rFonts w:ascii="Times New Roman" w:hAnsi="Times New Roman" w:cs="Times New Roman"/>
          <w:b/>
          <w:sz w:val="24"/>
          <w:szCs w:val="24"/>
        </w:rPr>
        <w:t>Conclusions</w:t>
      </w:r>
    </w:p>
    <w:p w:rsidR="008D70C0" w:rsidRPr="008D70C0" w:rsidRDefault="008D70C0" w:rsidP="008D70C0">
      <w:pPr>
        <w:spacing w:after="0" w:line="240" w:lineRule="auto"/>
        <w:jc w:val="center"/>
        <w:rPr>
          <w:rFonts w:ascii="Times New Roman" w:hAnsi="Times New Roman" w:cs="Times New Roman"/>
          <w:b/>
          <w:sz w:val="24"/>
          <w:szCs w:val="24"/>
        </w:rPr>
      </w:pPr>
    </w:p>
    <w:p w:rsidR="00854C2A" w:rsidRPr="00E155C9" w:rsidRDefault="00CA47B5" w:rsidP="008D70C0">
      <w:pPr>
        <w:numPr>
          <w:ilvl w:val="0"/>
          <w:numId w:val="7"/>
        </w:numPr>
        <w:spacing w:after="0" w:line="240" w:lineRule="auto"/>
        <w:rPr>
          <w:rFonts w:ascii="Times New Roman" w:hAnsi="Times New Roman" w:cs="Times New Roman"/>
          <w:sz w:val="24"/>
          <w:szCs w:val="24"/>
        </w:rPr>
      </w:pPr>
      <w:r w:rsidRPr="00E155C9">
        <w:rPr>
          <w:rFonts w:ascii="Times New Roman" w:hAnsi="Times New Roman" w:cs="Times New Roman"/>
          <w:sz w:val="24"/>
          <w:szCs w:val="24"/>
        </w:rPr>
        <w:t xml:space="preserve">Youth participants in </w:t>
      </w:r>
      <w:r w:rsidR="00392D6F">
        <w:rPr>
          <w:rFonts w:ascii="Times New Roman" w:hAnsi="Times New Roman" w:cs="Times New Roman"/>
          <w:sz w:val="24"/>
          <w:szCs w:val="24"/>
        </w:rPr>
        <w:t>[State]</w:t>
      </w:r>
      <w:r w:rsidRPr="00E155C9">
        <w:rPr>
          <w:rFonts w:ascii="Times New Roman" w:hAnsi="Times New Roman" w:cs="Times New Roman"/>
          <w:sz w:val="24"/>
          <w:szCs w:val="24"/>
        </w:rPr>
        <w:t xml:space="preserve"> 4-H Shooting Sports perceived themselves to have more than a moderate gain in Leadership Life Skill Development Scores. More than often they utilize decision-making life skills through the program, as well</w:t>
      </w:r>
    </w:p>
    <w:p w:rsidR="00854C2A" w:rsidRPr="00E155C9" w:rsidRDefault="00CA47B5" w:rsidP="008D70C0">
      <w:pPr>
        <w:numPr>
          <w:ilvl w:val="0"/>
          <w:numId w:val="7"/>
        </w:numPr>
        <w:spacing w:after="0" w:line="240" w:lineRule="auto"/>
        <w:rPr>
          <w:rFonts w:ascii="Times New Roman" w:hAnsi="Times New Roman" w:cs="Times New Roman"/>
          <w:sz w:val="24"/>
          <w:szCs w:val="24"/>
        </w:rPr>
      </w:pPr>
      <w:r w:rsidRPr="00E155C9">
        <w:rPr>
          <w:rFonts w:ascii="Times New Roman" w:hAnsi="Times New Roman" w:cs="Times New Roman"/>
          <w:sz w:val="24"/>
          <w:szCs w:val="24"/>
        </w:rPr>
        <w:t>Overall leadership life skills and overall decision-making life skills development were highly correlated. Both leadership and decision-making development are part of the complete life skills needed for youth to be a successful adult.</w:t>
      </w:r>
    </w:p>
    <w:p w:rsidR="00854C2A" w:rsidRPr="00E155C9" w:rsidRDefault="00CA47B5" w:rsidP="008D70C0">
      <w:pPr>
        <w:numPr>
          <w:ilvl w:val="0"/>
          <w:numId w:val="7"/>
        </w:numPr>
        <w:spacing w:after="0" w:line="240" w:lineRule="auto"/>
        <w:rPr>
          <w:rFonts w:ascii="Times New Roman" w:hAnsi="Times New Roman" w:cs="Times New Roman"/>
          <w:sz w:val="24"/>
          <w:szCs w:val="24"/>
        </w:rPr>
      </w:pPr>
      <w:r w:rsidRPr="00E155C9">
        <w:rPr>
          <w:rFonts w:ascii="Times New Roman" w:hAnsi="Times New Roman" w:cs="Times New Roman"/>
          <w:sz w:val="24"/>
          <w:szCs w:val="24"/>
        </w:rPr>
        <w:t xml:space="preserve">Age in the </w:t>
      </w:r>
      <w:r w:rsidR="00392D6F">
        <w:rPr>
          <w:rFonts w:ascii="Times New Roman" w:hAnsi="Times New Roman" w:cs="Times New Roman"/>
          <w:sz w:val="24"/>
          <w:szCs w:val="24"/>
        </w:rPr>
        <w:t>[State]</w:t>
      </w:r>
      <w:r w:rsidRPr="00E155C9">
        <w:rPr>
          <w:rFonts w:ascii="Times New Roman" w:hAnsi="Times New Roman" w:cs="Times New Roman"/>
          <w:sz w:val="24"/>
          <w:szCs w:val="24"/>
        </w:rPr>
        <w:t xml:space="preserve"> 4-H Shooting Sports participants was highly correlated related to </w:t>
      </w:r>
      <w:proofErr w:type="gramStart"/>
      <w:r w:rsidRPr="00E155C9">
        <w:rPr>
          <w:rFonts w:ascii="Times New Roman" w:hAnsi="Times New Roman" w:cs="Times New Roman"/>
          <w:sz w:val="24"/>
          <w:szCs w:val="24"/>
        </w:rPr>
        <w:t>both leadership</w:t>
      </w:r>
      <w:proofErr w:type="gramEnd"/>
      <w:r w:rsidRPr="00E155C9">
        <w:rPr>
          <w:rFonts w:ascii="Times New Roman" w:hAnsi="Times New Roman" w:cs="Times New Roman"/>
          <w:sz w:val="24"/>
          <w:szCs w:val="24"/>
        </w:rPr>
        <w:t xml:space="preserve"> and decision making skills As the participant grew older, the participant gained leadership life skills.</w:t>
      </w:r>
    </w:p>
    <w:p w:rsidR="00854C2A" w:rsidRPr="00E155C9" w:rsidRDefault="00CA47B5" w:rsidP="008D70C0">
      <w:pPr>
        <w:numPr>
          <w:ilvl w:val="0"/>
          <w:numId w:val="7"/>
        </w:numPr>
        <w:spacing w:after="0" w:line="240" w:lineRule="auto"/>
        <w:rPr>
          <w:rFonts w:ascii="Times New Roman" w:hAnsi="Times New Roman" w:cs="Times New Roman"/>
          <w:sz w:val="24"/>
          <w:szCs w:val="24"/>
        </w:rPr>
      </w:pPr>
      <w:r w:rsidRPr="00E155C9">
        <w:rPr>
          <w:rFonts w:ascii="Times New Roman" w:hAnsi="Times New Roman" w:cs="Times New Roman"/>
          <w:sz w:val="24"/>
          <w:szCs w:val="24"/>
        </w:rPr>
        <w:t>Gender found a difference in male life skill development versus females’. Females rated themselves to have higher leadership and decision-making life skills development than males.</w:t>
      </w:r>
    </w:p>
    <w:p w:rsidR="008D70C0" w:rsidRDefault="008D70C0" w:rsidP="008D70C0">
      <w:pPr>
        <w:spacing w:after="0" w:line="240" w:lineRule="auto"/>
        <w:jc w:val="center"/>
        <w:rPr>
          <w:rFonts w:ascii="Times New Roman" w:hAnsi="Times New Roman" w:cs="Times New Roman"/>
          <w:b/>
          <w:sz w:val="24"/>
          <w:szCs w:val="24"/>
        </w:rPr>
      </w:pPr>
    </w:p>
    <w:p w:rsidR="001A4CD8" w:rsidRDefault="001A4CD8" w:rsidP="008D70C0">
      <w:pPr>
        <w:spacing w:after="0" w:line="240" w:lineRule="auto"/>
        <w:jc w:val="center"/>
        <w:rPr>
          <w:rFonts w:ascii="Times New Roman" w:hAnsi="Times New Roman" w:cs="Times New Roman"/>
          <w:b/>
          <w:sz w:val="24"/>
          <w:szCs w:val="24"/>
        </w:rPr>
      </w:pPr>
      <w:r w:rsidRPr="008D70C0">
        <w:rPr>
          <w:rFonts w:ascii="Times New Roman" w:hAnsi="Times New Roman" w:cs="Times New Roman"/>
          <w:b/>
          <w:sz w:val="24"/>
          <w:szCs w:val="24"/>
        </w:rPr>
        <w:t>Recommendations</w:t>
      </w:r>
    </w:p>
    <w:p w:rsidR="008D70C0" w:rsidRPr="008D70C0" w:rsidRDefault="008D70C0" w:rsidP="008D70C0">
      <w:pPr>
        <w:spacing w:after="0" w:line="240" w:lineRule="auto"/>
        <w:jc w:val="center"/>
        <w:rPr>
          <w:rFonts w:ascii="Times New Roman" w:hAnsi="Times New Roman" w:cs="Times New Roman"/>
          <w:b/>
          <w:sz w:val="24"/>
          <w:szCs w:val="24"/>
        </w:rPr>
      </w:pPr>
    </w:p>
    <w:p w:rsidR="001A4CD8" w:rsidRPr="00E155C9" w:rsidRDefault="001A4CD8" w:rsidP="008D70C0">
      <w:pPr>
        <w:pStyle w:val="ListParagraph"/>
        <w:numPr>
          <w:ilvl w:val="0"/>
          <w:numId w:val="6"/>
        </w:numPr>
        <w:spacing w:after="0" w:line="240" w:lineRule="auto"/>
        <w:rPr>
          <w:rFonts w:ascii="Times New Roman" w:hAnsi="Times New Roman"/>
          <w:sz w:val="24"/>
          <w:szCs w:val="24"/>
        </w:rPr>
      </w:pPr>
      <w:r w:rsidRPr="00E155C9">
        <w:rPr>
          <w:rFonts w:ascii="Times New Roman" w:hAnsi="Times New Roman"/>
          <w:sz w:val="24"/>
          <w:szCs w:val="24"/>
        </w:rPr>
        <w:t>Conduct a similar study with youth participating in other 4-H Youth Development project areas.</w:t>
      </w:r>
    </w:p>
    <w:p w:rsidR="001A4CD8" w:rsidRPr="00E155C9" w:rsidRDefault="001A4CD8" w:rsidP="008D70C0">
      <w:pPr>
        <w:pStyle w:val="ListParagraph"/>
        <w:numPr>
          <w:ilvl w:val="0"/>
          <w:numId w:val="6"/>
        </w:numPr>
        <w:spacing w:after="0" w:line="240" w:lineRule="auto"/>
        <w:rPr>
          <w:rFonts w:ascii="Times New Roman" w:hAnsi="Times New Roman"/>
          <w:sz w:val="24"/>
          <w:szCs w:val="24"/>
        </w:rPr>
      </w:pPr>
      <w:r w:rsidRPr="00E155C9">
        <w:rPr>
          <w:rFonts w:ascii="Times New Roman" w:hAnsi="Times New Roman"/>
          <w:sz w:val="24"/>
          <w:szCs w:val="24"/>
        </w:rPr>
        <w:t>Repeat this study with juniors and seniors within the 4-H SSP at the district competition level to determine how leadership and decision-making life skills changes with maturity.</w:t>
      </w:r>
    </w:p>
    <w:p w:rsidR="001A4CD8" w:rsidRPr="00E155C9" w:rsidRDefault="001A4CD8" w:rsidP="008D70C0">
      <w:pPr>
        <w:pStyle w:val="ListParagraph"/>
        <w:numPr>
          <w:ilvl w:val="0"/>
          <w:numId w:val="6"/>
        </w:numPr>
        <w:spacing w:after="0" w:line="240" w:lineRule="auto"/>
        <w:rPr>
          <w:rFonts w:ascii="Times New Roman" w:hAnsi="Times New Roman"/>
          <w:sz w:val="24"/>
          <w:szCs w:val="24"/>
        </w:rPr>
      </w:pPr>
      <w:r w:rsidRPr="00E155C9">
        <w:rPr>
          <w:rFonts w:ascii="Times New Roman" w:hAnsi="Times New Roman"/>
          <w:sz w:val="24"/>
          <w:szCs w:val="24"/>
        </w:rPr>
        <w:t xml:space="preserve">Repeat this study in subsequent years to determine gains in leadership or decision-making life skills over time. </w:t>
      </w:r>
    </w:p>
    <w:p w:rsidR="001A4CD8" w:rsidRPr="00E155C9" w:rsidRDefault="001A4CD8" w:rsidP="008D70C0">
      <w:pPr>
        <w:pStyle w:val="ListParagraph"/>
        <w:numPr>
          <w:ilvl w:val="0"/>
          <w:numId w:val="6"/>
        </w:numPr>
        <w:spacing w:after="0" w:line="240" w:lineRule="auto"/>
        <w:rPr>
          <w:rFonts w:ascii="Times New Roman" w:hAnsi="Times New Roman"/>
          <w:sz w:val="24"/>
          <w:szCs w:val="24"/>
        </w:rPr>
      </w:pPr>
      <w:r w:rsidRPr="00E155C9">
        <w:rPr>
          <w:rFonts w:ascii="Times New Roman" w:hAnsi="Times New Roman"/>
          <w:sz w:val="24"/>
          <w:szCs w:val="24"/>
        </w:rPr>
        <w:t>A study of 4-H SSP alumni who are now in adults would provide more insight to long-term benefits from participation in the 4-H SSP.</w:t>
      </w:r>
    </w:p>
    <w:p w:rsidR="008D70C0" w:rsidRDefault="008D70C0">
      <w:pPr>
        <w:rPr>
          <w:rFonts w:ascii="Times New Roman" w:hAnsi="Times New Roman" w:cs="Times New Roman"/>
          <w:sz w:val="24"/>
          <w:szCs w:val="24"/>
        </w:rPr>
      </w:pPr>
      <w:r>
        <w:rPr>
          <w:rFonts w:ascii="Times New Roman" w:hAnsi="Times New Roman" w:cs="Times New Roman"/>
          <w:sz w:val="24"/>
          <w:szCs w:val="24"/>
        </w:rPr>
        <w:br w:type="page"/>
      </w:r>
    </w:p>
    <w:p w:rsidR="00EB6FEA" w:rsidRPr="00E155C9" w:rsidRDefault="00EB6FEA" w:rsidP="008D70C0">
      <w:pPr>
        <w:spacing w:after="0" w:line="240" w:lineRule="auto"/>
        <w:ind w:left="360"/>
        <w:jc w:val="center"/>
        <w:rPr>
          <w:rFonts w:ascii="Times New Roman" w:hAnsi="Times New Roman" w:cs="Times New Roman"/>
          <w:sz w:val="24"/>
          <w:szCs w:val="24"/>
        </w:rPr>
      </w:pPr>
      <w:r w:rsidRPr="00E155C9">
        <w:rPr>
          <w:rFonts w:ascii="Times New Roman" w:hAnsi="Times New Roman" w:cs="Times New Roman"/>
          <w:sz w:val="24"/>
          <w:szCs w:val="24"/>
        </w:rPr>
        <w:lastRenderedPageBreak/>
        <w:t>References</w:t>
      </w:r>
    </w:p>
    <w:p w:rsidR="00EB6FEA" w:rsidRPr="00E155C9" w:rsidRDefault="00EB6FEA" w:rsidP="008D70C0">
      <w:pPr>
        <w:spacing w:after="0" w:line="240" w:lineRule="auto"/>
        <w:rPr>
          <w:rFonts w:ascii="Times New Roman" w:hAnsi="Times New Roman" w:cs="Times New Roman"/>
          <w:sz w:val="24"/>
          <w:szCs w:val="24"/>
        </w:rPr>
      </w:pPr>
      <w:r w:rsidRPr="00E155C9">
        <w:rPr>
          <w:rFonts w:ascii="Times New Roman" w:hAnsi="Times New Roman" w:cs="Times New Roman"/>
          <w:sz w:val="24"/>
          <w:szCs w:val="24"/>
        </w:rPr>
        <w:t xml:space="preserve">Adkins, P. (1995) Exercising character activity guides. Los Angeles, CA: Josephson </w:t>
      </w:r>
    </w:p>
    <w:p w:rsidR="00EB6FEA" w:rsidRPr="00E155C9" w:rsidRDefault="00EB6FEA" w:rsidP="008D70C0">
      <w:pPr>
        <w:spacing w:after="0" w:line="240" w:lineRule="auto"/>
        <w:ind w:firstLine="720"/>
        <w:rPr>
          <w:rFonts w:ascii="Times New Roman" w:hAnsi="Times New Roman" w:cs="Times New Roman"/>
          <w:sz w:val="24"/>
          <w:szCs w:val="24"/>
        </w:rPr>
      </w:pPr>
      <w:proofErr w:type="gramStart"/>
      <w:r w:rsidRPr="00E155C9">
        <w:rPr>
          <w:rFonts w:ascii="Times New Roman" w:hAnsi="Times New Roman" w:cs="Times New Roman"/>
          <w:sz w:val="24"/>
          <w:szCs w:val="24"/>
        </w:rPr>
        <w:t>Institute of Ethics.</w:t>
      </w:r>
      <w:proofErr w:type="gramEnd"/>
    </w:p>
    <w:p w:rsidR="00EB6FEA" w:rsidRPr="00E155C9" w:rsidRDefault="00EB6FEA" w:rsidP="008D70C0">
      <w:pPr>
        <w:pStyle w:val="NormalWeb"/>
        <w:spacing w:before="0" w:beforeAutospacing="0" w:after="0" w:afterAutospacing="0"/>
        <w:rPr>
          <w:i/>
        </w:rPr>
      </w:pPr>
      <w:proofErr w:type="gramStart"/>
      <w:r w:rsidRPr="00E155C9">
        <w:t>Boyd, B.L., Herring, D.R., &amp; Briers, G.E. (1992) Developing life skills in youth.</w:t>
      </w:r>
      <w:proofErr w:type="gramEnd"/>
      <w:r w:rsidRPr="00E155C9">
        <w:t xml:space="preserve"> </w:t>
      </w:r>
      <w:r w:rsidRPr="00E155C9">
        <w:rPr>
          <w:i/>
        </w:rPr>
        <w:t xml:space="preserve">Journal </w:t>
      </w:r>
    </w:p>
    <w:p w:rsidR="00EB6FEA" w:rsidRPr="00E155C9" w:rsidRDefault="00EB6FEA" w:rsidP="008D70C0">
      <w:pPr>
        <w:pStyle w:val="NormalWeb"/>
        <w:spacing w:before="0" w:beforeAutospacing="0" w:after="0" w:afterAutospacing="0"/>
        <w:ind w:left="720"/>
      </w:pPr>
      <w:proofErr w:type="gramStart"/>
      <w:r w:rsidRPr="00E155C9">
        <w:rPr>
          <w:i/>
        </w:rPr>
        <w:t>of</w:t>
      </w:r>
      <w:proofErr w:type="gramEnd"/>
      <w:r w:rsidRPr="00E155C9">
        <w:rPr>
          <w:i/>
        </w:rPr>
        <w:t xml:space="preserve"> Extension</w:t>
      </w:r>
      <w:r w:rsidRPr="00E155C9">
        <w:t xml:space="preserve"> </w:t>
      </w:r>
      <w:r w:rsidRPr="00E155C9">
        <w:rPr>
          <w:i/>
        </w:rPr>
        <w:t>30</w:t>
      </w:r>
      <w:r w:rsidRPr="00E155C9">
        <w:t xml:space="preserve"> (4)  </w:t>
      </w:r>
      <w:hyperlink r:id="rId7" w:history="1">
        <w:r w:rsidRPr="00E155C9">
          <w:rPr>
            <w:rStyle w:val="Hyperlink"/>
          </w:rPr>
          <w:t>http://www.joe.org/joe/1992winter/a4.html</w:t>
        </w:r>
      </w:hyperlink>
    </w:p>
    <w:p w:rsidR="00EB6FEA" w:rsidRPr="00E155C9" w:rsidRDefault="00EB6FEA" w:rsidP="008D70C0">
      <w:pPr>
        <w:pStyle w:val="NormalWeb"/>
        <w:spacing w:before="0" w:beforeAutospacing="0" w:after="0" w:afterAutospacing="0"/>
      </w:pPr>
      <w:r w:rsidRPr="00E155C9">
        <w:t xml:space="preserve">Enfield, R.P. (2001). Connections between 4-H and John Dewey's philosophy of </w:t>
      </w:r>
    </w:p>
    <w:p w:rsidR="00EB6FEA" w:rsidRPr="00E155C9" w:rsidRDefault="00EB6FEA" w:rsidP="008D70C0">
      <w:pPr>
        <w:pStyle w:val="NormalWeb"/>
        <w:spacing w:before="0" w:beforeAutospacing="0" w:after="0" w:afterAutospacing="0"/>
        <w:ind w:left="720"/>
      </w:pPr>
      <w:proofErr w:type="gramStart"/>
      <w:r w:rsidRPr="00E155C9">
        <w:t>education</w:t>
      </w:r>
      <w:proofErr w:type="gramEnd"/>
      <w:r w:rsidRPr="00E155C9">
        <w:t xml:space="preserve">. </w:t>
      </w:r>
      <w:r w:rsidRPr="00E155C9">
        <w:rPr>
          <w:i/>
        </w:rPr>
        <w:t>Focus</w:t>
      </w:r>
      <w:r w:rsidRPr="00E155C9">
        <w:t xml:space="preserve">. </w:t>
      </w:r>
      <w:proofErr w:type="gramStart"/>
      <w:r w:rsidRPr="00E155C9">
        <w:t>4-H Center for youth development.</w:t>
      </w:r>
      <w:proofErr w:type="gramEnd"/>
      <w:r w:rsidRPr="00E155C9">
        <w:t xml:space="preserve"> </w:t>
      </w:r>
      <w:proofErr w:type="gramStart"/>
      <w:r w:rsidRPr="00E155C9">
        <w:t>The University of California, Davis, CA.</w:t>
      </w:r>
      <w:proofErr w:type="gramEnd"/>
    </w:p>
    <w:p w:rsidR="00EB6FEA" w:rsidRPr="00E155C9" w:rsidRDefault="00EB6FEA" w:rsidP="008D70C0">
      <w:pPr>
        <w:pStyle w:val="NormalWeb"/>
        <w:spacing w:before="0" w:beforeAutospacing="0" w:after="0" w:afterAutospacing="0"/>
        <w:rPr>
          <w:i/>
        </w:rPr>
      </w:pPr>
      <w:r w:rsidRPr="00E155C9">
        <w:t xml:space="preserve">Hendricks, P.A. (1998). </w:t>
      </w:r>
      <w:r w:rsidRPr="00E155C9">
        <w:rPr>
          <w:i/>
        </w:rPr>
        <w:t xml:space="preserve">Developing youth curriculum using target life skills model: </w:t>
      </w:r>
    </w:p>
    <w:p w:rsidR="00EB6FEA" w:rsidRPr="00E155C9" w:rsidRDefault="00EB6FEA" w:rsidP="008D70C0">
      <w:pPr>
        <w:pStyle w:val="NormalWeb"/>
        <w:spacing w:before="0" w:beforeAutospacing="0" w:after="0" w:afterAutospacing="0"/>
        <w:ind w:left="720"/>
      </w:pPr>
      <w:proofErr w:type="gramStart"/>
      <w:r w:rsidRPr="00E155C9">
        <w:rPr>
          <w:i/>
        </w:rPr>
        <w:t>Incorporating developmentally appropriate learning opportunities to assess impact of life skill development.</w:t>
      </w:r>
      <w:proofErr w:type="gramEnd"/>
      <w:r w:rsidRPr="00E155C9">
        <w:rPr>
          <w:i/>
        </w:rPr>
        <w:t xml:space="preserve"> </w:t>
      </w:r>
      <w:proofErr w:type="gramStart"/>
      <w:r w:rsidRPr="00E155C9">
        <w:t>Iowa State University Extension.</w:t>
      </w:r>
      <w:proofErr w:type="gramEnd"/>
      <w:r w:rsidRPr="00E155C9">
        <w:t xml:space="preserve"> Ames, IA.</w:t>
      </w:r>
    </w:p>
    <w:p w:rsidR="00392D6F" w:rsidRDefault="00EB6FEA" w:rsidP="00392D6F">
      <w:pPr>
        <w:spacing w:after="0" w:line="240" w:lineRule="auto"/>
        <w:rPr>
          <w:rFonts w:ascii="Times New Roman" w:hAnsi="Times New Roman" w:cs="Times New Roman"/>
          <w:sz w:val="24"/>
          <w:szCs w:val="24"/>
        </w:rPr>
      </w:pPr>
      <w:proofErr w:type="gramStart"/>
      <w:r w:rsidRPr="00E155C9">
        <w:rPr>
          <w:rFonts w:ascii="Times New Roman" w:hAnsi="Times New Roman" w:cs="Times New Roman"/>
          <w:sz w:val="24"/>
          <w:szCs w:val="24"/>
        </w:rPr>
        <w:t>Wessel, T. &amp; Wessel, M. (1982).</w:t>
      </w:r>
      <w:proofErr w:type="gramEnd"/>
      <w:r w:rsidRPr="00E155C9">
        <w:rPr>
          <w:rFonts w:ascii="Times New Roman" w:hAnsi="Times New Roman" w:cs="Times New Roman"/>
          <w:sz w:val="24"/>
          <w:szCs w:val="24"/>
        </w:rPr>
        <w:t xml:space="preserve"> </w:t>
      </w:r>
      <w:r w:rsidRPr="00E155C9">
        <w:rPr>
          <w:rFonts w:ascii="Times New Roman" w:hAnsi="Times New Roman" w:cs="Times New Roman"/>
          <w:i/>
          <w:sz w:val="24"/>
          <w:szCs w:val="24"/>
        </w:rPr>
        <w:t xml:space="preserve">4-H: </w:t>
      </w:r>
      <w:proofErr w:type="gramStart"/>
      <w:r w:rsidRPr="00E155C9">
        <w:rPr>
          <w:rFonts w:ascii="Times New Roman" w:hAnsi="Times New Roman" w:cs="Times New Roman"/>
          <w:i/>
          <w:sz w:val="24"/>
          <w:szCs w:val="24"/>
        </w:rPr>
        <w:t>An</w:t>
      </w:r>
      <w:proofErr w:type="gramEnd"/>
      <w:r w:rsidRPr="00E155C9">
        <w:rPr>
          <w:rFonts w:ascii="Times New Roman" w:hAnsi="Times New Roman" w:cs="Times New Roman"/>
          <w:i/>
          <w:sz w:val="24"/>
          <w:szCs w:val="24"/>
        </w:rPr>
        <w:t xml:space="preserve"> American idea, 1900-1980.</w:t>
      </w:r>
      <w:r w:rsidRPr="00E155C9">
        <w:rPr>
          <w:rFonts w:ascii="Times New Roman" w:hAnsi="Times New Roman" w:cs="Times New Roman"/>
          <w:sz w:val="24"/>
          <w:szCs w:val="24"/>
        </w:rPr>
        <w:t xml:space="preserve"> A history of 4-H. Chevy </w:t>
      </w:r>
    </w:p>
    <w:p w:rsidR="00EB6FEA" w:rsidRPr="00E155C9" w:rsidRDefault="00EB6FEA" w:rsidP="00392D6F">
      <w:pPr>
        <w:spacing w:after="0" w:line="240" w:lineRule="auto"/>
        <w:ind w:firstLine="720"/>
        <w:rPr>
          <w:rFonts w:ascii="Times New Roman" w:hAnsi="Times New Roman" w:cs="Times New Roman"/>
          <w:sz w:val="24"/>
          <w:szCs w:val="24"/>
        </w:rPr>
      </w:pPr>
      <w:r w:rsidRPr="00E155C9">
        <w:rPr>
          <w:rFonts w:ascii="Times New Roman" w:hAnsi="Times New Roman" w:cs="Times New Roman"/>
          <w:sz w:val="24"/>
          <w:szCs w:val="24"/>
        </w:rPr>
        <w:t>Chase, MD: National 4-H Council.</w:t>
      </w:r>
    </w:p>
    <w:p w:rsidR="00EB6FEA" w:rsidRPr="00E155C9" w:rsidRDefault="00EB6FEA" w:rsidP="00E155C9">
      <w:pPr>
        <w:spacing w:after="0" w:line="480" w:lineRule="auto"/>
        <w:rPr>
          <w:rFonts w:ascii="Times New Roman" w:hAnsi="Times New Roman" w:cs="Times New Roman"/>
          <w:sz w:val="24"/>
          <w:szCs w:val="24"/>
        </w:rPr>
      </w:pPr>
    </w:p>
    <w:p w:rsidR="00EB6FEA" w:rsidRPr="00E155C9" w:rsidRDefault="00EB6FEA" w:rsidP="00E155C9">
      <w:pPr>
        <w:spacing w:after="0" w:line="480" w:lineRule="auto"/>
        <w:ind w:left="360"/>
        <w:rPr>
          <w:rFonts w:ascii="Times New Roman" w:hAnsi="Times New Roman" w:cs="Times New Roman"/>
          <w:sz w:val="24"/>
          <w:szCs w:val="24"/>
        </w:rPr>
      </w:pPr>
    </w:p>
    <w:p w:rsidR="001A4CD8" w:rsidRPr="00E155C9" w:rsidRDefault="001A4CD8" w:rsidP="00E155C9">
      <w:pPr>
        <w:spacing w:after="0" w:line="480" w:lineRule="auto"/>
        <w:rPr>
          <w:rFonts w:ascii="Times New Roman" w:hAnsi="Times New Roman" w:cs="Times New Roman"/>
          <w:sz w:val="24"/>
          <w:szCs w:val="24"/>
        </w:rPr>
      </w:pPr>
    </w:p>
    <w:sectPr w:rsidR="001A4CD8" w:rsidRPr="00E155C9" w:rsidSect="00C723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73369"/>
    <w:multiLevelType w:val="hybridMultilevel"/>
    <w:tmpl w:val="12EE9A4A"/>
    <w:lvl w:ilvl="0" w:tplc="909C40A0">
      <w:start w:val="1"/>
      <w:numFmt w:val="decimal"/>
      <w:lvlText w:val="%1."/>
      <w:lvlJc w:val="left"/>
      <w:pPr>
        <w:tabs>
          <w:tab w:val="num" w:pos="720"/>
        </w:tabs>
        <w:ind w:left="720" w:hanging="360"/>
      </w:pPr>
    </w:lvl>
    <w:lvl w:ilvl="1" w:tplc="97ECD262" w:tentative="1">
      <w:start w:val="1"/>
      <w:numFmt w:val="decimal"/>
      <w:lvlText w:val="%2."/>
      <w:lvlJc w:val="left"/>
      <w:pPr>
        <w:tabs>
          <w:tab w:val="num" w:pos="1440"/>
        </w:tabs>
        <w:ind w:left="1440" w:hanging="360"/>
      </w:pPr>
    </w:lvl>
    <w:lvl w:ilvl="2" w:tplc="A02EAA10" w:tentative="1">
      <w:start w:val="1"/>
      <w:numFmt w:val="decimal"/>
      <w:lvlText w:val="%3."/>
      <w:lvlJc w:val="left"/>
      <w:pPr>
        <w:tabs>
          <w:tab w:val="num" w:pos="2160"/>
        </w:tabs>
        <w:ind w:left="2160" w:hanging="360"/>
      </w:pPr>
    </w:lvl>
    <w:lvl w:ilvl="3" w:tplc="D72A0C82" w:tentative="1">
      <w:start w:val="1"/>
      <w:numFmt w:val="decimal"/>
      <w:lvlText w:val="%4."/>
      <w:lvlJc w:val="left"/>
      <w:pPr>
        <w:tabs>
          <w:tab w:val="num" w:pos="2880"/>
        </w:tabs>
        <w:ind w:left="2880" w:hanging="360"/>
      </w:pPr>
    </w:lvl>
    <w:lvl w:ilvl="4" w:tplc="5B66C366" w:tentative="1">
      <w:start w:val="1"/>
      <w:numFmt w:val="decimal"/>
      <w:lvlText w:val="%5."/>
      <w:lvlJc w:val="left"/>
      <w:pPr>
        <w:tabs>
          <w:tab w:val="num" w:pos="3600"/>
        </w:tabs>
        <w:ind w:left="3600" w:hanging="360"/>
      </w:pPr>
    </w:lvl>
    <w:lvl w:ilvl="5" w:tplc="CC985F8C" w:tentative="1">
      <w:start w:val="1"/>
      <w:numFmt w:val="decimal"/>
      <w:lvlText w:val="%6."/>
      <w:lvlJc w:val="left"/>
      <w:pPr>
        <w:tabs>
          <w:tab w:val="num" w:pos="4320"/>
        </w:tabs>
        <w:ind w:left="4320" w:hanging="360"/>
      </w:pPr>
    </w:lvl>
    <w:lvl w:ilvl="6" w:tplc="E932E4C2" w:tentative="1">
      <w:start w:val="1"/>
      <w:numFmt w:val="decimal"/>
      <w:lvlText w:val="%7."/>
      <w:lvlJc w:val="left"/>
      <w:pPr>
        <w:tabs>
          <w:tab w:val="num" w:pos="5040"/>
        </w:tabs>
        <w:ind w:left="5040" w:hanging="360"/>
      </w:pPr>
    </w:lvl>
    <w:lvl w:ilvl="7" w:tplc="6C92B64C" w:tentative="1">
      <w:start w:val="1"/>
      <w:numFmt w:val="decimal"/>
      <w:lvlText w:val="%8."/>
      <w:lvlJc w:val="left"/>
      <w:pPr>
        <w:tabs>
          <w:tab w:val="num" w:pos="5760"/>
        </w:tabs>
        <w:ind w:left="5760" w:hanging="360"/>
      </w:pPr>
    </w:lvl>
    <w:lvl w:ilvl="8" w:tplc="FE047182" w:tentative="1">
      <w:start w:val="1"/>
      <w:numFmt w:val="decimal"/>
      <w:lvlText w:val="%9."/>
      <w:lvlJc w:val="left"/>
      <w:pPr>
        <w:tabs>
          <w:tab w:val="num" w:pos="6480"/>
        </w:tabs>
        <w:ind w:left="6480" w:hanging="360"/>
      </w:pPr>
    </w:lvl>
  </w:abstractNum>
  <w:abstractNum w:abstractNumId="1">
    <w:nsid w:val="18384BE7"/>
    <w:multiLevelType w:val="hybridMultilevel"/>
    <w:tmpl w:val="2BB05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BB10C4"/>
    <w:multiLevelType w:val="hybridMultilevel"/>
    <w:tmpl w:val="990C1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0F3D60"/>
    <w:multiLevelType w:val="hybridMultilevel"/>
    <w:tmpl w:val="A022DC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C73FFB"/>
    <w:multiLevelType w:val="hybridMultilevel"/>
    <w:tmpl w:val="613E0B54"/>
    <w:lvl w:ilvl="0" w:tplc="077A1DE4">
      <w:start w:val="1"/>
      <w:numFmt w:val="decimal"/>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6436CD9"/>
    <w:multiLevelType w:val="hybridMultilevel"/>
    <w:tmpl w:val="38DA728A"/>
    <w:lvl w:ilvl="0" w:tplc="DEB0C5CC">
      <w:start w:val="1"/>
      <w:numFmt w:val="decimal"/>
      <w:lvlText w:val="%1."/>
      <w:lvlJc w:val="left"/>
      <w:pPr>
        <w:ind w:left="1080" w:hanging="360"/>
      </w:pPr>
      <w:rPr>
        <w:rFonts w:hint="default"/>
      </w:rPr>
    </w:lvl>
    <w:lvl w:ilvl="1" w:tplc="94448E20">
      <w:start w:val="1"/>
      <w:numFmt w:val="decimal"/>
      <w:lvlText w:val="%2."/>
      <w:lvlJc w:val="left"/>
      <w:pPr>
        <w:ind w:left="1800" w:hanging="360"/>
      </w:pPr>
      <w:rPr>
        <w:rFonts w:ascii="Times New Roman" w:eastAsia="Calibri"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FBB261B"/>
    <w:multiLevelType w:val="hybridMultilevel"/>
    <w:tmpl w:val="39D401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110E2F"/>
    <w:multiLevelType w:val="hybridMultilevel"/>
    <w:tmpl w:val="DD6C0D40"/>
    <w:lvl w:ilvl="0" w:tplc="9126CEA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1"/>
  </w:num>
  <w:num w:numId="5">
    <w:abstractNumId w:val="6"/>
  </w:num>
  <w:num w:numId="6">
    <w:abstractNumId w:val="3"/>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A4CD8"/>
    <w:rsid w:val="00120238"/>
    <w:rsid w:val="001A4CD8"/>
    <w:rsid w:val="00392D6F"/>
    <w:rsid w:val="00434E2C"/>
    <w:rsid w:val="004D6A71"/>
    <w:rsid w:val="00547B2F"/>
    <w:rsid w:val="00756E15"/>
    <w:rsid w:val="007B0EE8"/>
    <w:rsid w:val="00854C2A"/>
    <w:rsid w:val="008C6972"/>
    <w:rsid w:val="008D70C0"/>
    <w:rsid w:val="00C02933"/>
    <w:rsid w:val="00C723E1"/>
    <w:rsid w:val="00CA47B5"/>
    <w:rsid w:val="00CF0616"/>
    <w:rsid w:val="00D220BB"/>
    <w:rsid w:val="00D94B45"/>
    <w:rsid w:val="00DD0BFF"/>
    <w:rsid w:val="00E155C9"/>
    <w:rsid w:val="00E31E1F"/>
    <w:rsid w:val="00EB6FEA"/>
    <w:rsid w:val="00F156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4CD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A4CD8"/>
    <w:pPr>
      <w:ind w:left="720"/>
      <w:contextualSpacing/>
    </w:pPr>
    <w:rPr>
      <w:rFonts w:ascii="Calibri" w:eastAsia="Calibri" w:hAnsi="Calibri" w:cs="Times New Roman"/>
    </w:rPr>
  </w:style>
  <w:style w:type="character" w:styleId="Hyperlink">
    <w:name w:val="Hyperlink"/>
    <w:basedOn w:val="DefaultParagraphFont"/>
    <w:uiPriority w:val="99"/>
    <w:unhideWhenUsed/>
    <w:rsid w:val="00EB6FEA"/>
    <w:rPr>
      <w:color w:val="0000FF"/>
      <w:u w:val="single"/>
    </w:rPr>
  </w:style>
  <w:style w:type="paragraph" w:customStyle="1" w:styleId="MSUES">
    <w:name w:val="MSUES"/>
    <w:basedOn w:val="NoSpacing"/>
    <w:qFormat/>
    <w:rsid w:val="00756E15"/>
    <w:rPr>
      <w:rFonts w:ascii="Times New Roman" w:eastAsia="Calibri" w:hAnsi="Times New Roman" w:cs="Times New Roman"/>
      <w:sz w:val="24"/>
    </w:rPr>
  </w:style>
  <w:style w:type="paragraph" w:styleId="NoSpacing">
    <w:name w:val="No Spacing"/>
    <w:uiPriority w:val="1"/>
    <w:qFormat/>
    <w:rsid w:val="00756E15"/>
    <w:pPr>
      <w:spacing w:after="0" w:line="240" w:lineRule="auto"/>
    </w:pPr>
  </w:style>
</w:styles>
</file>

<file path=word/webSettings.xml><?xml version="1.0" encoding="utf-8"?>
<w:webSettings xmlns:r="http://schemas.openxmlformats.org/officeDocument/2006/relationships" xmlns:w="http://schemas.openxmlformats.org/wordprocessingml/2006/main">
  <w:divs>
    <w:div w:id="1823035121">
      <w:bodyDiv w:val="1"/>
      <w:marLeft w:val="0"/>
      <w:marRight w:val="0"/>
      <w:marTop w:val="0"/>
      <w:marBottom w:val="0"/>
      <w:divBdr>
        <w:top w:val="none" w:sz="0" w:space="0" w:color="auto"/>
        <w:left w:val="none" w:sz="0" w:space="0" w:color="auto"/>
        <w:bottom w:val="none" w:sz="0" w:space="0" w:color="auto"/>
        <w:right w:val="none" w:sz="0" w:space="0" w:color="auto"/>
      </w:divBdr>
      <w:divsChild>
        <w:div w:id="374158091">
          <w:marLeft w:val="360"/>
          <w:marRight w:val="0"/>
          <w:marTop w:val="0"/>
          <w:marBottom w:val="0"/>
          <w:divBdr>
            <w:top w:val="none" w:sz="0" w:space="0" w:color="auto"/>
            <w:left w:val="none" w:sz="0" w:space="0" w:color="auto"/>
            <w:bottom w:val="none" w:sz="0" w:space="0" w:color="auto"/>
            <w:right w:val="none" w:sz="0" w:space="0" w:color="auto"/>
          </w:divBdr>
        </w:div>
        <w:div w:id="1349140378">
          <w:marLeft w:val="360"/>
          <w:marRight w:val="0"/>
          <w:marTop w:val="0"/>
          <w:marBottom w:val="0"/>
          <w:divBdr>
            <w:top w:val="none" w:sz="0" w:space="0" w:color="auto"/>
            <w:left w:val="none" w:sz="0" w:space="0" w:color="auto"/>
            <w:bottom w:val="none" w:sz="0" w:space="0" w:color="auto"/>
            <w:right w:val="none" w:sz="0" w:space="0" w:color="auto"/>
          </w:divBdr>
        </w:div>
        <w:div w:id="160003808">
          <w:marLeft w:val="360"/>
          <w:marRight w:val="0"/>
          <w:marTop w:val="0"/>
          <w:marBottom w:val="0"/>
          <w:divBdr>
            <w:top w:val="none" w:sz="0" w:space="0" w:color="auto"/>
            <w:left w:val="none" w:sz="0" w:space="0" w:color="auto"/>
            <w:bottom w:val="none" w:sz="0" w:space="0" w:color="auto"/>
            <w:right w:val="none" w:sz="0" w:space="0" w:color="auto"/>
          </w:divBdr>
        </w:div>
        <w:div w:id="619871951">
          <w:marLeft w:val="360"/>
          <w:marRight w:val="0"/>
          <w:marTop w:val="0"/>
          <w:marBottom w:val="0"/>
          <w:divBdr>
            <w:top w:val="none" w:sz="0" w:space="0" w:color="auto"/>
            <w:left w:val="none" w:sz="0" w:space="0" w:color="auto"/>
            <w:bottom w:val="none" w:sz="0" w:space="0" w:color="auto"/>
            <w:right w:val="none" w:sz="0" w:space="0" w:color="auto"/>
          </w:divBdr>
        </w:div>
        <w:div w:id="1907257402">
          <w:marLeft w:val="360"/>
          <w:marRight w:val="0"/>
          <w:marTop w:val="0"/>
          <w:marBottom w:val="0"/>
          <w:divBdr>
            <w:top w:val="none" w:sz="0" w:space="0" w:color="auto"/>
            <w:left w:val="none" w:sz="0" w:space="0" w:color="auto"/>
            <w:bottom w:val="none" w:sz="0" w:space="0" w:color="auto"/>
            <w:right w:val="none" w:sz="0" w:space="0" w:color="auto"/>
          </w:divBdr>
        </w:div>
        <w:div w:id="214230755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joe.org/joe/1992winter/a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mh109@msstat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EFCFF-1DA5-4F34-B8B9-8A488991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SusanHolder</dc:creator>
  <cp:lastModifiedBy>smh109</cp:lastModifiedBy>
  <cp:revision>3</cp:revision>
  <dcterms:created xsi:type="dcterms:W3CDTF">2010-02-25T14:36:00Z</dcterms:created>
  <dcterms:modified xsi:type="dcterms:W3CDTF">2010-02-25T14:57:00Z</dcterms:modified>
</cp:coreProperties>
</file>