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FE17D" w14:textId="77777777" w:rsidR="00F96FBC" w:rsidRDefault="00F96FBC">
      <w:pPr>
        <w:pStyle w:val="BodyText"/>
        <w:rPr>
          <w:sz w:val="28"/>
        </w:rPr>
      </w:pPr>
    </w:p>
    <w:p w14:paraId="0B7FE17E" w14:textId="77777777" w:rsidR="00F96FBC" w:rsidRDefault="00F96FBC">
      <w:pPr>
        <w:pStyle w:val="BodyText"/>
        <w:rPr>
          <w:sz w:val="28"/>
        </w:rPr>
      </w:pPr>
    </w:p>
    <w:p w14:paraId="0B7FE17F" w14:textId="77777777" w:rsidR="00F96FBC" w:rsidRPr="006B0493" w:rsidRDefault="00F96FBC">
      <w:pPr>
        <w:pStyle w:val="BodyText"/>
        <w:spacing w:before="67"/>
      </w:pPr>
    </w:p>
    <w:p w14:paraId="0B7FE181" w14:textId="635F8E40" w:rsidR="00F96FBC" w:rsidRPr="006B0493" w:rsidRDefault="000E78C5">
      <w:pPr>
        <w:pStyle w:val="Title"/>
        <w:spacing w:before="110"/>
        <w:ind w:right="4"/>
        <w:rPr>
          <w:sz w:val="24"/>
          <w:szCs w:val="24"/>
        </w:rPr>
      </w:pPr>
      <w:r>
        <w:rPr>
          <w:sz w:val="24"/>
          <w:szCs w:val="24"/>
        </w:rPr>
        <w:t xml:space="preserve">From Classroom to Field: A Semester-Long Agricultural Machinery ACE Project </w:t>
      </w:r>
    </w:p>
    <w:p w14:paraId="0B7FE182" w14:textId="09EF9BCE" w:rsidR="00F96FBC" w:rsidRPr="006B0493" w:rsidRDefault="000E78C5">
      <w:pPr>
        <w:pStyle w:val="BodyText"/>
        <w:spacing w:before="107"/>
        <w:ind w:left="4" w:right="5"/>
        <w:jc w:val="center"/>
        <w:rPr>
          <w:vertAlign w:val="superscript"/>
        </w:rPr>
      </w:pPr>
      <w:r>
        <w:t>Chad A. Reynolds</w:t>
      </w:r>
      <w:r w:rsidRPr="006B0493">
        <w:rPr>
          <w:vertAlign w:val="superscript"/>
        </w:rPr>
        <w:t>1</w:t>
      </w:r>
    </w:p>
    <w:p w14:paraId="0B7FE183" w14:textId="77777777" w:rsidR="00F96FBC" w:rsidRPr="006B0493" w:rsidRDefault="00F96FBC">
      <w:pPr>
        <w:pStyle w:val="BodyText"/>
      </w:pPr>
    </w:p>
    <w:p w14:paraId="0B7FE184" w14:textId="77777777" w:rsidR="00F96FBC" w:rsidRPr="006B0493" w:rsidRDefault="00F96FBC">
      <w:pPr>
        <w:pStyle w:val="BodyText"/>
      </w:pPr>
    </w:p>
    <w:p w14:paraId="0B7FE185" w14:textId="77777777" w:rsidR="00F96FBC" w:rsidRPr="006B0493" w:rsidRDefault="00F96FBC">
      <w:pPr>
        <w:pStyle w:val="BodyText"/>
      </w:pPr>
    </w:p>
    <w:p w14:paraId="0B7FE186" w14:textId="77777777" w:rsidR="00F96FBC" w:rsidRPr="006B0493" w:rsidRDefault="00F96FBC">
      <w:pPr>
        <w:pStyle w:val="BodyText"/>
      </w:pPr>
    </w:p>
    <w:p w14:paraId="0B7FE187" w14:textId="77777777" w:rsidR="00F96FBC" w:rsidRPr="006B0493" w:rsidRDefault="00F96FBC">
      <w:pPr>
        <w:pStyle w:val="BodyText"/>
      </w:pPr>
    </w:p>
    <w:p w14:paraId="0B7FE188" w14:textId="77777777" w:rsidR="00F96FBC" w:rsidRPr="006B0493" w:rsidRDefault="00F96FBC">
      <w:pPr>
        <w:pStyle w:val="BodyText"/>
      </w:pPr>
    </w:p>
    <w:p w14:paraId="0B7FE189" w14:textId="77777777" w:rsidR="00F96FBC" w:rsidRPr="006B0493" w:rsidRDefault="00F96FBC">
      <w:pPr>
        <w:pStyle w:val="BodyText"/>
      </w:pPr>
    </w:p>
    <w:p w14:paraId="0B7FE18A" w14:textId="77777777" w:rsidR="00F96FBC" w:rsidRPr="006B0493" w:rsidRDefault="00F96FBC">
      <w:pPr>
        <w:pStyle w:val="BodyText"/>
      </w:pPr>
    </w:p>
    <w:p w14:paraId="0B7FE18B" w14:textId="77777777" w:rsidR="00F96FBC" w:rsidRPr="006B0493" w:rsidRDefault="00F96FBC">
      <w:pPr>
        <w:pStyle w:val="BodyText"/>
      </w:pPr>
    </w:p>
    <w:p w14:paraId="0B7FE18C" w14:textId="77777777" w:rsidR="00F96FBC" w:rsidRPr="006B0493" w:rsidRDefault="00F96FBC">
      <w:pPr>
        <w:pStyle w:val="BodyText"/>
      </w:pPr>
    </w:p>
    <w:p w14:paraId="0B7FE18D" w14:textId="77777777" w:rsidR="00F96FBC" w:rsidRPr="006B0493" w:rsidRDefault="00F96FBC">
      <w:pPr>
        <w:pStyle w:val="BodyText"/>
      </w:pPr>
    </w:p>
    <w:p w14:paraId="0B7FE18E" w14:textId="77777777" w:rsidR="00F96FBC" w:rsidRPr="006B0493" w:rsidRDefault="00F96FBC">
      <w:pPr>
        <w:pStyle w:val="BodyText"/>
      </w:pPr>
    </w:p>
    <w:p w14:paraId="0B7FE18F" w14:textId="77777777" w:rsidR="00F96FBC" w:rsidRPr="006B0493" w:rsidRDefault="00F96FBC">
      <w:pPr>
        <w:pStyle w:val="BodyText"/>
      </w:pPr>
    </w:p>
    <w:p w14:paraId="0B7FE190" w14:textId="77777777" w:rsidR="00F96FBC" w:rsidRPr="006B0493" w:rsidRDefault="00F96FBC">
      <w:pPr>
        <w:pStyle w:val="BodyText"/>
      </w:pPr>
    </w:p>
    <w:p w14:paraId="0B7FE191" w14:textId="77777777" w:rsidR="00F96FBC" w:rsidRPr="006B0493" w:rsidRDefault="00F96FBC">
      <w:pPr>
        <w:pStyle w:val="BodyText"/>
      </w:pPr>
    </w:p>
    <w:p w14:paraId="0B7FE192" w14:textId="77777777" w:rsidR="00F96FBC" w:rsidRPr="006B0493" w:rsidRDefault="00F96FBC">
      <w:pPr>
        <w:pStyle w:val="BodyText"/>
      </w:pPr>
    </w:p>
    <w:p w14:paraId="0B7FE193" w14:textId="77777777" w:rsidR="00F96FBC" w:rsidRPr="006B0493" w:rsidRDefault="00F96FBC">
      <w:pPr>
        <w:pStyle w:val="BodyText"/>
      </w:pPr>
    </w:p>
    <w:p w14:paraId="0B7FE194" w14:textId="77777777" w:rsidR="00F96FBC" w:rsidRPr="006B0493" w:rsidRDefault="00F96FBC">
      <w:pPr>
        <w:pStyle w:val="BodyText"/>
      </w:pPr>
    </w:p>
    <w:p w14:paraId="0B7FE195" w14:textId="77777777" w:rsidR="00F96FBC" w:rsidRPr="006B0493" w:rsidRDefault="00F96FBC">
      <w:pPr>
        <w:pStyle w:val="BodyText"/>
      </w:pPr>
    </w:p>
    <w:p w14:paraId="0B7FE196" w14:textId="77777777" w:rsidR="00F96FBC" w:rsidRPr="006B0493" w:rsidRDefault="00F96FBC">
      <w:pPr>
        <w:pStyle w:val="BodyText"/>
      </w:pPr>
    </w:p>
    <w:p w14:paraId="0B7FE197" w14:textId="77777777" w:rsidR="00F96FBC" w:rsidRPr="006B0493" w:rsidRDefault="00F96FBC">
      <w:pPr>
        <w:pStyle w:val="BodyText"/>
        <w:spacing w:before="117"/>
      </w:pPr>
    </w:p>
    <w:p w14:paraId="0B7FE198" w14:textId="7A1757A4" w:rsidR="00F96FBC" w:rsidRPr="006B0493" w:rsidRDefault="00B31B11" w:rsidP="00762D2C">
      <w:pPr>
        <w:pStyle w:val="BodyText"/>
        <w:jc w:val="center"/>
        <w:rPr>
          <w:spacing w:val="-2"/>
        </w:rPr>
      </w:pPr>
      <w:r w:rsidRPr="006B0493">
        <w:rPr>
          <w:vertAlign w:val="superscript"/>
        </w:rPr>
        <w:t>1</w:t>
      </w:r>
      <w:r w:rsidRPr="006B0493">
        <w:rPr>
          <w:spacing w:val="-18"/>
        </w:rPr>
        <w:t xml:space="preserve"> </w:t>
      </w:r>
      <w:r w:rsidR="003F6BD6" w:rsidRPr="006B0493">
        <w:t xml:space="preserve">Author </w:t>
      </w:r>
      <w:r w:rsidRPr="006B0493">
        <w:t>is</w:t>
      </w:r>
      <w:r w:rsidRPr="006B0493">
        <w:rPr>
          <w:spacing w:val="-3"/>
        </w:rPr>
        <w:t xml:space="preserve"> </w:t>
      </w:r>
      <w:r w:rsidRPr="006B0493">
        <w:t>a</w:t>
      </w:r>
      <w:r w:rsidR="000E78C5">
        <w:rPr>
          <w:spacing w:val="-2"/>
        </w:rPr>
        <w:t>n Assistant Professor</w:t>
      </w:r>
      <w:r w:rsidRPr="006B0493">
        <w:rPr>
          <w:spacing w:val="-3"/>
        </w:rPr>
        <w:t xml:space="preserve"> </w:t>
      </w:r>
      <w:r w:rsidRPr="006B0493">
        <w:t>in</w:t>
      </w:r>
      <w:r w:rsidRPr="006B0493">
        <w:rPr>
          <w:spacing w:val="-3"/>
        </w:rPr>
        <w:t xml:space="preserve"> </w:t>
      </w:r>
      <w:r w:rsidRPr="006B0493">
        <w:t>the</w:t>
      </w:r>
      <w:r w:rsidRPr="006B0493">
        <w:rPr>
          <w:spacing w:val="-2"/>
        </w:rPr>
        <w:t xml:space="preserve"> </w:t>
      </w:r>
      <w:r w:rsidR="000E78C5">
        <w:t>School</w:t>
      </w:r>
      <w:r w:rsidRPr="006B0493">
        <w:rPr>
          <w:spacing w:val="-3"/>
        </w:rPr>
        <w:t xml:space="preserve"> </w:t>
      </w:r>
      <w:r w:rsidRPr="006B0493">
        <w:t xml:space="preserve">of </w:t>
      </w:r>
      <w:r w:rsidR="003F6BD6" w:rsidRPr="006B0493">
        <w:t>Ag</w:t>
      </w:r>
      <w:r w:rsidR="000E78C5">
        <w:t>ricultural Sciences</w:t>
      </w:r>
      <w:r w:rsidR="003F6BD6" w:rsidRPr="006B0493">
        <w:t xml:space="preserve"> </w:t>
      </w:r>
      <w:r w:rsidRPr="006B0493">
        <w:t xml:space="preserve">at </w:t>
      </w:r>
      <w:r w:rsidR="000E78C5">
        <w:t xml:space="preserve">Sam Houston State </w:t>
      </w:r>
      <w:r w:rsidR="000E78C5" w:rsidRPr="006B0493">
        <w:t>University</w:t>
      </w:r>
      <w:r w:rsidRPr="006B0493">
        <w:t xml:space="preserve">, </w:t>
      </w:r>
      <w:hyperlink r:id="rId6" w:history="1">
        <w:r w:rsidR="000E78C5" w:rsidRPr="0017227C">
          <w:rPr>
            <w:rStyle w:val="Hyperlink"/>
          </w:rPr>
          <w:t>car020@shsu.edu</w:t>
        </w:r>
      </w:hyperlink>
      <w:r w:rsidR="000E78C5">
        <w:t xml:space="preserve"> </w:t>
      </w:r>
    </w:p>
    <w:p w14:paraId="0B7FE19B" w14:textId="77777777" w:rsidR="00F96FBC" w:rsidRPr="006B0493" w:rsidRDefault="00F96FBC">
      <w:pPr>
        <w:jc w:val="center"/>
        <w:rPr>
          <w:sz w:val="24"/>
          <w:szCs w:val="24"/>
        </w:rPr>
        <w:sectPr w:rsidR="00F96FBC" w:rsidRPr="006B0493" w:rsidSect="00D60662">
          <w:headerReference w:type="default" r:id="rId7"/>
          <w:type w:val="continuous"/>
          <w:pgSz w:w="12250" w:h="15850"/>
          <w:pgMar w:top="1720" w:right="1340" w:bottom="280" w:left="1340" w:header="1450" w:footer="0" w:gutter="0"/>
          <w:pgNumType w:start="1"/>
          <w:cols w:space="720"/>
        </w:sectPr>
      </w:pPr>
    </w:p>
    <w:p w14:paraId="0DC093DF" w14:textId="0A85234B" w:rsidR="0041424B" w:rsidRDefault="000E78C5" w:rsidP="00B31B11">
      <w:pPr>
        <w:pStyle w:val="BodyText"/>
        <w:ind w:right="127"/>
        <w:jc w:val="center"/>
        <w:rPr>
          <w:b/>
          <w:bCs/>
          <w:color w:val="000000"/>
          <w:shd w:val="clear" w:color="auto" w:fill="FFFFFF"/>
        </w:rPr>
      </w:pPr>
      <w:r>
        <w:rPr>
          <w:b/>
          <w:bCs/>
          <w:color w:val="000000"/>
          <w:shd w:val="clear" w:color="auto" w:fill="FFFFFF"/>
        </w:rPr>
        <w:lastRenderedPageBreak/>
        <w:t xml:space="preserve">From Classroom to Field: A Semester-Long Agricultural Machinery ACE Project </w:t>
      </w:r>
    </w:p>
    <w:p w14:paraId="2BF9A8F3" w14:textId="77777777" w:rsidR="000E78C5" w:rsidRDefault="000E78C5" w:rsidP="00B31B11">
      <w:pPr>
        <w:pStyle w:val="BodyText"/>
        <w:ind w:right="127"/>
        <w:jc w:val="center"/>
        <w:rPr>
          <w:b/>
          <w:bCs/>
          <w:color w:val="000000"/>
          <w:shd w:val="clear" w:color="auto" w:fill="FFFFFF"/>
        </w:rPr>
      </w:pPr>
    </w:p>
    <w:p w14:paraId="298B2023" w14:textId="5EDB1AC3" w:rsidR="000E78C5" w:rsidRPr="000E78C5" w:rsidRDefault="00917A71" w:rsidP="000E78C5">
      <w:pPr>
        <w:pStyle w:val="BodyText"/>
        <w:ind w:left="100" w:right="127" w:firstLine="719"/>
        <w:rPr>
          <w:color w:val="000000"/>
          <w:shd w:val="clear" w:color="auto" w:fill="FFFFFF"/>
        </w:rPr>
      </w:pPr>
      <w:r w:rsidRPr="006B0493">
        <w:rPr>
          <w:b/>
          <w:bCs/>
          <w:color w:val="000000"/>
          <w:shd w:val="clear" w:color="auto" w:fill="FFFFFF"/>
        </w:rPr>
        <w:t>Introduction</w:t>
      </w:r>
      <w:r w:rsidR="005404C0">
        <w:rPr>
          <w:b/>
          <w:bCs/>
          <w:color w:val="000000"/>
          <w:shd w:val="clear" w:color="auto" w:fill="FFFFFF"/>
        </w:rPr>
        <w:t xml:space="preserve">/Need for </w:t>
      </w:r>
      <w:r w:rsidR="000E78C5">
        <w:rPr>
          <w:b/>
          <w:bCs/>
          <w:color w:val="000000"/>
          <w:shd w:val="clear" w:color="auto" w:fill="FFFFFF"/>
        </w:rPr>
        <w:t>I</w:t>
      </w:r>
      <w:r w:rsidR="005404C0">
        <w:rPr>
          <w:b/>
          <w:bCs/>
          <w:color w:val="000000"/>
          <w:shd w:val="clear" w:color="auto" w:fill="FFFFFF"/>
        </w:rPr>
        <w:t>nnovation</w:t>
      </w:r>
      <w:r w:rsidR="000B082F" w:rsidRPr="006B0493">
        <w:rPr>
          <w:b/>
          <w:bCs/>
          <w:color w:val="000000"/>
          <w:shd w:val="clear" w:color="auto" w:fill="FFFFFF"/>
        </w:rPr>
        <w:t>:</w:t>
      </w:r>
      <w:r w:rsidR="000B082F" w:rsidRPr="006B0493">
        <w:rPr>
          <w:color w:val="000000"/>
          <w:shd w:val="clear" w:color="auto" w:fill="FFFFFF"/>
        </w:rPr>
        <w:t xml:space="preserve"> </w:t>
      </w:r>
      <w:r w:rsidR="000E78C5" w:rsidRPr="000E78C5">
        <w:rPr>
          <w:color w:val="000000"/>
          <w:shd w:val="clear" w:color="auto" w:fill="FFFFFF"/>
        </w:rPr>
        <w:t>Students enrolled in a junior-level agricultural machinery course participated in a semester-long experiential learning activity known as an Academic Community Engagement (ACE) project. The purpose of the ACE project was to provide students with a real-world learning experience directly tied to course content while also creating a meaningful contribution to the local agricultural community. By working on an authentic agricultural task, students gained practical skills that would benefit them in their future education, careers, and personal lives.</w:t>
      </w:r>
    </w:p>
    <w:p w14:paraId="03FD523E" w14:textId="77777777" w:rsidR="000E78C5" w:rsidRDefault="000E78C5" w:rsidP="000E78C5">
      <w:pPr>
        <w:pStyle w:val="BodyText"/>
        <w:ind w:left="100" w:right="127" w:firstLine="719"/>
        <w:rPr>
          <w:b/>
          <w:bCs/>
          <w:color w:val="000000"/>
          <w:shd w:val="clear" w:color="auto" w:fill="FFFFFF"/>
        </w:rPr>
      </w:pPr>
    </w:p>
    <w:p w14:paraId="1307E2A9" w14:textId="492DFADA" w:rsidR="000E78C5" w:rsidRPr="000E78C5" w:rsidRDefault="005404C0" w:rsidP="000E78C5">
      <w:pPr>
        <w:pStyle w:val="BodyText"/>
        <w:ind w:left="100" w:right="127" w:firstLine="719"/>
        <w:rPr>
          <w:color w:val="000000"/>
          <w:shd w:val="clear" w:color="auto" w:fill="FFFFFF"/>
        </w:rPr>
      </w:pPr>
      <w:r>
        <w:rPr>
          <w:b/>
          <w:bCs/>
          <w:color w:val="000000"/>
          <w:shd w:val="clear" w:color="auto" w:fill="FFFFFF"/>
        </w:rPr>
        <w:t xml:space="preserve">How it </w:t>
      </w:r>
      <w:r w:rsidR="000E78C5">
        <w:rPr>
          <w:b/>
          <w:bCs/>
          <w:color w:val="000000"/>
          <w:shd w:val="clear" w:color="auto" w:fill="FFFFFF"/>
        </w:rPr>
        <w:t>W</w:t>
      </w:r>
      <w:r>
        <w:rPr>
          <w:b/>
          <w:bCs/>
          <w:color w:val="000000"/>
          <w:shd w:val="clear" w:color="auto" w:fill="FFFFFF"/>
        </w:rPr>
        <w:t>ork</w:t>
      </w:r>
      <w:r w:rsidR="000E78C5">
        <w:rPr>
          <w:b/>
          <w:bCs/>
          <w:color w:val="000000"/>
          <w:shd w:val="clear" w:color="auto" w:fill="FFFFFF"/>
        </w:rPr>
        <w:t xml:space="preserve">s </w:t>
      </w:r>
      <w:r>
        <w:rPr>
          <w:b/>
          <w:bCs/>
          <w:color w:val="000000"/>
          <w:shd w:val="clear" w:color="auto" w:fill="FFFFFF"/>
        </w:rPr>
        <w:t>/</w:t>
      </w:r>
      <w:r w:rsidR="000E78C5">
        <w:rPr>
          <w:b/>
          <w:bCs/>
          <w:color w:val="000000"/>
          <w:shd w:val="clear" w:color="auto" w:fill="FFFFFF"/>
        </w:rPr>
        <w:t xml:space="preserve"> P</w:t>
      </w:r>
      <w:r>
        <w:rPr>
          <w:b/>
          <w:bCs/>
          <w:color w:val="000000"/>
          <w:shd w:val="clear" w:color="auto" w:fill="FFFFFF"/>
        </w:rPr>
        <w:t xml:space="preserve">rogram </w:t>
      </w:r>
      <w:r w:rsidR="000E78C5">
        <w:rPr>
          <w:b/>
          <w:bCs/>
          <w:color w:val="000000"/>
          <w:shd w:val="clear" w:color="auto" w:fill="FFFFFF"/>
        </w:rPr>
        <w:t>P</w:t>
      </w:r>
      <w:r>
        <w:rPr>
          <w:b/>
          <w:bCs/>
          <w:color w:val="000000"/>
          <w:shd w:val="clear" w:color="auto" w:fill="FFFFFF"/>
        </w:rPr>
        <w:t>hases</w:t>
      </w:r>
      <w:r w:rsidR="000B082F" w:rsidRPr="006B0493">
        <w:rPr>
          <w:b/>
          <w:bCs/>
          <w:color w:val="000000"/>
          <w:shd w:val="clear" w:color="auto" w:fill="FFFFFF"/>
        </w:rPr>
        <w:t>:</w:t>
      </w:r>
      <w:r w:rsidR="000B082F" w:rsidRPr="006B0493">
        <w:rPr>
          <w:color w:val="000000"/>
          <w:shd w:val="clear" w:color="auto" w:fill="FFFFFF"/>
        </w:rPr>
        <w:t xml:space="preserve"> </w:t>
      </w:r>
      <w:r w:rsidR="000E78C5" w:rsidRPr="000E78C5">
        <w:rPr>
          <w:color w:val="000000"/>
          <w:shd w:val="clear" w:color="auto" w:fill="FFFFFF"/>
        </w:rPr>
        <w:t>For this ACE project, students partnered with Gibbs Ranch, the university farm/ranch that primarily raises cattle and manages small-scale farm operations. Each fall, Gibbs Ranch plants a mixture of rye grass and oats for winter grazing, and students took responsibility for managing this task across approximately 100 acres. The project began with a meeting between students and ranch management to discuss required tasks and establish a potential timeline. Students were then divided into small groups of 3–4 and tasked with creating a detailed project plan. Plans included identifying equipment needs, calculating seed and fertilizer requirements, estimating total costs, and setting a timeline for completion. Each group presented their project plan to ranch management, who selected one plan to move forward with. Once the project was underway, every student gained hands-on experience by preparing soil with a disc plow and chain harrow, planting seed using a grain drill, and applying fertilizer using a spreader. If problems arose during implementation, students were responsible for developing and, when possible, carrying out solutions.</w:t>
      </w:r>
    </w:p>
    <w:p w14:paraId="6212342D" w14:textId="308F2F1C" w:rsidR="00917A71" w:rsidRPr="006B0493" w:rsidRDefault="00917A71" w:rsidP="00917A71">
      <w:pPr>
        <w:pStyle w:val="BodyText"/>
        <w:ind w:left="100" w:right="127" w:firstLine="719"/>
        <w:rPr>
          <w:color w:val="000000"/>
          <w:shd w:val="clear" w:color="auto" w:fill="FFFFFF"/>
        </w:rPr>
      </w:pPr>
    </w:p>
    <w:p w14:paraId="63FCBFA6" w14:textId="77777777" w:rsidR="000E78C5" w:rsidRPr="000E78C5" w:rsidRDefault="005404C0" w:rsidP="000E78C5">
      <w:pPr>
        <w:pStyle w:val="BodyText"/>
        <w:ind w:left="100" w:right="127" w:firstLine="719"/>
        <w:rPr>
          <w:color w:val="000000"/>
          <w:shd w:val="clear" w:color="auto" w:fill="FFFFFF"/>
        </w:rPr>
      </w:pPr>
      <w:r>
        <w:rPr>
          <w:b/>
          <w:bCs/>
          <w:color w:val="000000"/>
          <w:shd w:val="clear" w:color="auto" w:fill="FFFFFF"/>
        </w:rPr>
        <w:t xml:space="preserve">Results to </w:t>
      </w:r>
      <w:r w:rsidR="000E78C5">
        <w:rPr>
          <w:b/>
          <w:bCs/>
          <w:color w:val="000000"/>
          <w:shd w:val="clear" w:color="auto" w:fill="FFFFFF"/>
        </w:rPr>
        <w:t>D</w:t>
      </w:r>
      <w:r>
        <w:rPr>
          <w:b/>
          <w:bCs/>
          <w:color w:val="000000"/>
          <w:shd w:val="clear" w:color="auto" w:fill="FFFFFF"/>
        </w:rPr>
        <w:t>ate</w:t>
      </w:r>
      <w:r w:rsidR="000E78C5">
        <w:rPr>
          <w:b/>
          <w:bCs/>
          <w:color w:val="000000"/>
          <w:shd w:val="clear" w:color="auto" w:fill="FFFFFF"/>
        </w:rPr>
        <w:t xml:space="preserve"> </w:t>
      </w:r>
      <w:r>
        <w:rPr>
          <w:b/>
          <w:bCs/>
          <w:color w:val="000000"/>
          <w:shd w:val="clear" w:color="auto" w:fill="FFFFFF"/>
        </w:rPr>
        <w:t>/</w:t>
      </w:r>
      <w:r w:rsidR="000E78C5">
        <w:rPr>
          <w:b/>
          <w:bCs/>
          <w:color w:val="000000"/>
          <w:shd w:val="clear" w:color="auto" w:fill="FFFFFF"/>
        </w:rPr>
        <w:t xml:space="preserve"> I</w:t>
      </w:r>
      <w:r>
        <w:rPr>
          <w:b/>
          <w:bCs/>
          <w:color w:val="000000"/>
          <w:shd w:val="clear" w:color="auto" w:fill="FFFFFF"/>
        </w:rPr>
        <w:t>mplications</w:t>
      </w:r>
      <w:r w:rsidR="006B0493" w:rsidRPr="006B0493">
        <w:rPr>
          <w:b/>
          <w:bCs/>
          <w:color w:val="000000"/>
          <w:shd w:val="clear" w:color="auto" w:fill="FFFFFF"/>
        </w:rPr>
        <w:t>:</w:t>
      </w:r>
      <w:r w:rsidR="006B0493" w:rsidRPr="006B0493">
        <w:rPr>
          <w:color w:val="000000"/>
          <w:shd w:val="clear" w:color="auto" w:fill="FFFFFF"/>
        </w:rPr>
        <w:t xml:space="preserve"> </w:t>
      </w:r>
      <w:r w:rsidR="000E78C5" w:rsidRPr="000E78C5">
        <w:rPr>
          <w:color w:val="000000"/>
          <w:shd w:val="clear" w:color="auto" w:fill="FFFFFF"/>
        </w:rPr>
        <w:t>At the conclusion of the project, students reconvened in their groups to develop a final completion report, which was presented to ranch management. They also submitted written reflections about the experience. Feedback was overwhelmingly positive, with students reporting significant gains in technical skills, problem-solving abilities, and confidence in operating agricultural machinery. They expressed that the knowledge and skills acquired would directly benefit their future careers in agriculture and beyond.</w:t>
      </w:r>
    </w:p>
    <w:p w14:paraId="1B6A5E4E" w14:textId="72512529" w:rsidR="00917A71" w:rsidRPr="006B0493" w:rsidRDefault="00917A71" w:rsidP="00917A71">
      <w:pPr>
        <w:pStyle w:val="BodyText"/>
        <w:ind w:left="100" w:right="127" w:firstLine="719"/>
        <w:rPr>
          <w:color w:val="000000"/>
          <w:shd w:val="clear" w:color="auto" w:fill="FFFFFF"/>
        </w:rPr>
      </w:pPr>
    </w:p>
    <w:p w14:paraId="2BB441A9" w14:textId="77777777" w:rsidR="000E78C5" w:rsidRPr="000E78C5" w:rsidRDefault="005404C0" w:rsidP="000E78C5">
      <w:pPr>
        <w:pStyle w:val="BodyText"/>
        <w:ind w:left="100" w:right="127" w:firstLine="719"/>
        <w:rPr>
          <w:color w:val="000000"/>
          <w:shd w:val="clear" w:color="auto" w:fill="FFFFFF"/>
        </w:rPr>
      </w:pPr>
      <w:r>
        <w:rPr>
          <w:b/>
          <w:bCs/>
          <w:color w:val="000000"/>
          <w:shd w:val="clear" w:color="auto" w:fill="FFFFFF"/>
        </w:rPr>
        <w:t xml:space="preserve">Future </w:t>
      </w:r>
      <w:r w:rsidR="000E78C5">
        <w:rPr>
          <w:b/>
          <w:bCs/>
          <w:color w:val="000000"/>
          <w:shd w:val="clear" w:color="auto" w:fill="FFFFFF"/>
        </w:rPr>
        <w:t>P</w:t>
      </w:r>
      <w:r>
        <w:rPr>
          <w:b/>
          <w:bCs/>
          <w:color w:val="000000"/>
          <w:shd w:val="clear" w:color="auto" w:fill="FFFFFF"/>
        </w:rPr>
        <w:t>lans</w:t>
      </w:r>
      <w:r w:rsidR="006B0493" w:rsidRPr="006B0493">
        <w:rPr>
          <w:b/>
          <w:bCs/>
          <w:color w:val="000000"/>
          <w:shd w:val="clear" w:color="auto" w:fill="FFFFFF"/>
        </w:rPr>
        <w:t>:</w:t>
      </w:r>
      <w:r w:rsidR="006B0493" w:rsidRPr="006B0493">
        <w:rPr>
          <w:color w:val="000000"/>
          <w:shd w:val="clear" w:color="auto" w:fill="FFFFFF"/>
        </w:rPr>
        <w:t xml:space="preserve"> </w:t>
      </w:r>
      <w:r w:rsidR="000E78C5" w:rsidRPr="000E78C5">
        <w:rPr>
          <w:color w:val="000000"/>
          <w:shd w:val="clear" w:color="auto" w:fill="FFFFFF"/>
        </w:rPr>
        <w:t>The success of this ACE project demonstrates the value of integrating experiential, community-based projects into agricultural education. Future iterations could expand the scope of tasks or include additional collaboration with industry partners to further strengthen career readiness. For institutions considering similar projects, establishing strong communication with community partners and clearly defining responsibilities early on are key factors for success.</w:t>
      </w:r>
    </w:p>
    <w:p w14:paraId="7D105434" w14:textId="3D47B4F4" w:rsidR="006B0493" w:rsidRPr="006B0493" w:rsidRDefault="006B0493" w:rsidP="006B0493">
      <w:pPr>
        <w:pStyle w:val="BodyText"/>
        <w:ind w:left="100" w:right="127" w:firstLine="719"/>
        <w:rPr>
          <w:color w:val="000000"/>
          <w:shd w:val="clear" w:color="auto" w:fill="FFFFFF"/>
        </w:rPr>
      </w:pPr>
    </w:p>
    <w:p w14:paraId="268851DF" w14:textId="33DF8B1B" w:rsidR="006B0493" w:rsidRPr="006B0493" w:rsidRDefault="005404C0" w:rsidP="00D82DA4">
      <w:pPr>
        <w:pStyle w:val="BodyText"/>
        <w:ind w:left="100" w:right="127" w:firstLine="719"/>
        <w:rPr>
          <w:color w:val="000000"/>
          <w:shd w:val="clear" w:color="auto" w:fill="FFFFFF"/>
        </w:rPr>
      </w:pPr>
      <w:r>
        <w:rPr>
          <w:b/>
          <w:bCs/>
          <w:color w:val="000000"/>
          <w:shd w:val="clear" w:color="auto" w:fill="FFFFFF"/>
        </w:rPr>
        <w:t>Costs/resources needed</w:t>
      </w:r>
      <w:r w:rsidR="006B0493" w:rsidRPr="006B0493">
        <w:rPr>
          <w:b/>
          <w:bCs/>
          <w:color w:val="000000"/>
          <w:shd w:val="clear" w:color="auto" w:fill="FFFFFF"/>
        </w:rPr>
        <w:t>:</w:t>
      </w:r>
      <w:r w:rsidR="006B0493" w:rsidRPr="006B0493">
        <w:rPr>
          <w:color w:val="000000"/>
          <w:shd w:val="clear" w:color="auto" w:fill="FFFFFF"/>
        </w:rPr>
        <w:t xml:space="preserve"> </w:t>
      </w:r>
      <w:r w:rsidR="00E54F6A">
        <w:rPr>
          <w:color w:val="000000"/>
          <w:shd w:val="clear" w:color="auto" w:fill="FFFFFF"/>
        </w:rPr>
        <w:t xml:space="preserve">The successful completion of the ACE project required the use of a utility tractor, disc plow, chain harrow, grain drill, and fertilizer spreader. As well as the available acreage to complete the project and the seed needed. All of these resources were provided by the community partner, who also covered all costs throughout the project. Due to this, </w:t>
      </w:r>
      <w:r w:rsidR="00E54F6A">
        <w:rPr>
          <w:color w:val="000000"/>
          <w:shd w:val="clear" w:color="auto" w:fill="FFFFFF"/>
        </w:rPr>
        <w:t>t</w:t>
      </w:r>
      <w:r w:rsidR="00E54F6A" w:rsidRPr="000E78C5">
        <w:rPr>
          <w:color w:val="000000"/>
          <w:shd w:val="clear" w:color="auto" w:fill="FFFFFF"/>
        </w:rPr>
        <w:t>he primary resource investment from the university was time, coordination with ranch management and ongoing faculty oversigh</w:t>
      </w:r>
      <w:r w:rsidR="00D82DA4">
        <w:rPr>
          <w:color w:val="000000"/>
          <w:shd w:val="clear" w:color="auto" w:fill="FFFFFF"/>
        </w:rPr>
        <w:t xml:space="preserve">t. </w:t>
      </w:r>
    </w:p>
    <w:p w14:paraId="3F6D56F5" w14:textId="77777777" w:rsidR="00917A71" w:rsidRPr="006B0493" w:rsidRDefault="00917A71" w:rsidP="00917A71">
      <w:pPr>
        <w:pStyle w:val="BodyText"/>
        <w:ind w:left="100" w:right="127" w:firstLine="719"/>
        <w:rPr>
          <w:color w:val="000000"/>
          <w:shd w:val="clear" w:color="auto" w:fill="FFFFFF"/>
        </w:rPr>
      </w:pPr>
    </w:p>
    <w:sectPr w:rsidR="00917A71" w:rsidRPr="006B0493">
      <w:pgSz w:w="12250" w:h="15850"/>
      <w:pgMar w:top="1720" w:right="1340" w:bottom="280" w:left="1340" w:header="145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E43F8" w14:textId="77777777" w:rsidR="005B1B64" w:rsidRDefault="005B1B64">
      <w:r>
        <w:separator/>
      </w:r>
    </w:p>
  </w:endnote>
  <w:endnote w:type="continuationSeparator" w:id="0">
    <w:p w14:paraId="79CC578A" w14:textId="77777777" w:rsidR="005B1B64" w:rsidRDefault="005B1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63892" w14:textId="77777777" w:rsidR="005B1B64" w:rsidRDefault="005B1B64">
      <w:r>
        <w:separator/>
      </w:r>
    </w:p>
  </w:footnote>
  <w:footnote w:type="continuationSeparator" w:id="0">
    <w:p w14:paraId="13C590C5" w14:textId="77777777" w:rsidR="005B1B64" w:rsidRDefault="005B1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FE1A2" w14:textId="2A078025" w:rsidR="00F96FBC" w:rsidRDefault="00B31B11">
    <w:pPr>
      <w:pStyle w:val="BodyText"/>
      <w:spacing w:line="14" w:lineRule="auto"/>
      <w:rPr>
        <w:sz w:val="20"/>
      </w:rPr>
    </w:pPr>
    <w:r>
      <w:rPr>
        <w:noProof/>
      </w:rPr>
      <mc:AlternateContent>
        <mc:Choice Requires="wps">
          <w:drawing>
            <wp:anchor distT="0" distB="0" distL="0" distR="0" simplePos="0" relativeHeight="487551488" behindDoc="1" locked="0" layoutInCell="1" allowOverlap="1" wp14:anchorId="0B7FE1A3" wp14:editId="336FB475">
              <wp:simplePos x="0" y="0"/>
              <wp:positionH relativeFrom="margin">
                <wp:align>right</wp:align>
              </wp:positionH>
              <wp:positionV relativeFrom="page">
                <wp:posOffset>304800</wp:posOffset>
              </wp:positionV>
              <wp:extent cx="2953385" cy="6953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3385" cy="695325"/>
                      </a:xfrm>
                      <a:prstGeom prst="rect">
                        <a:avLst/>
                      </a:prstGeom>
                    </wps:spPr>
                    <wps:txbx>
                      <w:txbxContent>
                        <w:p w14:paraId="75D022C4" w14:textId="00E55A2A" w:rsidR="005404C0" w:rsidRDefault="005404C0" w:rsidP="005404C0">
                          <w:pPr>
                            <w:pStyle w:val="BodyText"/>
                            <w:spacing w:before="10"/>
                            <w:ind w:left="20"/>
                            <w:jc w:val="right"/>
                          </w:pPr>
                          <w:r>
                            <w:t>Innovative Idea</w:t>
                          </w:r>
                        </w:p>
                        <w:p w14:paraId="6D15B2D3" w14:textId="77777777" w:rsidR="005404C0" w:rsidRDefault="005404C0" w:rsidP="005404C0">
                          <w:pPr>
                            <w:pStyle w:val="BodyText"/>
                            <w:spacing w:before="10"/>
                            <w:ind w:left="20"/>
                            <w:jc w:val="right"/>
                          </w:pPr>
                        </w:p>
                        <w:p w14:paraId="0B7FE1A5" w14:textId="595AD15A" w:rsidR="00F96FBC" w:rsidRDefault="000E78C5" w:rsidP="005404C0">
                          <w:pPr>
                            <w:pStyle w:val="BodyText"/>
                            <w:spacing w:before="10"/>
                            <w:ind w:left="20"/>
                            <w:jc w:val="right"/>
                          </w:pPr>
                          <w:r>
                            <w:t>F</w:t>
                          </w:r>
                          <w:r w:rsidR="003F6BD6">
                            <w:t xml:space="preserve">aculty </w:t>
                          </w:r>
                          <w:r>
                            <w:t>L</w:t>
                          </w:r>
                          <w:r w:rsidR="003F6BD6">
                            <w:t xml:space="preserve">ead </w:t>
                          </w:r>
                          <w:r>
                            <w:t>P</w:t>
                          </w:r>
                          <w:r w:rsidR="006B0493">
                            <w:t>roject.</w:t>
                          </w:r>
                        </w:p>
                      </w:txbxContent>
                    </wps:txbx>
                    <wps:bodyPr wrap="square" lIns="0" tIns="0" rIns="0" bIns="0" rtlCol="0">
                      <a:noAutofit/>
                    </wps:bodyPr>
                  </wps:wsp>
                </a:graphicData>
              </a:graphic>
              <wp14:sizeRelV relativeFrom="margin">
                <wp14:pctHeight>0</wp14:pctHeight>
              </wp14:sizeRelV>
            </wp:anchor>
          </w:drawing>
        </mc:Choice>
        <mc:Fallback>
          <w:pict>
            <v:shapetype w14:anchorId="0B7FE1A3" id="_x0000_t202" coordsize="21600,21600" o:spt="202" path="m,l,21600r21600,l21600,xe">
              <v:stroke joinstyle="miter"/>
              <v:path gradientshapeok="t" o:connecttype="rect"/>
            </v:shapetype>
            <v:shape id="Textbox 1" o:spid="_x0000_s1026" type="#_x0000_t202" style="position:absolute;margin-left:181.35pt;margin-top:24pt;width:232.55pt;height:54.75pt;z-index:-15764992;visibility:visible;mso-wrap-style:square;mso-height-percent:0;mso-wrap-distance-left:0;mso-wrap-distance-top:0;mso-wrap-distance-right:0;mso-wrap-distance-bottom:0;mso-position-horizontal:right;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" filled="f" stroked="f">
              <v:textbox inset="0,0,0,0">
                <w:txbxContent>
                  <w:p w14:paraId="75D022C4" w14:textId="00E55A2A" w:rsidR="005404C0" w:rsidRDefault="005404C0" w:rsidP="005404C0">
                    <w:pPr>
                      <w:pStyle w:val="BodyText"/>
                      <w:spacing w:before="10"/>
                      <w:ind w:left="20"/>
                      <w:jc w:val="right"/>
                    </w:pPr>
                    <w:r>
                      <w:t>Innovative Idea</w:t>
                    </w:r>
                  </w:p>
                  <w:p w14:paraId="6D15B2D3" w14:textId="77777777" w:rsidR="005404C0" w:rsidRDefault="005404C0" w:rsidP="005404C0">
                    <w:pPr>
                      <w:pStyle w:val="BodyText"/>
                      <w:spacing w:before="10"/>
                      <w:ind w:left="20"/>
                      <w:jc w:val="right"/>
                    </w:pPr>
                  </w:p>
                  <w:p w14:paraId="0B7FE1A5" w14:textId="595AD15A" w:rsidR="00F96FBC" w:rsidRDefault="000E78C5" w:rsidP="005404C0">
                    <w:pPr>
                      <w:pStyle w:val="BodyText"/>
                      <w:spacing w:before="10"/>
                      <w:ind w:left="20"/>
                      <w:jc w:val="right"/>
                    </w:pPr>
                    <w:r>
                      <w:t>F</w:t>
                    </w:r>
                    <w:r w:rsidR="003F6BD6">
                      <w:t xml:space="preserve">aculty </w:t>
                    </w:r>
                    <w:r>
                      <w:t>L</w:t>
                    </w:r>
                    <w:r w:rsidR="003F6BD6">
                      <w:t xml:space="preserve">ead </w:t>
                    </w:r>
                    <w:r>
                      <w:t>P</w:t>
                    </w:r>
                    <w:r w:rsidR="006B0493">
                      <w:t>roject.</w:t>
                    </w:r>
                  </w:p>
                </w:txbxContent>
              </v:textbox>
              <w10:wrap anchorx="margin"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FBC"/>
    <w:rsid w:val="000B082F"/>
    <w:rsid w:val="000E78C5"/>
    <w:rsid w:val="001856E2"/>
    <w:rsid w:val="001D384C"/>
    <w:rsid w:val="0022525C"/>
    <w:rsid w:val="002873B7"/>
    <w:rsid w:val="003F6BD6"/>
    <w:rsid w:val="0041424B"/>
    <w:rsid w:val="004E1715"/>
    <w:rsid w:val="005404C0"/>
    <w:rsid w:val="005B1B64"/>
    <w:rsid w:val="005D00F7"/>
    <w:rsid w:val="00653771"/>
    <w:rsid w:val="00671632"/>
    <w:rsid w:val="006B0493"/>
    <w:rsid w:val="006D76D9"/>
    <w:rsid w:val="00762D2C"/>
    <w:rsid w:val="0078316C"/>
    <w:rsid w:val="007F17EE"/>
    <w:rsid w:val="00917A71"/>
    <w:rsid w:val="00963CCB"/>
    <w:rsid w:val="00A761A4"/>
    <w:rsid w:val="00B31B11"/>
    <w:rsid w:val="00BC02EA"/>
    <w:rsid w:val="00D60662"/>
    <w:rsid w:val="00D82DA4"/>
    <w:rsid w:val="00DE0E9E"/>
    <w:rsid w:val="00E20F35"/>
    <w:rsid w:val="00E54F6A"/>
    <w:rsid w:val="00E87D98"/>
    <w:rsid w:val="00F96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7FE17D"/>
  <w15:docId w15:val="{590728F6-5C58-47A7-B4C8-8DA43E3FF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4" w:right="2"/>
      <w:jc w:val="center"/>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D384C"/>
    <w:pPr>
      <w:tabs>
        <w:tab w:val="center" w:pos="4680"/>
        <w:tab w:val="right" w:pos="9360"/>
      </w:tabs>
    </w:pPr>
  </w:style>
  <w:style w:type="character" w:customStyle="1" w:styleId="HeaderChar">
    <w:name w:val="Header Char"/>
    <w:basedOn w:val="DefaultParagraphFont"/>
    <w:link w:val="Header"/>
    <w:uiPriority w:val="99"/>
    <w:rsid w:val="001D384C"/>
    <w:rPr>
      <w:rFonts w:ascii="Times New Roman" w:eastAsia="Times New Roman" w:hAnsi="Times New Roman" w:cs="Times New Roman"/>
    </w:rPr>
  </w:style>
  <w:style w:type="paragraph" w:styleId="Footer">
    <w:name w:val="footer"/>
    <w:basedOn w:val="Normal"/>
    <w:link w:val="FooterChar"/>
    <w:uiPriority w:val="99"/>
    <w:unhideWhenUsed/>
    <w:rsid w:val="001D384C"/>
    <w:pPr>
      <w:tabs>
        <w:tab w:val="center" w:pos="4680"/>
        <w:tab w:val="right" w:pos="9360"/>
      </w:tabs>
    </w:pPr>
  </w:style>
  <w:style w:type="character" w:customStyle="1" w:styleId="FooterChar">
    <w:name w:val="Footer Char"/>
    <w:basedOn w:val="DefaultParagraphFont"/>
    <w:link w:val="Footer"/>
    <w:uiPriority w:val="99"/>
    <w:rsid w:val="001D384C"/>
    <w:rPr>
      <w:rFonts w:ascii="Times New Roman" w:eastAsia="Times New Roman" w:hAnsi="Times New Roman" w:cs="Times New Roman"/>
    </w:rPr>
  </w:style>
  <w:style w:type="character" w:styleId="Hyperlink">
    <w:name w:val="Hyperlink"/>
    <w:basedOn w:val="DefaultParagraphFont"/>
    <w:uiPriority w:val="99"/>
    <w:unhideWhenUsed/>
    <w:rsid w:val="003F6BD6"/>
    <w:rPr>
      <w:color w:val="0000FF" w:themeColor="hyperlink"/>
      <w:u w:val="single"/>
    </w:rPr>
  </w:style>
  <w:style w:type="character" w:styleId="UnresolvedMention">
    <w:name w:val="Unresolved Mention"/>
    <w:basedOn w:val="DefaultParagraphFont"/>
    <w:uiPriority w:val="99"/>
    <w:semiHidden/>
    <w:unhideWhenUsed/>
    <w:rsid w:val="003F6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r020@shsu.ed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2</Pages>
  <Words>608</Words>
  <Characters>3056</Characters>
  <Application>Microsoft Office Word</Application>
  <DocSecurity>0</DocSecurity>
  <Lines>169</Lines>
  <Paragraphs>152</Paragraphs>
  <ScaleCrop>false</ScaleCrop>
  <HeadingPairs>
    <vt:vector size="2" baseType="variant">
      <vt:variant>
        <vt:lpstr>Title</vt:lpstr>
      </vt:variant>
      <vt:variant>
        <vt:i4>1</vt:i4>
      </vt:variant>
    </vt:vector>
  </HeadingPairs>
  <TitlesOfParts>
    <vt:vector size="1" baseType="lpstr">
      <vt:lpstr>BR Template</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 Template</dc:title>
  <dc:creator>Reynolds, Chad</dc:creator>
  <cp:lastModifiedBy>Reynolds, Chad</cp:lastModifiedBy>
  <cp:revision>5</cp:revision>
  <dcterms:created xsi:type="dcterms:W3CDTF">2025-10-20T15:23:00Z</dcterms:created>
  <dcterms:modified xsi:type="dcterms:W3CDTF">2025-10-20T21:47:00Z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for Microsoft 365</vt:lpwstr>
  </property>
  <property fmtid="{D5CDD505-2E9C-101B-9397-08002B2CF9AE}" pid="4" name="LastSaved">
    <vt:filetime>2024-03-12T00:00:00Z</vt:filetime>
  </property>
  <property fmtid="{D5CDD505-2E9C-101B-9397-08002B2CF9AE}" pid="5" name="Producer">
    <vt:lpwstr>Microsoft® Word for Microsoft 365</vt:lpwstr>
  </property>
  <property fmtid="{D5CDD505-2E9C-101B-9397-08002B2CF9AE}" pid="6" name="GrammarlyDocumentId">
    <vt:lpwstr>43bcbce1-a95a-4f55-91e9-db26d0fb2a4b</vt:lpwstr>
  </property>
</Properties>
</file>