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53E11" w14:textId="5DE2D118" w:rsidR="0318ED77" w:rsidRDefault="0318ED77" w:rsidP="7F26C952">
      <w:pPr>
        <w:spacing w:after="240"/>
        <w:jc w:val="center"/>
        <w:rPr>
          <w:rFonts w:ascii="Times New Roman" w:eastAsia="Times New Roman" w:hAnsi="Times New Roman" w:cs="Times New Roman"/>
          <w:color w:val="000000" w:themeColor="text1"/>
        </w:rPr>
      </w:pPr>
      <w:r w:rsidRPr="7F26C952">
        <w:rPr>
          <w:rFonts w:ascii="Times New Roman" w:eastAsia="Times New Roman" w:hAnsi="Times New Roman" w:cs="Times New Roman"/>
          <w:b/>
          <w:bCs/>
          <w:color w:val="000000" w:themeColor="text1"/>
        </w:rPr>
        <w:t xml:space="preserve">Becoming </w:t>
      </w:r>
      <w:r w:rsidR="00190707" w:rsidRPr="7F26C952">
        <w:rPr>
          <w:rFonts w:ascii="Times New Roman" w:eastAsia="Times New Roman" w:hAnsi="Times New Roman" w:cs="Times New Roman"/>
          <w:b/>
          <w:bCs/>
          <w:color w:val="000000" w:themeColor="text1"/>
        </w:rPr>
        <w:t xml:space="preserve">Agricultural Educators: </w:t>
      </w:r>
      <w:r w:rsidRPr="7F26C952">
        <w:rPr>
          <w:rFonts w:ascii="Times New Roman" w:eastAsia="Times New Roman" w:hAnsi="Times New Roman" w:cs="Times New Roman"/>
          <w:b/>
          <w:bCs/>
          <w:color w:val="000000" w:themeColor="text1"/>
        </w:rPr>
        <w:t>A Q</w:t>
      </w:r>
      <w:r w:rsidR="00190707" w:rsidRPr="7F26C952">
        <w:rPr>
          <w:rFonts w:ascii="Times New Roman" w:eastAsia="Times New Roman" w:hAnsi="Times New Roman" w:cs="Times New Roman"/>
          <w:b/>
          <w:bCs/>
          <w:color w:val="000000" w:themeColor="text1"/>
        </w:rPr>
        <w:t xml:space="preserve">-Methodological Study </w:t>
      </w:r>
      <w:r w:rsidR="00153C77">
        <w:rPr>
          <w:rFonts w:ascii="Times New Roman" w:eastAsia="Times New Roman" w:hAnsi="Times New Roman" w:cs="Times New Roman"/>
          <w:b/>
          <w:bCs/>
          <w:color w:val="000000" w:themeColor="text1"/>
        </w:rPr>
        <w:t>o</w:t>
      </w:r>
      <w:r w:rsidR="00190707" w:rsidRPr="7F26C952">
        <w:rPr>
          <w:rFonts w:ascii="Times New Roman" w:eastAsia="Times New Roman" w:hAnsi="Times New Roman" w:cs="Times New Roman"/>
          <w:b/>
          <w:bCs/>
          <w:color w:val="000000" w:themeColor="text1"/>
        </w:rPr>
        <w:t xml:space="preserve">f Professional Identity Formation </w:t>
      </w:r>
      <w:r w:rsidR="00153C77" w:rsidRPr="7F26C952">
        <w:rPr>
          <w:rFonts w:ascii="Times New Roman" w:eastAsia="Times New Roman" w:hAnsi="Times New Roman" w:cs="Times New Roman"/>
          <w:b/>
          <w:bCs/>
          <w:color w:val="000000" w:themeColor="text1"/>
        </w:rPr>
        <w:t>in</w:t>
      </w:r>
      <w:r w:rsidR="00190707" w:rsidRPr="7F26C952">
        <w:rPr>
          <w:rFonts w:ascii="Times New Roman" w:eastAsia="Times New Roman" w:hAnsi="Times New Roman" w:cs="Times New Roman"/>
          <w:b/>
          <w:bCs/>
          <w:color w:val="000000" w:themeColor="text1"/>
        </w:rPr>
        <w:t xml:space="preserve"> Pre-Service Teachers</w:t>
      </w:r>
    </w:p>
    <w:p w14:paraId="60AF347E" w14:textId="20C8ED3B" w:rsidR="00D73FAC" w:rsidRDefault="00D73FAC" w:rsidP="3F73782D">
      <w:pPr>
        <w:pStyle w:val="paragraph"/>
        <w:spacing w:before="0" w:beforeAutospacing="0" w:after="240" w:afterAutospacing="0"/>
        <w:jc w:val="center"/>
        <w:textAlignment w:val="baseline"/>
        <w:rPr>
          <w:rStyle w:val="normaltextrun"/>
          <w:b/>
          <w:bCs/>
        </w:rPr>
      </w:pPr>
      <w:r w:rsidRPr="3F73782D">
        <w:rPr>
          <w:rStyle w:val="normaltextrun"/>
          <w:b/>
          <w:bCs/>
        </w:rPr>
        <w:t>Introduction</w:t>
      </w:r>
      <w:r w:rsidR="00B440D7" w:rsidRPr="3F73782D">
        <w:rPr>
          <w:rStyle w:val="normaltextrun"/>
          <w:b/>
          <w:bCs/>
        </w:rPr>
        <w:t>/Literature Review</w:t>
      </w:r>
    </w:p>
    <w:p w14:paraId="5F1767C6" w14:textId="78BD44D4" w:rsidR="6BDA0CB1" w:rsidRDefault="6BDA0CB1" w:rsidP="00DA26A2">
      <w:pPr>
        <w:spacing w:after="240"/>
        <w:ind w:firstLine="720"/>
        <w:rPr>
          <w:rFonts w:ascii="Times New Roman" w:eastAsia="Times New Roman" w:hAnsi="Times New Roman" w:cs="Times New Roman"/>
          <w:color w:val="000000" w:themeColor="text1"/>
        </w:rPr>
      </w:pPr>
      <w:r w:rsidRPr="3F73782D">
        <w:rPr>
          <w:rFonts w:ascii="Times New Roman" w:eastAsia="Times New Roman" w:hAnsi="Times New Roman" w:cs="Times New Roman"/>
          <w:color w:val="000000" w:themeColor="text1"/>
        </w:rPr>
        <w:t>Each career field has a set of standards and practices that workers within that field are expected to uphold, along with policies that shape their daily work. While these standards are consistent across the profession, everyone within the field will interpret them through their own personal lens, shaped by th</w:t>
      </w:r>
      <w:r w:rsidR="001524E5">
        <w:rPr>
          <w:rFonts w:ascii="Times New Roman" w:eastAsia="Times New Roman" w:hAnsi="Times New Roman" w:cs="Times New Roman"/>
          <w:color w:val="000000" w:themeColor="text1"/>
        </w:rPr>
        <w:t>eir</w:t>
      </w:r>
      <w:r w:rsidRPr="3F73782D">
        <w:rPr>
          <w:rFonts w:ascii="Times New Roman" w:eastAsia="Times New Roman" w:hAnsi="Times New Roman" w:cs="Times New Roman"/>
          <w:color w:val="000000" w:themeColor="text1"/>
        </w:rPr>
        <w:t xml:space="preserve"> individual beliefs, experience</w:t>
      </w:r>
      <w:r w:rsidR="001524E5">
        <w:rPr>
          <w:rFonts w:ascii="Times New Roman" w:eastAsia="Times New Roman" w:hAnsi="Times New Roman" w:cs="Times New Roman"/>
          <w:color w:val="000000" w:themeColor="text1"/>
        </w:rPr>
        <w:t>s</w:t>
      </w:r>
      <w:r w:rsidRPr="3F73782D">
        <w:rPr>
          <w:rFonts w:ascii="Times New Roman" w:eastAsia="Times New Roman" w:hAnsi="Times New Roman" w:cs="Times New Roman"/>
          <w:color w:val="000000" w:themeColor="text1"/>
        </w:rPr>
        <w:t xml:space="preserve">, and knowledge. This process contributes to a person’s professional identity. Professional identity is defined as the way one </w:t>
      </w:r>
      <w:r w:rsidR="001524E5">
        <w:rPr>
          <w:rFonts w:ascii="Times New Roman" w:eastAsia="Times New Roman" w:hAnsi="Times New Roman" w:cs="Times New Roman"/>
          <w:color w:val="000000" w:themeColor="text1"/>
        </w:rPr>
        <w:t>perceiv</w:t>
      </w:r>
      <w:r w:rsidRPr="3F73782D">
        <w:rPr>
          <w:rFonts w:ascii="Times New Roman" w:eastAsia="Times New Roman" w:hAnsi="Times New Roman" w:cs="Times New Roman"/>
          <w:color w:val="000000" w:themeColor="text1"/>
        </w:rPr>
        <w:t xml:space="preserve">es </w:t>
      </w:r>
      <w:r w:rsidR="001524E5">
        <w:rPr>
          <w:rFonts w:ascii="Times New Roman" w:eastAsia="Times New Roman" w:hAnsi="Times New Roman" w:cs="Times New Roman"/>
          <w:color w:val="000000" w:themeColor="text1"/>
        </w:rPr>
        <w:t>oneself</w:t>
      </w:r>
      <w:r w:rsidRPr="3F73782D">
        <w:rPr>
          <w:rFonts w:ascii="Times New Roman" w:eastAsia="Times New Roman" w:hAnsi="Times New Roman" w:cs="Times New Roman"/>
          <w:color w:val="000000" w:themeColor="text1"/>
        </w:rPr>
        <w:t xml:space="preserve"> in their professional life and the type of professional the individual </w:t>
      </w:r>
      <w:r w:rsidR="001524E5">
        <w:rPr>
          <w:rFonts w:ascii="Times New Roman" w:eastAsia="Times New Roman" w:hAnsi="Times New Roman" w:cs="Times New Roman"/>
          <w:color w:val="000000" w:themeColor="text1"/>
        </w:rPr>
        <w:t>aspire</w:t>
      </w:r>
      <w:r w:rsidRPr="3F73782D">
        <w:rPr>
          <w:rFonts w:ascii="Times New Roman" w:eastAsia="Times New Roman" w:hAnsi="Times New Roman" w:cs="Times New Roman"/>
          <w:color w:val="000000" w:themeColor="text1"/>
        </w:rPr>
        <w:t>s to be (</w:t>
      </w:r>
      <w:proofErr w:type="spellStart"/>
      <w:r w:rsidRPr="3F73782D">
        <w:rPr>
          <w:rFonts w:ascii="Times New Roman" w:eastAsia="Times New Roman" w:hAnsi="Times New Roman" w:cs="Times New Roman"/>
          <w:color w:val="000000" w:themeColor="text1"/>
        </w:rPr>
        <w:t>Beijaard</w:t>
      </w:r>
      <w:proofErr w:type="spellEnd"/>
      <w:r w:rsidRPr="3F73782D">
        <w:rPr>
          <w:rFonts w:ascii="Times New Roman" w:eastAsia="Times New Roman" w:hAnsi="Times New Roman" w:cs="Times New Roman"/>
          <w:color w:val="000000" w:themeColor="text1"/>
        </w:rPr>
        <w:t xml:space="preserve"> et al., 2004; Buchanan, 2015; </w:t>
      </w:r>
      <w:r w:rsidR="00B10481">
        <w:rPr>
          <w:rFonts w:ascii="Times New Roman" w:eastAsia="Times New Roman" w:hAnsi="Times New Roman" w:cs="Times New Roman"/>
          <w:color w:val="000000" w:themeColor="text1"/>
        </w:rPr>
        <w:t xml:space="preserve">Ozbay </w:t>
      </w:r>
      <w:r w:rsidR="001524E5">
        <w:rPr>
          <w:rFonts w:ascii="Times New Roman" w:eastAsia="Times New Roman" w:hAnsi="Times New Roman" w:cs="Times New Roman"/>
          <w:color w:val="000000" w:themeColor="text1"/>
        </w:rPr>
        <w:t xml:space="preserve">&amp; </w:t>
      </w:r>
      <w:proofErr w:type="spellStart"/>
      <w:r w:rsidRPr="3F73782D">
        <w:rPr>
          <w:rFonts w:ascii="Times New Roman" w:eastAsia="Times New Roman" w:hAnsi="Times New Roman" w:cs="Times New Roman"/>
          <w:color w:val="000000" w:themeColor="text1"/>
        </w:rPr>
        <w:t>Ozedmir</w:t>
      </w:r>
      <w:proofErr w:type="spellEnd"/>
      <w:r w:rsidRPr="3F73782D">
        <w:rPr>
          <w:rFonts w:ascii="Times New Roman" w:eastAsia="Times New Roman" w:hAnsi="Times New Roman" w:cs="Times New Roman"/>
          <w:color w:val="000000" w:themeColor="text1"/>
        </w:rPr>
        <w:t xml:space="preserve">, 2023). Professional identity is not a stable entity, but rather an ever-evolving concept based on </w:t>
      </w:r>
      <w:r w:rsidR="0E456AE4" w:rsidRPr="3F73782D">
        <w:rPr>
          <w:rFonts w:ascii="Times New Roman" w:eastAsia="Times New Roman" w:hAnsi="Times New Roman" w:cs="Times New Roman"/>
          <w:color w:val="000000" w:themeColor="text1"/>
        </w:rPr>
        <w:t xml:space="preserve">involvement in </w:t>
      </w:r>
      <w:r w:rsidR="001524E5">
        <w:rPr>
          <w:rFonts w:ascii="Times New Roman" w:eastAsia="Times New Roman" w:hAnsi="Times New Roman" w:cs="Times New Roman"/>
          <w:color w:val="000000" w:themeColor="text1"/>
        </w:rPr>
        <w:t xml:space="preserve">the </w:t>
      </w:r>
      <w:r w:rsidR="0E456AE4" w:rsidRPr="3F73782D">
        <w:rPr>
          <w:rFonts w:ascii="Times New Roman" w:eastAsia="Times New Roman" w:hAnsi="Times New Roman" w:cs="Times New Roman"/>
          <w:color w:val="000000" w:themeColor="text1"/>
        </w:rPr>
        <w:t>community, personal experiences</w:t>
      </w:r>
      <w:r w:rsidR="001524E5">
        <w:rPr>
          <w:rFonts w:ascii="Times New Roman" w:eastAsia="Times New Roman" w:hAnsi="Times New Roman" w:cs="Times New Roman"/>
          <w:color w:val="000000" w:themeColor="text1"/>
        </w:rPr>
        <w:t>,</w:t>
      </w:r>
      <w:r w:rsidR="0E456AE4" w:rsidRPr="3F73782D">
        <w:rPr>
          <w:rFonts w:ascii="Times New Roman" w:eastAsia="Times New Roman" w:hAnsi="Times New Roman" w:cs="Times New Roman"/>
          <w:color w:val="000000" w:themeColor="text1"/>
        </w:rPr>
        <w:t xml:space="preserve"> and it changes over time </w:t>
      </w:r>
      <w:r w:rsidR="3374233E" w:rsidRPr="3F73782D">
        <w:rPr>
          <w:rFonts w:ascii="Times New Roman" w:eastAsia="Times New Roman" w:hAnsi="Times New Roman" w:cs="Times New Roman"/>
          <w:color w:val="000000" w:themeColor="text1"/>
        </w:rPr>
        <w:t>(Wegner</w:t>
      </w:r>
      <w:r w:rsidR="001524E5">
        <w:rPr>
          <w:rFonts w:ascii="Times New Roman" w:eastAsia="Times New Roman" w:hAnsi="Times New Roman" w:cs="Times New Roman"/>
          <w:color w:val="000000" w:themeColor="text1"/>
        </w:rPr>
        <w:t>,</w:t>
      </w:r>
      <w:r w:rsidR="3374233E" w:rsidRPr="3F73782D">
        <w:rPr>
          <w:rFonts w:ascii="Times New Roman" w:eastAsia="Times New Roman" w:hAnsi="Times New Roman" w:cs="Times New Roman"/>
          <w:color w:val="000000" w:themeColor="text1"/>
        </w:rPr>
        <w:t xml:space="preserve"> 1998).</w:t>
      </w:r>
      <w:r w:rsidRPr="3F73782D">
        <w:rPr>
          <w:rFonts w:ascii="Times New Roman" w:eastAsia="Times New Roman" w:hAnsi="Times New Roman" w:cs="Times New Roman"/>
          <w:color w:val="000000" w:themeColor="text1"/>
        </w:rPr>
        <w:t xml:space="preserve"> Understanding professional identity is essential in understanding that individual’s sense of purpose within a career field. </w:t>
      </w:r>
    </w:p>
    <w:p w14:paraId="3F012742" w14:textId="4E42790F" w:rsidR="6BDA0CB1" w:rsidRDefault="6BDA0CB1" w:rsidP="00DA26A2">
      <w:pPr>
        <w:spacing w:after="240"/>
        <w:ind w:firstLine="720"/>
        <w:rPr>
          <w:rFonts w:ascii="Times New Roman" w:eastAsia="Times New Roman" w:hAnsi="Times New Roman" w:cs="Times New Roman"/>
          <w:color w:val="000000" w:themeColor="text1"/>
        </w:rPr>
      </w:pPr>
      <w:r w:rsidRPr="79082205">
        <w:rPr>
          <w:rFonts w:ascii="Times New Roman" w:eastAsia="Times New Roman" w:hAnsi="Times New Roman" w:cs="Times New Roman"/>
          <w:color w:val="000000" w:themeColor="text1"/>
        </w:rPr>
        <w:t xml:space="preserve">In education, professional identity is a </w:t>
      </w:r>
      <w:r w:rsidR="001524E5">
        <w:rPr>
          <w:rFonts w:ascii="Times New Roman" w:eastAsia="Times New Roman" w:hAnsi="Times New Roman" w:cs="Times New Roman"/>
          <w:color w:val="000000" w:themeColor="text1"/>
        </w:rPr>
        <w:t>crucial</w:t>
      </w:r>
      <w:r w:rsidRPr="79082205">
        <w:rPr>
          <w:rFonts w:ascii="Times New Roman" w:eastAsia="Times New Roman" w:hAnsi="Times New Roman" w:cs="Times New Roman"/>
          <w:color w:val="000000" w:themeColor="text1"/>
        </w:rPr>
        <w:t xml:space="preserve"> concept to research because it </w:t>
      </w:r>
      <w:r w:rsidR="001524E5">
        <w:rPr>
          <w:rFonts w:ascii="Times New Roman" w:eastAsia="Times New Roman" w:hAnsi="Times New Roman" w:cs="Times New Roman"/>
          <w:color w:val="000000" w:themeColor="text1"/>
        </w:rPr>
        <w:t>influence</w:t>
      </w:r>
      <w:r w:rsidRPr="79082205">
        <w:rPr>
          <w:rFonts w:ascii="Times New Roman" w:eastAsia="Times New Roman" w:hAnsi="Times New Roman" w:cs="Times New Roman"/>
          <w:color w:val="000000" w:themeColor="text1"/>
        </w:rPr>
        <w:t>s how teachers approach their work</w:t>
      </w:r>
      <w:r w:rsidR="001524E5">
        <w:rPr>
          <w:rFonts w:ascii="Times New Roman" w:eastAsia="Times New Roman" w:hAnsi="Times New Roman" w:cs="Times New Roman"/>
          <w:color w:val="000000" w:themeColor="text1"/>
        </w:rPr>
        <w:t>.</w:t>
      </w:r>
      <w:r w:rsidR="6B626DEC" w:rsidRPr="79082205">
        <w:rPr>
          <w:rFonts w:ascii="Times New Roman" w:eastAsia="Times New Roman" w:hAnsi="Times New Roman" w:cs="Times New Roman"/>
          <w:color w:val="000000" w:themeColor="text1"/>
        </w:rPr>
        <w:t xml:space="preserve"> </w:t>
      </w:r>
      <w:r w:rsidR="001524E5">
        <w:rPr>
          <w:rFonts w:ascii="Times New Roman" w:eastAsia="Times New Roman" w:hAnsi="Times New Roman" w:cs="Times New Roman"/>
          <w:color w:val="000000" w:themeColor="text1"/>
        </w:rPr>
        <w:t>I</w:t>
      </w:r>
      <w:r w:rsidR="001524E5" w:rsidRPr="79082205">
        <w:rPr>
          <w:rFonts w:ascii="Times New Roman" w:eastAsia="Times New Roman" w:hAnsi="Times New Roman" w:cs="Times New Roman"/>
          <w:color w:val="000000" w:themeColor="text1"/>
        </w:rPr>
        <w:t xml:space="preserve">t </w:t>
      </w:r>
      <w:r w:rsidRPr="79082205">
        <w:rPr>
          <w:rFonts w:ascii="Times New Roman" w:eastAsia="Times New Roman" w:hAnsi="Times New Roman" w:cs="Times New Roman"/>
          <w:color w:val="000000" w:themeColor="text1"/>
        </w:rPr>
        <w:t>has been argued that these concepts or images of self strongly determine the way teachers teach, the way they develop as teachers, and their attitudes toward educational changes (</w:t>
      </w:r>
      <w:proofErr w:type="spellStart"/>
      <w:r w:rsidRPr="79082205">
        <w:rPr>
          <w:rFonts w:ascii="Times New Roman" w:eastAsia="Times New Roman" w:hAnsi="Times New Roman" w:cs="Times New Roman"/>
          <w:color w:val="000000" w:themeColor="text1"/>
        </w:rPr>
        <w:t>Beijaard</w:t>
      </w:r>
      <w:proofErr w:type="spellEnd"/>
      <w:r w:rsidRPr="79082205">
        <w:rPr>
          <w:rFonts w:ascii="Times New Roman" w:eastAsia="Times New Roman" w:hAnsi="Times New Roman" w:cs="Times New Roman"/>
          <w:color w:val="000000" w:themeColor="text1"/>
        </w:rPr>
        <w:t>, 2004).</w:t>
      </w:r>
      <w:r w:rsidR="062F98EE" w:rsidRPr="79082205">
        <w:rPr>
          <w:rFonts w:ascii="Times New Roman" w:eastAsia="Times New Roman" w:hAnsi="Times New Roman" w:cs="Times New Roman"/>
          <w:color w:val="000000" w:themeColor="text1"/>
        </w:rPr>
        <w:t xml:space="preserve"> Research has been </w:t>
      </w:r>
      <w:r w:rsidR="001524E5">
        <w:rPr>
          <w:rFonts w:ascii="Times New Roman" w:eastAsia="Times New Roman" w:hAnsi="Times New Roman" w:cs="Times New Roman"/>
          <w:color w:val="000000" w:themeColor="text1"/>
        </w:rPr>
        <w:t>conducted</w:t>
      </w:r>
      <w:r w:rsidR="062F98EE" w:rsidRPr="79082205">
        <w:rPr>
          <w:rFonts w:ascii="Times New Roman" w:eastAsia="Times New Roman" w:hAnsi="Times New Roman" w:cs="Times New Roman"/>
          <w:color w:val="000000" w:themeColor="text1"/>
        </w:rPr>
        <w:t xml:space="preserve"> to evaluate the need for professional identity development</w:t>
      </w:r>
      <w:r w:rsidR="001524E5">
        <w:rPr>
          <w:rFonts w:ascii="Times New Roman" w:eastAsia="Times New Roman" w:hAnsi="Times New Roman" w:cs="Times New Roman"/>
          <w:color w:val="000000" w:themeColor="text1"/>
        </w:rPr>
        <w:t>,</w:t>
      </w:r>
      <w:r w:rsidR="062F98EE" w:rsidRPr="79082205">
        <w:rPr>
          <w:rFonts w:ascii="Times New Roman" w:eastAsia="Times New Roman" w:hAnsi="Times New Roman" w:cs="Times New Roman"/>
          <w:color w:val="000000" w:themeColor="text1"/>
        </w:rPr>
        <w:t xml:space="preserve"> </w:t>
      </w:r>
      <w:r w:rsidR="70F8D461" w:rsidRPr="79082205">
        <w:rPr>
          <w:rFonts w:ascii="Times New Roman" w:eastAsia="Times New Roman" w:hAnsi="Times New Roman" w:cs="Times New Roman"/>
          <w:color w:val="000000" w:themeColor="text1"/>
        </w:rPr>
        <w:t xml:space="preserve">and it has shown that </w:t>
      </w:r>
      <w:r w:rsidR="001524E5">
        <w:rPr>
          <w:rFonts w:ascii="Times New Roman" w:eastAsia="Times New Roman" w:hAnsi="Times New Roman" w:cs="Times New Roman"/>
          <w:color w:val="000000" w:themeColor="text1"/>
        </w:rPr>
        <w:t xml:space="preserve">the </w:t>
      </w:r>
      <w:r w:rsidR="70F8D461" w:rsidRPr="79082205">
        <w:rPr>
          <w:rFonts w:ascii="Times New Roman" w:eastAsia="Times New Roman" w:hAnsi="Times New Roman" w:cs="Times New Roman"/>
          <w:color w:val="000000" w:themeColor="text1"/>
        </w:rPr>
        <w:t xml:space="preserve">early development of teacher identity impacts preservice teachers </w:t>
      </w:r>
      <w:r w:rsidR="001524E5">
        <w:rPr>
          <w:rFonts w:ascii="Times New Roman" w:eastAsia="Times New Roman" w:hAnsi="Times New Roman" w:cs="Times New Roman"/>
          <w:color w:val="000000" w:themeColor="text1"/>
        </w:rPr>
        <w:t>throughout</w:t>
      </w:r>
      <w:r w:rsidR="70F8D461" w:rsidRPr="79082205">
        <w:rPr>
          <w:rFonts w:ascii="Times New Roman" w:eastAsia="Times New Roman" w:hAnsi="Times New Roman" w:cs="Times New Roman"/>
          <w:color w:val="000000" w:themeColor="text1"/>
        </w:rPr>
        <w:t xml:space="preserve"> their career</w:t>
      </w:r>
      <w:r w:rsidR="001524E5">
        <w:rPr>
          <w:rFonts w:ascii="Times New Roman" w:eastAsia="Times New Roman" w:hAnsi="Times New Roman" w:cs="Times New Roman"/>
          <w:color w:val="000000" w:themeColor="text1"/>
        </w:rPr>
        <w:t>s</w:t>
      </w:r>
      <w:r w:rsidR="70F8D461" w:rsidRPr="79082205">
        <w:rPr>
          <w:rFonts w:ascii="Times New Roman" w:eastAsia="Times New Roman" w:hAnsi="Times New Roman" w:cs="Times New Roman"/>
          <w:color w:val="000000" w:themeColor="text1"/>
        </w:rPr>
        <w:t>.</w:t>
      </w:r>
      <w:r w:rsidR="3F9FB37A" w:rsidRPr="79082205">
        <w:rPr>
          <w:rFonts w:ascii="Times New Roman" w:eastAsia="Times New Roman" w:hAnsi="Times New Roman" w:cs="Times New Roman"/>
          <w:color w:val="000000" w:themeColor="text1"/>
        </w:rPr>
        <w:t xml:space="preserve"> Peressini et al. (2004) explain that t</w:t>
      </w:r>
      <w:r w:rsidRPr="79082205">
        <w:rPr>
          <w:rFonts w:ascii="Times New Roman" w:eastAsia="Times New Roman" w:hAnsi="Times New Roman" w:cs="Times New Roman"/>
          <w:color w:val="000000" w:themeColor="text1"/>
        </w:rPr>
        <w:t>eacher prep</w:t>
      </w:r>
      <w:r w:rsidR="00A9255D">
        <w:rPr>
          <w:rFonts w:ascii="Times New Roman" w:eastAsia="Times New Roman" w:hAnsi="Times New Roman" w:cs="Times New Roman"/>
          <w:color w:val="000000" w:themeColor="text1"/>
        </w:rPr>
        <w:t>aration</w:t>
      </w:r>
      <w:r w:rsidRPr="79082205">
        <w:rPr>
          <w:rFonts w:ascii="Times New Roman" w:eastAsia="Times New Roman" w:hAnsi="Times New Roman" w:cs="Times New Roman"/>
          <w:color w:val="000000" w:themeColor="text1"/>
        </w:rPr>
        <w:t xml:space="preserve"> programs </w:t>
      </w:r>
      <w:r w:rsidR="58EB9C74" w:rsidRPr="79082205">
        <w:rPr>
          <w:rFonts w:ascii="Times New Roman" w:eastAsia="Times New Roman" w:hAnsi="Times New Roman" w:cs="Times New Roman"/>
          <w:color w:val="000000" w:themeColor="text1"/>
        </w:rPr>
        <w:t xml:space="preserve">often </w:t>
      </w:r>
      <w:r w:rsidRPr="79082205">
        <w:rPr>
          <w:rFonts w:ascii="Times New Roman" w:eastAsia="Times New Roman" w:hAnsi="Times New Roman" w:cs="Times New Roman"/>
          <w:color w:val="000000" w:themeColor="text1"/>
        </w:rPr>
        <w:t xml:space="preserve">focus on </w:t>
      </w:r>
      <w:r w:rsidR="3A2616B3" w:rsidRPr="79082205">
        <w:rPr>
          <w:rFonts w:ascii="Times New Roman" w:eastAsia="Times New Roman" w:hAnsi="Times New Roman" w:cs="Times New Roman"/>
          <w:color w:val="000000" w:themeColor="text1"/>
        </w:rPr>
        <w:t>equipping</w:t>
      </w:r>
      <w:r w:rsidRPr="79082205">
        <w:rPr>
          <w:rFonts w:ascii="Times New Roman" w:eastAsia="Times New Roman" w:hAnsi="Times New Roman" w:cs="Times New Roman"/>
          <w:color w:val="000000" w:themeColor="text1"/>
        </w:rPr>
        <w:t xml:space="preserve"> pre-service teachers </w:t>
      </w:r>
      <w:r w:rsidR="0E4D8DE3" w:rsidRPr="79082205">
        <w:rPr>
          <w:rFonts w:ascii="Times New Roman" w:eastAsia="Times New Roman" w:hAnsi="Times New Roman" w:cs="Times New Roman"/>
          <w:color w:val="000000" w:themeColor="text1"/>
        </w:rPr>
        <w:t xml:space="preserve">with the technical skills and knowledge </w:t>
      </w:r>
      <w:r w:rsidR="00A9255D" w:rsidRPr="79082205">
        <w:rPr>
          <w:rFonts w:ascii="Times New Roman" w:eastAsia="Times New Roman" w:hAnsi="Times New Roman" w:cs="Times New Roman"/>
          <w:color w:val="000000" w:themeColor="text1"/>
        </w:rPr>
        <w:t>o</w:t>
      </w:r>
      <w:r w:rsidR="00A9255D">
        <w:rPr>
          <w:rFonts w:ascii="Times New Roman" w:eastAsia="Times New Roman" w:hAnsi="Times New Roman" w:cs="Times New Roman"/>
          <w:color w:val="000000" w:themeColor="text1"/>
        </w:rPr>
        <w:t>f</w:t>
      </w:r>
      <w:r w:rsidR="00A9255D" w:rsidRPr="79082205">
        <w:rPr>
          <w:rFonts w:ascii="Times New Roman" w:eastAsia="Times New Roman" w:hAnsi="Times New Roman" w:cs="Times New Roman"/>
          <w:color w:val="000000" w:themeColor="text1"/>
        </w:rPr>
        <w:t xml:space="preserve"> </w:t>
      </w:r>
      <w:r w:rsidR="0E4D8DE3" w:rsidRPr="79082205">
        <w:rPr>
          <w:rFonts w:ascii="Times New Roman" w:eastAsia="Times New Roman" w:hAnsi="Times New Roman" w:cs="Times New Roman"/>
          <w:color w:val="000000" w:themeColor="text1"/>
        </w:rPr>
        <w:t xml:space="preserve">educational theories </w:t>
      </w:r>
      <w:r w:rsidR="00A9255D">
        <w:rPr>
          <w:rFonts w:ascii="Times New Roman" w:eastAsia="Times New Roman" w:hAnsi="Times New Roman" w:cs="Times New Roman"/>
          <w:color w:val="000000" w:themeColor="text1"/>
        </w:rPr>
        <w:t>necessary</w:t>
      </w:r>
      <w:r w:rsidR="0E4D8DE3" w:rsidRPr="79082205">
        <w:rPr>
          <w:rFonts w:ascii="Times New Roman" w:eastAsia="Times New Roman" w:hAnsi="Times New Roman" w:cs="Times New Roman"/>
          <w:color w:val="000000" w:themeColor="text1"/>
        </w:rPr>
        <w:t xml:space="preserve"> </w:t>
      </w:r>
      <w:r w:rsidR="00A9255D">
        <w:rPr>
          <w:rFonts w:ascii="Times New Roman" w:eastAsia="Times New Roman" w:hAnsi="Times New Roman" w:cs="Times New Roman"/>
          <w:color w:val="000000" w:themeColor="text1"/>
        </w:rPr>
        <w:t>for</w:t>
      </w:r>
      <w:r w:rsidR="0E4D8DE3" w:rsidRPr="79082205">
        <w:rPr>
          <w:rFonts w:ascii="Times New Roman" w:eastAsia="Times New Roman" w:hAnsi="Times New Roman" w:cs="Times New Roman"/>
          <w:color w:val="000000" w:themeColor="text1"/>
        </w:rPr>
        <w:t xml:space="preserve"> success, but there is a lack </w:t>
      </w:r>
      <w:r w:rsidR="001524E5">
        <w:rPr>
          <w:rFonts w:ascii="Times New Roman" w:eastAsia="Times New Roman" w:hAnsi="Times New Roman" w:cs="Times New Roman"/>
          <w:color w:val="000000" w:themeColor="text1"/>
        </w:rPr>
        <w:t>of</w:t>
      </w:r>
      <w:r w:rsidR="0E4D8DE3" w:rsidRPr="79082205">
        <w:rPr>
          <w:rFonts w:ascii="Times New Roman" w:eastAsia="Times New Roman" w:hAnsi="Times New Roman" w:cs="Times New Roman"/>
          <w:color w:val="000000" w:themeColor="text1"/>
        </w:rPr>
        <w:t xml:space="preserve"> support for developing </w:t>
      </w:r>
      <w:r w:rsidR="00A9255D">
        <w:rPr>
          <w:rFonts w:ascii="Times New Roman" w:eastAsia="Times New Roman" w:hAnsi="Times New Roman" w:cs="Times New Roman"/>
          <w:color w:val="000000" w:themeColor="text1"/>
        </w:rPr>
        <w:t xml:space="preserve">their </w:t>
      </w:r>
      <w:r w:rsidR="0E4D8DE3" w:rsidRPr="79082205">
        <w:rPr>
          <w:rFonts w:ascii="Times New Roman" w:eastAsia="Times New Roman" w:hAnsi="Times New Roman" w:cs="Times New Roman"/>
          <w:color w:val="000000" w:themeColor="text1"/>
        </w:rPr>
        <w:t xml:space="preserve">professional identity. </w:t>
      </w:r>
      <w:r w:rsidRPr="79082205">
        <w:rPr>
          <w:rFonts w:ascii="Times New Roman" w:eastAsia="Times New Roman" w:hAnsi="Times New Roman" w:cs="Times New Roman"/>
          <w:color w:val="000000" w:themeColor="text1"/>
        </w:rPr>
        <w:t xml:space="preserve">Even as preservice teachers, </w:t>
      </w:r>
      <w:r w:rsidR="001524E5">
        <w:rPr>
          <w:rFonts w:ascii="Times New Roman" w:eastAsia="Times New Roman" w:hAnsi="Times New Roman" w:cs="Times New Roman"/>
          <w:color w:val="000000" w:themeColor="text1"/>
        </w:rPr>
        <w:t xml:space="preserve">the </w:t>
      </w:r>
      <w:r w:rsidRPr="79082205">
        <w:rPr>
          <w:rFonts w:ascii="Times New Roman" w:eastAsia="Times New Roman" w:hAnsi="Times New Roman" w:cs="Times New Roman"/>
          <w:color w:val="000000" w:themeColor="text1"/>
        </w:rPr>
        <w:t xml:space="preserve">formulation of their professional identity is </w:t>
      </w:r>
      <w:r w:rsidR="00D55970">
        <w:rPr>
          <w:rFonts w:ascii="Times New Roman" w:eastAsia="Times New Roman" w:hAnsi="Times New Roman" w:cs="Times New Roman"/>
          <w:color w:val="000000" w:themeColor="text1"/>
        </w:rPr>
        <w:t>crucial</w:t>
      </w:r>
      <w:r w:rsidR="00D55970" w:rsidRPr="79082205">
        <w:rPr>
          <w:rFonts w:ascii="Times New Roman" w:eastAsia="Times New Roman" w:hAnsi="Times New Roman" w:cs="Times New Roman"/>
          <w:color w:val="000000" w:themeColor="text1"/>
        </w:rPr>
        <w:t xml:space="preserve"> </w:t>
      </w:r>
      <w:r w:rsidRPr="79082205">
        <w:rPr>
          <w:rFonts w:ascii="Times New Roman" w:eastAsia="Times New Roman" w:hAnsi="Times New Roman" w:cs="Times New Roman"/>
          <w:color w:val="000000" w:themeColor="text1"/>
        </w:rPr>
        <w:t xml:space="preserve">because it affects how they react to learning during the preservice era, </w:t>
      </w:r>
      <w:r w:rsidR="00D55970">
        <w:rPr>
          <w:rFonts w:ascii="Times New Roman" w:eastAsia="Times New Roman" w:hAnsi="Times New Roman" w:cs="Times New Roman"/>
          <w:color w:val="000000" w:themeColor="text1"/>
        </w:rPr>
        <w:t>and</w:t>
      </w:r>
      <w:r w:rsidRPr="79082205">
        <w:rPr>
          <w:rFonts w:ascii="Times New Roman" w:eastAsia="Times New Roman" w:hAnsi="Times New Roman" w:cs="Times New Roman"/>
          <w:color w:val="000000" w:themeColor="text1"/>
        </w:rPr>
        <w:t xml:space="preserve"> it also </w:t>
      </w:r>
      <w:r w:rsidR="00D55970">
        <w:rPr>
          <w:rFonts w:ascii="Times New Roman" w:eastAsia="Times New Roman" w:hAnsi="Times New Roman" w:cs="Times New Roman"/>
          <w:color w:val="000000" w:themeColor="text1"/>
        </w:rPr>
        <w:t>influence</w:t>
      </w:r>
      <w:r w:rsidRPr="79082205">
        <w:rPr>
          <w:rFonts w:ascii="Times New Roman" w:eastAsia="Times New Roman" w:hAnsi="Times New Roman" w:cs="Times New Roman"/>
          <w:color w:val="000000" w:themeColor="text1"/>
        </w:rPr>
        <w:t xml:space="preserve">s </w:t>
      </w:r>
      <w:r w:rsidR="00D55970">
        <w:rPr>
          <w:rFonts w:ascii="Times New Roman" w:eastAsia="Times New Roman" w:hAnsi="Times New Roman" w:cs="Times New Roman"/>
          <w:color w:val="000000" w:themeColor="text1"/>
        </w:rPr>
        <w:t>the</w:t>
      </w:r>
      <w:r w:rsidRPr="79082205">
        <w:rPr>
          <w:rFonts w:ascii="Times New Roman" w:eastAsia="Times New Roman" w:hAnsi="Times New Roman" w:cs="Times New Roman"/>
          <w:color w:val="000000" w:themeColor="text1"/>
        </w:rPr>
        <w:t xml:space="preserve"> types of professional development they participate in during their teaching career (Peressini et al., 2004).</w:t>
      </w:r>
    </w:p>
    <w:p w14:paraId="0E14DE37" w14:textId="5B65CD21" w:rsidR="6BDA0CB1" w:rsidRDefault="6BDA0CB1" w:rsidP="00DA26A2">
      <w:pPr>
        <w:spacing w:after="240"/>
        <w:ind w:firstLine="720"/>
        <w:rPr>
          <w:rFonts w:ascii="Times New Roman" w:eastAsia="Times New Roman" w:hAnsi="Times New Roman" w:cs="Times New Roman"/>
          <w:color w:val="000000" w:themeColor="text1"/>
        </w:rPr>
      </w:pPr>
      <w:r w:rsidRPr="46680FC0">
        <w:rPr>
          <w:rFonts w:ascii="Times New Roman" w:eastAsia="Times New Roman" w:hAnsi="Times New Roman" w:cs="Times New Roman"/>
          <w:color w:val="000000" w:themeColor="text1"/>
        </w:rPr>
        <w:t xml:space="preserve">The development of professional identity within </w:t>
      </w:r>
      <w:r w:rsidR="000D256A" w:rsidRPr="46680FC0">
        <w:rPr>
          <w:rFonts w:ascii="Times New Roman" w:eastAsia="Times New Roman" w:hAnsi="Times New Roman" w:cs="Times New Roman"/>
          <w:color w:val="000000" w:themeColor="text1"/>
        </w:rPr>
        <w:t xml:space="preserve">school-based </w:t>
      </w:r>
      <w:r w:rsidRPr="46680FC0">
        <w:rPr>
          <w:rFonts w:ascii="Times New Roman" w:eastAsia="Times New Roman" w:hAnsi="Times New Roman" w:cs="Times New Roman"/>
          <w:color w:val="000000" w:themeColor="text1"/>
        </w:rPr>
        <w:t xml:space="preserve">agriculture </w:t>
      </w:r>
      <w:r w:rsidR="000D256A" w:rsidRPr="46680FC0">
        <w:rPr>
          <w:rFonts w:ascii="Times New Roman" w:eastAsia="Times New Roman" w:hAnsi="Times New Roman" w:cs="Times New Roman"/>
          <w:color w:val="000000" w:themeColor="text1"/>
        </w:rPr>
        <w:t xml:space="preserve">education (SBAE) </w:t>
      </w:r>
      <w:r w:rsidRPr="46680FC0">
        <w:rPr>
          <w:rFonts w:ascii="Times New Roman" w:eastAsia="Times New Roman" w:hAnsi="Times New Roman" w:cs="Times New Roman"/>
          <w:color w:val="000000" w:themeColor="text1"/>
        </w:rPr>
        <w:t>teachers is particularly complex. While they are teachers in the classroom, they also serve multiple roles outside of the classroom</w:t>
      </w:r>
      <w:r w:rsidR="00A9255D">
        <w:rPr>
          <w:rFonts w:ascii="Times New Roman" w:eastAsia="Times New Roman" w:hAnsi="Times New Roman" w:cs="Times New Roman"/>
          <w:color w:val="000000" w:themeColor="text1"/>
        </w:rPr>
        <w:t>,</w:t>
      </w:r>
      <w:r w:rsidRPr="46680FC0">
        <w:rPr>
          <w:rFonts w:ascii="Times New Roman" w:eastAsia="Times New Roman" w:hAnsi="Times New Roman" w:cs="Times New Roman"/>
          <w:color w:val="000000" w:themeColor="text1"/>
        </w:rPr>
        <w:t xml:space="preserve"> including supervisor for Supervised Agricultural Experience (SAE) </w:t>
      </w:r>
      <w:r w:rsidR="62AB1BC5" w:rsidRPr="46680FC0">
        <w:rPr>
          <w:rFonts w:ascii="Times New Roman" w:eastAsia="Times New Roman" w:hAnsi="Times New Roman" w:cs="Times New Roman"/>
          <w:color w:val="000000" w:themeColor="text1"/>
        </w:rPr>
        <w:t>projects and</w:t>
      </w:r>
      <w:r w:rsidRPr="46680FC0">
        <w:rPr>
          <w:rFonts w:ascii="Times New Roman" w:eastAsia="Times New Roman" w:hAnsi="Times New Roman" w:cs="Times New Roman"/>
          <w:color w:val="000000" w:themeColor="text1"/>
        </w:rPr>
        <w:t xml:space="preserve"> advising </w:t>
      </w:r>
      <w:r w:rsidR="00BF2777" w:rsidRPr="46680FC0">
        <w:rPr>
          <w:rFonts w:ascii="Times New Roman" w:eastAsia="Times New Roman" w:hAnsi="Times New Roman" w:cs="Times New Roman"/>
          <w:color w:val="000000" w:themeColor="text1"/>
        </w:rPr>
        <w:t>local chapters of the National FFA Organizatio</w:t>
      </w:r>
      <w:r w:rsidR="2999A068" w:rsidRPr="46680FC0">
        <w:rPr>
          <w:rFonts w:ascii="Times New Roman" w:eastAsia="Times New Roman" w:hAnsi="Times New Roman" w:cs="Times New Roman"/>
          <w:color w:val="000000" w:themeColor="text1"/>
        </w:rPr>
        <w:t>n (NAAE, n.d.)</w:t>
      </w:r>
      <w:r w:rsidRPr="46680FC0">
        <w:rPr>
          <w:rFonts w:ascii="Times New Roman" w:eastAsia="Times New Roman" w:hAnsi="Times New Roman" w:cs="Times New Roman"/>
          <w:color w:val="000000" w:themeColor="text1"/>
        </w:rPr>
        <w:t xml:space="preserve">. </w:t>
      </w:r>
      <w:bookmarkStart w:id="0" w:name="OLE_LINK3"/>
      <w:r w:rsidRPr="46680FC0">
        <w:rPr>
          <w:rFonts w:ascii="Times New Roman" w:eastAsia="Times New Roman" w:hAnsi="Times New Roman" w:cs="Times New Roman"/>
          <w:color w:val="000000" w:themeColor="text1"/>
        </w:rPr>
        <w:t>The</w:t>
      </w:r>
      <w:r w:rsidR="23F4A472" w:rsidRPr="46680FC0">
        <w:rPr>
          <w:rFonts w:ascii="Times New Roman" w:eastAsia="Times New Roman" w:hAnsi="Times New Roman" w:cs="Times New Roman"/>
          <w:color w:val="000000" w:themeColor="text1"/>
        </w:rPr>
        <w:t xml:space="preserve"> multi-faceted role that agriscience teachers play makes it challenging for individuals</w:t>
      </w:r>
      <w:r w:rsidRPr="46680FC0">
        <w:rPr>
          <w:rFonts w:ascii="Times New Roman" w:eastAsia="Times New Roman" w:hAnsi="Times New Roman" w:cs="Times New Roman"/>
          <w:color w:val="000000" w:themeColor="text1"/>
        </w:rPr>
        <w:t xml:space="preserve"> to define their professional identity</w:t>
      </w:r>
      <w:r w:rsidR="7A0BF1D3" w:rsidRPr="46680FC0">
        <w:rPr>
          <w:rFonts w:ascii="Times New Roman" w:eastAsia="Times New Roman" w:hAnsi="Times New Roman" w:cs="Times New Roman"/>
          <w:color w:val="000000" w:themeColor="text1"/>
        </w:rPr>
        <w:t>, a difficulty that is even more pronounced in the preservice years as they navigate these different responsibilities before managing a classroom of their own</w:t>
      </w:r>
      <w:r w:rsidR="00E817BF">
        <w:rPr>
          <w:rFonts w:ascii="Times New Roman" w:eastAsia="Times New Roman" w:hAnsi="Times New Roman" w:cs="Times New Roman"/>
          <w:color w:val="000000" w:themeColor="text1"/>
        </w:rPr>
        <w:t>,</w:t>
      </w:r>
      <w:r w:rsidR="770763AA" w:rsidRPr="46680FC0">
        <w:rPr>
          <w:rFonts w:ascii="Times New Roman" w:eastAsia="Times New Roman" w:hAnsi="Times New Roman" w:cs="Times New Roman"/>
          <w:color w:val="000000" w:themeColor="text1"/>
        </w:rPr>
        <w:t xml:space="preserve"> highlighting the importance of intentional support to help preservice teachers develop their professional identity </w:t>
      </w:r>
      <w:r w:rsidR="5005E286" w:rsidRPr="46680FC0">
        <w:rPr>
          <w:rFonts w:ascii="Times New Roman" w:eastAsia="Times New Roman" w:hAnsi="Times New Roman" w:cs="Times New Roman"/>
          <w:color w:val="000000" w:themeColor="text1"/>
        </w:rPr>
        <w:t>(</w:t>
      </w:r>
      <w:proofErr w:type="spellStart"/>
      <w:r w:rsidR="5005E286" w:rsidRPr="46680FC0">
        <w:rPr>
          <w:rFonts w:ascii="Times New Roman" w:eastAsia="Times New Roman" w:hAnsi="Times New Roman" w:cs="Times New Roman"/>
          <w:color w:val="000000" w:themeColor="text1"/>
        </w:rPr>
        <w:t>VanTy</w:t>
      </w:r>
      <w:r w:rsidR="149A8FEE" w:rsidRPr="46680FC0">
        <w:rPr>
          <w:rFonts w:ascii="Times New Roman" w:eastAsia="Times New Roman" w:hAnsi="Times New Roman" w:cs="Times New Roman"/>
          <w:color w:val="000000" w:themeColor="text1"/>
        </w:rPr>
        <w:t>n</w:t>
      </w:r>
      <w:r w:rsidR="5005E286" w:rsidRPr="46680FC0">
        <w:rPr>
          <w:rFonts w:ascii="Times New Roman" w:eastAsia="Times New Roman" w:hAnsi="Times New Roman" w:cs="Times New Roman"/>
          <w:color w:val="000000" w:themeColor="text1"/>
        </w:rPr>
        <w:t>e</w:t>
      </w:r>
      <w:proofErr w:type="spellEnd"/>
      <w:r w:rsidR="5005E286" w:rsidRPr="46680FC0">
        <w:rPr>
          <w:rFonts w:ascii="Times New Roman" w:eastAsia="Times New Roman" w:hAnsi="Times New Roman" w:cs="Times New Roman"/>
          <w:color w:val="000000" w:themeColor="text1"/>
        </w:rPr>
        <w:t>, 2021)</w:t>
      </w:r>
      <w:r w:rsidRPr="46680FC0">
        <w:rPr>
          <w:rFonts w:ascii="Times New Roman" w:eastAsia="Times New Roman" w:hAnsi="Times New Roman" w:cs="Times New Roman"/>
          <w:color w:val="000000" w:themeColor="text1"/>
        </w:rPr>
        <w:t xml:space="preserve">. </w:t>
      </w:r>
      <w:bookmarkEnd w:id="0"/>
      <w:r w:rsidRPr="46680FC0">
        <w:rPr>
          <w:rFonts w:ascii="Times New Roman" w:eastAsia="Times New Roman" w:hAnsi="Times New Roman" w:cs="Times New Roman"/>
          <w:color w:val="000000" w:themeColor="text1"/>
        </w:rPr>
        <w:t xml:space="preserve">As noted by Shoulders and Myers (2011), the distinct characteristics and demands of </w:t>
      </w:r>
      <w:r w:rsidR="00A9255D">
        <w:rPr>
          <w:rFonts w:ascii="Times New Roman" w:eastAsia="Times New Roman" w:hAnsi="Times New Roman" w:cs="Times New Roman"/>
          <w:color w:val="000000" w:themeColor="text1"/>
        </w:rPr>
        <w:t>agricultural</w:t>
      </w:r>
      <w:r w:rsidRPr="46680FC0">
        <w:rPr>
          <w:rFonts w:ascii="Times New Roman" w:eastAsia="Times New Roman" w:hAnsi="Times New Roman" w:cs="Times New Roman"/>
          <w:color w:val="000000" w:themeColor="text1"/>
        </w:rPr>
        <w:t xml:space="preserve"> teacher</w:t>
      </w:r>
      <w:r w:rsidR="00A9255D">
        <w:rPr>
          <w:rFonts w:ascii="Times New Roman" w:eastAsia="Times New Roman" w:hAnsi="Times New Roman" w:cs="Times New Roman"/>
          <w:color w:val="000000" w:themeColor="text1"/>
        </w:rPr>
        <w:t>s</w:t>
      </w:r>
      <w:r w:rsidRPr="46680FC0">
        <w:rPr>
          <w:rFonts w:ascii="Times New Roman" w:eastAsia="Times New Roman" w:hAnsi="Times New Roman" w:cs="Times New Roman"/>
          <w:color w:val="000000" w:themeColor="text1"/>
        </w:rPr>
        <w:t xml:space="preserve"> make for unique professional identities that deserve focused attention. </w:t>
      </w:r>
    </w:p>
    <w:p w14:paraId="6B98A86E" w14:textId="73FB1AB4" w:rsidR="00217441" w:rsidRDefault="6BDA0CB1" w:rsidP="04C19939">
      <w:pPr>
        <w:ind w:firstLine="720"/>
      </w:pPr>
      <w:r w:rsidRPr="3F73782D">
        <w:rPr>
          <w:rFonts w:ascii="Times New Roman" w:eastAsia="Times New Roman" w:hAnsi="Times New Roman" w:cs="Times New Roman"/>
          <w:color w:val="000000" w:themeColor="text1"/>
        </w:rPr>
        <w:t xml:space="preserve">Therefore, as important as developing a professional identity is, the purpose of this study is to </w:t>
      </w:r>
      <w:r w:rsidR="00217441" w:rsidRPr="3F73782D">
        <w:rPr>
          <w:rFonts w:ascii="Times New Roman" w:eastAsia="Times New Roman" w:hAnsi="Times New Roman" w:cs="Times New Roman"/>
          <w:color w:val="000000" w:themeColor="text1"/>
        </w:rPr>
        <w:t xml:space="preserve">explore </w:t>
      </w:r>
      <w:r w:rsidRPr="3F73782D">
        <w:rPr>
          <w:rFonts w:ascii="Times New Roman" w:eastAsia="Times New Roman" w:hAnsi="Times New Roman" w:cs="Times New Roman"/>
          <w:color w:val="000000" w:themeColor="text1"/>
        </w:rPr>
        <w:t>how preservice agricultural education teachers perceive their own professional identity and</w:t>
      </w:r>
      <w:r w:rsidR="00E817BF">
        <w:rPr>
          <w:rFonts w:ascii="Times New Roman" w:eastAsia="Times New Roman" w:hAnsi="Times New Roman" w:cs="Times New Roman"/>
          <w:color w:val="000000" w:themeColor="text1"/>
        </w:rPr>
        <w:t>,</w:t>
      </w:r>
      <w:r w:rsidRPr="3F73782D">
        <w:rPr>
          <w:rFonts w:ascii="Times New Roman" w:eastAsia="Times New Roman" w:hAnsi="Times New Roman" w:cs="Times New Roman"/>
          <w:color w:val="000000" w:themeColor="text1"/>
        </w:rPr>
        <w:t xml:space="preserve"> through the study, evaluate the need for incorporating identity development support within agricultural teacher preparation programs going forward. </w:t>
      </w:r>
    </w:p>
    <w:p w14:paraId="7BE391E4" w14:textId="0DA827FC" w:rsidR="04C19939" w:rsidRDefault="04C19939" w:rsidP="008F735C">
      <w:pPr>
        <w:ind w:firstLine="720"/>
        <w:rPr>
          <w:rStyle w:val="normaltextrun"/>
          <w:b/>
          <w:bCs/>
        </w:rPr>
      </w:pPr>
    </w:p>
    <w:p w14:paraId="22C5E392" w14:textId="1E1E24E8" w:rsidR="00E72A3C" w:rsidRDefault="00E72A3C" w:rsidP="690A8D47">
      <w:pPr>
        <w:pStyle w:val="paragraph"/>
        <w:spacing w:before="0" w:beforeAutospacing="0" w:after="240" w:afterAutospacing="0"/>
        <w:jc w:val="center"/>
        <w:textAlignment w:val="baseline"/>
        <w:rPr>
          <w:rStyle w:val="normaltextrun"/>
          <w:b/>
          <w:bCs/>
        </w:rPr>
      </w:pPr>
      <w:r w:rsidRPr="690A8D47">
        <w:rPr>
          <w:rStyle w:val="normaltextrun"/>
          <w:b/>
          <w:bCs/>
        </w:rPr>
        <w:t>Purpose/</w:t>
      </w:r>
      <w:r w:rsidR="6797A9E3" w:rsidRPr="690A8D47">
        <w:rPr>
          <w:rStyle w:val="normaltextrun"/>
          <w:b/>
          <w:bCs/>
        </w:rPr>
        <w:t>Question</w:t>
      </w:r>
      <w:r w:rsidRPr="690A8D47">
        <w:rPr>
          <w:rStyle w:val="normaltextrun"/>
          <w:b/>
          <w:bCs/>
        </w:rPr>
        <w:t>s</w:t>
      </w:r>
    </w:p>
    <w:p w14:paraId="4B6FAA34" w14:textId="4D53CAE1" w:rsidR="00BD6D31" w:rsidRPr="00BD6D31" w:rsidRDefault="007B064C" w:rsidP="00BD6D31">
      <w:pPr>
        <w:pStyle w:val="paragraph"/>
        <w:spacing w:before="0" w:beforeAutospacing="0" w:after="240" w:afterAutospacing="0"/>
        <w:textAlignment w:val="baseline"/>
        <w:rPr>
          <w:rStyle w:val="normaltextrun"/>
        </w:rPr>
      </w:pPr>
      <w:r>
        <w:rPr>
          <w:rStyle w:val="normaltextrun"/>
        </w:rPr>
        <w:lastRenderedPageBreak/>
        <w:tab/>
        <w:t xml:space="preserve">The purpose of this study is to explore the subjective perspectives of pre-service SBAE teachers </w:t>
      </w:r>
      <w:r w:rsidR="00CC07D6">
        <w:rPr>
          <w:rStyle w:val="normaltextrun"/>
        </w:rPr>
        <w:t xml:space="preserve">during their teacher preparation program on their experiences and values in developing their professional identity. The guiding research question for this study </w:t>
      </w:r>
      <w:r w:rsidR="0029297C">
        <w:rPr>
          <w:rStyle w:val="normaltextrun"/>
        </w:rPr>
        <w:t>is</w:t>
      </w:r>
      <w:r w:rsidR="00090916">
        <w:rPr>
          <w:rStyle w:val="normaltextrun"/>
        </w:rPr>
        <w:t xml:space="preserve">: What </w:t>
      </w:r>
      <w:r w:rsidR="005D6E83">
        <w:rPr>
          <w:rStyle w:val="normaltextrun"/>
        </w:rPr>
        <w:t>are the subjective perspectives of pre-service SBAE teachers regarding the factors that contribute to their development of personal identity?</w:t>
      </w:r>
    </w:p>
    <w:p w14:paraId="447B6796" w14:textId="425C436E" w:rsidR="00426966" w:rsidRDefault="00426966" w:rsidP="690A8D47">
      <w:pPr>
        <w:pStyle w:val="paragraph"/>
        <w:spacing w:before="0" w:beforeAutospacing="0" w:after="240" w:afterAutospacing="0"/>
        <w:jc w:val="center"/>
        <w:rPr>
          <w:rStyle w:val="normaltextrun"/>
          <w:b/>
          <w:bCs/>
        </w:rPr>
      </w:pPr>
      <w:r w:rsidRPr="690A8D47">
        <w:rPr>
          <w:rStyle w:val="normaltextrun"/>
          <w:b/>
          <w:bCs/>
        </w:rPr>
        <w:t>Methods</w:t>
      </w:r>
    </w:p>
    <w:p w14:paraId="697026FB" w14:textId="77777777" w:rsidR="00A16FE5" w:rsidRDefault="00A16FE5" w:rsidP="00A16FE5">
      <w:pPr>
        <w:pStyle w:val="NormalWeb"/>
        <w:ind w:firstLine="720"/>
      </w:pPr>
      <w:r>
        <w:t>Q methodology was employed to explore the subjective perspectives of pre-service agriculture teachers regarding the development of their professional identity. Originally developed by Stephenson (1953), Q methodology is a mixed-method design used to study personal subjectivity, defined as “the influence of personal beliefs or feelings rather than facts” (Cambridge University Press &amp; Assessment, 2024). This approach allowed for the analysis of participants’ beliefs, values, and sense of belonging within their teacher preparation program. A concourse of 61 statements, adapted from Woo’s (2013) Professional Identity Scale in Counseling and modified for SBAE following Gates et al. (2020), represented six domains of identity formation: knowledge of the profession, philosophy of the profession, professional roles and expertise, attitude, engagement behaviors, and interaction.</w:t>
      </w:r>
    </w:p>
    <w:p w14:paraId="0E94507D" w14:textId="4E6C7DA3" w:rsidR="00A16FE5" w:rsidRDefault="00A16FE5" w:rsidP="00A16FE5">
      <w:pPr>
        <w:pStyle w:val="NormalWeb"/>
        <w:ind w:firstLine="720"/>
      </w:pPr>
      <w:r>
        <w:t xml:space="preserve">Participants included 11 in-person, pre-service teachers enrolled in the </w:t>
      </w:r>
      <w:r w:rsidR="00C87E8B">
        <w:t>University of Georgia</w:t>
      </w:r>
      <w:r>
        <w:t xml:space="preserve"> agricultural education preparation program. All participants were completing upper-level coursework and field observations in preparation for student teaching in Spring 2026. Participants ranged from 21 to 29 years old, with eight pursuing a Bachelor of Science in Agricultural Education and three pursuing a Master of Science in Agricultural Leadership, Education, and Communication. The group represented </w:t>
      </w:r>
      <w:r w:rsidR="00262991">
        <w:t>a diverse range of</w:t>
      </w:r>
      <w:r>
        <w:t xml:space="preserve"> backgrounds in SBAE experience prior to their teacher preparation program. During one 60–80-minute session, each participant completed the 61-statement Q-sort, first categorizing items as “Does describe me,” “Neutral,” or “Does not describe me,” and then ranking them from -5 to +5 in a forced-distribution bell curve. Each session concluded with a semi-structured interview, allowing participants to elaborate on their rankings</w:t>
      </w:r>
      <w:r w:rsidR="00262991">
        <w:t xml:space="preserve"> and provide further insights</w:t>
      </w:r>
      <w:r>
        <w:t>.</w:t>
      </w:r>
    </w:p>
    <w:p w14:paraId="6AE09510" w14:textId="11AABE06" w:rsidR="00A16FE5" w:rsidRDefault="00A16FE5" w:rsidP="00D02CAE">
      <w:pPr>
        <w:pStyle w:val="NormalWeb"/>
        <w:ind w:firstLine="720"/>
      </w:pPr>
      <w:r>
        <w:t>Quantitative Q-sort data were analyzed using KADE Ken-Q Analysis software for correlation, factor extraction, and loading</w:t>
      </w:r>
      <w:r w:rsidR="00262991">
        <w:t>.</w:t>
      </w:r>
      <w:r>
        <w:t xml:space="preserve"> </w:t>
      </w:r>
      <w:r w:rsidR="00262991">
        <w:t xml:space="preserve">Qualitative </w:t>
      </w:r>
      <w:r>
        <w:t>data were analyzed through inductive, deductive, and abductive coding (Watts &amp; Stenner, 2012). The crib sheet method was used to interpret the meaning of each statement and factor holistically. Trustworthiness was enhanced through triangulation of Q-sorts, interviews, and field notes (Creswell, 2013), along with peer debriefing, audit trails, and collaborative coding (</w:t>
      </w:r>
      <w:r w:rsidR="0023270E">
        <w:t xml:space="preserve">Creswell &amp; Poth, 2018; </w:t>
      </w:r>
      <w:r>
        <w:t>Lincoln &amp; Guba, 1985; Merriam &amp; Tisdell, 2016). Limitations include a small sample size relative to the number of Q-sort statements and potential timing effects, as data collection occurred over a three-week period while participants were completing coursework that may have influenced their perceptions.</w:t>
      </w:r>
    </w:p>
    <w:p w14:paraId="185DF024" w14:textId="5956D036" w:rsidR="00D866DC" w:rsidRPr="004A2021" w:rsidRDefault="007E34BD" w:rsidP="00B11363">
      <w:pPr>
        <w:pStyle w:val="paragraph"/>
        <w:spacing w:before="0" w:beforeAutospacing="0" w:after="240" w:afterAutospacing="0"/>
        <w:jc w:val="center"/>
        <w:rPr>
          <w:rStyle w:val="eop"/>
          <w:b/>
          <w:bCs/>
        </w:rPr>
      </w:pPr>
      <w:r w:rsidRPr="6D89C891">
        <w:rPr>
          <w:rStyle w:val="eop"/>
          <w:b/>
          <w:bCs/>
        </w:rPr>
        <w:t>Findings</w:t>
      </w:r>
    </w:p>
    <w:p w14:paraId="765C73E9" w14:textId="59F289A9" w:rsidR="00880B67" w:rsidRDefault="00831C28" w:rsidP="00BB5007">
      <w:pPr>
        <w:pStyle w:val="paragraph"/>
        <w:spacing w:before="0" w:beforeAutospacing="0" w:after="240" w:afterAutospacing="0"/>
        <w:ind w:firstLine="720"/>
      </w:pPr>
      <w:r>
        <w:rPr>
          <w:rStyle w:val="eop"/>
        </w:rPr>
        <w:t>The analyzed Q-sort data w</w:t>
      </w:r>
      <w:r w:rsidR="00262991">
        <w:rPr>
          <w:rStyle w:val="eop"/>
        </w:rPr>
        <w:t>ere</w:t>
      </w:r>
      <w:r>
        <w:rPr>
          <w:rStyle w:val="eop"/>
        </w:rPr>
        <w:t xml:space="preserve"> initially </w:t>
      </w:r>
      <w:r w:rsidR="007D2104">
        <w:rPr>
          <w:rStyle w:val="eop"/>
        </w:rPr>
        <w:t xml:space="preserve">categorized into </w:t>
      </w:r>
      <w:r w:rsidR="003A3A7E">
        <w:rPr>
          <w:rStyle w:val="eop"/>
        </w:rPr>
        <w:t>e</w:t>
      </w:r>
      <w:r w:rsidR="0056197D">
        <w:rPr>
          <w:rStyle w:val="eop"/>
        </w:rPr>
        <w:t xml:space="preserve">ight factors </w:t>
      </w:r>
      <w:r w:rsidR="00CA6F97">
        <w:rPr>
          <w:rStyle w:val="eop"/>
        </w:rPr>
        <w:t xml:space="preserve">to explain the variances between participants. Only two </w:t>
      </w:r>
      <w:r w:rsidR="008D3C49">
        <w:rPr>
          <w:rStyle w:val="eop"/>
        </w:rPr>
        <w:t xml:space="preserve">factors with </w:t>
      </w:r>
      <w:r w:rsidR="00D7291B">
        <w:rPr>
          <w:rStyle w:val="eop"/>
        </w:rPr>
        <w:t>eigenvalues</w:t>
      </w:r>
      <w:r w:rsidR="00ED6325">
        <w:rPr>
          <w:rStyle w:val="eop"/>
        </w:rPr>
        <w:t xml:space="preserve"> (EV)</w:t>
      </w:r>
      <w:r w:rsidR="00D7291B">
        <w:rPr>
          <w:rStyle w:val="eop"/>
        </w:rPr>
        <w:t xml:space="preserve"> higher than 1.0 </w:t>
      </w:r>
      <w:r w:rsidR="00A75460">
        <w:rPr>
          <w:rStyle w:val="eop"/>
        </w:rPr>
        <w:t xml:space="preserve">were kept for factor loading (see Table 1). </w:t>
      </w:r>
      <w:r w:rsidR="009125AD">
        <w:t>A correlation coefficient</w:t>
      </w:r>
      <w:r w:rsidR="007C39DF">
        <w:t xml:space="preserve"> (</w:t>
      </w:r>
      <w:r w:rsidR="007C39DF" w:rsidRPr="007C39DF">
        <w:rPr>
          <w:i/>
          <w:iCs/>
        </w:rPr>
        <w:t>r</w:t>
      </w:r>
      <w:r w:rsidR="007C39DF">
        <w:t>)</w:t>
      </w:r>
      <w:r w:rsidR="009125AD">
        <w:t xml:space="preserve"> was c</w:t>
      </w:r>
      <w:r w:rsidR="00262991">
        <w:t>alcula</w:t>
      </w:r>
      <w:r w:rsidR="009125AD">
        <w:t xml:space="preserve">ted for </w:t>
      </w:r>
      <w:r w:rsidR="00262991">
        <w:t xml:space="preserve">the </w:t>
      </w:r>
      <w:r w:rsidR="009125AD">
        <w:t>factor loadings into the two factors</w:t>
      </w:r>
      <w:r w:rsidR="008978D1">
        <w:t xml:space="preserve"> to indicate the amount of correlation </w:t>
      </w:r>
      <w:r w:rsidR="000671A4">
        <w:t xml:space="preserve">between the participant and the </w:t>
      </w:r>
      <w:r w:rsidR="006D42D9">
        <w:lastRenderedPageBreak/>
        <w:t xml:space="preserve">idealized </w:t>
      </w:r>
      <w:r w:rsidR="00F340F2">
        <w:t>factor array</w:t>
      </w:r>
      <w:r w:rsidR="00262991">
        <w:t>, which</w:t>
      </w:r>
      <w:r w:rsidR="00F340F2">
        <w:t xml:space="preserve"> shared viewpoints (Brown, </w:t>
      </w:r>
      <w:r w:rsidR="00524AE7">
        <w:t xml:space="preserve">1980). </w:t>
      </w:r>
      <w:r w:rsidR="00073B8C">
        <w:t xml:space="preserve">For a </w:t>
      </w:r>
      <w:r w:rsidR="00262991">
        <w:t>61-</w:t>
      </w:r>
      <w:r w:rsidR="00073B8C">
        <w:t xml:space="preserve">statement </w:t>
      </w:r>
      <w:r w:rsidR="000B194F">
        <w:t xml:space="preserve">sort, a correlation coefficient of </w:t>
      </w:r>
      <w:r w:rsidR="000A442C">
        <w:t xml:space="preserve">0.33 (positive or negative) </w:t>
      </w:r>
      <w:r w:rsidR="00262991">
        <w:t>is</w:t>
      </w:r>
      <w:r w:rsidR="000A442C">
        <w:t xml:space="preserve"> considered statistically significant at a </w:t>
      </w:r>
      <m:oMath>
        <m:r>
          <w:rPr>
            <w:rFonts w:ascii="Cambria Math" w:hAnsi="Cambria Math"/>
          </w:rPr>
          <m:t>p&lt;0.01</m:t>
        </m:r>
      </m:oMath>
      <w:r w:rsidR="000B40DC">
        <w:t xml:space="preserve"> </w:t>
      </w:r>
      <w:r w:rsidR="00262991">
        <w:t xml:space="preserve">0.05 </w:t>
      </w:r>
      <w:r w:rsidR="000B40DC">
        <w:t>level (Brown, 1980).</w:t>
      </w:r>
      <w:r w:rsidR="00AC3AE2">
        <w:t xml:space="preserve"> This factor analysis </w:t>
      </w:r>
      <w:r w:rsidR="005E5363">
        <w:t xml:space="preserve">served as the findings of this study. </w:t>
      </w:r>
    </w:p>
    <w:p w14:paraId="00040435" w14:textId="415A4D1D" w:rsidR="005E5363" w:rsidRDefault="0092402F" w:rsidP="6D89C891">
      <w:pPr>
        <w:pStyle w:val="paragraph"/>
        <w:spacing w:before="0" w:beforeAutospacing="0" w:after="240" w:afterAutospacing="0"/>
        <w:rPr>
          <w:rStyle w:val="eop"/>
          <w:b/>
          <w:bCs/>
        </w:rPr>
      </w:pPr>
      <w:r>
        <w:rPr>
          <w:rStyle w:val="eop"/>
          <w:b/>
          <w:bCs/>
        </w:rPr>
        <w:t>Table 1</w:t>
      </w:r>
    </w:p>
    <w:p w14:paraId="266A0D29" w14:textId="2B07CC27" w:rsidR="0092402F" w:rsidRDefault="0092402F" w:rsidP="6D89C891">
      <w:pPr>
        <w:pStyle w:val="paragraph"/>
        <w:spacing w:before="0" w:beforeAutospacing="0" w:after="240" w:afterAutospacing="0"/>
        <w:rPr>
          <w:rStyle w:val="eop"/>
          <w:i/>
          <w:iCs/>
        </w:rPr>
      </w:pPr>
      <w:r>
        <w:rPr>
          <w:rStyle w:val="eop"/>
          <w:i/>
          <w:iCs/>
        </w:rPr>
        <w:t>Factor Matrix with Defining Sorts Flagged</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1220"/>
        <w:gridCol w:w="2560"/>
        <w:gridCol w:w="1180"/>
        <w:gridCol w:w="1870"/>
      </w:tblGrid>
      <w:tr w:rsidR="002D7792" w14:paraId="772E1857" w14:textId="77777777" w:rsidTr="000C0C39">
        <w:trPr>
          <w:tblHeader/>
        </w:trPr>
        <w:tc>
          <w:tcPr>
            <w:tcW w:w="2520" w:type="dxa"/>
          </w:tcPr>
          <w:p w14:paraId="12C2BE78" w14:textId="5EBBE3CE" w:rsidR="002D7792" w:rsidRDefault="002D7792" w:rsidP="00B231C3">
            <w:pPr>
              <w:pStyle w:val="paragraph"/>
              <w:spacing w:before="0" w:beforeAutospacing="0" w:after="0" w:afterAutospacing="0"/>
              <w:jc w:val="center"/>
              <w:rPr>
                <w:rStyle w:val="eop"/>
              </w:rPr>
            </w:pPr>
            <w:r>
              <w:rPr>
                <w:rStyle w:val="eop"/>
              </w:rPr>
              <w:t>Participant</w:t>
            </w:r>
          </w:p>
        </w:tc>
        <w:tc>
          <w:tcPr>
            <w:tcW w:w="3780" w:type="dxa"/>
            <w:gridSpan w:val="2"/>
            <w:tcBorders>
              <w:top w:val="single" w:sz="4" w:space="0" w:color="auto"/>
              <w:bottom w:val="single" w:sz="4" w:space="0" w:color="auto"/>
            </w:tcBorders>
          </w:tcPr>
          <w:p w14:paraId="497E4121" w14:textId="45307DA2" w:rsidR="002D7792" w:rsidRDefault="002D7792" w:rsidP="00B231C3">
            <w:pPr>
              <w:pStyle w:val="paragraph"/>
              <w:spacing w:before="0" w:beforeAutospacing="0" w:after="0" w:afterAutospacing="0"/>
              <w:jc w:val="center"/>
              <w:rPr>
                <w:rStyle w:val="eop"/>
              </w:rPr>
            </w:pPr>
            <w:r>
              <w:rPr>
                <w:rStyle w:val="eop"/>
              </w:rPr>
              <w:t>Factor 1</w:t>
            </w:r>
          </w:p>
        </w:tc>
        <w:tc>
          <w:tcPr>
            <w:tcW w:w="3050" w:type="dxa"/>
            <w:gridSpan w:val="2"/>
            <w:tcBorders>
              <w:top w:val="single" w:sz="4" w:space="0" w:color="auto"/>
              <w:bottom w:val="single" w:sz="4" w:space="0" w:color="auto"/>
            </w:tcBorders>
          </w:tcPr>
          <w:p w14:paraId="7DFD3D85" w14:textId="7CAF345E" w:rsidR="002D7792" w:rsidRDefault="002D7792" w:rsidP="00B231C3">
            <w:pPr>
              <w:pStyle w:val="paragraph"/>
              <w:spacing w:before="0" w:beforeAutospacing="0" w:after="0" w:afterAutospacing="0"/>
              <w:jc w:val="center"/>
              <w:rPr>
                <w:rStyle w:val="eop"/>
              </w:rPr>
            </w:pPr>
            <w:r>
              <w:rPr>
                <w:rStyle w:val="eop"/>
              </w:rPr>
              <w:t>Factor 2</w:t>
            </w:r>
          </w:p>
        </w:tc>
      </w:tr>
      <w:tr w:rsidR="007C39DF" w14:paraId="57DA031D" w14:textId="77777777" w:rsidTr="000C0C39">
        <w:trPr>
          <w:tblHeader/>
        </w:trPr>
        <w:tc>
          <w:tcPr>
            <w:tcW w:w="2520" w:type="dxa"/>
            <w:tcBorders>
              <w:bottom w:val="single" w:sz="4" w:space="0" w:color="auto"/>
            </w:tcBorders>
          </w:tcPr>
          <w:p w14:paraId="3E68B9B7" w14:textId="77777777" w:rsidR="007C39DF" w:rsidRDefault="007C39DF" w:rsidP="00B231C3">
            <w:pPr>
              <w:pStyle w:val="paragraph"/>
              <w:spacing w:before="0" w:beforeAutospacing="0" w:after="0" w:afterAutospacing="0"/>
              <w:rPr>
                <w:rStyle w:val="eop"/>
              </w:rPr>
            </w:pPr>
          </w:p>
        </w:tc>
        <w:tc>
          <w:tcPr>
            <w:tcW w:w="1220" w:type="dxa"/>
            <w:tcBorders>
              <w:top w:val="single" w:sz="4" w:space="0" w:color="auto"/>
              <w:bottom w:val="single" w:sz="4" w:space="0" w:color="auto"/>
            </w:tcBorders>
          </w:tcPr>
          <w:p w14:paraId="52A981EA" w14:textId="5D640DCE" w:rsidR="007C39DF" w:rsidRPr="007C39DF" w:rsidRDefault="007C39DF" w:rsidP="00B231C3">
            <w:pPr>
              <w:pStyle w:val="paragraph"/>
              <w:spacing w:before="0" w:beforeAutospacing="0" w:after="0" w:afterAutospacing="0"/>
              <w:jc w:val="center"/>
              <w:rPr>
                <w:rStyle w:val="eop"/>
                <w:i/>
                <w:iCs/>
              </w:rPr>
            </w:pPr>
            <w:r>
              <w:rPr>
                <w:rStyle w:val="eop"/>
                <w:i/>
                <w:iCs/>
              </w:rPr>
              <w:t>r</w:t>
            </w:r>
          </w:p>
        </w:tc>
        <w:tc>
          <w:tcPr>
            <w:tcW w:w="2560" w:type="dxa"/>
            <w:tcBorders>
              <w:top w:val="single" w:sz="4" w:space="0" w:color="auto"/>
              <w:bottom w:val="single" w:sz="4" w:space="0" w:color="auto"/>
            </w:tcBorders>
          </w:tcPr>
          <w:p w14:paraId="4BE9BF14" w14:textId="73336A86" w:rsidR="007C39DF" w:rsidRDefault="007C39DF" w:rsidP="00B231C3">
            <w:pPr>
              <w:pStyle w:val="paragraph"/>
              <w:spacing w:before="0" w:beforeAutospacing="0" w:after="0" w:afterAutospacing="0"/>
              <w:jc w:val="center"/>
              <w:rPr>
                <w:rStyle w:val="eop"/>
              </w:rPr>
            </w:pPr>
            <w:r>
              <w:rPr>
                <w:rStyle w:val="eop"/>
              </w:rPr>
              <w:t>Factor Loading</w:t>
            </w:r>
          </w:p>
        </w:tc>
        <w:tc>
          <w:tcPr>
            <w:tcW w:w="1180" w:type="dxa"/>
            <w:tcBorders>
              <w:top w:val="single" w:sz="4" w:space="0" w:color="auto"/>
              <w:bottom w:val="single" w:sz="4" w:space="0" w:color="auto"/>
            </w:tcBorders>
          </w:tcPr>
          <w:p w14:paraId="615450A2" w14:textId="3F35C4E5" w:rsidR="007C39DF" w:rsidRDefault="007C39DF" w:rsidP="00B231C3">
            <w:pPr>
              <w:pStyle w:val="paragraph"/>
              <w:spacing w:before="0" w:beforeAutospacing="0" w:after="0" w:afterAutospacing="0"/>
              <w:jc w:val="center"/>
              <w:rPr>
                <w:rStyle w:val="eop"/>
              </w:rPr>
            </w:pPr>
            <w:r>
              <w:rPr>
                <w:rStyle w:val="eop"/>
                <w:i/>
                <w:iCs/>
              </w:rPr>
              <w:t>r</w:t>
            </w:r>
          </w:p>
        </w:tc>
        <w:tc>
          <w:tcPr>
            <w:tcW w:w="1870" w:type="dxa"/>
            <w:tcBorders>
              <w:top w:val="single" w:sz="4" w:space="0" w:color="auto"/>
              <w:bottom w:val="single" w:sz="4" w:space="0" w:color="auto"/>
            </w:tcBorders>
          </w:tcPr>
          <w:p w14:paraId="7AA6460B" w14:textId="0CCF66FA" w:rsidR="007C39DF" w:rsidRDefault="007C39DF" w:rsidP="00B231C3">
            <w:pPr>
              <w:pStyle w:val="paragraph"/>
              <w:spacing w:before="0" w:beforeAutospacing="0" w:after="0" w:afterAutospacing="0"/>
              <w:jc w:val="center"/>
              <w:rPr>
                <w:rStyle w:val="eop"/>
              </w:rPr>
            </w:pPr>
            <w:r>
              <w:rPr>
                <w:rStyle w:val="eop"/>
              </w:rPr>
              <w:t>Factor Loading</w:t>
            </w:r>
          </w:p>
        </w:tc>
      </w:tr>
      <w:tr w:rsidR="007C39DF" w14:paraId="3CF290EB" w14:textId="77777777" w:rsidTr="000C0C39">
        <w:tc>
          <w:tcPr>
            <w:tcW w:w="2520" w:type="dxa"/>
            <w:tcBorders>
              <w:top w:val="single" w:sz="4" w:space="0" w:color="auto"/>
            </w:tcBorders>
          </w:tcPr>
          <w:p w14:paraId="61B657C2" w14:textId="4C66AD4F" w:rsidR="007C39DF" w:rsidRDefault="00CA49C4" w:rsidP="00B231C3">
            <w:pPr>
              <w:pStyle w:val="paragraph"/>
              <w:spacing w:before="0" w:beforeAutospacing="0" w:after="0" w:afterAutospacing="0"/>
              <w:rPr>
                <w:rStyle w:val="eop"/>
              </w:rPr>
            </w:pPr>
            <w:r>
              <w:rPr>
                <w:rStyle w:val="eop"/>
              </w:rPr>
              <w:t>Avery</w:t>
            </w:r>
          </w:p>
        </w:tc>
        <w:tc>
          <w:tcPr>
            <w:tcW w:w="1220" w:type="dxa"/>
            <w:tcBorders>
              <w:top w:val="single" w:sz="4" w:space="0" w:color="auto"/>
            </w:tcBorders>
          </w:tcPr>
          <w:p w14:paraId="2B51A0B8" w14:textId="0BF795D4" w:rsidR="007C39DF" w:rsidRDefault="0029611B" w:rsidP="00B231C3">
            <w:pPr>
              <w:pStyle w:val="paragraph"/>
              <w:spacing w:before="0" w:beforeAutospacing="0" w:after="0" w:afterAutospacing="0"/>
              <w:jc w:val="center"/>
              <w:rPr>
                <w:rStyle w:val="eop"/>
              </w:rPr>
            </w:pPr>
            <w:r>
              <w:rPr>
                <w:rStyle w:val="eop"/>
              </w:rPr>
              <w:t>0.882</w:t>
            </w:r>
          </w:p>
        </w:tc>
        <w:tc>
          <w:tcPr>
            <w:tcW w:w="2560" w:type="dxa"/>
            <w:tcBorders>
              <w:top w:val="single" w:sz="4" w:space="0" w:color="auto"/>
            </w:tcBorders>
          </w:tcPr>
          <w:p w14:paraId="758F7441" w14:textId="0D772584" w:rsidR="007C39DF" w:rsidRDefault="0029611B" w:rsidP="00B231C3">
            <w:pPr>
              <w:pStyle w:val="paragraph"/>
              <w:spacing w:before="0" w:beforeAutospacing="0" w:after="0" w:afterAutospacing="0"/>
              <w:jc w:val="center"/>
              <w:rPr>
                <w:rStyle w:val="eop"/>
              </w:rPr>
            </w:pPr>
            <w:r>
              <w:rPr>
                <w:rStyle w:val="eop"/>
              </w:rPr>
              <w:t>Flagged</w:t>
            </w:r>
          </w:p>
        </w:tc>
        <w:tc>
          <w:tcPr>
            <w:tcW w:w="1180" w:type="dxa"/>
            <w:tcBorders>
              <w:top w:val="single" w:sz="4" w:space="0" w:color="auto"/>
            </w:tcBorders>
          </w:tcPr>
          <w:p w14:paraId="1B6BD169" w14:textId="77777777" w:rsidR="007C39DF" w:rsidRDefault="007C39DF" w:rsidP="00B231C3">
            <w:pPr>
              <w:pStyle w:val="paragraph"/>
              <w:spacing w:before="0" w:beforeAutospacing="0" w:after="0" w:afterAutospacing="0"/>
              <w:jc w:val="center"/>
              <w:rPr>
                <w:rStyle w:val="eop"/>
              </w:rPr>
            </w:pPr>
          </w:p>
        </w:tc>
        <w:tc>
          <w:tcPr>
            <w:tcW w:w="1870" w:type="dxa"/>
            <w:tcBorders>
              <w:top w:val="single" w:sz="4" w:space="0" w:color="auto"/>
            </w:tcBorders>
          </w:tcPr>
          <w:p w14:paraId="124D5CEC" w14:textId="77777777" w:rsidR="007C39DF" w:rsidRDefault="007C39DF" w:rsidP="00B231C3">
            <w:pPr>
              <w:pStyle w:val="paragraph"/>
              <w:spacing w:before="0" w:beforeAutospacing="0" w:after="0" w:afterAutospacing="0"/>
              <w:jc w:val="center"/>
              <w:rPr>
                <w:rStyle w:val="eop"/>
              </w:rPr>
            </w:pPr>
          </w:p>
        </w:tc>
      </w:tr>
      <w:tr w:rsidR="007C39DF" w14:paraId="1AE2F509" w14:textId="77777777" w:rsidTr="000C0C39">
        <w:tc>
          <w:tcPr>
            <w:tcW w:w="2520" w:type="dxa"/>
          </w:tcPr>
          <w:p w14:paraId="40AE5047" w14:textId="57B344BF" w:rsidR="007C39DF" w:rsidRDefault="0029611B" w:rsidP="00B231C3">
            <w:pPr>
              <w:pStyle w:val="paragraph"/>
              <w:spacing w:before="0" w:beforeAutospacing="0" w:after="0" w:afterAutospacing="0"/>
              <w:rPr>
                <w:rStyle w:val="eop"/>
              </w:rPr>
            </w:pPr>
            <w:r>
              <w:rPr>
                <w:rStyle w:val="eop"/>
              </w:rPr>
              <w:t>Stella</w:t>
            </w:r>
          </w:p>
        </w:tc>
        <w:tc>
          <w:tcPr>
            <w:tcW w:w="1220" w:type="dxa"/>
          </w:tcPr>
          <w:p w14:paraId="7A4A8383" w14:textId="1F466F3F" w:rsidR="007C39DF" w:rsidRDefault="0029611B" w:rsidP="00B231C3">
            <w:pPr>
              <w:pStyle w:val="paragraph"/>
              <w:spacing w:before="0" w:beforeAutospacing="0" w:after="0" w:afterAutospacing="0"/>
              <w:jc w:val="center"/>
              <w:rPr>
                <w:rStyle w:val="eop"/>
              </w:rPr>
            </w:pPr>
            <w:r>
              <w:rPr>
                <w:rStyle w:val="eop"/>
              </w:rPr>
              <w:t>0.</w:t>
            </w:r>
            <w:r w:rsidR="000058BC">
              <w:rPr>
                <w:rStyle w:val="eop"/>
              </w:rPr>
              <w:t>827</w:t>
            </w:r>
          </w:p>
        </w:tc>
        <w:tc>
          <w:tcPr>
            <w:tcW w:w="2560" w:type="dxa"/>
          </w:tcPr>
          <w:p w14:paraId="17A442FC" w14:textId="3C03479D" w:rsidR="007C39DF" w:rsidRDefault="000058BC" w:rsidP="00B231C3">
            <w:pPr>
              <w:pStyle w:val="paragraph"/>
              <w:spacing w:before="0" w:beforeAutospacing="0" w:after="0" w:afterAutospacing="0"/>
              <w:jc w:val="center"/>
              <w:rPr>
                <w:rStyle w:val="eop"/>
              </w:rPr>
            </w:pPr>
            <w:r>
              <w:rPr>
                <w:rStyle w:val="eop"/>
              </w:rPr>
              <w:t>Flagged</w:t>
            </w:r>
          </w:p>
        </w:tc>
        <w:tc>
          <w:tcPr>
            <w:tcW w:w="1180" w:type="dxa"/>
          </w:tcPr>
          <w:p w14:paraId="13AA83E8" w14:textId="77777777" w:rsidR="007C39DF" w:rsidRDefault="007C39DF" w:rsidP="00B231C3">
            <w:pPr>
              <w:pStyle w:val="paragraph"/>
              <w:spacing w:before="0" w:beforeAutospacing="0" w:after="0" w:afterAutospacing="0"/>
              <w:jc w:val="center"/>
              <w:rPr>
                <w:rStyle w:val="eop"/>
              </w:rPr>
            </w:pPr>
          </w:p>
        </w:tc>
        <w:tc>
          <w:tcPr>
            <w:tcW w:w="1870" w:type="dxa"/>
          </w:tcPr>
          <w:p w14:paraId="0F932444" w14:textId="77777777" w:rsidR="007C39DF" w:rsidRDefault="007C39DF" w:rsidP="00B231C3">
            <w:pPr>
              <w:pStyle w:val="paragraph"/>
              <w:spacing w:before="0" w:beforeAutospacing="0" w:after="0" w:afterAutospacing="0"/>
              <w:jc w:val="center"/>
              <w:rPr>
                <w:rStyle w:val="eop"/>
              </w:rPr>
            </w:pPr>
          </w:p>
        </w:tc>
      </w:tr>
      <w:tr w:rsidR="007C39DF" w14:paraId="78ADF207" w14:textId="77777777" w:rsidTr="000C0C39">
        <w:tc>
          <w:tcPr>
            <w:tcW w:w="2520" w:type="dxa"/>
          </w:tcPr>
          <w:p w14:paraId="0FDF13D1" w14:textId="23ABB6B4" w:rsidR="007C39DF" w:rsidRDefault="000058BC" w:rsidP="00B231C3">
            <w:pPr>
              <w:pStyle w:val="paragraph"/>
              <w:spacing w:before="0" w:beforeAutospacing="0" w:after="0" w:afterAutospacing="0"/>
              <w:rPr>
                <w:rStyle w:val="eop"/>
              </w:rPr>
            </w:pPr>
            <w:r>
              <w:rPr>
                <w:rStyle w:val="eop"/>
              </w:rPr>
              <w:t>Quinn</w:t>
            </w:r>
          </w:p>
        </w:tc>
        <w:tc>
          <w:tcPr>
            <w:tcW w:w="1220" w:type="dxa"/>
          </w:tcPr>
          <w:p w14:paraId="7C07FF94" w14:textId="1F49C4B0" w:rsidR="007C39DF" w:rsidRDefault="006F56FD" w:rsidP="00B231C3">
            <w:pPr>
              <w:pStyle w:val="paragraph"/>
              <w:spacing w:before="0" w:beforeAutospacing="0" w:after="0" w:afterAutospacing="0"/>
              <w:jc w:val="center"/>
              <w:rPr>
                <w:rStyle w:val="eop"/>
              </w:rPr>
            </w:pPr>
            <w:r>
              <w:rPr>
                <w:rStyle w:val="eop"/>
              </w:rPr>
              <w:t>0.782</w:t>
            </w:r>
          </w:p>
        </w:tc>
        <w:tc>
          <w:tcPr>
            <w:tcW w:w="2560" w:type="dxa"/>
          </w:tcPr>
          <w:p w14:paraId="59E4DBFB" w14:textId="6098D138" w:rsidR="007C39DF" w:rsidRDefault="006F56FD" w:rsidP="00B231C3">
            <w:pPr>
              <w:pStyle w:val="paragraph"/>
              <w:spacing w:before="0" w:beforeAutospacing="0" w:after="0" w:afterAutospacing="0"/>
              <w:jc w:val="center"/>
              <w:rPr>
                <w:rStyle w:val="eop"/>
              </w:rPr>
            </w:pPr>
            <w:r>
              <w:rPr>
                <w:rStyle w:val="eop"/>
              </w:rPr>
              <w:t>Flagged</w:t>
            </w:r>
          </w:p>
        </w:tc>
        <w:tc>
          <w:tcPr>
            <w:tcW w:w="1180" w:type="dxa"/>
          </w:tcPr>
          <w:p w14:paraId="3BD818E8" w14:textId="77777777" w:rsidR="007C39DF" w:rsidRDefault="007C39DF" w:rsidP="00B231C3">
            <w:pPr>
              <w:pStyle w:val="paragraph"/>
              <w:spacing w:before="0" w:beforeAutospacing="0" w:after="0" w:afterAutospacing="0"/>
              <w:jc w:val="center"/>
              <w:rPr>
                <w:rStyle w:val="eop"/>
              </w:rPr>
            </w:pPr>
          </w:p>
        </w:tc>
        <w:tc>
          <w:tcPr>
            <w:tcW w:w="1870" w:type="dxa"/>
          </w:tcPr>
          <w:p w14:paraId="6C404542" w14:textId="77777777" w:rsidR="007C39DF" w:rsidRDefault="007C39DF" w:rsidP="00B231C3">
            <w:pPr>
              <w:pStyle w:val="paragraph"/>
              <w:spacing w:before="0" w:beforeAutospacing="0" w:after="0" w:afterAutospacing="0"/>
              <w:jc w:val="center"/>
              <w:rPr>
                <w:rStyle w:val="eop"/>
              </w:rPr>
            </w:pPr>
          </w:p>
        </w:tc>
      </w:tr>
      <w:tr w:rsidR="007C39DF" w14:paraId="728AED86" w14:textId="77777777" w:rsidTr="000C0C39">
        <w:tc>
          <w:tcPr>
            <w:tcW w:w="2520" w:type="dxa"/>
          </w:tcPr>
          <w:p w14:paraId="442AFCE4" w14:textId="6F1346DF" w:rsidR="007C39DF" w:rsidRDefault="006F56FD" w:rsidP="00B231C3">
            <w:pPr>
              <w:pStyle w:val="paragraph"/>
              <w:spacing w:before="0" w:beforeAutospacing="0" w:after="0" w:afterAutospacing="0"/>
              <w:rPr>
                <w:rStyle w:val="eop"/>
              </w:rPr>
            </w:pPr>
            <w:r>
              <w:rPr>
                <w:rStyle w:val="eop"/>
              </w:rPr>
              <w:t>Jacob</w:t>
            </w:r>
          </w:p>
        </w:tc>
        <w:tc>
          <w:tcPr>
            <w:tcW w:w="1220" w:type="dxa"/>
          </w:tcPr>
          <w:p w14:paraId="40348487" w14:textId="5B61729E" w:rsidR="007C39DF" w:rsidRDefault="00033385" w:rsidP="00B231C3">
            <w:pPr>
              <w:pStyle w:val="paragraph"/>
              <w:spacing w:before="0" w:beforeAutospacing="0" w:after="0" w:afterAutospacing="0"/>
              <w:jc w:val="center"/>
              <w:rPr>
                <w:rStyle w:val="eop"/>
              </w:rPr>
            </w:pPr>
            <w:r>
              <w:rPr>
                <w:rStyle w:val="eop"/>
              </w:rPr>
              <w:t>0.769</w:t>
            </w:r>
          </w:p>
        </w:tc>
        <w:tc>
          <w:tcPr>
            <w:tcW w:w="2560" w:type="dxa"/>
          </w:tcPr>
          <w:p w14:paraId="39CD16BF" w14:textId="7E757BC3" w:rsidR="007C39DF" w:rsidRDefault="00033385" w:rsidP="00B231C3">
            <w:pPr>
              <w:pStyle w:val="paragraph"/>
              <w:spacing w:before="0" w:beforeAutospacing="0" w:after="0" w:afterAutospacing="0"/>
              <w:jc w:val="center"/>
              <w:rPr>
                <w:rStyle w:val="eop"/>
              </w:rPr>
            </w:pPr>
            <w:r>
              <w:rPr>
                <w:rStyle w:val="eop"/>
              </w:rPr>
              <w:t>Flagged</w:t>
            </w:r>
          </w:p>
        </w:tc>
        <w:tc>
          <w:tcPr>
            <w:tcW w:w="1180" w:type="dxa"/>
          </w:tcPr>
          <w:p w14:paraId="0BEE5FDA" w14:textId="77777777" w:rsidR="007C39DF" w:rsidRDefault="007C39DF" w:rsidP="00B231C3">
            <w:pPr>
              <w:pStyle w:val="paragraph"/>
              <w:spacing w:before="0" w:beforeAutospacing="0" w:after="0" w:afterAutospacing="0"/>
              <w:jc w:val="center"/>
              <w:rPr>
                <w:rStyle w:val="eop"/>
              </w:rPr>
            </w:pPr>
          </w:p>
        </w:tc>
        <w:tc>
          <w:tcPr>
            <w:tcW w:w="1870" w:type="dxa"/>
          </w:tcPr>
          <w:p w14:paraId="52DFE617" w14:textId="77777777" w:rsidR="007C39DF" w:rsidRDefault="007C39DF" w:rsidP="00B231C3">
            <w:pPr>
              <w:pStyle w:val="paragraph"/>
              <w:spacing w:before="0" w:beforeAutospacing="0" w:after="0" w:afterAutospacing="0"/>
              <w:jc w:val="center"/>
              <w:rPr>
                <w:rStyle w:val="eop"/>
              </w:rPr>
            </w:pPr>
          </w:p>
        </w:tc>
      </w:tr>
      <w:tr w:rsidR="007C39DF" w14:paraId="6B8E9EFA" w14:textId="77777777" w:rsidTr="000C0C39">
        <w:tc>
          <w:tcPr>
            <w:tcW w:w="2520" w:type="dxa"/>
          </w:tcPr>
          <w:p w14:paraId="56C72078" w14:textId="2D7A0BAE" w:rsidR="007C39DF" w:rsidRDefault="00033385" w:rsidP="00B231C3">
            <w:pPr>
              <w:pStyle w:val="paragraph"/>
              <w:spacing w:before="0" w:beforeAutospacing="0" w:after="0" w:afterAutospacing="0"/>
              <w:rPr>
                <w:rStyle w:val="eop"/>
              </w:rPr>
            </w:pPr>
            <w:r>
              <w:rPr>
                <w:rStyle w:val="eop"/>
              </w:rPr>
              <w:t>Isla</w:t>
            </w:r>
          </w:p>
        </w:tc>
        <w:tc>
          <w:tcPr>
            <w:tcW w:w="1220" w:type="dxa"/>
          </w:tcPr>
          <w:p w14:paraId="30357FED" w14:textId="79B5FA92" w:rsidR="007C39DF" w:rsidRDefault="000D137C" w:rsidP="00B231C3">
            <w:pPr>
              <w:pStyle w:val="paragraph"/>
              <w:spacing w:before="0" w:beforeAutospacing="0" w:after="0" w:afterAutospacing="0"/>
              <w:jc w:val="center"/>
              <w:rPr>
                <w:rStyle w:val="eop"/>
              </w:rPr>
            </w:pPr>
            <w:r>
              <w:rPr>
                <w:rStyle w:val="eop"/>
              </w:rPr>
              <w:t>0.6</w:t>
            </w:r>
            <w:r w:rsidR="00595C4A">
              <w:rPr>
                <w:rStyle w:val="eop"/>
              </w:rPr>
              <w:t>92</w:t>
            </w:r>
          </w:p>
        </w:tc>
        <w:tc>
          <w:tcPr>
            <w:tcW w:w="2560" w:type="dxa"/>
          </w:tcPr>
          <w:p w14:paraId="0F7962E5" w14:textId="35208AB5" w:rsidR="007C39DF" w:rsidRDefault="000D137C" w:rsidP="00B231C3">
            <w:pPr>
              <w:pStyle w:val="paragraph"/>
              <w:spacing w:before="0" w:beforeAutospacing="0" w:after="0" w:afterAutospacing="0"/>
              <w:jc w:val="center"/>
              <w:rPr>
                <w:rStyle w:val="eop"/>
              </w:rPr>
            </w:pPr>
            <w:r>
              <w:rPr>
                <w:rStyle w:val="eop"/>
              </w:rPr>
              <w:t>Flagged</w:t>
            </w:r>
          </w:p>
        </w:tc>
        <w:tc>
          <w:tcPr>
            <w:tcW w:w="1180" w:type="dxa"/>
          </w:tcPr>
          <w:p w14:paraId="3ED39CB8" w14:textId="77777777" w:rsidR="007C39DF" w:rsidRDefault="007C39DF" w:rsidP="00B231C3">
            <w:pPr>
              <w:pStyle w:val="paragraph"/>
              <w:spacing w:before="0" w:beforeAutospacing="0" w:after="0" w:afterAutospacing="0"/>
              <w:jc w:val="center"/>
              <w:rPr>
                <w:rStyle w:val="eop"/>
              </w:rPr>
            </w:pPr>
          </w:p>
        </w:tc>
        <w:tc>
          <w:tcPr>
            <w:tcW w:w="1870" w:type="dxa"/>
          </w:tcPr>
          <w:p w14:paraId="57301B28" w14:textId="77777777" w:rsidR="007C39DF" w:rsidRDefault="007C39DF" w:rsidP="00B231C3">
            <w:pPr>
              <w:pStyle w:val="paragraph"/>
              <w:spacing w:before="0" w:beforeAutospacing="0" w:after="0" w:afterAutospacing="0"/>
              <w:jc w:val="center"/>
              <w:rPr>
                <w:rStyle w:val="eop"/>
              </w:rPr>
            </w:pPr>
          </w:p>
        </w:tc>
      </w:tr>
      <w:tr w:rsidR="007C39DF" w14:paraId="71472DF6" w14:textId="77777777" w:rsidTr="000C0C39">
        <w:tc>
          <w:tcPr>
            <w:tcW w:w="2520" w:type="dxa"/>
          </w:tcPr>
          <w:p w14:paraId="5975C7AB" w14:textId="5CB45E25" w:rsidR="007C39DF" w:rsidRDefault="00595C4A" w:rsidP="00B231C3">
            <w:pPr>
              <w:pStyle w:val="paragraph"/>
              <w:spacing w:before="0" w:beforeAutospacing="0" w:after="0" w:afterAutospacing="0"/>
              <w:rPr>
                <w:rStyle w:val="eop"/>
              </w:rPr>
            </w:pPr>
            <w:r>
              <w:rPr>
                <w:rStyle w:val="eop"/>
              </w:rPr>
              <w:t>Grace</w:t>
            </w:r>
          </w:p>
        </w:tc>
        <w:tc>
          <w:tcPr>
            <w:tcW w:w="1220" w:type="dxa"/>
          </w:tcPr>
          <w:p w14:paraId="1679C5DD" w14:textId="1655F64D" w:rsidR="007C39DF" w:rsidRDefault="00595C4A" w:rsidP="00B231C3">
            <w:pPr>
              <w:pStyle w:val="paragraph"/>
              <w:spacing w:before="0" w:beforeAutospacing="0" w:after="0" w:afterAutospacing="0"/>
              <w:jc w:val="center"/>
              <w:rPr>
                <w:rStyle w:val="eop"/>
              </w:rPr>
            </w:pPr>
            <w:r>
              <w:rPr>
                <w:rStyle w:val="eop"/>
              </w:rPr>
              <w:t>0.</w:t>
            </w:r>
            <w:r w:rsidR="00760AF7">
              <w:rPr>
                <w:rStyle w:val="eop"/>
              </w:rPr>
              <w:t>686</w:t>
            </w:r>
          </w:p>
        </w:tc>
        <w:tc>
          <w:tcPr>
            <w:tcW w:w="2560" w:type="dxa"/>
          </w:tcPr>
          <w:p w14:paraId="58A8617C" w14:textId="26AA48D7" w:rsidR="007C39DF" w:rsidRDefault="00760AF7" w:rsidP="00B231C3">
            <w:pPr>
              <w:pStyle w:val="paragraph"/>
              <w:spacing w:before="0" w:beforeAutospacing="0" w:after="0" w:afterAutospacing="0"/>
              <w:jc w:val="center"/>
              <w:rPr>
                <w:rStyle w:val="eop"/>
              </w:rPr>
            </w:pPr>
            <w:r>
              <w:rPr>
                <w:rStyle w:val="eop"/>
              </w:rPr>
              <w:t>Flagged</w:t>
            </w:r>
          </w:p>
        </w:tc>
        <w:tc>
          <w:tcPr>
            <w:tcW w:w="1180" w:type="dxa"/>
          </w:tcPr>
          <w:p w14:paraId="4EB0C6B6" w14:textId="77777777" w:rsidR="007C39DF" w:rsidRDefault="007C39DF" w:rsidP="00B231C3">
            <w:pPr>
              <w:pStyle w:val="paragraph"/>
              <w:spacing w:before="0" w:beforeAutospacing="0" w:after="0" w:afterAutospacing="0"/>
              <w:jc w:val="center"/>
              <w:rPr>
                <w:rStyle w:val="eop"/>
              </w:rPr>
            </w:pPr>
          </w:p>
        </w:tc>
        <w:tc>
          <w:tcPr>
            <w:tcW w:w="1870" w:type="dxa"/>
          </w:tcPr>
          <w:p w14:paraId="6EC406D6" w14:textId="77777777" w:rsidR="007C39DF" w:rsidRDefault="007C39DF" w:rsidP="00B231C3">
            <w:pPr>
              <w:pStyle w:val="paragraph"/>
              <w:spacing w:before="0" w:beforeAutospacing="0" w:after="0" w:afterAutospacing="0"/>
              <w:jc w:val="center"/>
              <w:rPr>
                <w:rStyle w:val="eop"/>
              </w:rPr>
            </w:pPr>
          </w:p>
        </w:tc>
      </w:tr>
      <w:tr w:rsidR="00E77498" w14:paraId="2EA61E79" w14:textId="77777777" w:rsidTr="000C0C39">
        <w:tc>
          <w:tcPr>
            <w:tcW w:w="2520" w:type="dxa"/>
          </w:tcPr>
          <w:p w14:paraId="28F9098D" w14:textId="30F07B7A" w:rsidR="00E77498" w:rsidRDefault="00E77498" w:rsidP="00B231C3">
            <w:pPr>
              <w:pStyle w:val="paragraph"/>
              <w:spacing w:before="0" w:beforeAutospacing="0" w:after="0" w:afterAutospacing="0"/>
              <w:rPr>
                <w:rStyle w:val="eop"/>
              </w:rPr>
            </w:pPr>
            <w:r>
              <w:rPr>
                <w:rStyle w:val="eop"/>
              </w:rPr>
              <w:t>Tessa</w:t>
            </w:r>
          </w:p>
        </w:tc>
        <w:tc>
          <w:tcPr>
            <w:tcW w:w="1220" w:type="dxa"/>
          </w:tcPr>
          <w:p w14:paraId="74F02157" w14:textId="42EE7B41" w:rsidR="00E77498" w:rsidRDefault="00E77498" w:rsidP="00B231C3">
            <w:pPr>
              <w:pStyle w:val="paragraph"/>
              <w:spacing w:before="0" w:beforeAutospacing="0" w:after="0" w:afterAutospacing="0"/>
              <w:jc w:val="center"/>
              <w:rPr>
                <w:rStyle w:val="eop"/>
              </w:rPr>
            </w:pPr>
          </w:p>
        </w:tc>
        <w:tc>
          <w:tcPr>
            <w:tcW w:w="2560" w:type="dxa"/>
          </w:tcPr>
          <w:p w14:paraId="3B3BEC82" w14:textId="77777777" w:rsidR="00E77498" w:rsidRDefault="00E77498" w:rsidP="00B231C3">
            <w:pPr>
              <w:pStyle w:val="paragraph"/>
              <w:spacing w:before="0" w:beforeAutospacing="0" w:after="0" w:afterAutospacing="0"/>
              <w:jc w:val="center"/>
              <w:rPr>
                <w:rStyle w:val="eop"/>
              </w:rPr>
            </w:pPr>
          </w:p>
        </w:tc>
        <w:tc>
          <w:tcPr>
            <w:tcW w:w="1180" w:type="dxa"/>
          </w:tcPr>
          <w:p w14:paraId="04ED1245" w14:textId="503EACD2" w:rsidR="00E77498" w:rsidRDefault="00E77498" w:rsidP="00B231C3">
            <w:pPr>
              <w:pStyle w:val="paragraph"/>
              <w:spacing w:before="0" w:beforeAutospacing="0" w:after="0" w:afterAutospacing="0"/>
              <w:jc w:val="center"/>
              <w:rPr>
                <w:rStyle w:val="eop"/>
              </w:rPr>
            </w:pPr>
            <w:r>
              <w:rPr>
                <w:rStyle w:val="eop"/>
              </w:rPr>
              <w:t>0.675</w:t>
            </w:r>
          </w:p>
        </w:tc>
        <w:tc>
          <w:tcPr>
            <w:tcW w:w="1870" w:type="dxa"/>
          </w:tcPr>
          <w:p w14:paraId="15E288C8" w14:textId="0F78E223" w:rsidR="00E77498" w:rsidRDefault="00E77498" w:rsidP="00B231C3">
            <w:pPr>
              <w:pStyle w:val="paragraph"/>
              <w:spacing w:before="0" w:beforeAutospacing="0" w:after="0" w:afterAutospacing="0"/>
              <w:jc w:val="center"/>
              <w:rPr>
                <w:rStyle w:val="eop"/>
              </w:rPr>
            </w:pPr>
            <w:r>
              <w:rPr>
                <w:rStyle w:val="eop"/>
              </w:rPr>
              <w:t>Flagged</w:t>
            </w:r>
          </w:p>
        </w:tc>
      </w:tr>
      <w:tr w:rsidR="00E77498" w14:paraId="166C44B2" w14:textId="77777777" w:rsidTr="000C0C39">
        <w:tc>
          <w:tcPr>
            <w:tcW w:w="2520" w:type="dxa"/>
          </w:tcPr>
          <w:p w14:paraId="1D615A13" w14:textId="74A45D29" w:rsidR="00E77498" w:rsidRDefault="00E77498" w:rsidP="00B231C3">
            <w:pPr>
              <w:pStyle w:val="paragraph"/>
              <w:spacing w:before="0" w:beforeAutospacing="0" w:after="0" w:afterAutospacing="0"/>
              <w:rPr>
                <w:rStyle w:val="eop"/>
              </w:rPr>
            </w:pPr>
            <w:r>
              <w:rPr>
                <w:rStyle w:val="eop"/>
              </w:rPr>
              <w:t>Nora</w:t>
            </w:r>
          </w:p>
        </w:tc>
        <w:tc>
          <w:tcPr>
            <w:tcW w:w="1220" w:type="dxa"/>
          </w:tcPr>
          <w:p w14:paraId="3AC95F6C" w14:textId="77777777" w:rsidR="00E77498" w:rsidRDefault="00E77498" w:rsidP="00B231C3">
            <w:pPr>
              <w:pStyle w:val="paragraph"/>
              <w:spacing w:before="0" w:beforeAutospacing="0" w:after="0" w:afterAutospacing="0"/>
              <w:jc w:val="center"/>
              <w:rPr>
                <w:rStyle w:val="eop"/>
              </w:rPr>
            </w:pPr>
          </w:p>
        </w:tc>
        <w:tc>
          <w:tcPr>
            <w:tcW w:w="2560" w:type="dxa"/>
          </w:tcPr>
          <w:p w14:paraId="5A5E87E0" w14:textId="77777777" w:rsidR="00E77498" w:rsidRDefault="00E77498" w:rsidP="00B231C3">
            <w:pPr>
              <w:pStyle w:val="paragraph"/>
              <w:spacing w:before="0" w:beforeAutospacing="0" w:after="0" w:afterAutospacing="0"/>
              <w:jc w:val="center"/>
              <w:rPr>
                <w:rStyle w:val="eop"/>
              </w:rPr>
            </w:pPr>
          </w:p>
        </w:tc>
        <w:tc>
          <w:tcPr>
            <w:tcW w:w="1180" w:type="dxa"/>
          </w:tcPr>
          <w:p w14:paraId="778F8DD0" w14:textId="7F08B21A" w:rsidR="00E77498" w:rsidRDefault="00255C75" w:rsidP="00B231C3">
            <w:pPr>
              <w:pStyle w:val="paragraph"/>
              <w:spacing w:before="0" w:beforeAutospacing="0" w:after="0" w:afterAutospacing="0"/>
              <w:jc w:val="center"/>
              <w:rPr>
                <w:rStyle w:val="eop"/>
              </w:rPr>
            </w:pPr>
            <w:r>
              <w:rPr>
                <w:rStyle w:val="eop"/>
              </w:rPr>
              <w:t>0.660</w:t>
            </w:r>
          </w:p>
        </w:tc>
        <w:tc>
          <w:tcPr>
            <w:tcW w:w="1870" w:type="dxa"/>
          </w:tcPr>
          <w:p w14:paraId="594064EA" w14:textId="101E3CD4" w:rsidR="00E77498" w:rsidRDefault="00C56735" w:rsidP="00B231C3">
            <w:pPr>
              <w:pStyle w:val="paragraph"/>
              <w:spacing w:before="0" w:beforeAutospacing="0" w:after="0" w:afterAutospacing="0"/>
              <w:jc w:val="center"/>
              <w:rPr>
                <w:rStyle w:val="eop"/>
              </w:rPr>
            </w:pPr>
            <w:r>
              <w:rPr>
                <w:rStyle w:val="eop"/>
              </w:rPr>
              <w:t>Flagged</w:t>
            </w:r>
          </w:p>
        </w:tc>
      </w:tr>
      <w:tr w:rsidR="00C56735" w14:paraId="74005D44" w14:textId="77777777" w:rsidTr="000C0C39">
        <w:tc>
          <w:tcPr>
            <w:tcW w:w="2520" w:type="dxa"/>
          </w:tcPr>
          <w:p w14:paraId="7EF5E775" w14:textId="5D0DEADC" w:rsidR="00C56735" w:rsidRDefault="003339E4" w:rsidP="00B231C3">
            <w:pPr>
              <w:pStyle w:val="paragraph"/>
              <w:spacing w:before="0" w:beforeAutospacing="0" w:after="0" w:afterAutospacing="0"/>
              <w:rPr>
                <w:rStyle w:val="eop"/>
              </w:rPr>
            </w:pPr>
            <w:r>
              <w:rPr>
                <w:rStyle w:val="eop"/>
              </w:rPr>
              <w:t>Spencer</w:t>
            </w:r>
          </w:p>
        </w:tc>
        <w:tc>
          <w:tcPr>
            <w:tcW w:w="1220" w:type="dxa"/>
          </w:tcPr>
          <w:p w14:paraId="3ABD7056" w14:textId="77777777" w:rsidR="00C56735" w:rsidRDefault="00C56735" w:rsidP="00B231C3">
            <w:pPr>
              <w:pStyle w:val="paragraph"/>
              <w:spacing w:before="0" w:beforeAutospacing="0" w:after="0" w:afterAutospacing="0"/>
              <w:jc w:val="center"/>
              <w:rPr>
                <w:rStyle w:val="eop"/>
              </w:rPr>
            </w:pPr>
          </w:p>
        </w:tc>
        <w:tc>
          <w:tcPr>
            <w:tcW w:w="2560" w:type="dxa"/>
          </w:tcPr>
          <w:p w14:paraId="108B5E66" w14:textId="77777777" w:rsidR="00C56735" w:rsidRDefault="00C56735" w:rsidP="00B231C3">
            <w:pPr>
              <w:pStyle w:val="paragraph"/>
              <w:spacing w:before="0" w:beforeAutospacing="0" w:after="0" w:afterAutospacing="0"/>
              <w:jc w:val="center"/>
              <w:rPr>
                <w:rStyle w:val="eop"/>
              </w:rPr>
            </w:pPr>
          </w:p>
        </w:tc>
        <w:tc>
          <w:tcPr>
            <w:tcW w:w="1180" w:type="dxa"/>
          </w:tcPr>
          <w:p w14:paraId="4DB129A6" w14:textId="5DA124CC" w:rsidR="00C56735" w:rsidRDefault="00BA133D" w:rsidP="00B231C3">
            <w:pPr>
              <w:pStyle w:val="paragraph"/>
              <w:spacing w:before="0" w:beforeAutospacing="0" w:after="0" w:afterAutospacing="0"/>
              <w:jc w:val="center"/>
              <w:rPr>
                <w:rStyle w:val="eop"/>
              </w:rPr>
            </w:pPr>
            <w:r>
              <w:rPr>
                <w:rStyle w:val="eop"/>
              </w:rPr>
              <w:t>0.</w:t>
            </w:r>
            <w:r w:rsidR="00BF6680">
              <w:rPr>
                <w:rStyle w:val="eop"/>
              </w:rPr>
              <w:t>619</w:t>
            </w:r>
          </w:p>
        </w:tc>
        <w:tc>
          <w:tcPr>
            <w:tcW w:w="1870" w:type="dxa"/>
          </w:tcPr>
          <w:p w14:paraId="2097A0CB" w14:textId="1B962008" w:rsidR="00C56735" w:rsidRDefault="00BF6680" w:rsidP="00B231C3">
            <w:pPr>
              <w:pStyle w:val="paragraph"/>
              <w:spacing w:before="0" w:beforeAutospacing="0" w:after="0" w:afterAutospacing="0"/>
              <w:jc w:val="center"/>
              <w:rPr>
                <w:rStyle w:val="eop"/>
              </w:rPr>
            </w:pPr>
            <w:r>
              <w:rPr>
                <w:rStyle w:val="eop"/>
              </w:rPr>
              <w:t>Flagged</w:t>
            </w:r>
          </w:p>
        </w:tc>
      </w:tr>
      <w:tr w:rsidR="00BF6680" w14:paraId="091B6215" w14:textId="77777777" w:rsidTr="000C0C39">
        <w:tc>
          <w:tcPr>
            <w:tcW w:w="2520" w:type="dxa"/>
          </w:tcPr>
          <w:p w14:paraId="3A1BC17E" w14:textId="30109EEA" w:rsidR="00BF6680" w:rsidRDefault="00BF6680" w:rsidP="00B231C3">
            <w:pPr>
              <w:pStyle w:val="paragraph"/>
              <w:spacing w:before="0" w:beforeAutospacing="0" w:after="0" w:afterAutospacing="0"/>
              <w:rPr>
                <w:rStyle w:val="eop"/>
              </w:rPr>
            </w:pPr>
            <w:r>
              <w:rPr>
                <w:rStyle w:val="eop"/>
              </w:rPr>
              <w:t>Hazel</w:t>
            </w:r>
          </w:p>
        </w:tc>
        <w:tc>
          <w:tcPr>
            <w:tcW w:w="1220" w:type="dxa"/>
          </w:tcPr>
          <w:p w14:paraId="55DAD7A3" w14:textId="77777777" w:rsidR="00BF6680" w:rsidRDefault="00BF6680" w:rsidP="00B231C3">
            <w:pPr>
              <w:pStyle w:val="paragraph"/>
              <w:spacing w:before="0" w:beforeAutospacing="0" w:after="0" w:afterAutospacing="0"/>
              <w:jc w:val="center"/>
              <w:rPr>
                <w:rStyle w:val="eop"/>
              </w:rPr>
            </w:pPr>
          </w:p>
        </w:tc>
        <w:tc>
          <w:tcPr>
            <w:tcW w:w="2560" w:type="dxa"/>
          </w:tcPr>
          <w:p w14:paraId="478F7263" w14:textId="77777777" w:rsidR="00BF6680" w:rsidRDefault="00BF6680" w:rsidP="00B231C3">
            <w:pPr>
              <w:pStyle w:val="paragraph"/>
              <w:spacing w:before="0" w:beforeAutospacing="0" w:after="0" w:afterAutospacing="0"/>
              <w:jc w:val="center"/>
              <w:rPr>
                <w:rStyle w:val="eop"/>
              </w:rPr>
            </w:pPr>
          </w:p>
        </w:tc>
        <w:tc>
          <w:tcPr>
            <w:tcW w:w="1180" w:type="dxa"/>
          </w:tcPr>
          <w:p w14:paraId="65242890" w14:textId="0CDF7DE8" w:rsidR="00BF6680" w:rsidRDefault="00DE5460" w:rsidP="00B231C3">
            <w:pPr>
              <w:pStyle w:val="paragraph"/>
              <w:spacing w:before="0" w:beforeAutospacing="0" w:after="0" w:afterAutospacing="0"/>
              <w:jc w:val="center"/>
              <w:rPr>
                <w:rStyle w:val="eop"/>
              </w:rPr>
            </w:pPr>
            <w:r>
              <w:rPr>
                <w:rStyle w:val="eop"/>
              </w:rPr>
              <w:t>0.597</w:t>
            </w:r>
          </w:p>
        </w:tc>
        <w:tc>
          <w:tcPr>
            <w:tcW w:w="1870" w:type="dxa"/>
          </w:tcPr>
          <w:p w14:paraId="37350C08" w14:textId="5DEED66C" w:rsidR="00BF6680" w:rsidRDefault="00DE5460" w:rsidP="00B231C3">
            <w:pPr>
              <w:pStyle w:val="paragraph"/>
              <w:spacing w:before="0" w:beforeAutospacing="0" w:after="0" w:afterAutospacing="0"/>
              <w:jc w:val="center"/>
              <w:rPr>
                <w:rStyle w:val="eop"/>
              </w:rPr>
            </w:pPr>
            <w:r>
              <w:rPr>
                <w:rStyle w:val="eop"/>
              </w:rPr>
              <w:t>Flagged</w:t>
            </w:r>
          </w:p>
        </w:tc>
      </w:tr>
      <w:tr w:rsidR="00DE5460" w14:paraId="43C1D940" w14:textId="77777777" w:rsidTr="009668F7">
        <w:tc>
          <w:tcPr>
            <w:tcW w:w="2520" w:type="dxa"/>
            <w:tcBorders>
              <w:bottom w:val="single" w:sz="4" w:space="0" w:color="auto"/>
            </w:tcBorders>
          </w:tcPr>
          <w:p w14:paraId="0924F6F9" w14:textId="6CEDDDC4" w:rsidR="00DE5460" w:rsidRDefault="00DE5460" w:rsidP="00B231C3">
            <w:pPr>
              <w:pStyle w:val="paragraph"/>
              <w:spacing w:before="0" w:beforeAutospacing="0" w:after="0" w:afterAutospacing="0"/>
              <w:rPr>
                <w:rStyle w:val="eop"/>
              </w:rPr>
            </w:pPr>
            <w:r>
              <w:rPr>
                <w:rStyle w:val="eop"/>
              </w:rPr>
              <w:t>Lucas</w:t>
            </w:r>
          </w:p>
        </w:tc>
        <w:tc>
          <w:tcPr>
            <w:tcW w:w="1220" w:type="dxa"/>
            <w:tcBorders>
              <w:bottom w:val="single" w:sz="4" w:space="0" w:color="auto"/>
            </w:tcBorders>
          </w:tcPr>
          <w:p w14:paraId="6A235C89" w14:textId="77777777" w:rsidR="00DE5460" w:rsidRDefault="00DE5460" w:rsidP="00B231C3">
            <w:pPr>
              <w:pStyle w:val="paragraph"/>
              <w:spacing w:before="0" w:beforeAutospacing="0" w:after="0" w:afterAutospacing="0"/>
              <w:jc w:val="center"/>
              <w:rPr>
                <w:rStyle w:val="eop"/>
              </w:rPr>
            </w:pPr>
          </w:p>
        </w:tc>
        <w:tc>
          <w:tcPr>
            <w:tcW w:w="2560" w:type="dxa"/>
            <w:tcBorders>
              <w:bottom w:val="single" w:sz="4" w:space="0" w:color="auto"/>
            </w:tcBorders>
          </w:tcPr>
          <w:p w14:paraId="69A1E8CE" w14:textId="77777777" w:rsidR="00DE5460" w:rsidRDefault="00DE5460" w:rsidP="00B231C3">
            <w:pPr>
              <w:pStyle w:val="paragraph"/>
              <w:spacing w:before="0" w:beforeAutospacing="0" w:after="0" w:afterAutospacing="0"/>
              <w:jc w:val="center"/>
              <w:rPr>
                <w:rStyle w:val="eop"/>
              </w:rPr>
            </w:pPr>
          </w:p>
        </w:tc>
        <w:tc>
          <w:tcPr>
            <w:tcW w:w="1180" w:type="dxa"/>
            <w:tcBorders>
              <w:bottom w:val="single" w:sz="4" w:space="0" w:color="auto"/>
            </w:tcBorders>
          </w:tcPr>
          <w:p w14:paraId="036D1C67" w14:textId="75656B7B" w:rsidR="00DE5460" w:rsidRDefault="00B231C3" w:rsidP="00B231C3">
            <w:pPr>
              <w:pStyle w:val="paragraph"/>
              <w:spacing w:before="0" w:beforeAutospacing="0" w:after="0" w:afterAutospacing="0"/>
              <w:jc w:val="center"/>
              <w:rPr>
                <w:rStyle w:val="eop"/>
              </w:rPr>
            </w:pPr>
            <w:r>
              <w:rPr>
                <w:rStyle w:val="eop"/>
              </w:rPr>
              <w:t>0.592</w:t>
            </w:r>
          </w:p>
        </w:tc>
        <w:tc>
          <w:tcPr>
            <w:tcW w:w="1870" w:type="dxa"/>
            <w:tcBorders>
              <w:bottom w:val="single" w:sz="4" w:space="0" w:color="auto"/>
            </w:tcBorders>
          </w:tcPr>
          <w:p w14:paraId="0BE74EAC" w14:textId="6443E4B7" w:rsidR="00DE5460" w:rsidRDefault="00B231C3" w:rsidP="00B231C3">
            <w:pPr>
              <w:pStyle w:val="paragraph"/>
              <w:spacing w:before="0" w:beforeAutospacing="0" w:after="0" w:afterAutospacing="0"/>
              <w:jc w:val="center"/>
              <w:rPr>
                <w:rStyle w:val="eop"/>
              </w:rPr>
            </w:pPr>
            <w:r>
              <w:rPr>
                <w:rStyle w:val="eop"/>
              </w:rPr>
              <w:t>Flagged</w:t>
            </w:r>
          </w:p>
        </w:tc>
      </w:tr>
      <w:tr w:rsidR="00BF0027" w14:paraId="1BB22B51" w14:textId="77777777" w:rsidTr="009668F7">
        <w:tc>
          <w:tcPr>
            <w:tcW w:w="2520" w:type="dxa"/>
            <w:tcBorders>
              <w:top w:val="single" w:sz="4" w:space="0" w:color="auto"/>
              <w:bottom w:val="single" w:sz="4" w:space="0" w:color="auto"/>
            </w:tcBorders>
          </w:tcPr>
          <w:p w14:paraId="6832909B" w14:textId="095FC4A6" w:rsidR="00BF0027" w:rsidRDefault="000C0C39" w:rsidP="00B231C3">
            <w:pPr>
              <w:pStyle w:val="paragraph"/>
              <w:spacing w:before="0" w:beforeAutospacing="0" w:after="0" w:afterAutospacing="0"/>
              <w:rPr>
                <w:rStyle w:val="eop"/>
              </w:rPr>
            </w:pPr>
            <w:r>
              <w:rPr>
                <w:rStyle w:val="eop"/>
              </w:rPr>
              <w:t>Eigenvalues</w:t>
            </w:r>
          </w:p>
        </w:tc>
        <w:tc>
          <w:tcPr>
            <w:tcW w:w="1220" w:type="dxa"/>
            <w:tcBorders>
              <w:top w:val="single" w:sz="4" w:space="0" w:color="auto"/>
              <w:bottom w:val="single" w:sz="4" w:space="0" w:color="auto"/>
            </w:tcBorders>
          </w:tcPr>
          <w:p w14:paraId="76E26651" w14:textId="6C750542" w:rsidR="00BF0027" w:rsidRDefault="000C0C39" w:rsidP="00B231C3">
            <w:pPr>
              <w:pStyle w:val="paragraph"/>
              <w:spacing w:before="0" w:beforeAutospacing="0" w:after="0" w:afterAutospacing="0"/>
              <w:jc w:val="center"/>
              <w:rPr>
                <w:rStyle w:val="eop"/>
              </w:rPr>
            </w:pPr>
            <w:r>
              <w:rPr>
                <w:rStyle w:val="eop"/>
              </w:rPr>
              <w:t>6.14</w:t>
            </w:r>
          </w:p>
        </w:tc>
        <w:tc>
          <w:tcPr>
            <w:tcW w:w="2560" w:type="dxa"/>
            <w:tcBorders>
              <w:top w:val="single" w:sz="4" w:space="0" w:color="auto"/>
              <w:bottom w:val="single" w:sz="4" w:space="0" w:color="auto"/>
            </w:tcBorders>
          </w:tcPr>
          <w:p w14:paraId="667C33B9" w14:textId="77777777" w:rsidR="00BF0027" w:rsidRDefault="00BF0027" w:rsidP="00B231C3">
            <w:pPr>
              <w:pStyle w:val="paragraph"/>
              <w:spacing w:before="0" w:beforeAutospacing="0" w:after="0" w:afterAutospacing="0"/>
              <w:jc w:val="center"/>
              <w:rPr>
                <w:rStyle w:val="eop"/>
              </w:rPr>
            </w:pPr>
          </w:p>
        </w:tc>
        <w:tc>
          <w:tcPr>
            <w:tcW w:w="1180" w:type="dxa"/>
            <w:tcBorders>
              <w:top w:val="single" w:sz="4" w:space="0" w:color="auto"/>
              <w:bottom w:val="single" w:sz="4" w:space="0" w:color="auto"/>
            </w:tcBorders>
          </w:tcPr>
          <w:p w14:paraId="45D93B9D" w14:textId="2F22BA32" w:rsidR="00BF0027" w:rsidRDefault="000C0C39" w:rsidP="00B231C3">
            <w:pPr>
              <w:pStyle w:val="paragraph"/>
              <w:spacing w:before="0" w:beforeAutospacing="0" w:after="0" w:afterAutospacing="0"/>
              <w:jc w:val="center"/>
              <w:rPr>
                <w:rStyle w:val="eop"/>
              </w:rPr>
            </w:pPr>
            <w:r>
              <w:rPr>
                <w:rStyle w:val="eop"/>
              </w:rPr>
              <w:t>1.017</w:t>
            </w:r>
          </w:p>
        </w:tc>
        <w:tc>
          <w:tcPr>
            <w:tcW w:w="1870" w:type="dxa"/>
            <w:tcBorders>
              <w:top w:val="single" w:sz="4" w:space="0" w:color="auto"/>
              <w:bottom w:val="single" w:sz="4" w:space="0" w:color="auto"/>
            </w:tcBorders>
          </w:tcPr>
          <w:p w14:paraId="39D0D618" w14:textId="77777777" w:rsidR="00BF0027" w:rsidRDefault="00BF0027" w:rsidP="00B231C3">
            <w:pPr>
              <w:pStyle w:val="paragraph"/>
              <w:spacing w:before="0" w:beforeAutospacing="0" w:after="0" w:afterAutospacing="0"/>
              <w:jc w:val="center"/>
              <w:rPr>
                <w:rStyle w:val="eop"/>
              </w:rPr>
            </w:pPr>
          </w:p>
        </w:tc>
      </w:tr>
      <w:tr w:rsidR="000C0C39" w14:paraId="732A3875" w14:textId="77777777" w:rsidTr="009668F7">
        <w:tc>
          <w:tcPr>
            <w:tcW w:w="2520" w:type="dxa"/>
            <w:tcBorders>
              <w:top w:val="single" w:sz="4" w:space="0" w:color="auto"/>
              <w:bottom w:val="single" w:sz="4" w:space="0" w:color="auto"/>
            </w:tcBorders>
          </w:tcPr>
          <w:p w14:paraId="0929C332" w14:textId="4207612E" w:rsidR="000C0C39" w:rsidRDefault="000C0C39" w:rsidP="00B231C3">
            <w:pPr>
              <w:pStyle w:val="paragraph"/>
              <w:spacing w:before="0" w:beforeAutospacing="0" w:after="0" w:afterAutospacing="0"/>
              <w:rPr>
                <w:rStyle w:val="eop"/>
              </w:rPr>
            </w:pPr>
            <w:r>
              <w:rPr>
                <w:rStyle w:val="eop"/>
              </w:rPr>
              <w:t>% Explained Variance</w:t>
            </w:r>
          </w:p>
        </w:tc>
        <w:tc>
          <w:tcPr>
            <w:tcW w:w="1220" w:type="dxa"/>
            <w:tcBorders>
              <w:top w:val="single" w:sz="4" w:space="0" w:color="auto"/>
              <w:bottom w:val="single" w:sz="4" w:space="0" w:color="auto"/>
            </w:tcBorders>
          </w:tcPr>
          <w:p w14:paraId="223208A4" w14:textId="1CAE0D22" w:rsidR="000C0C39" w:rsidRDefault="009668F7" w:rsidP="00B231C3">
            <w:pPr>
              <w:pStyle w:val="paragraph"/>
              <w:spacing w:before="0" w:beforeAutospacing="0" w:after="0" w:afterAutospacing="0"/>
              <w:jc w:val="center"/>
              <w:rPr>
                <w:rStyle w:val="eop"/>
              </w:rPr>
            </w:pPr>
            <w:r>
              <w:rPr>
                <w:rStyle w:val="eop"/>
              </w:rPr>
              <w:t>56</w:t>
            </w:r>
          </w:p>
        </w:tc>
        <w:tc>
          <w:tcPr>
            <w:tcW w:w="2560" w:type="dxa"/>
            <w:tcBorders>
              <w:top w:val="single" w:sz="4" w:space="0" w:color="auto"/>
              <w:bottom w:val="single" w:sz="4" w:space="0" w:color="auto"/>
            </w:tcBorders>
          </w:tcPr>
          <w:p w14:paraId="74824D3F" w14:textId="77777777" w:rsidR="000C0C39" w:rsidRDefault="000C0C39" w:rsidP="00B231C3">
            <w:pPr>
              <w:pStyle w:val="paragraph"/>
              <w:spacing w:before="0" w:beforeAutospacing="0" w:after="0" w:afterAutospacing="0"/>
              <w:jc w:val="center"/>
              <w:rPr>
                <w:rStyle w:val="eop"/>
              </w:rPr>
            </w:pPr>
          </w:p>
        </w:tc>
        <w:tc>
          <w:tcPr>
            <w:tcW w:w="1180" w:type="dxa"/>
            <w:tcBorders>
              <w:top w:val="single" w:sz="4" w:space="0" w:color="auto"/>
              <w:bottom w:val="single" w:sz="4" w:space="0" w:color="auto"/>
            </w:tcBorders>
          </w:tcPr>
          <w:p w14:paraId="45DA69A4" w14:textId="5C3A81C1" w:rsidR="000C0C39" w:rsidRDefault="009668F7" w:rsidP="00B231C3">
            <w:pPr>
              <w:pStyle w:val="paragraph"/>
              <w:spacing w:before="0" w:beforeAutospacing="0" w:after="0" w:afterAutospacing="0"/>
              <w:jc w:val="center"/>
              <w:rPr>
                <w:rStyle w:val="eop"/>
              </w:rPr>
            </w:pPr>
            <w:r>
              <w:rPr>
                <w:rStyle w:val="eop"/>
              </w:rPr>
              <w:t>9</w:t>
            </w:r>
          </w:p>
        </w:tc>
        <w:tc>
          <w:tcPr>
            <w:tcW w:w="1870" w:type="dxa"/>
            <w:tcBorders>
              <w:top w:val="single" w:sz="4" w:space="0" w:color="auto"/>
              <w:bottom w:val="single" w:sz="4" w:space="0" w:color="auto"/>
            </w:tcBorders>
          </w:tcPr>
          <w:p w14:paraId="671386E0" w14:textId="77777777" w:rsidR="000C0C39" w:rsidRDefault="000C0C39" w:rsidP="00B231C3">
            <w:pPr>
              <w:pStyle w:val="paragraph"/>
              <w:spacing w:before="0" w:beforeAutospacing="0" w:after="0" w:afterAutospacing="0"/>
              <w:jc w:val="center"/>
              <w:rPr>
                <w:rStyle w:val="eop"/>
              </w:rPr>
            </w:pPr>
          </w:p>
        </w:tc>
      </w:tr>
    </w:tbl>
    <w:p w14:paraId="49081EAC" w14:textId="77777777" w:rsidR="0092402F" w:rsidRPr="0092402F" w:rsidRDefault="0092402F" w:rsidP="6D89C891">
      <w:pPr>
        <w:pStyle w:val="paragraph"/>
        <w:spacing w:before="0" w:beforeAutospacing="0" w:after="240" w:afterAutospacing="0"/>
        <w:rPr>
          <w:rStyle w:val="eop"/>
        </w:rPr>
      </w:pPr>
    </w:p>
    <w:p w14:paraId="2A5BC9EE" w14:textId="77777777" w:rsidR="002708DB" w:rsidRPr="007F77C5" w:rsidRDefault="79C5BABD" w:rsidP="6D89C891">
      <w:pPr>
        <w:pStyle w:val="paragraph"/>
        <w:spacing w:before="0" w:beforeAutospacing="0" w:after="240" w:afterAutospacing="0"/>
        <w:rPr>
          <w:rStyle w:val="eop"/>
          <w:b/>
          <w:bCs/>
        </w:rPr>
      </w:pPr>
      <w:bookmarkStart w:id="1" w:name="OLE_LINK4"/>
      <w:r w:rsidRPr="007F77C5">
        <w:rPr>
          <w:rStyle w:val="eop"/>
          <w:b/>
          <w:bCs/>
        </w:rPr>
        <w:t xml:space="preserve">Factor 1: </w:t>
      </w:r>
      <w:r w:rsidR="4373619C" w:rsidRPr="007F77C5">
        <w:rPr>
          <w:rStyle w:val="eop"/>
          <w:b/>
          <w:bCs/>
        </w:rPr>
        <w:t>Interaction-Centered Educators</w:t>
      </w:r>
    </w:p>
    <w:p w14:paraId="7DF12492" w14:textId="46441457" w:rsidR="00C54651" w:rsidRDefault="00ED6325" w:rsidP="00C47DAA">
      <w:pPr>
        <w:pStyle w:val="paragraph"/>
        <w:spacing w:before="0" w:beforeAutospacing="0" w:after="240" w:afterAutospacing="0"/>
        <w:ind w:firstLine="720"/>
        <w:rPr>
          <w:rStyle w:val="eop"/>
        </w:rPr>
      </w:pPr>
      <w:r>
        <w:rPr>
          <w:rStyle w:val="eop"/>
        </w:rPr>
        <w:t>Factor 1 had an EV of 6.14 and accounts for 56% of the variance in responses.</w:t>
      </w:r>
      <w:r w:rsidR="002B4CC0">
        <w:rPr>
          <w:rStyle w:val="eop"/>
        </w:rPr>
        <w:t xml:space="preserve"> Six of the eleven participants loaded into this factor</w:t>
      </w:r>
      <w:r w:rsidR="00931378">
        <w:rPr>
          <w:rStyle w:val="eop"/>
        </w:rPr>
        <w:t>,</w:t>
      </w:r>
      <w:r w:rsidR="002B4CC0">
        <w:rPr>
          <w:rStyle w:val="eop"/>
        </w:rPr>
        <w:t xml:space="preserve"> reflect</w:t>
      </w:r>
      <w:r w:rsidR="00931378">
        <w:rPr>
          <w:rStyle w:val="eop"/>
        </w:rPr>
        <w:t>ing</w:t>
      </w:r>
      <w:r w:rsidR="002B4CC0">
        <w:rPr>
          <w:rStyle w:val="eop"/>
        </w:rPr>
        <w:t xml:space="preserve"> students who placed </w:t>
      </w:r>
      <w:r w:rsidR="00262991">
        <w:rPr>
          <w:rStyle w:val="eop"/>
        </w:rPr>
        <w:t xml:space="preserve">a </w:t>
      </w:r>
      <w:r w:rsidR="002B4CC0">
        <w:rPr>
          <w:rStyle w:val="eop"/>
        </w:rPr>
        <w:t>high value on being s</w:t>
      </w:r>
      <w:r w:rsidR="79C5BABD" w:rsidRPr="6D89C891">
        <w:rPr>
          <w:rStyle w:val="eop"/>
        </w:rPr>
        <w:t xml:space="preserve">tudent-centered, reflective, </w:t>
      </w:r>
      <w:r w:rsidR="002B4CC0">
        <w:rPr>
          <w:rStyle w:val="eop"/>
        </w:rPr>
        <w:t xml:space="preserve">and </w:t>
      </w:r>
      <w:r w:rsidR="79C5BABD" w:rsidRPr="6D89C891">
        <w:rPr>
          <w:rStyle w:val="eop"/>
        </w:rPr>
        <w:t>relational</w:t>
      </w:r>
      <w:r w:rsidR="002B4CC0">
        <w:rPr>
          <w:rStyle w:val="eop"/>
        </w:rPr>
        <w:t xml:space="preserve"> for the development of </w:t>
      </w:r>
      <w:r w:rsidR="00931378">
        <w:rPr>
          <w:rStyle w:val="eop"/>
        </w:rPr>
        <w:t xml:space="preserve">their </w:t>
      </w:r>
      <w:r w:rsidR="002B4CC0">
        <w:rPr>
          <w:rStyle w:val="eop"/>
        </w:rPr>
        <w:t>professional identity</w:t>
      </w:r>
      <w:r w:rsidR="00262991">
        <w:rPr>
          <w:rStyle w:val="eop"/>
        </w:rPr>
        <w:t>,</w:t>
      </w:r>
      <w:r w:rsidR="00850F22" w:rsidRPr="00850F22">
        <w:t xml:space="preserve"> </w:t>
      </w:r>
      <w:r w:rsidR="00850F22">
        <w:t xml:space="preserve">favoring domains </w:t>
      </w:r>
      <w:r w:rsidR="00931378">
        <w:t>such as</w:t>
      </w:r>
      <w:r w:rsidR="00850F22">
        <w:t xml:space="preserve"> philosophy, professional roles, interaction, and attitudes/values</w:t>
      </w:r>
      <w:r w:rsidR="002B4CC0">
        <w:rPr>
          <w:rStyle w:val="eop"/>
        </w:rPr>
        <w:t xml:space="preserve">. </w:t>
      </w:r>
      <w:r w:rsidR="00CB5EDC">
        <w:rPr>
          <w:rStyle w:val="eop"/>
        </w:rPr>
        <w:t xml:space="preserve">Multiple </w:t>
      </w:r>
      <w:r w:rsidR="0008120D">
        <w:rPr>
          <w:rStyle w:val="eop"/>
        </w:rPr>
        <w:t xml:space="preserve">distinguishing </w:t>
      </w:r>
      <w:r w:rsidR="0008120D" w:rsidRPr="0054798F">
        <w:rPr>
          <w:rStyle w:val="eop"/>
        </w:rPr>
        <w:t>statements (</w:t>
      </w:r>
      <m:oMath>
        <m:r>
          <w:rPr>
            <w:rFonts w:ascii="Cambria Math" w:hAnsi="Cambria Math"/>
          </w:rPr>
          <m:t>p&lt;0.01</m:t>
        </m:r>
      </m:oMath>
      <w:r w:rsidR="00FF5B0B" w:rsidRPr="0054798F">
        <w:t>; van Excel &amp; de Graaf, 2005)</w:t>
      </w:r>
      <w:r w:rsidR="00FF5B0B">
        <w:t xml:space="preserve"> emerged from the data analysis. </w:t>
      </w:r>
      <w:r w:rsidR="006E5A97">
        <w:t>Consistent</w:t>
      </w:r>
      <w:r w:rsidR="00012415">
        <w:t xml:space="preserve"> highly ranked statements (+3 or higher) included: </w:t>
      </w:r>
      <w:r w:rsidR="00C47DAA">
        <w:rPr>
          <w:rStyle w:val="eop"/>
        </w:rPr>
        <w:t xml:space="preserve">1) </w:t>
      </w:r>
      <w:r w:rsidR="006E072C">
        <w:rPr>
          <w:rStyle w:val="eop"/>
        </w:rPr>
        <w:t>r</w:t>
      </w:r>
      <w:r w:rsidR="007D642F">
        <w:rPr>
          <w:rStyle w:val="eop"/>
        </w:rPr>
        <w:t>egardless of my different roles (e.g., teacher, FFA advisor, SAE supervisor), my primary goal is always to support the growth and success of my students</w:t>
      </w:r>
      <w:r w:rsidR="00BC20E4">
        <w:rPr>
          <w:rStyle w:val="eop"/>
        </w:rPr>
        <w:t xml:space="preserve">, </w:t>
      </w:r>
      <w:r w:rsidR="00C47DAA">
        <w:rPr>
          <w:rStyle w:val="eop"/>
        </w:rPr>
        <w:t xml:space="preserve">2) </w:t>
      </w:r>
      <w:r w:rsidR="006E072C">
        <w:rPr>
          <w:rStyle w:val="eop"/>
        </w:rPr>
        <w:t>t</w:t>
      </w:r>
      <w:r w:rsidR="007D642F">
        <w:rPr>
          <w:rStyle w:val="eop"/>
        </w:rPr>
        <w:t>he SBAE profession provides unique and valuable services to students, schools, and community by preparing students for leadership, careers, and lifelong learning</w:t>
      </w:r>
      <w:r w:rsidR="00BC20E4">
        <w:rPr>
          <w:rStyle w:val="eop"/>
        </w:rPr>
        <w:t xml:space="preserve">, </w:t>
      </w:r>
      <w:r w:rsidR="00C47DAA">
        <w:rPr>
          <w:rStyle w:val="eop"/>
        </w:rPr>
        <w:t xml:space="preserve">3) </w:t>
      </w:r>
      <w:r w:rsidR="00503878">
        <w:rPr>
          <w:rStyle w:val="eop"/>
        </w:rPr>
        <w:t>I seek feedback and consultation from peers, classmates, or colleagues as a form of professional growth and development in agricultural education</w:t>
      </w:r>
      <w:r w:rsidR="00C47DAA">
        <w:rPr>
          <w:rStyle w:val="eop"/>
        </w:rPr>
        <w:t xml:space="preserve">, and 4) </w:t>
      </w:r>
      <w:r w:rsidR="00C54651">
        <w:rPr>
          <w:rStyle w:val="eop"/>
        </w:rPr>
        <w:t>I consistently self-evaluate and reflect on my effectiveness and performance as a developing SBAE teacher to improve my professional practice.</w:t>
      </w:r>
    </w:p>
    <w:p w14:paraId="0AB1DA0D" w14:textId="3CCD1D41" w:rsidR="00E73C2A" w:rsidRDefault="00D075DA" w:rsidP="0023270E">
      <w:pPr>
        <w:pStyle w:val="paragraph"/>
        <w:spacing w:before="0" w:beforeAutospacing="0" w:after="240" w:afterAutospacing="0"/>
        <w:ind w:firstLine="720"/>
        <w:rPr>
          <w:rStyle w:val="eop"/>
        </w:rPr>
      </w:pPr>
      <w:r>
        <w:rPr>
          <w:rStyle w:val="eop"/>
        </w:rPr>
        <w:t xml:space="preserve">The distinguishing statements were highlighted throughout </w:t>
      </w:r>
      <w:r w:rsidR="001060F9">
        <w:rPr>
          <w:rStyle w:val="eop"/>
        </w:rPr>
        <w:t xml:space="preserve">the </w:t>
      </w:r>
      <w:r>
        <w:rPr>
          <w:rStyle w:val="eop"/>
        </w:rPr>
        <w:t xml:space="preserve">interviews. </w:t>
      </w:r>
      <w:r w:rsidR="00CC38F1">
        <w:rPr>
          <w:rStyle w:val="eop"/>
        </w:rPr>
        <w:t xml:space="preserve">Jacob </w:t>
      </w:r>
      <w:r w:rsidR="00874086">
        <w:rPr>
          <w:rStyle w:val="eop"/>
        </w:rPr>
        <w:t>discussed how</w:t>
      </w:r>
      <w:r w:rsidR="001060F9">
        <w:rPr>
          <w:rStyle w:val="eop"/>
        </w:rPr>
        <w:t>,</w:t>
      </w:r>
      <w:r w:rsidR="00874086">
        <w:rPr>
          <w:rStyle w:val="eop"/>
        </w:rPr>
        <w:t xml:space="preserve"> during the Q-sort</w:t>
      </w:r>
      <w:r w:rsidR="001060F9">
        <w:rPr>
          <w:rStyle w:val="eop"/>
        </w:rPr>
        <w:t>,</w:t>
      </w:r>
      <w:r w:rsidR="00874086">
        <w:rPr>
          <w:rStyle w:val="eop"/>
        </w:rPr>
        <w:t xml:space="preserve"> </w:t>
      </w:r>
      <w:r w:rsidR="00AD5F36">
        <w:rPr>
          <w:rStyle w:val="eop"/>
        </w:rPr>
        <w:t xml:space="preserve">it was easier to sort philosophy </w:t>
      </w:r>
      <w:r w:rsidR="00C764CD">
        <w:rPr>
          <w:rStyle w:val="eop"/>
        </w:rPr>
        <w:t>statements as a higher value. He explained, “</w:t>
      </w:r>
      <w:r w:rsidR="00B37572">
        <w:rPr>
          <w:rStyle w:val="eop"/>
        </w:rPr>
        <w:t>I think about the students h</w:t>
      </w:r>
      <w:r w:rsidR="00540F45">
        <w:rPr>
          <w:rStyle w:val="eop"/>
        </w:rPr>
        <w:t>olistically, and how I can focus on the students and their personal needs.”</w:t>
      </w:r>
      <w:r w:rsidR="00F6149B">
        <w:rPr>
          <w:rStyle w:val="eop"/>
        </w:rPr>
        <w:t xml:space="preserve"> </w:t>
      </w:r>
      <w:r w:rsidR="00691C2F">
        <w:rPr>
          <w:rStyle w:val="eop"/>
        </w:rPr>
        <w:t xml:space="preserve">With </w:t>
      </w:r>
      <w:r w:rsidR="00C32340">
        <w:rPr>
          <w:rStyle w:val="eop"/>
        </w:rPr>
        <w:t>intentional rel</w:t>
      </w:r>
      <w:r w:rsidR="00BD5425">
        <w:rPr>
          <w:rStyle w:val="eop"/>
        </w:rPr>
        <w:t xml:space="preserve">ations being important for participants loaded in </w:t>
      </w:r>
      <w:r w:rsidR="00591BF4">
        <w:rPr>
          <w:rStyle w:val="eop"/>
        </w:rPr>
        <w:t>Isla shared how much she has learned from her classmates</w:t>
      </w:r>
      <w:r w:rsidR="009D3543">
        <w:rPr>
          <w:rStyle w:val="eop"/>
        </w:rPr>
        <w:t>,</w:t>
      </w:r>
      <w:r w:rsidR="003C16E3">
        <w:rPr>
          <w:rStyle w:val="eop"/>
        </w:rPr>
        <w:t xml:space="preserve"> including saying, “[Student] and I were working on stuff last night… She has been my savior and she’s the one you </w:t>
      </w:r>
      <w:proofErr w:type="gramStart"/>
      <w:r w:rsidR="00F6149B">
        <w:rPr>
          <w:rStyle w:val="eop"/>
        </w:rPr>
        <w:t>has</w:t>
      </w:r>
      <w:proofErr w:type="gramEnd"/>
      <w:r w:rsidR="00F6149B">
        <w:rPr>
          <w:rStyle w:val="eop"/>
        </w:rPr>
        <w:t xml:space="preserve"> taught me about </w:t>
      </w:r>
      <w:r w:rsidR="00F6149B">
        <w:rPr>
          <w:rStyle w:val="eop"/>
        </w:rPr>
        <w:lastRenderedPageBreak/>
        <w:t xml:space="preserve">areas of content I don’t know.” </w:t>
      </w:r>
      <w:r w:rsidR="007F3332">
        <w:rPr>
          <w:rStyle w:val="eop"/>
        </w:rPr>
        <w:t xml:space="preserve">Along with those who help, mentor, and offer professional growth, </w:t>
      </w:r>
      <w:r w:rsidR="00D6762C">
        <w:rPr>
          <w:rStyle w:val="eop"/>
        </w:rPr>
        <w:t>Quinn</w:t>
      </w:r>
      <w:r w:rsidR="007F3332">
        <w:rPr>
          <w:rStyle w:val="eop"/>
        </w:rPr>
        <w:t xml:space="preserve"> also</w:t>
      </w:r>
      <w:r w:rsidR="00D6762C">
        <w:rPr>
          <w:rStyle w:val="eop"/>
        </w:rPr>
        <w:t xml:space="preserve"> reflected that she </w:t>
      </w:r>
      <w:r w:rsidR="00E25474">
        <w:rPr>
          <w:rStyle w:val="eop"/>
        </w:rPr>
        <w:t xml:space="preserve">self-reflects </w:t>
      </w:r>
      <w:r w:rsidR="007F3332">
        <w:rPr>
          <w:rStyle w:val="eop"/>
        </w:rPr>
        <w:t>frequently</w:t>
      </w:r>
      <w:r w:rsidR="00FF7DEA">
        <w:rPr>
          <w:rStyle w:val="eop"/>
        </w:rPr>
        <w:t xml:space="preserve">. She explained, </w:t>
      </w:r>
    </w:p>
    <w:p w14:paraId="2B73B056" w14:textId="0B77B6F0" w:rsidR="00AC47A9" w:rsidRDefault="009F4600" w:rsidP="00E73C2A">
      <w:pPr>
        <w:pStyle w:val="paragraph"/>
        <w:spacing w:before="0" w:beforeAutospacing="0" w:after="240" w:afterAutospacing="0"/>
        <w:ind w:left="720"/>
        <w:rPr>
          <w:rStyle w:val="eop"/>
        </w:rPr>
      </w:pPr>
      <w:r>
        <w:rPr>
          <w:rStyle w:val="eop"/>
        </w:rPr>
        <w:t xml:space="preserve">I really want to fix what’s going on as best I could </w:t>
      </w:r>
      <w:proofErr w:type="gramStart"/>
      <w:r>
        <w:rPr>
          <w:rStyle w:val="eop"/>
        </w:rPr>
        <w:t>is</w:t>
      </w:r>
      <w:proofErr w:type="gramEnd"/>
      <w:r>
        <w:rPr>
          <w:rStyle w:val="eop"/>
        </w:rPr>
        <w:t xml:space="preserve"> I wanted to become an ag teacher, to it right, do it to my best, and be super involved in the classroom and outside of the classroom.</w:t>
      </w:r>
      <w:r w:rsidR="00E73C2A">
        <w:rPr>
          <w:rStyle w:val="eop"/>
        </w:rPr>
        <w:t xml:space="preserve"> Not just involved in FFA, but also involved in teaching students, because classroom is where you get to impact the most students.</w:t>
      </w:r>
    </w:p>
    <w:p w14:paraId="056066B4" w14:textId="23E823AD" w:rsidR="00967F8D" w:rsidRDefault="00967F8D" w:rsidP="0023270E">
      <w:pPr>
        <w:pStyle w:val="paragraph"/>
        <w:spacing w:before="0" w:beforeAutospacing="0" w:after="240" w:afterAutospacing="0"/>
        <w:ind w:firstLine="720"/>
        <w:rPr>
          <w:rStyle w:val="eop"/>
        </w:rPr>
      </w:pPr>
      <w:r>
        <w:rPr>
          <w:rStyle w:val="eop"/>
        </w:rPr>
        <w:t>On the other hand, there were three distinguishing statements that were consiste</w:t>
      </w:r>
      <w:r w:rsidR="00013C26">
        <w:rPr>
          <w:rStyle w:val="eop"/>
        </w:rPr>
        <w:t>ntly ranked low (-3 or lower) across participants that loaded into Factor 1 pertaining to conducting research</w:t>
      </w:r>
      <w:r w:rsidR="00510206">
        <w:rPr>
          <w:rStyle w:val="eop"/>
        </w:rPr>
        <w:t xml:space="preserve"> in SBAE, advocating for SBAE related to legislation and funding, and regularly communicating with a mentee (e.g.</w:t>
      </w:r>
      <w:r w:rsidR="00216736">
        <w:rPr>
          <w:rStyle w:val="eop"/>
        </w:rPr>
        <w:t>,</w:t>
      </w:r>
      <w:r w:rsidR="00510206">
        <w:rPr>
          <w:rStyle w:val="eop"/>
        </w:rPr>
        <w:t xml:space="preserve"> peer, underclassman, etc.)</w:t>
      </w:r>
      <w:r w:rsidR="00F86876">
        <w:rPr>
          <w:rStyle w:val="eop"/>
        </w:rPr>
        <w:t xml:space="preserve"> in SBAE. </w:t>
      </w:r>
      <w:r w:rsidR="00B56914">
        <w:rPr>
          <w:rStyle w:val="eop"/>
        </w:rPr>
        <w:t xml:space="preserve">Quinn </w:t>
      </w:r>
      <w:r w:rsidR="00682B42">
        <w:rPr>
          <w:rStyle w:val="eop"/>
        </w:rPr>
        <w:t>summarized why statements like these were ranked lower in her</w:t>
      </w:r>
      <w:r w:rsidR="007C4FBE">
        <w:rPr>
          <w:rStyle w:val="eop"/>
        </w:rPr>
        <w:t xml:space="preserve"> Q-sort</w:t>
      </w:r>
      <w:r w:rsidR="00216736">
        <w:rPr>
          <w:rStyle w:val="eop"/>
        </w:rPr>
        <w:t xml:space="preserve">: </w:t>
      </w:r>
      <w:r w:rsidR="007C4FBE">
        <w:rPr>
          <w:rStyle w:val="eop"/>
        </w:rPr>
        <w:t xml:space="preserve">“I have not done [research]. </w:t>
      </w:r>
      <w:proofErr w:type="gramStart"/>
      <w:r w:rsidR="007C4FBE">
        <w:rPr>
          <w:rStyle w:val="eop"/>
        </w:rPr>
        <w:t>So</w:t>
      </w:r>
      <w:proofErr w:type="gramEnd"/>
      <w:r w:rsidR="007C4FBE">
        <w:rPr>
          <w:rStyle w:val="eop"/>
        </w:rPr>
        <w:t xml:space="preserve"> experience-based things that I have done that were specific, were very easy to sort as ‘No, I haven’t done </w:t>
      </w:r>
      <w:proofErr w:type="gramStart"/>
      <w:r w:rsidR="007C4FBE">
        <w:rPr>
          <w:rStyle w:val="eop"/>
        </w:rPr>
        <w:t>that</w:t>
      </w:r>
      <w:proofErr w:type="gramEnd"/>
      <w:r w:rsidR="007C4FBE">
        <w:rPr>
          <w:rStyle w:val="eop"/>
        </w:rPr>
        <w:t xml:space="preserve"> and it doesn’t explain me.’”</w:t>
      </w:r>
    </w:p>
    <w:p w14:paraId="7075B5A1" w14:textId="2CD653DA" w:rsidR="6D89C891" w:rsidRDefault="00F86876" w:rsidP="0023270E">
      <w:pPr>
        <w:pStyle w:val="paragraph"/>
        <w:spacing w:before="0" w:beforeAutospacing="0" w:after="240" w:afterAutospacing="0"/>
        <w:ind w:firstLine="720"/>
        <w:rPr>
          <w:rStyle w:val="eop"/>
        </w:rPr>
      </w:pPr>
      <w:r>
        <w:rPr>
          <w:rStyle w:val="eop"/>
        </w:rPr>
        <w:t>Furthermore, three d</w:t>
      </w:r>
      <w:r w:rsidR="00CC0B47">
        <w:rPr>
          <w:rStyle w:val="eop"/>
        </w:rPr>
        <w:t xml:space="preserve">istinguishing statements of Factor 1 that ranked </w:t>
      </w:r>
      <w:r w:rsidR="00DA6CE7">
        <w:rPr>
          <w:rStyle w:val="eop"/>
        </w:rPr>
        <w:t>c</w:t>
      </w:r>
      <w:r w:rsidR="00FB20FB">
        <w:rPr>
          <w:rStyle w:val="eop"/>
        </w:rPr>
        <w:t>onsistently neutral</w:t>
      </w:r>
      <w:r w:rsidR="00DA6CE7">
        <w:rPr>
          <w:rStyle w:val="eop"/>
        </w:rPr>
        <w:t xml:space="preserve"> (-1 to +1)</w:t>
      </w:r>
      <w:r w:rsidR="00196581">
        <w:rPr>
          <w:rStyle w:val="eop"/>
        </w:rPr>
        <w:t xml:space="preserve"> included</w:t>
      </w:r>
      <w:r>
        <w:rPr>
          <w:rStyle w:val="eop"/>
        </w:rPr>
        <w:t xml:space="preserve"> </w:t>
      </w:r>
      <w:bookmarkStart w:id="2" w:name="OLE_LINK12"/>
      <w:r>
        <w:rPr>
          <w:rStyle w:val="eop"/>
        </w:rPr>
        <w:t>sta</w:t>
      </w:r>
      <w:r w:rsidR="00577A4B">
        <w:rPr>
          <w:rStyle w:val="eop"/>
        </w:rPr>
        <w:t>ying connected to SBAE professionals through trainings and professional development</w:t>
      </w:r>
      <w:bookmarkEnd w:id="2"/>
      <w:r w:rsidR="00577A4B">
        <w:rPr>
          <w:rStyle w:val="eop"/>
        </w:rPr>
        <w:t xml:space="preserve">, educating the community and public about the importance of agricultural education, and </w:t>
      </w:r>
      <w:r w:rsidR="00925DCE">
        <w:rPr>
          <w:rStyle w:val="eop"/>
        </w:rPr>
        <w:t>personal beliefs and values being well aligned with the characteristics and core value</w:t>
      </w:r>
      <w:r w:rsidR="00216736">
        <w:rPr>
          <w:rStyle w:val="eop"/>
        </w:rPr>
        <w:t>s</w:t>
      </w:r>
      <w:r w:rsidR="00925DCE">
        <w:rPr>
          <w:rStyle w:val="eop"/>
        </w:rPr>
        <w:t xml:space="preserve"> of the SBAE profession. </w:t>
      </w:r>
      <w:bookmarkEnd w:id="1"/>
      <w:r w:rsidR="007D40F0">
        <w:rPr>
          <w:rStyle w:val="eop"/>
        </w:rPr>
        <w:t xml:space="preserve">Isla explained how she completed the Q-sort activity in subjectively choosing </w:t>
      </w:r>
      <w:r w:rsidR="00D97798">
        <w:rPr>
          <w:rStyle w:val="eop"/>
        </w:rPr>
        <w:t>the most impactful experiences</w:t>
      </w:r>
      <w:r w:rsidR="00216736">
        <w:rPr>
          <w:rStyle w:val="eop"/>
        </w:rPr>
        <w:t>,</w:t>
      </w:r>
      <w:r w:rsidR="00D97798">
        <w:rPr>
          <w:rStyle w:val="eop"/>
        </w:rPr>
        <w:t xml:space="preserve"> saying, “I had to ask what is </w:t>
      </w:r>
      <w:proofErr w:type="gramStart"/>
      <w:r w:rsidR="00D97798">
        <w:rPr>
          <w:rStyle w:val="eop"/>
        </w:rPr>
        <w:t>actually important</w:t>
      </w:r>
      <w:proofErr w:type="gramEnd"/>
      <w:r w:rsidR="00D97798">
        <w:rPr>
          <w:rStyle w:val="eop"/>
        </w:rPr>
        <w:t xml:space="preserve">? My personality, beliefs, and values aligning with </w:t>
      </w:r>
      <w:r w:rsidR="00BA1C4F">
        <w:rPr>
          <w:rStyle w:val="eop"/>
        </w:rPr>
        <w:t xml:space="preserve">what I’m doing is important, but I don’t necessarily think it is the most important thing… To me, it may be to some people.” </w:t>
      </w:r>
      <w:r w:rsidR="00D97798">
        <w:rPr>
          <w:rStyle w:val="eop"/>
        </w:rPr>
        <w:t xml:space="preserve"> </w:t>
      </w:r>
    </w:p>
    <w:p w14:paraId="12CAB7F6" w14:textId="77777777" w:rsidR="009B14FD" w:rsidRPr="00D04746" w:rsidRDefault="79C5BABD" w:rsidP="6D89C891">
      <w:pPr>
        <w:pStyle w:val="paragraph"/>
        <w:spacing w:before="0" w:beforeAutospacing="0" w:after="240" w:afterAutospacing="0"/>
        <w:rPr>
          <w:rStyle w:val="eop"/>
          <w:b/>
          <w:bCs/>
        </w:rPr>
      </w:pPr>
      <w:r w:rsidRPr="00D04746">
        <w:rPr>
          <w:rStyle w:val="eop"/>
          <w:b/>
          <w:bCs/>
        </w:rPr>
        <w:t>Factor 2: Institutional Advocates for SBAE</w:t>
      </w:r>
    </w:p>
    <w:p w14:paraId="18C51BDC" w14:textId="3F1C6D5F" w:rsidR="00CD0B08" w:rsidRDefault="007B78A8" w:rsidP="00CB5D96">
      <w:pPr>
        <w:pStyle w:val="paragraph"/>
        <w:spacing w:before="0" w:beforeAutospacing="0" w:after="240" w:afterAutospacing="0"/>
        <w:ind w:firstLine="720"/>
      </w:pPr>
      <w:r>
        <w:rPr>
          <w:rStyle w:val="eop"/>
        </w:rPr>
        <w:t>Factor 2 had an EV of 1.017 and account</w:t>
      </w:r>
      <w:r w:rsidR="00324F67">
        <w:rPr>
          <w:rStyle w:val="eop"/>
        </w:rPr>
        <w:t>ed</w:t>
      </w:r>
      <w:r>
        <w:rPr>
          <w:rStyle w:val="eop"/>
        </w:rPr>
        <w:t xml:space="preserve"> for </w:t>
      </w:r>
      <w:r w:rsidR="0051112C">
        <w:rPr>
          <w:rStyle w:val="eop"/>
        </w:rPr>
        <w:t>9% of the variance</w:t>
      </w:r>
      <w:r w:rsidR="00324F67">
        <w:rPr>
          <w:rStyle w:val="eop"/>
        </w:rPr>
        <w:t xml:space="preserve"> in the studies</w:t>
      </w:r>
      <w:r w:rsidR="0051112C">
        <w:rPr>
          <w:rStyle w:val="eop"/>
        </w:rPr>
        <w:t>. Five of the eleven participants loaded into this factor</w:t>
      </w:r>
      <w:r w:rsidR="00324F67">
        <w:rPr>
          <w:rStyle w:val="eop"/>
        </w:rPr>
        <w:t>,</w:t>
      </w:r>
      <w:r w:rsidR="0051112C">
        <w:rPr>
          <w:rStyle w:val="eop"/>
        </w:rPr>
        <w:t xml:space="preserve"> </w:t>
      </w:r>
      <w:r w:rsidR="00324F67">
        <w:rPr>
          <w:rStyle w:val="eop"/>
        </w:rPr>
        <w:t>reflecting</w:t>
      </w:r>
      <w:r w:rsidR="0051112C">
        <w:rPr>
          <w:rStyle w:val="eop"/>
        </w:rPr>
        <w:t xml:space="preserve"> students who placed </w:t>
      </w:r>
      <w:r w:rsidR="00324F67">
        <w:rPr>
          <w:rStyle w:val="eop"/>
        </w:rPr>
        <w:t xml:space="preserve">a </w:t>
      </w:r>
      <w:r w:rsidR="0051112C">
        <w:rPr>
          <w:rStyle w:val="eop"/>
        </w:rPr>
        <w:t xml:space="preserve">high value </w:t>
      </w:r>
      <w:r w:rsidR="00324F67">
        <w:rPr>
          <w:rStyle w:val="eop"/>
        </w:rPr>
        <w:t xml:space="preserve">on </w:t>
      </w:r>
      <w:r w:rsidR="0051112C">
        <w:rPr>
          <w:rStyle w:val="eop"/>
        </w:rPr>
        <w:t>a</w:t>
      </w:r>
      <w:r w:rsidR="79C5BABD" w:rsidRPr="6D89C891">
        <w:rPr>
          <w:rStyle w:val="eop"/>
        </w:rPr>
        <w:t>dvocacy-oriented</w:t>
      </w:r>
      <w:r w:rsidR="006350D6">
        <w:rPr>
          <w:rStyle w:val="eop"/>
        </w:rPr>
        <w:t xml:space="preserve"> mindsets and </w:t>
      </w:r>
      <w:r w:rsidR="79C5BABD" w:rsidRPr="6D89C891">
        <w:rPr>
          <w:rStyle w:val="eop"/>
        </w:rPr>
        <w:t>structured</w:t>
      </w:r>
      <w:r w:rsidR="006350D6">
        <w:rPr>
          <w:rStyle w:val="eop"/>
        </w:rPr>
        <w:t xml:space="preserve"> preparation</w:t>
      </w:r>
      <w:r w:rsidR="79C5BABD" w:rsidRPr="6D89C891">
        <w:rPr>
          <w:rStyle w:val="eop"/>
        </w:rPr>
        <w:t xml:space="preserve"> aligned with </w:t>
      </w:r>
      <w:r w:rsidR="00324F67">
        <w:rPr>
          <w:rStyle w:val="eop"/>
        </w:rPr>
        <w:t xml:space="preserve">the </w:t>
      </w:r>
      <w:r w:rsidR="79C5BABD" w:rsidRPr="6D89C891">
        <w:rPr>
          <w:rStyle w:val="eop"/>
        </w:rPr>
        <w:t xml:space="preserve">SBAE tradition and legitimacy. </w:t>
      </w:r>
      <w:r w:rsidR="006350D6">
        <w:rPr>
          <w:rStyle w:val="eop"/>
        </w:rPr>
        <w:t xml:space="preserve">Factor 2’s participants favored the professional identity domains of knowledge, structure, and policy. </w:t>
      </w:r>
      <w:r w:rsidR="00E41D3D">
        <w:rPr>
          <w:rStyle w:val="eop"/>
        </w:rPr>
        <w:t>Multiple distinguishing statements (</w:t>
      </w:r>
      <m:oMath>
        <m:r>
          <w:rPr>
            <w:rFonts w:ascii="Cambria Math" w:hAnsi="Cambria Math"/>
          </w:rPr>
          <m:t>p&lt;0.01</m:t>
        </m:r>
      </m:oMath>
      <w:r w:rsidR="00E41D3D">
        <w:t>) emerged from the data analysis. Consistent highly ranked statements (+3 or higher) included:</w:t>
      </w:r>
      <w:r w:rsidR="00925DCE">
        <w:rPr>
          <w:rStyle w:val="eop"/>
        </w:rPr>
        <w:t xml:space="preserve"> 1) </w:t>
      </w:r>
      <w:r w:rsidR="00AF41B5">
        <w:rPr>
          <w:rStyle w:val="eop"/>
        </w:rPr>
        <w:t>I educate the community and public about the importance and impact of agricultural education and the SBAE profession</w:t>
      </w:r>
      <w:r w:rsidR="00925DCE">
        <w:rPr>
          <w:rStyle w:val="eop"/>
        </w:rPr>
        <w:t xml:space="preserve">, 2) </w:t>
      </w:r>
      <w:r w:rsidR="00DD6000">
        <w:rPr>
          <w:rStyle w:val="eop"/>
        </w:rPr>
        <w:t>I value the various professional roles an SBAE teacher can hold (e.g., classroom educator, FFA advisor, SAE supervisor, mentor, and advocate)</w:t>
      </w:r>
      <w:r w:rsidR="00CB5D96">
        <w:rPr>
          <w:rStyle w:val="eop"/>
        </w:rPr>
        <w:t xml:space="preserve">, 3) </w:t>
      </w:r>
      <w:r w:rsidR="005976BA">
        <w:t>I believe core SBAE teacher preparation courses should be taught by agricultural education faculty rather than by faculty of unrelated disciplines</w:t>
      </w:r>
      <w:r w:rsidR="00CB5D96">
        <w:t xml:space="preserve">, 4) </w:t>
      </w:r>
      <w:r w:rsidR="006E072C">
        <w:t>m</w:t>
      </w:r>
      <w:r w:rsidR="00CD0B08">
        <w:t>y personality, beliefs, and values are well aligned with the characteristics and core values of the SBAE profession</w:t>
      </w:r>
      <w:r w:rsidR="00CB5D96">
        <w:t xml:space="preserve">, and 5) </w:t>
      </w:r>
      <w:r w:rsidR="00C76FEE">
        <w:t>I believe supervision and mentorship are essential for pre-service SBAE teachers to ensure quality teaching, effective program management, and professional growth.</w:t>
      </w:r>
    </w:p>
    <w:p w14:paraId="49A0091D" w14:textId="1FB1A448" w:rsidR="006C0503" w:rsidRDefault="002947C9" w:rsidP="00C1154C">
      <w:pPr>
        <w:pStyle w:val="paragraph"/>
        <w:spacing w:before="0" w:beforeAutospacing="0" w:after="240" w:afterAutospacing="0"/>
        <w:ind w:firstLine="720"/>
      </w:pPr>
      <w:r>
        <w:t xml:space="preserve">These distinguishing positive statements were highlighted throughout the qualitative interview data. </w:t>
      </w:r>
      <w:r w:rsidR="0022167F">
        <w:t xml:space="preserve">Tessa explained her passion for advocating for SBAE and </w:t>
      </w:r>
      <w:r w:rsidR="008B39F4">
        <w:t>the reason why she ranked it so high in the Q-sort</w:t>
      </w:r>
      <w:r w:rsidR="00324F67">
        <w:t>,</w:t>
      </w:r>
      <w:r w:rsidR="008B39F4">
        <w:t xml:space="preserve"> saying, </w:t>
      </w:r>
    </w:p>
    <w:p w14:paraId="730FA2CE" w14:textId="6994423E" w:rsidR="005976BA" w:rsidRDefault="00492E11" w:rsidP="006C0503">
      <w:pPr>
        <w:pStyle w:val="paragraph"/>
        <w:spacing w:before="0" w:beforeAutospacing="0" w:after="240" w:afterAutospacing="0"/>
        <w:ind w:left="720"/>
      </w:pPr>
      <w:r>
        <w:lastRenderedPageBreak/>
        <w:t>I educate the community even just talking about the importance of SBAE, but also super important to me is advocating for the students and the program and what</w:t>
      </w:r>
      <w:r w:rsidR="00943B2C">
        <w:t xml:space="preserve">’s </w:t>
      </w:r>
      <w:proofErr w:type="gramStart"/>
      <w:r w:rsidR="00943B2C">
        <w:t>actually happening</w:t>
      </w:r>
      <w:proofErr w:type="gramEnd"/>
      <w:r w:rsidR="00943B2C">
        <w:t xml:space="preserve">. Because you can’t advocate for the students in your program without getting students in your program. </w:t>
      </w:r>
    </w:p>
    <w:p w14:paraId="51F7CE50" w14:textId="4A2C8EEB" w:rsidR="00324D4D" w:rsidRDefault="00C56D6A" w:rsidP="00C1154C">
      <w:pPr>
        <w:pStyle w:val="paragraph"/>
        <w:spacing w:before="0" w:beforeAutospacing="0" w:after="240" w:afterAutospacing="0"/>
        <w:ind w:firstLine="720"/>
      </w:pPr>
      <w:r>
        <w:t xml:space="preserve">Nora echoed this sentiment while explaining it was much easier to sort </w:t>
      </w:r>
      <w:r w:rsidR="00C96181">
        <w:t>cards into the lower categories because she did not “have an education background” but consistently was ranking statement</w:t>
      </w:r>
      <w:r w:rsidR="00F531F4">
        <w:t>s</w:t>
      </w:r>
      <w:r w:rsidR="00C96181">
        <w:t xml:space="preserve"> regarding </w:t>
      </w:r>
      <w:r w:rsidR="00834AD1">
        <w:t xml:space="preserve">advocacy because “being advocates for agriculture is </w:t>
      </w:r>
      <w:r w:rsidR="00B52F67">
        <w:t xml:space="preserve">in my mind second nature, I know what I am doing </w:t>
      </w:r>
      <w:r w:rsidR="00491940">
        <w:t>there.” Additionally</w:t>
      </w:r>
      <w:r w:rsidR="002947C9">
        <w:t xml:space="preserve">, </w:t>
      </w:r>
      <w:r w:rsidR="00324C0C">
        <w:t xml:space="preserve">Vince elaborated on the </w:t>
      </w:r>
      <w:r w:rsidR="00AC5214">
        <w:t>mentors</w:t>
      </w:r>
      <w:r w:rsidR="0040747C">
        <w:t xml:space="preserve">, </w:t>
      </w:r>
      <w:r w:rsidR="00AC5214">
        <w:t xml:space="preserve">including his former </w:t>
      </w:r>
      <w:r w:rsidR="00FA36B0">
        <w:t>agriculture</w:t>
      </w:r>
      <w:r w:rsidR="00AC5214">
        <w:t xml:space="preserve"> teacher</w:t>
      </w:r>
      <w:r w:rsidR="00816DFA">
        <w:t xml:space="preserve">, who </w:t>
      </w:r>
      <w:r w:rsidR="00FA36B0">
        <w:t>encourag</w:t>
      </w:r>
      <w:r w:rsidR="00816DFA">
        <w:t>ed</w:t>
      </w:r>
      <w:r w:rsidR="00FA36B0">
        <w:t xml:space="preserve"> him to pursue teaching as a career</w:t>
      </w:r>
      <w:r w:rsidR="00F531F4">
        <w:t>,</w:t>
      </w:r>
      <w:r w:rsidR="00FA36B0">
        <w:t xml:space="preserve"> saying, “He saw that I was passionate about what I was doing already, especially fighting food insecurity and </w:t>
      </w:r>
      <w:r w:rsidR="0013669D">
        <w:t>teaching</w:t>
      </w:r>
      <w:r w:rsidR="00FA36B0">
        <w:t xml:space="preserve"> people self-sufficient gardening practices</w:t>
      </w:r>
      <w:r w:rsidR="0013669D">
        <w:t xml:space="preserve">…That relationship really influenced me.” </w:t>
      </w:r>
    </w:p>
    <w:p w14:paraId="24CD027F" w14:textId="57A0AE9D" w:rsidR="00E41D3D" w:rsidRDefault="005A42A4" w:rsidP="00C1154C">
      <w:pPr>
        <w:pStyle w:val="paragraph"/>
        <w:spacing w:before="0" w:beforeAutospacing="0" w:after="240" w:afterAutospacing="0"/>
        <w:ind w:firstLine="720"/>
        <w:rPr>
          <w:rStyle w:val="eop"/>
        </w:rPr>
      </w:pPr>
      <w:r>
        <w:rPr>
          <w:rStyle w:val="eop"/>
        </w:rPr>
        <w:t>Conversely, two d</w:t>
      </w:r>
      <w:r w:rsidR="00E41D3D">
        <w:rPr>
          <w:rStyle w:val="eop"/>
        </w:rPr>
        <w:t>istinguishing statements that were consistently ranked low (-3 or lower) within Factor 2 included</w:t>
      </w:r>
      <w:r>
        <w:rPr>
          <w:rStyle w:val="eop"/>
        </w:rPr>
        <w:t xml:space="preserve"> staying connected to SBAE professionals through training and professional development</w:t>
      </w:r>
      <w:r w:rsidR="00F531F4">
        <w:rPr>
          <w:rStyle w:val="eop"/>
        </w:rPr>
        <w:t>,</w:t>
      </w:r>
      <w:r>
        <w:rPr>
          <w:rStyle w:val="eop"/>
        </w:rPr>
        <w:t xml:space="preserve"> and seeking feedback from peers, classmates, or colleagues as a form of professional growth. </w:t>
      </w:r>
      <w:r w:rsidR="00CF253A">
        <w:rPr>
          <w:rStyle w:val="eop"/>
        </w:rPr>
        <w:t>Hazel explained</w:t>
      </w:r>
      <w:r w:rsidR="00F531F4">
        <w:rPr>
          <w:rStyle w:val="eop"/>
        </w:rPr>
        <w:t xml:space="preserve"> that</w:t>
      </w:r>
      <w:r w:rsidR="00584603">
        <w:rPr>
          <w:rStyle w:val="eop"/>
        </w:rPr>
        <w:t>, as someone who did not come from a strong SBAE background, she felt behind in networking compared to her peers who did. She said, “</w:t>
      </w:r>
      <w:r w:rsidR="00674A84">
        <w:rPr>
          <w:rStyle w:val="eop"/>
        </w:rPr>
        <w:t xml:space="preserve">I think that’s [professional networks] where I feel behind, because [peer] </w:t>
      </w:r>
      <w:r w:rsidR="009D7828">
        <w:rPr>
          <w:rStyle w:val="eop"/>
        </w:rPr>
        <w:t>has people’s cell phone numbers, knows about all these contests, how to judge them, what to do</w:t>
      </w:r>
      <w:r w:rsidR="00F531F4">
        <w:rPr>
          <w:rStyle w:val="eop"/>
        </w:rPr>
        <w:t>,</w:t>
      </w:r>
      <w:r w:rsidR="009D7828">
        <w:rPr>
          <w:rStyle w:val="eop"/>
        </w:rPr>
        <w:t xml:space="preserve"> and where to go</w:t>
      </w:r>
      <w:r w:rsidR="00EE5B43">
        <w:rPr>
          <w:rStyle w:val="eop"/>
        </w:rPr>
        <w:t>…I emailed [FFA staff] and never got a response.”</w:t>
      </w:r>
    </w:p>
    <w:p w14:paraId="279C5B31" w14:textId="4A4848C2" w:rsidR="005A6FA6" w:rsidRPr="00AF41B5" w:rsidRDefault="005A42A4" w:rsidP="00C1154C">
      <w:pPr>
        <w:pStyle w:val="paragraph"/>
        <w:spacing w:before="0" w:beforeAutospacing="0" w:after="240" w:afterAutospacing="0"/>
        <w:ind w:firstLine="720"/>
      </w:pPr>
      <w:r>
        <w:rPr>
          <w:rStyle w:val="eop"/>
        </w:rPr>
        <w:t>Moreover, participants who loaded into Factor 2 had two d</w:t>
      </w:r>
      <w:r w:rsidR="00196581">
        <w:rPr>
          <w:rStyle w:val="eop"/>
        </w:rPr>
        <w:t>istinguishing statements</w:t>
      </w:r>
      <w:r w:rsidR="009068B5">
        <w:rPr>
          <w:rStyle w:val="eop"/>
        </w:rPr>
        <w:t>,</w:t>
      </w:r>
      <w:r w:rsidR="00196581">
        <w:rPr>
          <w:rStyle w:val="eop"/>
        </w:rPr>
        <w:t xml:space="preserve"> ranked consistently neutral (-1 to +1)</w:t>
      </w:r>
      <w:r w:rsidR="009068B5">
        <w:rPr>
          <w:rStyle w:val="eop"/>
        </w:rPr>
        <w:t>,</w:t>
      </w:r>
      <w:r w:rsidR="00196581">
        <w:rPr>
          <w:rStyle w:val="eop"/>
        </w:rPr>
        <w:t xml:space="preserve"> </w:t>
      </w:r>
      <w:r w:rsidR="00582594">
        <w:rPr>
          <w:rStyle w:val="eop"/>
        </w:rPr>
        <w:t xml:space="preserve">pertaining to consistently self-evaluating their effectiveness as a developing SBAE teacher and being familiar with professional resources that they can access when </w:t>
      </w:r>
      <w:r w:rsidR="009068B5">
        <w:rPr>
          <w:rStyle w:val="eop"/>
        </w:rPr>
        <w:t>needed</w:t>
      </w:r>
      <w:r w:rsidR="00582594">
        <w:rPr>
          <w:rStyle w:val="eop"/>
        </w:rPr>
        <w:t xml:space="preserve">. </w:t>
      </w:r>
      <w:r w:rsidR="00491940">
        <w:t xml:space="preserve">Vince explained that during the early years of his undergraduate degree, he didn’t fully recognize the importance of absorbing course content for his future as an SBAE teacher. He now believes that meaningful self-evaluation requires experiencing some level of failure in </w:t>
      </w:r>
      <w:r w:rsidR="009068B5">
        <w:t>real-</w:t>
      </w:r>
      <w:r w:rsidR="00491940">
        <w:t xml:space="preserve">time, but he does not think that opportunity truly </w:t>
      </w:r>
      <w:r w:rsidR="009068B5">
        <w:t>aris</w:t>
      </w:r>
      <w:r w:rsidR="00491940">
        <w:t>es until the student teaching internship.</w:t>
      </w:r>
    </w:p>
    <w:p w14:paraId="3A78D5B0" w14:textId="5EABA949" w:rsidR="749A8253" w:rsidRDefault="749A8253" w:rsidP="6D89C891">
      <w:pPr>
        <w:pStyle w:val="paragraph"/>
        <w:spacing w:before="0" w:beforeAutospacing="0" w:after="240" w:afterAutospacing="0"/>
        <w:rPr>
          <w:rStyle w:val="eop"/>
          <w:b/>
          <w:bCs/>
        </w:rPr>
      </w:pPr>
      <w:r w:rsidRPr="00D248FC">
        <w:rPr>
          <w:rStyle w:val="eop"/>
          <w:b/>
          <w:bCs/>
        </w:rPr>
        <w:t xml:space="preserve">Consensus </w:t>
      </w:r>
      <w:r w:rsidR="0092306C">
        <w:rPr>
          <w:rStyle w:val="eop"/>
          <w:b/>
          <w:bCs/>
        </w:rPr>
        <w:t>Among Factors 1 and 2</w:t>
      </w:r>
    </w:p>
    <w:p w14:paraId="5229A7E0" w14:textId="317155CB" w:rsidR="6D89C891" w:rsidRPr="00F769B9" w:rsidRDefault="00C1154C" w:rsidP="00F769B9">
      <w:pPr>
        <w:pStyle w:val="NormalWeb"/>
        <w:ind w:firstLine="720"/>
      </w:pPr>
      <w:r>
        <w:t xml:space="preserve">Across both factors, participants shared a strong belief in holistic, student-centered teaching within SBAE. They emphasized the importance of viewing students as whole individuals whose academic, personal, leadership, and career development needs should be integrated into instruction. Statements such as “I believe it is important to empower students by emphasizing their personal strengths, skills, and interests within agricultural education programs” and “I believe effective teacher-student relationships in SBAE are based on mutual respect, trust, and collaboration” reflect this unified philosophy. Participants also agreed that advocacy is a key aspect of their professional role, with many expressing that supporting both students and SBAE programs is central to their identity as educators. While there was moderate acknowledgment of the importance of SBAE history, philosophy, and ethical guidelines, these items were not as strongly endorsed as those emphasizing student-centered and advocacy-focused practices. Both groups clearly rejected rigid, standardized testing and one-size-fits-all </w:t>
      </w:r>
      <w:r>
        <w:lastRenderedPageBreak/>
        <w:t>teaching approaches, instead valuing individualized instruction that supports students’ unique strengths and needs.</w:t>
      </w:r>
    </w:p>
    <w:p w14:paraId="0AC9CB33" w14:textId="234E9E11" w:rsidR="00821425" w:rsidRDefault="00821425" w:rsidP="00B11363">
      <w:pPr>
        <w:pStyle w:val="paragraph"/>
        <w:spacing w:before="0" w:beforeAutospacing="0" w:after="240" w:afterAutospacing="0"/>
        <w:jc w:val="center"/>
        <w:textAlignment w:val="baseline"/>
        <w:rPr>
          <w:rStyle w:val="eop"/>
          <w:b/>
          <w:bCs/>
        </w:rPr>
      </w:pPr>
      <w:r w:rsidRPr="00D248FC">
        <w:rPr>
          <w:rStyle w:val="eop"/>
          <w:b/>
          <w:bCs/>
        </w:rPr>
        <w:t xml:space="preserve">Conclusions </w:t>
      </w:r>
      <w:r w:rsidR="004A7073" w:rsidRPr="00D248FC">
        <w:rPr>
          <w:rStyle w:val="eop"/>
          <w:b/>
          <w:bCs/>
        </w:rPr>
        <w:t>and Discussion</w:t>
      </w:r>
    </w:p>
    <w:p w14:paraId="19AE8B4E" w14:textId="521C1E6E" w:rsidR="006A6E59" w:rsidRPr="006A6E59" w:rsidRDefault="00F769B9" w:rsidP="006A6E59">
      <w:pPr>
        <w:pStyle w:val="NormalWeb"/>
      </w:pPr>
      <w:r>
        <w:rPr>
          <w:rStyle w:val="eop"/>
        </w:rPr>
        <w:tab/>
      </w:r>
      <w:r w:rsidR="006A6E59" w:rsidRPr="006A6E59">
        <w:t>The findings of this study reinforce prior research (</w:t>
      </w:r>
      <w:proofErr w:type="spellStart"/>
      <w:r w:rsidR="006A6E59" w:rsidRPr="006A6E59">
        <w:t>Beijaard</w:t>
      </w:r>
      <w:proofErr w:type="spellEnd"/>
      <w:r w:rsidR="006A6E59" w:rsidRPr="006A6E59">
        <w:t xml:space="preserve"> et al., 2004; Buchanan, 2015; Ozbay </w:t>
      </w:r>
      <w:proofErr w:type="spellStart"/>
      <w:r w:rsidR="006A6E59" w:rsidRPr="006A6E59">
        <w:t>Ozedmir</w:t>
      </w:r>
      <w:proofErr w:type="spellEnd"/>
      <w:r w:rsidR="006A6E59" w:rsidRPr="006A6E59">
        <w:t>, 2023)</w:t>
      </w:r>
      <w:r w:rsidR="00146F7F">
        <w:t>,</w:t>
      </w:r>
      <w:r w:rsidR="006A6E59" w:rsidRPr="006A6E59">
        <w:t xml:space="preserve"> emphasizing that professional identity formation among preservice teachers is shaped by both personal beliefs and the contextual demands of their discipline. Consistent with Peressini et al. (2004) and Shoulders and Myers (2011), this study revealed that </w:t>
      </w:r>
      <w:r w:rsidR="00146F7F">
        <w:t xml:space="preserve">preservice </w:t>
      </w:r>
      <w:r w:rsidR="006A6E59" w:rsidRPr="006A6E59">
        <w:t>agricultural education teachers develop professional identities rooted in purpose, relationships, and advocacy</w:t>
      </w:r>
      <w:r w:rsidR="00146F7F">
        <w:t>,</w:t>
      </w:r>
      <w:r w:rsidR="006A6E59" w:rsidRPr="006A6E59">
        <w:t xml:space="preserve"> rather than solely in technical skills or disciplinary knowledge. The two perspectives identified, interaction-centered educators and institutional advocates for SBAE, align with </w:t>
      </w:r>
      <w:proofErr w:type="spellStart"/>
      <w:r w:rsidR="006A6E59" w:rsidRPr="006A6E59">
        <w:t>VanTyne’s</w:t>
      </w:r>
      <w:proofErr w:type="spellEnd"/>
      <w:r w:rsidR="006A6E59" w:rsidRPr="006A6E59">
        <w:t xml:space="preserve"> (2021) argument that SBAE teachers must navigate multiple professional roles, balancing instruction, mentorship, and community leadership. Participants across both factors expressed a holistic, student-centered philosophy that valued relational teaching, advocacy for students, and alignment with SBAE values, while showing more moderate endorsement of historical and philosophical knowledge.</w:t>
      </w:r>
    </w:p>
    <w:p w14:paraId="5822F385" w14:textId="0E27F8FE" w:rsidR="006A6E59" w:rsidRPr="006A6E59" w:rsidRDefault="006A6E59" w:rsidP="006A6E59">
      <w:pPr>
        <w:pStyle w:val="NormalWeb"/>
        <w:ind w:firstLine="720"/>
      </w:pPr>
      <w:r w:rsidRPr="006A6E59">
        <w:t xml:space="preserve">This balance between relationships and professional knowledge reflects the complex nature of SBAE identity formation. Preservice teachers appeared to anchor their professional sense of self more in lived experiences and peer relationships than in the abstract history or formal structure of the profession. This supports </w:t>
      </w:r>
      <w:proofErr w:type="spellStart"/>
      <w:r w:rsidRPr="006A6E59">
        <w:t>Beijaard’s</w:t>
      </w:r>
      <w:proofErr w:type="spellEnd"/>
      <w:r w:rsidRPr="006A6E59">
        <w:t xml:space="preserve"> (2004) assertion that identity is an evolving construct shaped through practice and reflection rather than something fixed or predetermined. These findings also suggest that preservice teachers’ immediate environments, such as mentorship, peer collaboration, and practical coursework, may have a stronger influence on identity development than traditional content or methods instruction.</w:t>
      </w:r>
      <w:r w:rsidR="00DA26A2">
        <w:t xml:space="preserve"> Limitations of this study include the small sample size of preservice teachers from a single university program, which limits the generalizability of findings. Additionally, participants were at varying stages of their coursework during data collection, which may have influenced their perspectives on professional identity development.</w:t>
      </w:r>
    </w:p>
    <w:p w14:paraId="4FE51A65" w14:textId="1BC847A4" w:rsidR="006A6E59" w:rsidRPr="006A6E59" w:rsidRDefault="0064534A" w:rsidP="006A6E59">
      <w:pPr>
        <w:pStyle w:val="NormalWeb"/>
        <w:ind w:firstLine="720"/>
      </w:pPr>
      <w:r>
        <w:t xml:space="preserve">Based on the findings of this research, we offer multiple </w:t>
      </w:r>
      <w:r w:rsidR="00A11DCD">
        <w:t>recommendations</w:t>
      </w:r>
      <w:r>
        <w:t xml:space="preserve"> for future practice and</w:t>
      </w:r>
      <w:r w:rsidR="00A11DCD">
        <w:t xml:space="preserve"> research.</w:t>
      </w:r>
      <w:r>
        <w:t xml:space="preserve"> </w:t>
      </w:r>
      <w:r w:rsidR="006A6E59" w:rsidRPr="006A6E59">
        <w:t xml:space="preserve">In practice, agricultural education teacher preparation programs should embed structured opportunities for preservice teachers to reflect on their professional growth, such as identity-based journaling, mentorship pairings, and guided discussions that connect philosophy to classroom realities. These efforts can strengthen preservice teachers’ sense of belonging and confidence as they transition into their multifaceted professional roles. Future research should continue to examine how professional identity develops across the teacher preparation continuum, particularly during student teaching and the early years of classroom practice. Comparative or longitudinal studies may help identify how different program structures, institutional cultures, and mentoring approaches influence the formation of professional identity within SBAE and broader </w:t>
      </w:r>
      <w:r w:rsidR="00193BBC">
        <w:t xml:space="preserve">contexts of </w:t>
      </w:r>
      <w:r w:rsidR="006A6E59" w:rsidRPr="006A6E59">
        <w:t>teacher education.</w:t>
      </w:r>
    </w:p>
    <w:p w14:paraId="7CAC916C" w14:textId="77777777" w:rsidR="00DA26A2" w:rsidRDefault="00DA26A2" w:rsidP="006A6E59">
      <w:pPr>
        <w:pStyle w:val="NormalWeb"/>
        <w:rPr>
          <w:rStyle w:val="eop"/>
          <w:rFonts w:eastAsiaTheme="majorEastAsia"/>
          <w:b/>
          <w:bCs/>
          <w:color w:val="000000" w:themeColor="text1"/>
        </w:rPr>
      </w:pPr>
    </w:p>
    <w:p w14:paraId="3FF52C33" w14:textId="77777777" w:rsidR="00DA26A2" w:rsidRDefault="00DA26A2" w:rsidP="006A6E59">
      <w:pPr>
        <w:pStyle w:val="NormalWeb"/>
        <w:rPr>
          <w:rStyle w:val="eop"/>
          <w:rFonts w:eastAsiaTheme="majorEastAsia"/>
          <w:b/>
          <w:bCs/>
          <w:color w:val="000000" w:themeColor="text1"/>
        </w:rPr>
      </w:pPr>
    </w:p>
    <w:p w14:paraId="10037604" w14:textId="0353C690" w:rsidR="00FA3C5C" w:rsidRPr="00D248FC" w:rsidRDefault="00FA3C5C" w:rsidP="00DA26A2">
      <w:pPr>
        <w:pStyle w:val="NormalWeb"/>
        <w:jc w:val="center"/>
        <w:rPr>
          <w:rStyle w:val="eop"/>
          <w:rFonts w:eastAsiaTheme="majorEastAsia"/>
          <w:b/>
          <w:bCs/>
          <w:color w:val="000000" w:themeColor="text1"/>
        </w:rPr>
      </w:pPr>
      <w:r w:rsidRPr="00D248FC">
        <w:rPr>
          <w:rStyle w:val="eop"/>
          <w:rFonts w:eastAsiaTheme="majorEastAsia"/>
          <w:b/>
          <w:bCs/>
          <w:color w:val="000000" w:themeColor="text1"/>
        </w:rPr>
        <w:lastRenderedPageBreak/>
        <w:t>Resources</w:t>
      </w:r>
    </w:p>
    <w:p w14:paraId="300F4DC1" w14:textId="1B3B7F69" w:rsidR="007D3DF6" w:rsidRPr="00C87E8B" w:rsidRDefault="007D3DF6" w:rsidP="61C0F750">
      <w:pPr>
        <w:pStyle w:val="paragraph"/>
        <w:spacing w:before="0" w:beforeAutospacing="0" w:after="240" w:afterAutospacing="0"/>
        <w:ind w:left="720" w:hanging="720"/>
        <w:textAlignment w:val="baseline"/>
        <w:rPr>
          <w:rStyle w:val="normaltextrun"/>
          <w:rFonts w:eastAsiaTheme="majorEastAsia"/>
          <w:color w:val="000000" w:themeColor="text1"/>
          <w:shd w:val="clear" w:color="auto" w:fill="FFFFFF"/>
        </w:rPr>
      </w:pPr>
      <w:proofErr w:type="spellStart"/>
      <w:r w:rsidRPr="00C87E8B">
        <w:rPr>
          <w:rStyle w:val="normaltextrun"/>
          <w:rFonts w:eastAsiaTheme="majorEastAsia"/>
          <w:color w:val="000000" w:themeColor="text1"/>
          <w:shd w:val="clear" w:color="auto" w:fill="FFFFFF"/>
        </w:rPr>
        <w:t>Beihard</w:t>
      </w:r>
      <w:proofErr w:type="spellEnd"/>
      <w:r w:rsidRPr="00C87E8B">
        <w:rPr>
          <w:rStyle w:val="normaltextrun"/>
          <w:rFonts w:eastAsiaTheme="majorEastAsia"/>
          <w:color w:val="000000" w:themeColor="text1"/>
          <w:shd w:val="clear" w:color="auto" w:fill="FFFFFF"/>
        </w:rPr>
        <w:t xml:space="preserve">, D., </w:t>
      </w:r>
      <w:proofErr w:type="spellStart"/>
      <w:r w:rsidRPr="00C87E8B">
        <w:rPr>
          <w:rStyle w:val="normaltextrun"/>
          <w:rFonts w:eastAsiaTheme="majorEastAsia"/>
          <w:color w:val="000000" w:themeColor="text1"/>
          <w:shd w:val="clear" w:color="auto" w:fill="FFFFFF"/>
        </w:rPr>
        <w:t>Meiher</w:t>
      </w:r>
      <w:proofErr w:type="spellEnd"/>
      <w:r w:rsidRPr="00C87E8B">
        <w:rPr>
          <w:rStyle w:val="normaltextrun"/>
          <w:rFonts w:eastAsiaTheme="majorEastAsia"/>
          <w:color w:val="000000" w:themeColor="text1"/>
          <w:shd w:val="clear" w:color="auto" w:fill="FFFFFF"/>
        </w:rPr>
        <w:t xml:space="preserve">, P. C., &amp; </w:t>
      </w:r>
      <w:proofErr w:type="spellStart"/>
      <w:r w:rsidRPr="00C87E8B">
        <w:rPr>
          <w:rStyle w:val="normaltextrun"/>
          <w:rFonts w:eastAsiaTheme="majorEastAsia"/>
          <w:color w:val="000000" w:themeColor="text1"/>
          <w:shd w:val="clear" w:color="auto" w:fill="FFFFFF"/>
        </w:rPr>
        <w:t>Verloop</w:t>
      </w:r>
      <w:proofErr w:type="spellEnd"/>
      <w:r w:rsidRPr="00C87E8B">
        <w:rPr>
          <w:rStyle w:val="normaltextrun"/>
          <w:rFonts w:eastAsiaTheme="majorEastAsia"/>
          <w:color w:val="000000" w:themeColor="text1"/>
          <w:shd w:val="clear" w:color="auto" w:fill="FFFFFF"/>
        </w:rPr>
        <w:t>, N. (2004)</w:t>
      </w:r>
      <w:r w:rsidR="00CD54E3" w:rsidRPr="00C87E8B">
        <w:rPr>
          <w:rStyle w:val="normaltextrun"/>
          <w:rFonts w:eastAsiaTheme="majorEastAsia"/>
          <w:color w:val="000000" w:themeColor="text1"/>
          <w:shd w:val="clear" w:color="auto" w:fill="FFFFFF"/>
        </w:rPr>
        <w:t xml:space="preserve">. Reconsidering </w:t>
      </w:r>
      <w:r w:rsidR="00C87E8B" w:rsidRPr="00C87E8B">
        <w:rPr>
          <w:rStyle w:val="normaltextrun"/>
          <w:rFonts w:eastAsiaTheme="majorEastAsia"/>
          <w:color w:val="000000" w:themeColor="text1"/>
          <w:shd w:val="clear" w:color="auto" w:fill="FFFFFF"/>
        </w:rPr>
        <w:t>research</w:t>
      </w:r>
      <w:r w:rsidR="00CD54E3" w:rsidRPr="00C87E8B">
        <w:rPr>
          <w:rStyle w:val="normaltextrun"/>
          <w:rFonts w:eastAsiaTheme="majorEastAsia"/>
          <w:color w:val="000000" w:themeColor="text1"/>
          <w:shd w:val="clear" w:color="auto" w:fill="FFFFFF"/>
        </w:rPr>
        <w:t xml:space="preserve"> on teachers’ professional identity. </w:t>
      </w:r>
      <w:r w:rsidR="00CD54E3" w:rsidRPr="00C87E8B">
        <w:rPr>
          <w:rStyle w:val="normaltextrun"/>
          <w:rFonts w:eastAsiaTheme="majorEastAsia"/>
          <w:i/>
          <w:iCs/>
          <w:color w:val="000000" w:themeColor="text1"/>
          <w:shd w:val="clear" w:color="auto" w:fill="FFFFFF"/>
        </w:rPr>
        <w:t>Teaching and Teacher Education, 20</w:t>
      </w:r>
      <w:r w:rsidR="00CD54E3" w:rsidRPr="00C87E8B">
        <w:rPr>
          <w:rStyle w:val="normaltextrun"/>
          <w:rFonts w:eastAsiaTheme="majorEastAsia"/>
          <w:color w:val="000000" w:themeColor="text1"/>
          <w:shd w:val="clear" w:color="auto" w:fill="FFFFFF"/>
        </w:rPr>
        <w:t>(2), 107–</w:t>
      </w:r>
      <w:r w:rsidR="007E2548" w:rsidRPr="00C87E8B">
        <w:rPr>
          <w:rStyle w:val="normaltextrun"/>
          <w:rFonts w:eastAsiaTheme="majorEastAsia"/>
          <w:color w:val="000000" w:themeColor="text1"/>
          <w:shd w:val="clear" w:color="auto" w:fill="FFFFFF"/>
        </w:rPr>
        <w:t xml:space="preserve">128. </w:t>
      </w:r>
      <w:hyperlink r:id="rId7" w:history="1">
        <w:r w:rsidR="00C87E8B" w:rsidRPr="00C87E8B">
          <w:rPr>
            <w:rStyle w:val="Hyperlink"/>
            <w:rFonts w:eastAsiaTheme="majorEastAsia"/>
            <w:color w:val="000000" w:themeColor="text1"/>
            <w:u w:val="none"/>
            <w:shd w:val="clear" w:color="auto" w:fill="FFFFFF"/>
          </w:rPr>
          <w:t>https://doi.org/10.1016/j.tate.2003.07.001</w:t>
        </w:r>
      </w:hyperlink>
      <w:r w:rsidR="00C87E8B" w:rsidRPr="00C87E8B">
        <w:rPr>
          <w:rStyle w:val="normaltextrun"/>
          <w:rFonts w:eastAsiaTheme="majorEastAsia"/>
          <w:color w:val="000000" w:themeColor="text1"/>
          <w:shd w:val="clear" w:color="auto" w:fill="FFFFFF"/>
        </w:rPr>
        <w:t xml:space="preserve"> </w:t>
      </w:r>
    </w:p>
    <w:p w14:paraId="74FB9FAA" w14:textId="30DC7E08" w:rsidR="00C87E8B" w:rsidRPr="00C87E8B" w:rsidRDefault="00C87E8B" w:rsidP="00C87E8B">
      <w:pPr>
        <w:pStyle w:val="paragraph"/>
        <w:spacing w:before="0" w:beforeAutospacing="0" w:after="240" w:afterAutospacing="0"/>
        <w:ind w:left="720" w:hanging="720"/>
        <w:textAlignment w:val="baseline"/>
        <w:rPr>
          <w:rStyle w:val="normaltextrun"/>
          <w:rFonts w:eastAsiaTheme="majorEastAsia"/>
          <w:color w:val="000000" w:themeColor="text1"/>
        </w:rPr>
      </w:pPr>
      <w:r w:rsidRPr="00C87E8B">
        <w:rPr>
          <w:rStyle w:val="eop"/>
          <w:rFonts w:eastAsiaTheme="majorEastAsia"/>
          <w:color w:val="000000" w:themeColor="text1"/>
        </w:rPr>
        <w:t xml:space="preserve">Buchanan, R. (2015). Teacher identity and agency in an era of accountability. </w:t>
      </w:r>
      <w:r w:rsidRPr="00C87E8B">
        <w:rPr>
          <w:rStyle w:val="eop"/>
          <w:rFonts w:eastAsiaTheme="majorEastAsia"/>
          <w:i/>
          <w:iCs/>
          <w:color w:val="000000" w:themeColor="text1"/>
        </w:rPr>
        <w:t>Teachers and Teaching Theory and Practice, 21</w:t>
      </w:r>
      <w:r w:rsidRPr="00C87E8B">
        <w:rPr>
          <w:rStyle w:val="eop"/>
          <w:rFonts w:eastAsiaTheme="majorEastAsia"/>
          <w:color w:val="000000" w:themeColor="text1"/>
        </w:rPr>
        <w:t xml:space="preserve">(6), 700–719. </w:t>
      </w:r>
      <w:hyperlink r:id="rId8" w:history="1">
        <w:r w:rsidRPr="00C87E8B">
          <w:rPr>
            <w:rStyle w:val="Hyperlink"/>
            <w:rFonts w:eastAsiaTheme="majorEastAsia"/>
            <w:color w:val="000000" w:themeColor="text1"/>
            <w:u w:val="none"/>
          </w:rPr>
          <w:t>https://doi.org/10.1080/13540602.2015.1044329</w:t>
        </w:r>
      </w:hyperlink>
      <w:r w:rsidRPr="00C87E8B">
        <w:rPr>
          <w:rStyle w:val="eop"/>
          <w:rFonts w:eastAsiaTheme="majorEastAsia"/>
          <w:color w:val="000000" w:themeColor="text1"/>
        </w:rPr>
        <w:t xml:space="preserve"> </w:t>
      </w:r>
    </w:p>
    <w:p w14:paraId="333F6B00" w14:textId="1F3FFDE3" w:rsidR="00346B9B" w:rsidRPr="00C87E8B" w:rsidRDefault="00346B9B" w:rsidP="00FA10D9">
      <w:pPr>
        <w:pStyle w:val="paragraph"/>
        <w:spacing w:before="0" w:beforeAutospacing="0" w:after="240" w:afterAutospacing="0"/>
        <w:ind w:left="720" w:hanging="720"/>
        <w:textAlignment w:val="baseline"/>
        <w:rPr>
          <w:rStyle w:val="eop"/>
          <w:rFonts w:eastAsiaTheme="majorEastAsia"/>
          <w:color w:val="000000" w:themeColor="text1"/>
        </w:rPr>
      </w:pPr>
      <w:r w:rsidRPr="00C87E8B">
        <w:rPr>
          <w:rStyle w:val="normaltextrun"/>
          <w:rFonts w:eastAsiaTheme="majorEastAsia"/>
          <w:color w:val="000000" w:themeColor="text1"/>
          <w:shd w:val="clear" w:color="auto" w:fill="FFFFFF"/>
        </w:rPr>
        <w:t xml:space="preserve">Cambridge University Press &amp; Assessment (2024). </w:t>
      </w:r>
      <w:r w:rsidRPr="00C87E8B">
        <w:rPr>
          <w:rStyle w:val="normaltextrun"/>
          <w:rFonts w:eastAsiaTheme="majorEastAsia"/>
          <w:i/>
          <w:iCs/>
          <w:color w:val="000000" w:themeColor="text1"/>
          <w:shd w:val="clear" w:color="auto" w:fill="FFFFFF"/>
        </w:rPr>
        <w:t>Cambridge Dictionary</w:t>
      </w:r>
      <w:r w:rsidRPr="00C87E8B">
        <w:rPr>
          <w:rStyle w:val="normaltextrun"/>
          <w:rFonts w:eastAsiaTheme="majorEastAsia"/>
          <w:color w:val="000000" w:themeColor="text1"/>
          <w:shd w:val="clear" w:color="auto" w:fill="FFFFFF"/>
        </w:rPr>
        <w:t>. </w:t>
      </w:r>
      <w:r w:rsidRPr="00C87E8B">
        <w:rPr>
          <w:rStyle w:val="eop"/>
          <w:rFonts w:eastAsiaTheme="majorEastAsia"/>
          <w:color w:val="000000" w:themeColor="text1"/>
          <w:shd w:val="clear" w:color="auto" w:fill="FFFFFF"/>
        </w:rPr>
        <w:t> </w:t>
      </w:r>
    </w:p>
    <w:p w14:paraId="26BA200A" w14:textId="1A595C6A" w:rsidR="007B1FFB" w:rsidRPr="00C87E8B" w:rsidRDefault="007B1FFB" w:rsidP="00FA10D9">
      <w:pPr>
        <w:pStyle w:val="paragraph"/>
        <w:spacing w:before="0" w:beforeAutospacing="0" w:after="240" w:afterAutospacing="0"/>
        <w:ind w:left="720" w:hanging="720"/>
        <w:textAlignment w:val="baseline"/>
        <w:rPr>
          <w:rStyle w:val="normaltextrun"/>
          <w:rFonts w:eastAsiaTheme="majorEastAsia"/>
          <w:color w:val="000000" w:themeColor="text1"/>
          <w:shd w:val="clear" w:color="auto" w:fill="FFFFFF"/>
        </w:rPr>
      </w:pPr>
      <w:r w:rsidRPr="00C87E8B">
        <w:rPr>
          <w:rStyle w:val="normaltextrun"/>
          <w:rFonts w:eastAsiaTheme="majorEastAsia"/>
          <w:color w:val="000000" w:themeColor="text1"/>
          <w:shd w:val="clear" w:color="auto" w:fill="FFFFFF"/>
        </w:rPr>
        <w:t xml:space="preserve">Creswell, J. W. (2013). </w:t>
      </w:r>
      <w:r w:rsidRPr="00C87E8B">
        <w:rPr>
          <w:rStyle w:val="normaltextrun"/>
          <w:rFonts w:eastAsiaTheme="majorEastAsia"/>
          <w:i/>
          <w:iCs/>
          <w:color w:val="000000" w:themeColor="text1"/>
          <w:shd w:val="clear" w:color="auto" w:fill="FFFFFF"/>
        </w:rPr>
        <w:t xml:space="preserve">Research design: Qualitative, quantitative, and mixed methods </w:t>
      </w:r>
      <w:proofErr w:type="gramStart"/>
      <w:r w:rsidRPr="00C87E8B">
        <w:rPr>
          <w:rStyle w:val="normaltextrun"/>
          <w:rFonts w:eastAsiaTheme="majorEastAsia"/>
          <w:i/>
          <w:iCs/>
          <w:color w:val="000000" w:themeColor="text1"/>
          <w:shd w:val="clear" w:color="auto" w:fill="FFFFFF"/>
        </w:rPr>
        <w:t>approaches</w:t>
      </w:r>
      <w:proofErr w:type="gramEnd"/>
      <w:r w:rsidRPr="00C87E8B">
        <w:rPr>
          <w:rStyle w:val="normaltextrun"/>
          <w:rFonts w:eastAsiaTheme="majorEastAsia"/>
          <w:i/>
          <w:iCs/>
          <w:color w:val="000000" w:themeColor="text1"/>
          <w:shd w:val="clear" w:color="auto" w:fill="FFFFFF"/>
        </w:rPr>
        <w:t xml:space="preserve"> </w:t>
      </w:r>
      <w:r w:rsidRPr="00C87E8B">
        <w:rPr>
          <w:rStyle w:val="normaltextrun"/>
          <w:rFonts w:eastAsiaTheme="majorEastAsia"/>
          <w:color w:val="000000" w:themeColor="text1"/>
          <w:shd w:val="clear" w:color="auto" w:fill="FFFFFF"/>
        </w:rPr>
        <w:t xml:space="preserve">(4th Ed.) SAGE. </w:t>
      </w:r>
    </w:p>
    <w:p w14:paraId="2254AA06" w14:textId="545046D4" w:rsidR="00F6214A" w:rsidRPr="00C87E8B" w:rsidRDefault="00F6214A" w:rsidP="00FA10D9">
      <w:pPr>
        <w:pStyle w:val="paragraph"/>
        <w:spacing w:before="0" w:beforeAutospacing="0" w:after="240" w:afterAutospacing="0"/>
        <w:ind w:left="720" w:hanging="720"/>
        <w:textAlignment w:val="baseline"/>
        <w:rPr>
          <w:rStyle w:val="eop"/>
          <w:rFonts w:eastAsiaTheme="majorEastAsia"/>
          <w:color w:val="000000" w:themeColor="text1"/>
        </w:rPr>
      </w:pPr>
      <w:r w:rsidRPr="00C87E8B">
        <w:rPr>
          <w:rStyle w:val="normaltextrun"/>
          <w:rFonts w:eastAsiaTheme="majorEastAsia"/>
          <w:color w:val="000000" w:themeColor="text1"/>
          <w:shd w:val="clear" w:color="auto" w:fill="FFFFFF"/>
        </w:rPr>
        <w:t xml:space="preserve">Creswell, J. W., &amp; Poth, C. N. (2018). </w:t>
      </w:r>
      <w:r w:rsidRPr="00C87E8B">
        <w:rPr>
          <w:rStyle w:val="normaltextrun"/>
          <w:rFonts w:eastAsiaTheme="majorEastAsia"/>
          <w:i/>
          <w:iCs/>
          <w:color w:val="000000" w:themeColor="text1"/>
          <w:shd w:val="clear" w:color="auto" w:fill="FFFFFF"/>
        </w:rPr>
        <w:t>Qualitative inquiry and research design: Choosing among five approaches</w:t>
      </w:r>
      <w:r w:rsidRPr="00C87E8B">
        <w:rPr>
          <w:rStyle w:val="normaltextrun"/>
          <w:rFonts w:eastAsiaTheme="majorEastAsia"/>
          <w:color w:val="000000" w:themeColor="text1"/>
          <w:shd w:val="clear" w:color="auto" w:fill="FFFFFF"/>
        </w:rPr>
        <w:t xml:space="preserve"> (4th ed.). </w:t>
      </w:r>
      <w:r w:rsidR="007B1FFB" w:rsidRPr="00C87E8B">
        <w:rPr>
          <w:rStyle w:val="normaltextrun"/>
          <w:rFonts w:eastAsiaTheme="majorEastAsia"/>
          <w:color w:val="000000" w:themeColor="text1"/>
          <w:shd w:val="clear" w:color="auto" w:fill="FFFFFF"/>
        </w:rPr>
        <w:t>SAGE.</w:t>
      </w:r>
    </w:p>
    <w:p w14:paraId="01BECF6C" w14:textId="77AB35EC" w:rsidR="00FA10D9" w:rsidRPr="00C87E8B" w:rsidRDefault="00FA10D9" w:rsidP="00FA10D9">
      <w:pPr>
        <w:pStyle w:val="paragraph"/>
        <w:spacing w:before="0" w:beforeAutospacing="0" w:after="240" w:afterAutospacing="0"/>
        <w:ind w:left="720" w:hanging="720"/>
        <w:textAlignment w:val="baseline"/>
        <w:rPr>
          <w:rStyle w:val="eop"/>
          <w:rFonts w:eastAsiaTheme="majorEastAsia"/>
          <w:color w:val="000000" w:themeColor="text1"/>
        </w:rPr>
      </w:pPr>
      <w:r w:rsidRPr="00C87E8B">
        <w:rPr>
          <w:rStyle w:val="eop"/>
          <w:rFonts w:eastAsiaTheme="majorEastAsia"/>
          <w:color w:val="000000" w:themeColor="text1"/>
        </w:rPr>
        <w:t xml:space="preserve">Gates, H. R., Shoulders, C. W., Johnson, D. M., Edgar, D., &amp; Blythe, J. M. (2020). Preservice agricultural education and secondary education teachers’ self-efficacy and professional identity. </w:t>
      </w:r>
      <w:r w:rsidRPr="00C87E8B">
        <w:rPr>
          <w:rStyle w:val="eop"/>
          <w:rFonts w:eastAsiaTheme="majorEastAsia"/>
          <w:i/>
          <w:iCs/>
          <w:color w:val="000000" w:themeColor="text1"/>
        </w:rPr>
        <w:t>Journal of Agricultural Education, 61</w:t>
      </w:r>
      <w:r w:rsidRPr="00C87E8B">
        <w:rPr>
          <w:rStyle w:val="eop"/>
          <w:rFonts w:eastAsiaTheme="majorEastAsia"/>
          <w:color w:val="000000" w:themeColor="text1"/>
        </w:rPr>
        <w:t xml:space="preserve">(3), 112–127. </w:t>
      </w:r>
      <w:hyperlink r:id="rId9" w:history="1">
        <w:r w:rsidR="00C87E8B" w:rsidRPr="00C87E8B">
          <w:rPr>
            <w:rStyle w:val="Hyperlink"/>
            <w:rFonts w:eastAsiaTheme="majorEastAsia"/>
            <w:color w:val="000000" w:themeColor="text1"/>
            <w:u w:val="none"/>
          </w:rPr>
          <w:t>https://doi/org/10.5032/jae.2020.03112</w:t>
        </w:r>
      </w:hyperlink>
      <w:r w:rsidR="00C87E8B" w:rsidRPr="00C87E8B">
        <w:rPr>
          <w:rStyle w:val="eop"/>
          <w:rFonts w:eastAsiaTheme="majorEastAsia"/>
          <w:color w:val="000000" w:themeColor="text1"/>
        </w:rPr>
        <w:t xml:space="preserve"> </w:t>
      </w:r>
    </w:p>
    <w:p w14:paraId="17DAED75" w14:textId="4BCDF9B5" w:rsidR="001B2404" w:rsidRPr="00C87E8B" w:rsidRDefault="001B2404" w:rsidP="00FA10D9">
      <w:pPr>
        <w:pStyle w:val="paragraph"/>
        <w:spacing w:before="0" w:beforeAutospacing="0" w:after="240" w:afterAutospacing="0"/>
        <w:ind w:left="720" w:hanging="720"/>
        <w:textAlignment w:val="baseline"/>
        <w:rPr>
          <w:rStyle w:val="eop"/>
          <w:rFonts w:eastAsiaTheme="majorEastAsia"/>
          <w:color w:val="000000" w:themeColor="text1"/>
        </w:rPr>
      </w:pPr>
      <w:r w:rsidRPr="00C87E8B">
        <w:rPr>
          <w:rStyle w:val="eop"/>
          <w:rFonts w:eastAsiaTheme="majorEastAsia"/>
          <w:color w:val="000000" w:themeColor="text1"/>
        </w:rPr>
        <w:t xml:space="preserve">Lincoln, Y. S., &amp; Guba, E. G. (1985). </w:t>
      </w:r>
      <w:r w:rsidRPr="00C87E8B">
        <w:rPr>
          <w:rStyle w:val="eop"/>
          <w:rFonts w:eastAsiaTheme="majorEastAsia"/>
          <w:i/>
          <w:iCs/>
          <w:color w:val="000000" w:themeColor="text1"/>
        </w:rPr>
        <w:t xml:space="preserve">Naturalistic inquiry. </w:t>
      </w:r>
      <w:r w:rsidRPr="00C87E8B">
        <w:rPr>
          <w:rStyle w:val="eop"/>
          <w:rFonts w:eastAsiaTheme="majorEastAsia"/>
          <w:color w:val="000000" w:themeColor="text1"/>
        </w:rPr>
        <w:t>SAGE.</w:t>
      </w:r>
    </w:p>
    <w:p w14:paraId="36567EBA" w14:textId="41B9C621" w:rsidR="0CC221B5" w:rsidRPr="00C87E8B" w:rsidRDefault="0CC221B5" w:rsidP="3F73782D">
      <w:pPr>
        <w:spacing w:before="240" w:after="240"/>
        <w:ind w:left="567" w:hanging="567"/>
        <w:rPr>
          <w:rFonts w:ascii="Times New Roman" w:eastAsia="Times New Roman" w:hAnsi="Times New Roman" w:cs="Times New Roman"/>
          <w:color w:val="000000" w:themeColor="text1"/>
        </w:rPr>
      </w:pPr>
      <w:r w:rsidRPr="00C87E8B">
        <w:rPr>
          <w:rFonts w:ascii="Times New Roman" w:eastAsia="Times New Roman" w:hAnsi="Times New Roman" w:cs="Times New Roman"/>
          <w:color w:val="000000" w:themeColor="text1"/>
        </w:rPr>
        <w:t>N</w:t>
      </w:r>
      <w:r w:rsidR="00AF351D" w:rsidRPr="00C87E8B">
        <w:rPr>
          <w:rFonts w:ascii="Times New Roman" w:eastAsia="Times New Roman" w:hAnsi="Times New Roman" w:cs="Times New Roman"/>
          <w:color w:val="000000" w:themeColor="text1"/>
        </w:rPr>
        <w:t xml:space="preserve">ational </w:t>
      </w:r>
      <w:r w:rsidRPr="00C87E8B">
        <w:rPr>
          <w:rFonts w:ascii="Times New Roman" w:eastAsia="Times New Roman" w:hAnsi="Times New Roman" w:cs="Times New Roman"/>
          <w:color w:val="000000" w:themeColor="text1"/>
        </w:rPr>
        <w:t>A</w:t>
      </w:r>
      <w:r w:rsidR="00AF351D" w:rsidRPr="00C87E8B">
        <w:rPr>
          <w:rFonts w:ascii="Times New Roman" w:eastAsia="Times New Roman" w:hAnsi="Times New Roman" w:cs="Times New Roman"/>
          <w:color w:val="000000" w:themeColor="text1"/>
        </w:rPr>
        <w:t xml:space="preserve">ssociation for </w:t>
      </w:r>
      <w:r w:rsidRPr="00C87E8B">
        <w:rPr>
          <w:rFonts w:ascii="Times New Roman" w:eastAsia="Times New Roman" w:hAnsi="Times New Roman" w:cs="Times New Roman"/>
          <w:color w:val="000000" w:themeColor="text1"/>
        </w:rPr>
        <w:t>A</w:t>
      </w:r>
      <w:r w:rsidR="00AF351D" w:rsidRPr="00C87E8B">
        <w:rPr>
          <w:rFonts w:ascii="Times New Roman" w:eastAsia="Times New Roman" w:hAnsi="Times New Roman" w:cs="Times New Roman"/>
          <w:color w:val="000000" w:themeColor="text1"/>
        </w:rPr>
        <w:t xml:space="preserve">gricultural </w:t>
      </w:r>
      <w:r w:rsidRPr="00C87E8B">
        <w:rPr>
          <w:rFonts w:ascii="Times New Roman" w:eastAsia="Times New Roman" w:hAnsi="Times New Roman" w:cs="Times New Roman"/>
          <w:color w:val="000000" w:themeColor="text1"/>
        </w:rPr>
        <w:t>E</w:t>
      </w:r>
      <w:r w:rsidR="00AF351D" w:rsidRPr="00C87E8B">
        <w:rPr>
          <w:rFonts w:ascii="Times New Roman" w:eastAsia="Times New Roman" w:hAnsi="Times New Roman" w:cs="Times New Roman"/>
          <w:color w:val="000000" w:themeColor="text1"/>
        </w:rPr>
        <w:t>ducators</w:t>
      </w:r>
      <w:r w:rsidRPr="00C87E8B">
        <w:rPr>
          <w:rFonts w:ascii="Times New Roman" w:eastAsia="Times New Roman" w:hAnsi="Times New Roman" w:cs="Times New Roman"/>
          <w:color w:val="000000" w:themeColor="text1"/>
        </w:rPr>
        <w:t xml:space="preserve">. (n.d.). </w:t>
      </w:r>
      <w:r w:rsidR="00AF351D" w:rsidRPr="00C87E8B">
        <w:rPr>
          <w:rFonts w:ascii="Times New Roman" w:eastAsia="Times New Roman" w:hAnsi="Times New Roman" w:cs="Times New Roman"/>
          <w:i/>
          <w:iCs/>
          <w:color w:val="000000" w:themeColor="text1"/>
        </w:rPr>
        <w:t>Make an Impact: Become an Ag Teacher</w:t>
      </w:r>
      <w:r w:rsidR="00AF351D" w:rsidRPr="00C87E8B">
        <w:rPr>
          <w:rFonts w:ascii="Times New Roman" w:eastAsia="Times New Roman" w:hAnsi="Times New Roman" w:cs="Times New Roman"/>
          <w:color w:val="000000" w:themeColor="text1"/>
        </w:rPr>
        <w:t xml:space="preserve">. </w:t>
      </w:r>
      <w:hyperlink r:id="rId10" w:history="1">
        <w:r w:rsidR="00C87E8B" w:rsidRPr="00C87E8B">
          <w:rPr>
            <w:rStyle w:val="Hyperlink"/>
            <w:rFonts w:ascii="Times New Roman" w:eastAsia="Times New Roman" w:hAnsi="Times New Roman" w:cs="Times New Roman"/>
            <w:color w:val="000000" w:themeColor="text1"/>
            <w:u w:val="none"/>
          </w:rPr>
          <w:t>https://www.naae.org/teach-ag/why-teach-ag/overview/</w:t>
        </w:r>
      </w:hyperlink>
      <w:r w:rsidR="00C87E8B" w:rsidRPr="00C87E8B">
        <w:rPr>
          <w:rFonts w:ascii="Times New Roman" w:eastAsia="Times New Roman" w:hAnsi="Times New Roman" w:cs="Times New Roman"/>
          <w:color w:val="000000" w:themeColor="text1"/>
        </w:rPr>
        <w:t xml:space="preserve"> </w:t>
      </w:r>
    </w:p>
    <w:p w14:paraId="5F059796" w14:textId="03047D8B" w:rsidR="00A9728C" w:rsidRPr="00C87E8B" w:rsidRDefault="00A9728C" w:rsidP="3F73782D">
      <w:pPr>
        <w:pStyle w:val="paragraph"/>
        <w:spacing w:before="0" w:beforeAutospacing="0" w:after="240" w:afterAutospacing="0"/>
        <w:ind w:left="720" w:hanging="720"/>
        <w:rPr>
          <w:rStyle w:val="eop"/>
          <w:rFonts w:eastAsiaTheme="majorEastAsia"/>
          <w:color w:val="000000" w:themeColor="text1"/>
        </w:rPr>
      </w:pPr>
      <w:r w:rsidRPr="00C87E8B">
        <w:rPr>
          <w:rStyle w:val="eop"/>
          <w:rFonts w:eastAsiaTheme="majorEastAsia"/>
          <w:color w:val="000000" w:themeColor="text1"/>
        </w:rPr>
        <w:t xml:space="preserve">Merriam, S. B., &amp; Tisdell, E. J. (2016). </w:t>
      </w:r>
      <w:r w:rsidRPr="00C87E8B">
        <w:rPr>
          <w:rStyle w:val="eop"/>
          <w:rFonts w:eastAsiaTheme="majorEastAsia"/>
          <w:i/>
          <w:iCs/>
          <w:color w:val="000000" w:themeColor="text1"/>
        </w:rPr>
        <w:t>Qualitative research: A guide to design and implementation</w:t>
      </w:r>
      <w:r w:rsidR="008321DC" w:rsidRPr="00C87E8B">
        <w:rPr>
          <w:rStyle w:val="eop"/>
          <w:rFonts w:eastAsiaTheme="majorEastAsia"/>
          <w:color w:val="000000" w:themeColor="text1"/>
        </w:rPr>
        <w:t xml:space="preserve"> (4</w:t>
      </w:r>
      <w:r w:rsidR="008321DC" w:rsidRPr="00C87E8B">
        <w:rPr>
          <w:rStyle w:val="eop"/>
          <w:rFonts w:eastAsiaTheme="majorEastAsia"/>
          <w:color w:val="000000" w:themeColor="text1"/>
          <w:vertAlign w:val="superscript"/>
        </w:rPr>
        <w:t>th</w:t>
      </w:r>
      <w:r w:rsidR="008321DC" w:rsidRPr="00C87E8B">
        <w:rPr>
          <w:rStyle w:val="eop"/>
          <w:rFonts w:eastAsiaTheme="majorEastAsia"/>
          <w:color w:val="000000" w:themeColor="text1"/>
        </w:rPr>
        <w:t xml:space="preserve"> ed.). Jossey-Bass.</w:t>
      </w:r>
    </w:p>
    <w:p w14:paraId="33834873" w14:textId="569A9E59" w:rsidR="00EC1070" w:rsidRPr="00C87E8B" w:rsidRDefault="00EC1070" w:rsidP="46680FC0">
      <w:pPr>
        <w:pStyle w:val="paragraph"/>
        <w:spacing w:before="0" w:beforeAutospacing="0" w:after="240" w:afterAutospacing="0"/>
        <w:ind w:left="720" w:hanging="720"/>
        <w:rPr>
          <w:rStyle w:val="eop"/>
          <w:rFonts w:eastAsiaTheme="majorEastAsia"/>
          <w:color w:val="000000" w:themeColor="text1"/>
        </w:rPr>
      </w:pPr>
      <w:r w:rsidRPr="00C87E8B">
        <w:rPr>
          <w:rStyle w:val="eop"/>
          <w:rFonts w:eastAsiaTheme="majorEastAsia"/>
          <w:color w:val="000000" w:themeColor="text1"/>
        </w:rPr>
        <w:t xml:space="preserve">Ozbay Ozdemir, I. (2024). Developing professional identity: Narratives of preservice preschool teachers. </w:t>
      </w:r>
      <w:r w:rsidR="00A52D5F" w:rsidRPr="00C87E8B">
        <w:rPr>
          <w:rStyle w:val="eop"/>
          <w:rFonts w:eastAsiaTheme="majorEastAsia"/>
          <w:i/>
          <w:iCs/>
          <w:color w:val="000000" w:themeColor="text1"/>
        </w:rPr>
        <w:t>Pedagogical Research, 9</w:t>
      </w:r>
      <w:r w:rsidR="00A52D5F" w:rsidRPr="00C87E8B">
        <w:rPr>
          <w:rStyle w:val="eop"/>
          <w:rFonts w:eastAsiaTheme="majorEastAsia"/>
          <w:color w:val="000000" w:themeColor="text1"/>
        </w:rPr>
        <w:t>(1)</w:t>
      </w:r>
      <w:r w:rsidR="006B78E6" w:rsidRPr="00C87E8B">
        <w:rPr>
          <w:rStyle w:val="eop"/>
          <w:rFonts w:eastAsiaTheme="majorEastAsia"/>
          <w:color w:val="000000" w:themeColor="text1"/>
        </w:rPr>
        <w:t xml:space="preserve">, em0180. </w:t>
      </w:r>
      <w:hyperlink r:id="rId11" w:history="1">
        <w:r w:rsidR="00C87E8B" w:rsidRPr="00C87E8B">
          <w:rPr>
            <w:rStyle w:val="Hyperlink"/>
            <w:rFonts w:eastAsiaTheme="majorEastAsia"/>
            <w:color w:val="000000" w:themeColor="text1"/>
            <w:u w:val="none"/>
          </w:rPr>
          <w:t>https://doi.org/10.29333/pr/14048</w:t>
        </w:r>
      </w:hyperlink>
      <w:r w:rsidR="00C87E8B" w:rsidRPr="00C87E8B">
        <w:rPr>
          <w:rFonts w:eastAsiaTheme="majorEastAsia"/>
          <w:color w:val="000000" w:themeColor="text1"/>
        </w:rPr>
        <w:t xml:space="preserve"> </w:t>
      </w:r>
    </w:p>
    <w:p w14:paraId="581B1DDB" w14:textId="6C3BFD42" w:rsidR="3936677E" w:rsidRPr="00C87E8B" w:rsidRDefault="3936677E" w:rsidP="46680FC0">
      <w:pPr>
        <w:spacing w:before="240" w:after="240"/>
        <w:ind w:left="567" w:hanging="567"/>
        <w:rPr>
          <w:rFonts w:ascii="Times New Roman" w:eastAsia="Times New Roman" w:hAnsi="Times New Roman" w:cs="Times New Roman"/>
          <w:color w:val="000000" w:themeColor="text1"/>
        </w:rPr>
      </w:pPr>
      <w:r w:rsidRPr="00C87E8B">
        <w:rPr>
          <w:rFonts w:ascii="Times New Roman" w:eastAsia="Times New Roman" w:hAnsi="Times New Roman" w:cs="Times New Roman"/>
          <w:color w:val="000000" w:themeColor="text1"/>
        </w:rPr>
        <w:t xml:space="preserve">Peressini, D., Borko, H., Romagnano, L., Knuth, E., &amp; Willis, C. (2004). A conceptual framework for learning to teach secondary mathematics: A situative perspective. </w:t>
      </w:r>
      <w:r w:rsidRPr="00C87E8B">
        <w:rPr>
          <w:rFonts w:ascii="Times New Roman" w:eastAsia="Times New Roman" w:hAnsi="Times New Roman" w:cs="Times New Roman"/>
          <w:i/>
          <w:iCs/>
          <w:color w:val="000000" w:themeColor="text1"/>
        </w:rPr>
        <w:t>Educational Studies in Mathematics</w:t>
      </w:r>
      <w:r w:rsidRPr="00C87E8B">
        <w:rPr>
          <w:rFonts w:ascii="Times New Roman" w:eastAsia="Times New Roman" w:hAnsi="Times New Roman" w:cs="Times New Roman"/>
          <w:color w:val="000000" w:themeColor="text1"/>
        </w:rPr>
        <w:t xml:space="preserve">, </w:t>
      </w:r>
      <w:r w:rsidRPr="00C87E8B">
        <w:rPr>
          <w:rFonts w:ascii="Times New Roman" w:eastAsia="Times New Roman" w:hAnsi="Times New Roman" w:cs="Times New Roman"/>
          <w:i/>
          <w:iCs/>
          <w:color w:val="000000" w:themeColor="text1"/>
        </w:rPr>
        <w:t>56</w:t>
      </w:r>
      <w:r w:rsidRPr="00C87E8B">
        <w:rPr>
          <w:rFonts w:ascii="Times New Roman" w:eastAsia="Times New Roman" w:hAnsi="Times New Roman" w:cs="Times New Roman"/>
          <w:color w:val="000000" w:themeColor="text1"/>
        </w:rPr>
        <w:t xml:space="preserve">(1), 67–96. </w:t>
      </w:r>
      <w:hyperlink r:id="rId12" w:history="1">
        <w:r w:rsidR="00C87E8B" w:rsidRPr="00C87E8B">
          <w:rPr>
            <w:rStyle w:val="Hyperlink"/>
            <w:rFonts w:ascii="Times New Roman" w:eastAsia="Times New Roman" w:hAnsi="Times New Roman" w:cs="Times New Roman"/>
            <w:color w:val="000000" w:themeColor="text1"/>
            <w:u w:val="none"/>
          </w:rPr>
          <w:t>https://doi.org/10.1023/b:educ.0000028398.80108.87</w:t>
        </w:r>
      </w:hyperlink>
      <w:r w:rsidR="00C87E8B" w:rsidRPr="00C87E8B">
        <w:rPr>
          <w:rFonts w:ascii="Times New Roman" w:eastAsia="Times New Roman" w:hAnsi="Times New Roman" w:cs="Times New Roman"/>
          <w:color w:val="000000" w:themeColor="text1"/>
        </w:rPr>
        <w:t xml:space="preserve"> </w:t>
      </w:r>
    </w:p>
    <w:p w14:paraId="2016F2A7" w14:textId="2ED0A379" w:rsidR="00D11CFE" w:rsidRPr="00C87E8B" w:rsidRDefault="00D75556" w:rsidP="61C0F750">
      <w:pPr>
        <w:pStyle w:val="paragraph"/>
        <w:spacing w:before="0" w:beforeAutospacing="0" w:after="240" w:afterAutospacing="0"/>
        <w:ind w:left="720" w:hanging="720"/>
        <w:textAlignment w:val="baseline"/>
        <w:rPr>
          <w:rStyle w:val="eop"/>
          <w:rFonts w:eastAsiaTheme="majorEastAsia"/>
          <w:color w:val="000000" w:themeColor="text1"/>
        </w:rPr>
      </w:pPr>
      <w:r w:rsidRPr="00C87E8B">
        <w:rPr>
          <w:rStyle w:val="eop"/>
          <w:rFonts w:eastAsiaTheme="majorEastAsia"/>
          <w:color w:val="000000" w:themeColor="text1"/>
        </w:rPr>
        <w:t xml:space="preserve">Shoulders, C. W., &amp; Myers, B. E. (2011). Considering professional identity to enhance agriculture teacher development. </w:t>
      </w:r>
      <w:r w:rsidRPr="00C87E8B">
        <w:rPr>
          <w:rStyle w:val="eop"/>
          <w:rFonts w:eastAsiaTheme="majorEastAsia"/>
          <w:i/>
          <w:iCs/>
          <w:color w:val="000000" w:themeColor="text1"/>
        </w:rPr>
        <w:t xml:space="preserve">Journal of Agricultural Education, </w:t>
      </w:r>
      <w:r w:rsidR="00B669E8" w:rsidRPr="00C87E8B">
        <w:rPr>
          <w:rStyle w:val="eop"/>
          <w:rFonts w:eastAsiaTheme="majorEastAsia"/>
          <w:i/>
          <w:iCs/>
          <w:color w:val="000000" w:themeColor="text1"/>
        </w:rPr>
        <w:t>52</w:t>
      </w:r>
      <w:r w:rsidR="00B669E8" w:rsidRPr="00C87E8B">
        <w:rPr>
          <w:rStyle w:val="eop"/>
          <w:rFonts w:eastAsiaTheme="majorEastAsia"/>
          <w:color w:val="000000" w:themeColor="text1"/>
        </w:rPr>
        <w:t>(4)</w:t>
      </w:r>
      <w:r w:rsidR="006E1B44" w:rsidRPr="00C87E8B">
        <w:rPr>
          <w:rStyle w:val="eop"/>
          <w:rFonts w:eastAsiaTheme="majorEastAsia"/>
          <w:color w:val="000000" w:themeColor="text1"/>
        </w:rPr>
        <w:t xml:space="preserve">, 98–108. </w:t>
      </w:r>
      <w:hyperlink r:id="rId13" w:history="1">
        <w:r w:rsidR="00C87E8B" w:rsidRPr="00C87E8B">
          <w:rPr>
            <w:rStyle w:val="Hyperlink"/>
            <w:rFonts w:eastAsiaTheme="majorEastAsia"/>
            <w:color w:val="000000" w:themeColor="text1"/>
            <w:u w:val="none"/>
          </w:rPr>
          <w:t>https://doi.org/10.5032/jae.2011.04098</w:t>
        </w:r>
      </w:hyperlink>
      <w:r w:rsidR="00C87E8B" w:rsidRPr="00C87E8B">
        <w:rPr>
          <w:rStyle w:val="eop"/>
          <w:rFonts w:eastAsiaTheme="majorEastAsia"/>
          <w:color w:val="000000" w:themeColor="text1"/>
        </w:rPr>
        <w:t xml:space="preserve"> </w:t>
      </w:r>
    </w:p>
    <w:p w14:paraId="4441F070" w14:textId="3C839C7B" w:rsidR="00D656FC" w:rsidRPr="00C87E8B" w:rsidRDefault="00346B9B" w:rsidP="61C0F750">
      <w:pPr>
        <w:pStyle w:val="paragraph"/>
        <w:spacing w:before="0" w:beforeAutospacing="0" w:after="240" w:afterAutospacing="0"/>
        <w:ind w:left="720" w:hanging="720"/>
        <w:textAlignment w:val="baseline"/>
        <w:rPr>
          <w:rStyle w:val="eop"/>
          <w:rFonts w:eastAsiaTheme="majorEastAsia"/>
          <w:color w:val="000000" w:themeColor="text1"/>
        </w:rPr>
      </w:pPr>
      <w:r w:rsidRPr="00C87E8B">
        <w:rPr>
          <w:rStyle w:val="eop"/>
          <w:rFonts w:eastAsiaTheme="majorEastAsia"/>
          <w:color w:val="000000" w:themeColor="text1"/>
        </w:rPr>
        <w:t xml:space="preserve">Stephenson, W. (1953). </w:t>
      </w:r>
      <w:r w:rsidRPr="00C87E8B">
        <w:rPr>
          <w:rStyle w:val="eop"/>
          <w:rFonts w:eastAsiaTheme="majorEastAsia"/>
          <w:i/>
          <w:iCs/>
          <w:color w:val="000000" w:themeColor="text1"/>
        </w:rPr>
        <w:t xml:space="preserve">The study of behavior: Q-technique and its methodology. </w:t>
      </w:r>
      <w:r w:rsidRPr="00C87E8B">
        <w:rPr>
          <w:rStyle w:val="eop"/>
          <w:rFonts w:eastAsiaTheme="majorEastAsia"/>
          <w:color w:val="000000" w:themeColor="text1"/>
        </w:rPr>
        <w:t>Chicago: University of Chicago Press.</w:t>
      </w:r>
    </w:p>
    <w:p w14:paraId="09B0495A" w14:textId="4FB412EA" w:rsidR="4600B964" w:rsidRPr="00C87E8B" w:rsidRDefault="4600B964" w:rsidP="61C0F750">
      <w:pPr>
        <w:spacing w:before="240" w:after="240"/>
        <w:ind w:left="567" w:hanging="567"/>
        <w:rPr>
          <w:rFonts w:ascii="Times New Roman" w:eastAsia="Times New Roman" w:hAnsi="Times New Roman" w:cs="Times New Roman"/>
          <w:color w:val="000000" w:themeColor="text1"/>
        </w:rPr>
      </w:pPr>
      <w:proofErr w:type="spellStart"/>
      <w:r w:rsidRPr="00C87E8B">
        <w:rPr>
          <w:rFonts w:ascii="Times New Roman" w:eastAsia="Times New Roman" w:hAnsi="Times New Roman" w:cs="Times New Roman"/>
          <w:color w:val="000000" w:themeColor="text1"/>
        </w:rPr>
        <w:lastRenderedPageBreak/>
        <w:t>VanTyne</w:t>
      </w:r>
      <w:proofErr w:type="spellEnd"/>
      <w:r w:rsidRPr="00C87E8B">
        <w:rPr>
          <w:rFonts w:ascii="Times New Roman" w:eastAsia="Times New Roman" w:hAnsi="Times New Roman" w:cs="Times New Roman"/>
          <w:color w:val="000000" w:themeColor="text1"/>
        </w:rPr>
        <w:t xml:space="preserve">, A. J., &amp; Filson, C. M. (2021). </w:t>
      </w:r>
      <w:r w:rsidRPr="00C87E8B">
        <w:rPr>
          <w:rFonts w:ascii="Times New Roman" w:eastAsia="Times New Roman" w:hAnsi="Times New Roman" w:cs="Times New Roman"/>
          <w:i/>
          <w:iCs/>
          <w:color w:val="000000" w:themeColor="text1"/>
        </w:rPr>
        <w:t>Exploring identity development among preservice agriscience teachers during an early field experience: A phenomenological study</w:t>
      </w:r>
      <w:r w:rsidRPr="00C87E8B">
        <w:rPr>
          <w:rFonts w:ascii="Times New Roman" w:eastAsia="Times New Roman" w:hAnsi="Times New Roman" w:cs="Times New Roman"/>
          <w:color w:val="000000" w:themeColor="text1"/>
        </w:rPr>
        <w:t xml:space="preserve"> (thesis). Ohio State University, Columbus.</w:t>
      </w:r>
    </w:p>
    <w:p w14:paraId="353E1E94" w14:textId="3F280097" w:rsidR="00F6214A" w:rsidRPr="00C87E8B" w:rsidRDefault="00F6214A" w:rsidP="3F73782D">
      <w:pPr>
        <w:pStyle w:val="paragraph"/>
        <w:spacing w:before="0" w:beforeAutospacing="0" w:after="240" w:afterAutospacing="0"/>
        <w:ind w:left="720" w:hanging="720"/>
        <w:textAlignment w:val="baseline"/>
        <w:rPr>
          <w:rStyle w:val="eop"/>
          <w:rFonts w:eastAsiaTheme="majorEastAsia"/>
          <w:color w:val="000000" w:themeColor="text1"/>
        </w:rPr>
      </w:pPr>
      <w:r w:rsidRPr="00C87E8B">
        <w:rPr>
          <w:rStyle w:val="normaltextrun"/>
          <w:rFonts w:eastAsiaTheme="majorEastAsia"/>
          <w:color w:val="000000" w:themeColor="text1"/>
          <w:shd w:val="clear" w:color="auto" w:fill="FFFFFF"/>
        </w:rPr>
        <w:t xml:space="preserve">Watts, S., &amp; Stenner, P. (2012). </w:t>
      </w:r>
      <w:r w:rsidRPr="00C87E8B">
        <w:rPr>
          <w:rStyle w:val="normaltextrun"/>
          <w:rFonts w:eastAsiaTheme="majorEastAsia"/>
          <w:i/>
          <w:iCs/>
          <w:color w:val="000000" w:themeColor="text1"/>
          <w:shd w:val="clear" w:color="auto" w:fill="FFFFFF"/>
        </w:rPr>
        <w:t>Doing Q Methodological Research: Theory, Method and Interpretation.</w:t>
      </w:r>
      <w:r w:rsidRPr="00C87E8B">
        <w:rPr>
          <w:rStyle w:val="normaltextrun"/>
          <w:rFonts w:eastAsiaTheme="majorEastAsia"/>
          <w:color w:val="000000" w:themeColor="text1"/>
          <w:shd w:val="clear" w:color="auto" w:fill="FFFFFF"/>
        </w:rPr>
        <w:t xml:space="preserve"> SAGE Publications. </w:t>
      </w:r>
    </w:p>
    <w:p w14:paraId="19EA3160" w14:textId="23CAAE46" w:rsidR="5BB07F28" w:rsidRPr="00C87E8B" w:rsidRDefault="5BB07F28" w:rsidP="61C0F750">
      <w:pPr>
        <w:pStyle w:val="paragraph"/>
        <w:spacing w:before="0" w:beforeAutospacing="0" w:after="240" w:afterAutospacing="0"/>
        <w:ind w:left="720" w:hanging="720"/>
        <w:rPr>
          <w:color w:val="000000" w:themeColor="text1"/>
        </w:rPr>
      </w:pPr>
      <w:r w:rsidRPr="00C87E8B">
        <w:rPr>
          <w:color w:val="000000" w:themeColor="text1"/>
        </w:rPr>
        <w:t xml:space="preserve">Wenger, E. (1998). </w:t>
      </w:r>
      <w:r w:rsidRPr="00C87E8B">
        <w:rPr>
          <w:i/>
          <w:iCs/>
          <w:color w:val="000000" w:themeColor="text1"/>
        </w:rPr>
        <w:t>Communities of Practice: Learning, Meaning, and Identity</w:t>
      </w:r>
      <w:r w:rsidRPr="00C87E8B">
        <w:rPr>
          <w:color w:val="000000" w:themeColor="text1"/>
        </w:rPr>
        <w:t>. Cambridge University Press.</w:t>
      </w:r>
    </w:p>
    <w:p w14:paraId="4FECD680" w14:textId="6A6F16E4" w:rsidR="00346B9B" w:rsidRPr="00C87E8B" w:rsidRDefault="00D656FC" w:rsidP="00FA10D9">
      <w:pPr>
        <w:pStyle w:val="paragraph"/>
        <w:spacing w:before="0" w:beforeAutospacing="0" w:after="240" w:afterAutospacing="0"/>
        <w:ind w:left="720" w:hanging="720"/>
        <w:textAlignment w:val="baseline"/>
        <w:rPr>
          <w:rStyle w:val="eop"/>
          <w:rFonts w:eastAsiaTheme="majorEastAsia"/>
          <w:color w:val="000000" w:themeColor="text1"/>
        </w:rPr>
      </w:pPr>
      <w:r w:rsidRPr="00C87E8B">
        <w:rPr>
          <w:rStyle w:val="eop"/>
          <w:rFonts w:eastAsiaTheme="majorEastAsia"/>
          <w:color w:val="000000" w:themeColor="text1"/>
        </w:rPr>
        <w:t xml:space="preserve">Woo, H. R. (2013). Instrument construction and initial validation: Professional identity scale in counseling (PISC) [University of Iowa]. </w:t>
      </w:r>
      <w:hyperlink r:id="rId14" w:history="1">
        <w:r w:rsidR="00C87E8B" w:rsidRPr="00C87E8B">
          <w:rPr>
            <w:rStyle w:val="Hyperlink"/>
            <w:rFonts w:eastAsiaTheme="majorEastAsia"/>
            <w:color w:val="000000" w:themeColor="text1"/>
            <w:u w:val="none"/>
          </w:rPr>
          <w:t>https://doi.org/10.17077/etd.hp5nouyb</w:t>
        </w:r>
      </w:hyperlink>
      <w:r w:rsidR="00C87E8B" w:rsidRPr="00C87E8B">
        <w:rPr>
          <w:rStyle w:val="eop"/>
          <w:rFonts w:eastAsiaTheme="majorEastAsia"/>
          <w:color w:val="000000" w:themeColor="text1"/>
        </w:rPr>
        <w:t xml:space="preserve"> </w:t>
      </w:r>
    </w:p>
    <w:sectPr w:rsidR="00346B9B" w:rsidRPr="00C87E8B">
      <w:headerReference w:type="even" r:id="rId15"/>
      <w:headerReference w:type="default" r:id="rId16"/>
      <w:footerReference w:type="even"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75DB0" w14:textId="77777777" w:rsidR="001E667C" w:rsidRDefault="001E667C" w:rsidP="005D0668">
      <w:r>
        <w:separator/>
      </w:r>
    </w:p>
  </w:endnote>
  <w:endnote w:type="continuationSeparator" w:id="0">
    <w:p w14:paraId="6D0841F9" w14:textId="77777777" w:rsidR="001E667C" w:rsidRDefault="001E667C" w:rsidP="005D0668">
      <w:r>
        <w:continuationSeparator/>
      </w:r>
    </w:p>
  </w:endnote>
  <w:endnote w:type="continuationNotice" w:id="1">
    <w:p w14:paraId="22DA0B34" w14:textId="77777777" w:rsidR="001E667C" w:rsidRDefault="001E66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Sans-Serif">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2FF" w:usb1="420024FF"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4518343"/>
      <w:docPartObj>
        <w:docPartGallery w:val="Page Numbers (Bottom of Page)"/>
        <w:docPartUnique/>
      </w:docPartObj>
    </w:sdtPr>
    <w:sdtEndPr>
      <w:rPr>
        <w:rStyle w:val="PageNumber"/>
      </w:rPr>
    </w:sdtEndPr>
    <w:sdtContent>
      <w:p w14:paraId="10E4796D" w14:textId="7A6ADEED" w:rsidR="00BD08CF" w:rsidRDefault="00BD08CF" w:rsidP="00B606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776EDA" w14:textId="77777777" w:rsidR="00BD08CF" w:rsidRDefault="00BD0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908189"/>
      <w:docPartObj>
        <w:docPartGallery w:val="Page Numbers (Bottom of Page)"/>
        <w:docPartUnique/>
      </w:docPartObj>
    </w:sdtPr>
    <w:sdtEndPr>
      <w:rPr>
        <w:rStyle w:val="PageNumber"/>
      </w:rPr>
    </w:sdtEndPr>
    <w:sdtContent>
      <w:p w14:paraId="3EDC0141" w14:textId="76213B78" w:rsidR="00BD08CF" w:rsidRDefault="00BD08CF" w:rsidP="00B606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A9D1A1" w14:textId="77777777" w:rsidR="00BD08CF" w:rsidRDefault="00BD0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3560B" w14:textId="77777777" w:rsidR="001E667C" w:rsidRDefault="001E667C" w:rsidP="005D0668">
      <w:r>
        <w:separator/>
      </w:r>
    </w:p>
  </w:footnote>
  <w:footnote w:type="continuationSeparator" w:id="0">
    <w:p w14:paraId="04D8EADA" w14:textId="77777777" w:rsidR="001E667C" w:rsidRDefault="001E667C" w:rsidP="005D0668">
      <w:r>
        <w:continuationSeparator/>
      </w:r>
    </w:p>
  </w:footnote>
  <w:footnote w:type="continuationNotice" w:id="1">
    <w:p w14:paraId="3CECF795" w14:textId="77777777" w:rsidR="001E667C" w:rsidRDefault="001E66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7250058"/>
      <w:docPartObj>
        <w:docPartGallery w:val="Page Numbers (Top of Page)"/>
        <w:docPartUnique/>
      </w:docPartObj>
    </w:sdtPr>
    <w:sdtEndPr>
      <w:rPr>
        <w:rStyle w:val="PageNumber"/>
      </w:rPr>
    </w:sdtEndPr>
    <w:sdtContent>
      <w:p w14:paraId="4C68996F" w14:textId="3512353D" w:rsidR="00BD08CF" w:rsidRDefault="00BD08CF" w:rsidP="00B606A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B4CEA6" w14:textId="77777777" w:rsidR="00BD08CF" w:rsidRDefault="00BD08CF" w:rsidP="005D06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81EB" w14:textId="0D176E59" w:rsidR="00BD08CF" w:rsidRDefault="00BD08CF" w:rsidP="005D0668">
    <w:pPr>
      <w:pStyle w:val="Header"/>
      <w:ind w:right="360"/>
    </w:pPr>
    <w:r>
      <w:t>AGRICULTURAL EDUCATION</w:t>
    </w:r>
  </w:p>
</w:hdr>
</file>

<file path=word/intelligence2.xml><?xml version="1.0" encoding="utf-8"?>
<int2:intelligence xmlns:int2="http://schemas.microsoft.com/office/intelligence/2020/intelligence" xmlns:oel="http://schemas.microsoft.com/office/2019/extlst">
  <int2:observations>
    <int2:textHash int2:hashCode="X0QelJJyiGPyWU" int2:id="XMDS3QCb">
      <int2:state int2:value="Rejected" int2:type="AugLoop_Text_Critique"/>
    </int2:textHash>
    <int2:textHash int2:hashCode="XMyjJWH/LPyDuz" int2:id="f3UbLRa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839E"/>
    <w:multiLevelType w:val="hybridMultilevel"/>
    <w:tmpl w:val="9A2C3370"/>
    <w:lvl w:ilvl="0" w:tplc="BFB044F2">
      <w:start w:val="1"/>
      <w:numFmt w:val="bullet"/>
      <w:lvlText w:val=""/>
      <w:lvlJc w:val="left"/>
      <w:pPr>
        <w:ind w:left="720" w:hanging="360"/>
      </w:pPr>
      <w:rPr>
        <w:rFonts w:ascii="Symbol" w:hAnsi="Symbol" w:hint="default"/>
      </w:rPr>
    </w:lvl>
    <w:lvl w:ilvl="1" w:tplc="887677C0">
      <w:start w:val="1"/>
      <w:numFmt w:val="bullet"/>
      <w:lvlText w:val="o"/>
      <w:lvlJc w:val="left"/>
      <w:pPr>
        <w:ind w:left="1440" w:hanging="360"/>
      </w:pPr>
      <w:rPr>
        <w:rFonts w:ascii="Courier New" w:hAnsi="Courier New" w:hint="default"/>
      </w:rPr>
    </w:lvl>
    <w:lvl w:ilvl="2" w:tplc="913089EE">
      <w:start w:val="1"/>
      <w:numFmt w:val="bullet"/>
      <w:lvlText w:val=""/>
      <w:lvlJc w:val="left"/>
      <w:pPr>
        <w:ind w:left="2160" w:hanging="360"/>
      </w:pPr>
      <w:rPr>
        <w:rFonts w:ascii="Wingdings" w:hAnsi="Wingdings" w:hint="default"/>
      </w:rPr>
    </w:lvl>
    <w:lvl w:ilvl="3" w:tplc="11FA095C">
      <w:start w:val="1"/>
      <w:numFmt w:val="bullet"/>
      <w:lvlText w:val=""/>
      <w:lvlJc w:val="left"/>
      <w:pPr>
        <w:ind w:left="2880" w:hanging="360"/>
      </w:pPr>
      <w:rPr>
        <w:rFonts w:ascii="Symbol" w:hAnsi="Symbol" w:hint="default"/>
      </w:rPr>
    </w:lvl>
    <w:lvl w:ilvl="4" w:tplc="80A497B0">
      <w:start w:val="1"/>
      <w:numFmt w:val="bullet"/>
      <w:lvlText w:val="o"/>
      <w:lvlJc w:val="left"/>
      <w:pPr>
        <w:ind w:left="3600" w:hanging="360"/>
      </w:pPr>
      <w:rPr>
        <w:rFonts w:ascii="Courier New" w:hAnsi="Courier New" w:hint="default"/>
      </w:rPr>
    </w:lvl>
    <w:lvl w:ilvl="5" w:tplc="B9D6FC56">
      <w:start w:val="1"/>
      <w:numFmt w:val="bullet"/>
      <w:lvlText w:val=""/>
      <w:lvlJc w:val="left"/>
      <w:pPr>
        <w:ind w:left="4320" w:hanging="360"/>
      </w:pPr>
      <w:rPr>
        <w:rFonts w:ascii="Wingdings" w:hAnsi="Wingdings" w:hint="default"/>
      </w:rPr>
    </w:lvl>
    <w:lvl w:ilvl="6" w:tplc="08BA1942">
      <w:start w:val="1"/>
      <w:numFmt w:val="bullet"/>
      <w:lvlText w:val=""/>
      <w:lvlJc w:val="left"/>
      <w:pPr>
        <w:ind w:left="5040" w:hanging="360"/>
      </w:pPr>
      <w:rPr>
        <w:rFonts w:ascii="Symbol" w:hAnsi="Symbol" w:hint="default"/>
      </w:rPr>
    </w:lvl>
    <w:lvl w:ilvl="7" w:tplc="67245B80">
      <w:start w:val="1"/>
      <w:numFmt w:val="bullet"/>
      <w:lvlText w:val="o"/>
      <w:lvlJc w:val="left"/>
      <w:pPr>
        <w:ind w:left="5760" w:hanging="360"/>
      </w:pPr>
      <w:rPr>
        <w:rFonts w:ascii="Courier New" w:hAnsi="Courier New" w:hint="default"/>
      </w:rPr>
    </w:lvl>
    <w:lvl w:ilvl="8" w:tplc="B2F8845C">
      <w:start w:val="1"/>
      <w:numFmt w:val="bullet"/>
      <w:lvlText w:val=""/>
      <w:lvlJc w:val="left"/>
      <w:pPr>
        <w:ind w:left="6480" w:hanging="360"/>
      </w:pPr>
      <w:rPr>
        <w:rFonts w:ascii="Wingdings" w:hAnsi="Wingdings" w:hint="default"/>
      </w:rPr>
    </w:lvl>
  </w:abstractNum>
  <w:abstractNum w:abstractNumId="1" w15:restartNumberingAfterBreak="0">
    <w:nsid w:val="02F67C10"/>
    <w:multiLevelType w:val="hybridMultilevel"/>
    <w:tmpl w:val="D2DCF9A4"/>
    <w:lvl w:ilvl="0" w:tplc="D0E47424">
      <w:start w:val="1"/>
      <w:numFmt w:val="bullet"/>
      <w:lvlText w:val=""/>
      <w:lvlJc w:val="left"/>
      <w:pPr>
        <w:ind w:left="720" w:hanging="360"/>
      </w:pPr>
      <w:rPr>
        <w:rFonts w:ascii="Symbol" w:hAnsi="Symbol" w:hint="default"/>
      </w:rPr>
    </w:lvl>
    <w:lvl w:ilvl="1" w:tplc="181AFB86">
      <w:start w:val="1"/>
      <w:numFmt w:val="bullet"/>
      <w:lvlText w:val="o"/>
      <w:lvlJc w:val="left"/>
      <w:pPr>
        <w:ind w:left="1440" w:hanging="360"/>
      </w:pPr>
      <w:rPr>
        <w:rFonts w:ascii="Courier New" w:hAnsi="Courier New" w:hint="default"/>
      </w:rPr>
    </w:lvl>
    <w:lvl w:ilvl="2" w:tplc="CB147056">
      <w:start w:val="1"/>
      <w:numFmt w:val="bullet"/>
      <w:lvlText w:val=""/>
      <w:lvlJc w:val="left"/>
      <w:pPr>
        <w:ind w:left="2160" w:hanging="360"/>
      </w:pPr>
      <w:rPr>
        <w:rFonts w:ascii="Wingdings" w:hAnsi="Wingdings" w:hint="default"/>
      </w:rPr>
    </w:lvl>
    <w:lvl w:ilvl="3" w:tplc="EF12156E">
      <w:start w:val="1"/>
      <w:numFmt w:val="bullet"/>
      <w:lvlText w:val=""/>
      <w:lvlJc w:val="left"/>
      <w:pPr>
        <w:ind w:left="2880" w:hanging="360"/>
      </w:pPr>
      <w:rPr>
        <w:rFonts w:ascii="Symbol" w:hAnsi="Symbol" w:hint="default"/>
      </w:rPr>
    </w:lvl>
    <w:lvl w:ilvl="4" w:tplc="97123456">
      <w:start w:val="1"/>
      <w:numFmt w:val="bullet"/>
      <w:lvlText w:val="o"/>
      <w:lvlJc w:val="left"/>
      <w:pPr>
        <w:ind w:left="3600" w:hanging="360"/>
      </w:pPr>
      <w:rPr>
        <w:rFonts w:ascii="Courier New" w:hAnsi="Courier New" w:hint="default"/>
      </w:rPr>
    </w:lvl>
    <w:lvl w:ilvl="5" w:tplc="4D02B28C">
      <w:start w:val="1"/>
      <w:numFmt w:val="bullet"/>
      <w:lvlText w:val=""/>
      <w:lvlJc w:val="left"/>
      <w:pPr>
        <w:ind w:left="4320" w:hanging="360"/>
      </w:pPr>
      <w:rPr>
        <w:rFonts w:ascii="Wingdings" w:hAnsi="Wingdings" w:hint="default"/>
      </w:rPr>
    </w:lvl>
    <w:lvl w:ilvl="6" w:tplc="2098B458">
      <w:start w:val="1"/>
      <w:numFmt w:val="bullet"/>
      <w:lvlText w:val=""/>
      <w:lvlJc w:val="left"/>
      <w:pPr>
        <w:ind w:left="5040" w:hanging="360"/>
      </w:pPr>
      <w:rPr>
        <w:rFonts w:ascii="Symbol" w:hAnsi="Symbol" w:hint="default"/>
      </w:rPr>
    </w:lvl>
    <w:lvl w:ilvl="7" w:tplc="40E01F08">
      <w:start w:val="1"/>
      <w:numFmt w:val="bullet"/>
      <w:lvlText w:val="o"/>
      <w:lvlJc w:val="left"/>
      <w:pPr>
        <w:ind w:left="5760" w:hanging="360"/>
      </w:pPr>
      <w:rPr>
        <w:rFonts w:ascii="Courier New" w:hAnsi="Courier New" w:hint="default"/>
      </w:rPr>
    </w:lvl>
    <w:lvl w:ilvl="8" w:tplc="EEE8FED6">
      <w:start w:val="1"/>
      <w:numFmt w:val="bullet"/>
      <w:lvlText w:val=""/>
      <w:lvlJc w:val="left"/>
      <w:pPr>
        <w:ind w:left="6480" w:hanging="360"/>
      </w:pPr>
      <w:rPr>
        <w:rFonts w:ascii="Wingdings" w:hAnsi="Wingdings" w:hint="default"/>
      </w:rPr>
    </w:lvl>
  </w:abstractNum>
  <w:abstractNum w:abstractNumId="2" w15:restartNumberingAfterBreak="0">
    <w:nsid w:val="053E08D0"/>
    <w:multiLevelType w:val="hybridMultilevel"/>
    <w:tmpl w:val="809092B6"/>
    <w:lvl w:ilvl="0" w:tplc="FC88B0B6">
      <w:start w:val="1"/>
      <w:numFmt w:val="bullet"/>
      <w:lvlText w:val=""/>
      <w:lvlJc w:val="left"/>
      <w:pPr>
        <w:ind w:left="720" w:hanging="360"/>
      </w:pPr>
      <w:rPr>
        <w:rFonts w:ascii="Symbol" w:hAnsi="Symbol" w:hint="default"/>
      </w:rPr>
    </w:lvl>
    <w:lvl w:ilvl="1" w:tplc="AC863BF0">
      <w:start w:val="1"/>
      <w:numFmt w:val="bullet"/>
      <w:lvlText w:val="o"/>
      <w:lvlJc w:val="left"/>
      <w:pPr>
        <w:ind w:left="1440" w:hanging="360"/>
      </w:pPr>
      <w:rPr>
        <w:rFonts w:ascii="Courier New" w:hAnsi="Courier New" w:hint="default"/>
      </w:rPr>
    </w:lvl>
    <w:lvl w:ilvl="2" w:tplc="DA6AAF72">
      <w:start w:val="1"/>
      <w:numFmt w:val="bullet"/>
      <w:lvlText w:val=""/>
      <w:lvlJc w:val="left"/>
      <w:pPr>
        <w:ind w:left="2160" w:hanging="360"/>
      </w:pPr>
      <w:rPr>
        <w:rFonts w:ascii="Wingdings" w:hAnsi="Wingdings" w:hint="default"/>
      </w:rPr>
    </w:lvl>
    <w:lvl w:ilvl="3" w:tplc="5008A056">
      <w:start w:val="1"/>
      <w:numFmt w:val="bullet"/>
      <w:lvlText w:val=""/>
      <w:lvlJc w:val="left"/>
      <w:pPr>
        <w:ind w:left="2880" w:hanging="360"/>
      </w:pPr>
      <w:rPr>
        <w:rFonts w:ascii="Symbol" w:hAnsi="Symbol" w:hint="default"/>
      </w:rPr>
    </w:lvl>
    <w:lvl w:ilvl="4" w:tplc="874CE3E8">
      <w:start w:val="1"/>
      <w:numFmt w:val="bullet"/>
      <w:lvlText w:val="o"/>
      <w:lvlJc w:val="left"/>
      <w:pPr>
        <w:ind w:left="3600" w:hanging="360"/>
      </w:pPr>
      <w:rPr>
        <w:rFonts w:ascii="Courier New" w:hAnsi="Courier New" w:hint="default"/>
      </w:rPr>
    </w:lvl>
    <w:lvl w:ilvl="5" w:tplc="BB064536">
      <w:start w:val="1"/>
      <w:numFmt w:val="bullet"/>
      <w:lvlText w:val=""/>
      <w:lvlJc w:val="left"/>
      <w:pPr>
        <w:ind w:left="4320" w:hanging="360"/>
      </w:pPr>
      <w:rPr>
        <w:rFonts w:ascii="Wingdings" w:hAnsi="Wingdings" w:hint="default"/>
      </w:rPr>
    </w:lvl>
    <w:lvl w:ilvl="6" w:tplc="8B10833E">
      <w:start w:val="1"/>
      <w:numFmt w:val="bullet"/>
      <w:lvlText w:val=""/>
      <w:lvlJc w:val="left"/>
      <w:pPr>
        <w:ind w:left="5040" w:hanging="360"/>
      </w:pPr>
      <w:rPr>
        <w:rFonts w:ascii="Symbol" w:hAnsi="Symbol" w:hint="default"/>
      </w:rPr>
    </w:lvl>
    <w:lvl w:ilvl="7" w:tplc="6F3229E6">
      <w:start w:val="1"/>
      <w:numFmt w:val="bullet"/>
      <w:lvlText w:val="o"/>
      <w:lvlJc w:val="left"/>
      <w:pPr>
        <w:ind w:left="5760" w:hanging="360"/>
      </w:pPr>
      <w:rPr>
        <w:rFonts w:ascii="Courier New" w:hAnsi="Courier New" w:hint="default"/>
      </w:rPr>
    </w:lvl>
    <w:lvl w:ilvl="8" w:tplc="BB1A4CF6">
      <w:start w:val="1"/>
      <w:numFmt w:val="bullet"/>
      <w:lvlText w:val=""/>
      <w:lvlJc w:val="left"/>
      <w:pPr>
        <w:ind w:left="6480" w:hanging="360"/>
      </w:pPr>
      <w:rPr>
        <w:rFonts w:ascii="Wingdings" w:hAnsi="Wingdings" w:hint="default"/>
      </w:rPr>
    </w:lvl>
  </w:abstractNum>
  <w:abstractNum w:abstractNumId="3" w15:restartNumberingAfterBreak="0">
    <w:nsid w:val="0CDAF7CD"/>
    <w:multiLevelType w:val="hybridMultilevel"/>
    <w:tmpl w:val="22A4759A"/>
    <w:lvl w:ilvl="0" w:tplc="26505938">
      <w:start w:val="1"/>
      <w:numFmt w:val="bullet"/>
      <w:lvlText w:val=""/>
      <w:lvlJc w:val="left"/>
      <w:pPr>
        <w:ind w:left="720" w:hanging="360"/>
      </w:pPr>
      <w:rPr>
        <w:rFonts w:ascii="Symbol" w:hAnsi="Symbol" w:hint="default"/>
      </w:rPr>
    </w:lvl>
    <w:lvl w:ilvl="1" w:tplc="405A50BE">
      <w:start w:val="1"/>
      <w:numFmt w:val="bullet"/>
      <w:lvlText w:val="o"/>
      <w:lvlJc w:val="left"/>
      <w:pPr>
        <w:ind w:left="1440" w:hanging="360"/>
      </w:pPr>
      <w:rPr>
        <w:rFonts w:ascii="Courier New" w:hAnsi="Courier New" w:hint="default"/>
      </w:rPr>
    </w:lvl>
    <w:lvl w:ilvl="2" w:tplc="D95A1234">
      <w:start w:val="1"/>
      <w:numFmt w:val="bullet"/>
      <w:lvlText w:val=""/>
      <w:lvlJc w:val="left"/>
      <w:pPr>
        <w:ind w:left="2160" w:hanging="360"/>
      </w:pPr>
      <w:rPr>
        <w:rFonts w:ascii="Wingdings" w:hAnsi="Wingdings" w:hint="default"/>
      </w:rPr>
    </w:lvl>
    <w:lvl w:ilvl="3" w:tplc="A48ABF96">
      <w:start w:val="1"/>
      <w:numFmt w:val="bullet"/>
      <w:lvlText w:val=""/>
      <w:lvlJc w:val="left"/>
      <w:pPr>
        <w:ind w:left="2880" w:hanging="360"/>
      </w:pPr>
      <w:rPr>
        <w:rFonts w:ascii="Symbol" w:hAnsi="Symbol" w:hint="default"/>
      </w:rPr>
    </w:lvl>
    <w:lvl w:ilvl="4" w:tplc="4D5C5284">
      <w:start w:val="1"/>
      <w:numFmt w:val="bullet"/>
      <w:lvlText w:val="o"/>
      <w:lvlJc w:val="left"/>
      <w:pPr>
        <w:ind w:left="3600" w:hanging="360"/>
      </w:pPr>
      <w:rPr>
        <w:rFonts w:ascii="Courier New" w:hAnsi="Courier New" w:hint="default"/>
      </w:rPr>
    </w:lvl>
    <w:lvl w:ilvl="5" w:tplc="1AD6C43E">
      <w:start w:val="1"/>
      <w:numFmt w:val="bullet"/>
      <w:lvlText w:val=""/>
      <w:lvlJc w:val="left"/>
      <w:pPr>
        <w:ind w:left="4320" w:hanging="360"/>
      </w:pPr>
      <w:rPr>
        <w:rFonts w:ascii="Wingdings" w:hAnsi="Wingdings" w:hint="default"/>
      </w:rPr>
    </w:lvl>
    <w:lvl w:ilvl="6" w:tplc="00005BE2">
      <w:start w:val="1"/>
      <w:numFmt w:val="bullet"/>
      <w:lvlText w:val=""/>
      <w:lvlJc w:val="left"/>
      <w:pPr>
        <w:ind w:left="5040" w:hanging="360"/>
      </w:pPr>
      <w:rPr>
        <w:rFonts w:ascii="Symbol" w:hAnsi="Symbol" w:hint="default"/>
      </w:rPr>
    </w:lvl>
    <w:lvl w:ilvl="7" w:tplc="3ED4B70C">
      <w:start w:val="1"/>
      <w:numFmt w:val="bullet"/>
      <w:lvlText w:val="o"/>
      <w:lvlJc w:val="left"/>
      <w:pPr>
        <w:ind w:left="5760" w:hanging="360"/>
      </w:pPr>
      <w:rPr>
        <w:rFonts w:ascii="Courier New" w:hAnsi="Courier New" w:hint="default"/>
      </w:rPr>
    </w:lvl>
    <w:lvl w:ilvl="8" w:tplc="D09EEC0C">
      <w:start w:val="1"/>
      <w:numFmt w:val="bullet"/>
      <w:lvlText w:val=""/>
      <w:lvlJc w:val="left"/>
      <w:pPr>
        <w:ind w:left="6480" w:hanging="360"/>
      </w:pPr>
      <w:rPr>
        <w:rFonts w:ascii="Wingdings" w:hAnsi="Wingdings" w:hint="default"/>
      </w:rPr>
    </w:lvl>
  </w:abstractNum>
  <w:abstractNum w:abstractNumId="4" w15:restartNumberingAfterBreak="0">
    <w:nsid w:val="10ED7E6C"/>
    <w:multiLevelType w:val="hybridMultilevel"/>
    <w:tmpl w:val="6EE6F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837B2"/>
    <w:multiLevelType w:val="hybridMultilevel"/>
    <w:tmpl w:val="FD1A8E8A"/>
    <w:lvl w:ilvl="0" w:tplc="DD745DF8">
      <w:start w:val="1"/>
      <w:numFmt w:val="bullet"/>
      <w:lvlText w:val=""/>
      <w:lvlJc w:val="left"/>
      <w:pPr>
        <w:ind w:left="720" w:hanging="360"/>
      </w:pPr>
      <w:rPr>
        <w:rFonts w:ascii="Symbol" w:hAnsi="Symbol" w:hint="default"/>
      </w:rPr>
    </w:lvl>
    <w:lvl w:ilvl="1" w:tplc="5C546486">
      <w:start w:val="1"/>
      <w:numFmt w:val="bullet"/>
      <w:lvlText w:val="o"/>
      <w:lvlJc w:val="left"/>
      <w:pPr>
        <w:ind w:left="1440" w:hanging="360"/>
      </w:pPr>
      <w:rPr>
        <w:rFonts w:ascii="Courier New" w:hAnsi="Courier New" w:hint="default"/>
      </w:rPr>
    </w:lvl>
    <w:lvl w:ilvl="2" w:tplc="D7383212">
      <w:start w:val="1"/>
      <w:numFmt w:val="bullet"/>
      <w:lvlText w:val=""/>
      <w:lvlJc w:val="left"/>
      <w:pPr>
        <w:ind w:left="2160" w:hanging="360"/>
      </w:pPr>
      <w:rPr>
        <w:rFonts w:ascii="Wingdings" w:hAnsi="Wingdings" w:hint="default"/>
      </w:rPr>
    </w:lvl>
    <w:lvl w:ilvl="3" w:tplc="49D006D8">
      <w:start w:val="1"/>
      <w:numFmt w:val="bullet"/>
      <w:lvlText w:val=""/>
      <w:lvlJc w:val="left"/>
      <w:pPr>
        <w:ind w:left="2880" w:hanging="360"/>
      </w:pPr>
      <w:rPr>
        <w:rFonts w:ascii="Symbol" w:hAnsi="Symbol" w:hint="default"/>
      </w:rPr>
    </w:lvl>
    <w:lvl w:ilvl="4" w:tplc="CED8AAC6">
      <w:start w:val="1"/>
      <w:numFmt w:val="bullet"/>
      <w:lvlText w:val="o"/>
      <w:lvlJc w:val="left"/>
      <w:pPr>
        <w:ind w:left="3600" w:hanging="360"/>
      </w:pPr>
      <w:rPr>
        <w:rFonts w:ascii="Courier New" w:hAnsi="Courier New" w:hint="default"/>
      </w:rPr>
    </w:lvl>
    <w:lvl w:ilvl="5" w:tplc="2112F4A2">
      <w:start w:val="1"/>
      <w:numFmt w:val="bullet"/>
      <w:lvlText w:val=""/>
      <w:lvlJc w:val="left"/>
      <w:pPr>
        <w:ind w:left="4320" w:hanging="360"/>
      </w:pPr>
      <w:rPr>
        <w:rFonts w:ascii="Wingdings" w:hAnsi="Wingdings" w:hint="default"/>
      </w:rPr>
    </w:lvl>
    <w:lvl w:ilvl="6" w:tplc="91C256A2">
      <w:start w:val="1"/>
      <w:numFmt w:val="bullet"/>
      <w:lvlText w:val=""/>
      <w:lvlJc w:val="left"/>
      <w:pPr>
        <w:ind w:left="5040" w:hanging="360"/>
      </w:pPr>
      <w:rPr>
        <w:rFonts w:ascii="Symbol" w:hAnsi="Symbol" w:hint="default"/>
      </w:rPr>
    </w:lvl>
    <w:lvl w:ilvl="7" w:tplc="1D6ABD14">
      <w:start w:val="1"/>
      <w:numFmt w:val="bullet"/>
      <w:lvlText w:val="o"/>
      <w:lvlJc w:val="left"/>
      <w:pPr>
        <w:ind w:left="5760" w:hanging="360"/>
      </w:pPr>
      <w:rPr>
        <w:rFonts w:ascii="Courier New" w:hAnsi="Courier New" w:hint="default"/>
      </w:rPr>
    </w:lvl>
    <w:lvl w:ilvl="8" w:tplc="237C9224">
      <w:start w:val="1"/>
      <w:numFmt w:val="bullet"/>
      <w:lvlText w:val=""/>
      <w:lvlJc w:val="left"/>
      <w:pPr>
        <w:ind w:left="6480" w:hanging="360"/>
      </w:pPr>
      <w:rPr>
        <w:rFonts w:ascii="Wingdings" w:hAnsi="Wingdings" w:hint="default"/>
      </w:rPr>
    </w:lvl>
  </w:abstractNum>
  <w:abstractNum w:abstractNumId="6" w15:restartNumberingAfterBreak="0">
    <w:nsid w:val="1C56538B"/>
    <w:multiLevelType w:val="hybridMultilevel"/>
    <w:tmpl w:val="78DCE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D86CEC"/>
    <w:multiLevelType w:val="hybridMultilevel"/>
    <w:tmpl w:val="5E78A344"/>
    <w:lvl w:ilvl="0" w:tplc="0B38E424">
      <w:start w:val="1"/>
      <w:numFmt w:val="bullet"/>
      <w:lvlText w:val=""/>
      <w:lvlJc w:val="left"/>
      <w:pPr>
        <w:ind w:left="720" w:hanging="360"/>
      </w:pPr>
      <w:rPr>
        <w:rFonts w:ascii="Symbol" w:hAnsi="Symbol" w:hint="default"/>
      </w:rPr>
    </w:lvl>
    <w:lvl w:ilvl="1" w:tplc="FE7C72CC">
      <w:start w:val="1"/>
      <w:numFmt w:val="bullet"/>
      <w:lvlText w:val="o"/>
      <w:lvlJc w:val="left"/>
      <w:pPr>
        <w:ind w:left="1440" w:hanging="360"/>
      </w:pPr>
      <w:rPr>
        <w:rFonts w:ascii="Courier New" w:hAnsi="Courier New" w:hint="default"/>
      </w:rPr>
    </w:lvl>
    <w:lvl w:ilvl="2" w:tplc="6A8CF67E">
      <w:start w:val="1"/>
      <w:numFmt w:val="bullet"/>
      <w:lvlText w:val=""/>
      <w:lvlJc w:val="left"/>
      <w:pPr>
        <w:ind w:left="2160" w:hanging="360"/>
      </w:pPr>
      <w:rPr>
        <w:rFonts w:ascii="Wingdings" w:hAnsi="Wingdings" w:hint="default"/>
      </w:rPr>
    </w:lvl>
    <w:lvl w:ilvl="3" w:tplc="D146E7BC">
      <w:start w:val="1"/>
      <w:numFmt w:val="bullet"/>
      <w:lvlText w:val=""/>
      <w:lvlJc w:val="left"/>
      <w:pPr>
        <w:ind w:left="2880" w:hanging="360"/>
      </w:pPr>
      <w:rPr>
        <w:rFonts w:ascii="Symbol" w:hAnsi="Symbol" w:hint="default"/>
      </w:rPr>
    </w:lvl>
    <w:lvl w:ilvl="4" w:tplc="C78860A2">
      <w:start w:val="1"/>
      <w:numFmt w:val="bullet"/>
      <w:lvlText w:val="o"/>
      <w:lvlJc w:val="left"/>
      <w:pPr>
        <w:ind w:left="3600" w:hanging="360"/>
      </w:pPr>
      <w:rPr>
        <w:rFonts w:ascii="Courier New" w:hAnsi="Courier New" w:hint="default"/>
      </w:rPr>
    </w:lvl>
    <w:lvl w:ilvl="5" w:tplc="7CDA2138">
      <w:start w:val="1"/>
      <w:numFmt w:val="bullet"/>
      <w:lvlText w:val=""/>
      <w:lvlJc w:val="left"/>
      <w:pPr>
        <w:ind w:left="4320" w:hanging="360"/>
      </w:pPr>
      <w:rPr>
        <w:rFonts w:ascii="Wingdings" w:hAnsi="Wingdings" w:hint="default"/>
      </w:rPr>
    </w:lvl>
    <w:lvl w:ilvl="6" w:tplc="EA5C8A48">
      <w:start w:val="1"/>
      <w:numFmt w:val="bullet"/>
      <w:lvlText w:val=""/>
      <w:lvlJc w:val="left"/>
      <w:pPr>
        <w:ind w:left="5040" w:hanging="360"/>
      </w:pPr>
      <w:rPr>
        <w:rFonts w:ascii="Symbol" w:hAnsi="Symbol" w:hint="default"/>
      </w:rPr>
    </w:lvl>
    <w:lvl w:ilvl="7" w:tplc="7C401602">
      <w:start w:val="1"/>
      <w:numFmt w:val="bullet"/>
      <w:lvlText w:val="o"/>
      <w:lvlJc w:val="left"/>
      <w:pPr>
        <w:ind w:left="5760" w:hanging="360"/>
      </w:pPr>
      <w:rPr>
        <w:rFonts w:ascii="Courier New" w:hAnsi="Courier New" w:hint="default"/>
      </w:rPr>
    </w:lvl>
    <w:lvl w:ilvl="8" w:tplc="BAFE4F6A">
      <w:start w:val="1"/>
      <w:numFmt w:val="bullet"/>
      <w:lvlText w:val=""/>
      <w:lvlJc w:val="left"/>
      <w:pPr>
        <w:ind w:left="6480" w:hanging="360"/>
      </w:pPr>
      <w:rPr>
        <w:rFonts w:ascii="Wingdings" w:hAnsi="Wingdings" w:hint="default"/>
      </w:rPr>
    </w:lvl>
  </w:abstractNum>
  <w:abstractNum w:abstractNumId="8" w15:restartNumberingAfterBreak="0">
    <w:nsid w:val="2059999F"/>
    <w:multiLevelType w:val="hybridMultilevel"/>
    <w:tmpl w:val="64BA9E48"/>
    <w:lvl w:ilvl="0" w:tplc="CB30A26C">
      <w:start w:val="1"/>
      <w:numFmt w:val="decimal"/>
      <w:lvlText w:val="%1."/>
      <w:lvlJc w:val="left"/>
      <w:pPr>
        <w:ind w:left="720" w:hanging="360"/>
      </w:pPr>
    </w:lvl>
    <w:lvl w:ilvl="1" w:tplc="87A40E7E">
      <w:start w:val="1"/>
      <w:numFmt w:val="lowerLetter"/>
      <w:lvlText w:val="%2."/>
      <w:lvlJc w:val="left"/>
      <w:pPr>
        <w:ind w:left="1440" w:hanging="360"/>
      </w:pPr>
    </w:lvl>
    <w:lvl w:ilvl="2" w:tplc="3F306F98">
      <w:start w:val="1"/>
      <w:numFmt w:val="lowerRoman"/>
      <w:lvlText w:val="%3."/>
      <w:lvlJc w:val="right"/>
      <w:pPr>
        <w:ind w:left="2160" w:hanging="180"/>
      </w:pPr>
    </w:lvl>
    <w:lvl w:ilvl="3" w:tplc="87D46D2C">
      <w:start w:val="1"/>
      <w:numFmt w:val="decimal"/>
      <w:lvlText w:val="%4."/>
      <w:lvlJc w:val="left"/>
      <w:pPr>
        <w:ind w:left="2880" w:hanging="360"/>
      </w:pPr>
    </w:lvl>
    <w:lvl w:ilvl="4" w:tplc="94F2928C">
      <w:start w:val="1"/>
      <w:numFmt w:val="lowerLetter"/>
      <w:lvlText w:val="%5."/>
      <w:lvlJc w:val="left"/>
      <w:pPr>
        <w:ind w:left="3600" w:hanging="360"/>
      </w:pPr>
    </w:lvl>
    <w:lvl w:ilvl="5" w:tplc="A3F68C2C">
      <w:start w:val="1"/>
      <w:numFmt w:val="lowerRoman"/>
      <w:lvlText w:val="%6."/>
      <w:lvlJc w:val="right"/>
      <w:pPr>
        <w:ind w:left="4320" w:hanging="180"/>
      </w:pPr>
    </w:lvl>
    <w:lvl w:ilvl="6" w:tplc="E4368630">
      <w:start w:val="1"/>
      <w:numFmt w:val="decimal"/>
      <w:lvlText w:val="%7."/>
      <w:lvlJc w:val="left"/>
      <w:pPr>
        <w:ind w:left="5040" w:hanging="360"/>
      </w:pPr>
    </w:lvl>
    <w:lvl w:ilvl="7" w:tplc="4B0EB354">
      <w:start w:val="1"/>
      <w:numFmt w:val="lowerLetter"/>
      <w:lvlText w:val="%8."/>
      <w:lvlJc w:val="left"/>
      <w:pPr>
        <w:ind w:left="5760" w:hanging="360"/>
      </w:pPr>
    </w:lvl>
    <w:lvl w:ilvl="8" w:tplc="306603CA">
      <w:start w:val="1"/>
      <w:numFmt w:val="lowerRoman"/>
      <w:lvlText w:val="%9."/>
      <w:lvlJc w:val="right"/>
      <w:pPr>
        <w:ind w:left="6480" w:hanging="180"/>
      </w:pPr>
    </w:lvl>
  </w:abstractNum>
  <w:abstractNum w:abstractNumId="9" w15:restartNumberingAfterBreak="0">
    <w:nsid w:val="216443A1"/>
    <w:multiLevelType w:val="hybridMultilevel"/>
    <w:tmpl w:val="5FDCF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AC1F6A"/>
    <w:multiLevelType w:val="hybridMultilevel"/>
    <w:tmpl w:val="A7D41260"/>
    <w:lvl w:ilvl="0" w:tplc="4F8AD9D6">
      <w:start w:val="1"/>
      <w:numFmt w:val="bullet"/>
      <w:lvlText w:val="-"/>
      <w:lvlJc w:val="left"/>
      <w:pPr>
        <w:ind w:left="720" w:hanging="360"/>
      </w:pPr>
      <w:rPr>
        <w:rFonts w:ascii="Aptos" w:hAnsi="Aptos" w:hint="default"/>
      </w:rPr>
    </w:lvl>
    <w:lvl w:ilvl="1" w:tplc="92C636D2">
      <w:start w:val="1"/>
      <w:numFmt w:val="bullet"/>
      <w:lvlText w:val="o"/>
      <w:lvlJc w:val="left"/>
      <w:pPr>
        <w:ind w:left="1440" w:hanging="360"/>
      </w:pPr>
      <w:rPr>
        <w:rFonts w:ascii="Courier New" w:hAnsi="Courier New" w:hint="default"/>
      </w:rPr>
    </w:lvl>
    <w:lvl w:ilvl="2" w:tplc="61FA30D0">
      <w:start w:val="1"/>
      <w:numFmt w:val="bullet"/>
      <w:lvlText w:val=""/>
      <w:lvlJc w:val="left"/>
      <w:pPr>
        <w:ind w:left="2160" w:hanging="360"/>
      </w:pPr>
      <w:rPr>
        <w:rFonts w:ascii="Wingdings" w:hAnsi="Wingdings" w:hint="default"/>
      </w:rPr>
    </w:lvl>
    <w:lvl w:ilvl="3" w:tplc="F59047FA">
      <w:start w:val="1"/>
      <w:numFmt w:val="bullet"/>
      <w:lvlText w:val=""/>
      <w:lvlJc w:val="left"/>
      <w:pPr>
        <w:ind w:left="2880" w:hanging="360"/>
      </w:pPr>
      <w:rPr>
        <w:rFonts w:ascii="Symbol" w:hAnsi="Symbol" w:hint="default"/>
      </w:rPr>
    </w:lvl>
    <w:lvl w:ilvl="4" w:tplc="C3A87E6A">
      <w:start w:val="1"/>
      <w:numFmt w:val="bullet"/>
      <w:lvlText w:val="o"/>
      <w:lvlJc w:val="left"/>
      <w:pPr>
        <w:ind w:left="3600" w:hanging="360"/>
      </w:pPr>
      <w:rPr>
        <w:rFonts w:ascii="Courier New" w:hAnsi="Courier New" w:hint="default"/>
      </w:rPr>
    </w:lvl>
    <w:lvl w:ilvl="5" w:tplc="2D7C71F8">
      <w:start w:val="1"/>
      <w:numFmt w:val="bullet"/>
      <w:lvlText w:val=""/>
      <w:lvlJc w:val="left"/>
      <w:pPr>
        <w:ind w:left="4320" w:hanging="360"/>
      </w:pPr>
      <w:rPr>
        <w:rFonts w:ascii="Wingdings" w:hAnsi="Wingdings" w:hint="default"/>
      </w:rPr>
    </w:lvl>
    <w:lvl w:ilvl="6" w:tplc="A3EE5A16">
      <w:start w:val="1"/>
      <w:numFmt w:val="bullet"/>
      <w:lvlText w:val=""/>
      <w:lvlJc w:val="left"/>
      <w:pPr>
        <w:ind w:left="5040" w:hanging="360"/>
      </w:pPr>
      <w:rPr>
        <w:rFonts w:ascii="Symbol" w:hAnsi="Symbol" w:hint="default"/>
      </w:rPr>
    </w:lvl>
    <w:lvl w:ilvl="7" w:tplc="841EE93E">
      <w:start w:val="1"/>
      <w:numFmt w:val="bullet"/>
      <w:lvlText w:val="o"/>
      <w:lvlJc w:val="left"/>
      <w:pPr>
        <w:ind w:left="5760" w:hanging="360"/>
      </w:pPr>
      <w:rPr>
        <w:rFonts w:ascii="Courier New" w:hAnsi="Courier New" w:hint="default"/>
      </w:rPr>
    </w:lvl>
    <w:lvl w:ilvl="8" w:tplc="AF863FB0">
      <w:start w:val="1"/>
      <w:numFmt w:val="bullet"/>
      <w:lvlText w:val=""/>
      <w:lvlJc w:val="left"/>
      <w:pPr>
        <w:ind w:left="6480" w:hanging="360"/>
      </w:pPr>
      <w:rPr>
        <w:rFonts w:ascii="Wingdings" w:hAnsi="Wingdings" w:hint="default"/>
      </w:rPr>
    </w:lvl>
  </w:abstractNum>
  <w:abstractNum w:abstractNumId="11" w15:restartNumberingAfterBreak="0">
    <w:nsid w:val="2CF981E4"/>
    <w:multiLevelType w:val="hybridMultilevel"/>
    <w:tmpl w:val="FFFFFFFF"/>
    <w:lvl w:ilvl="0" w:tplc="C57010C8">
      <w:start w:val="1"/>
      <w:numFmt w:val="bullet"/>
      <w:lvlText w:val=""/>
      <w:lvlJc w:val="left"/>
      <w:pPr>
        <w:ind w:left="720" w:hanging="360"/>
      </w:pPr>
      <w:rPr>
        <w:rFonts w:ascii="Wingdings" w:hAnsi="Wingdings" w:hint="default"/>
      </w:rPr>
    </w:lvl>
    <w:lvl w:ilvl="1" w:tplc="2C1A4270">
      <w:start w:val="1"/>
      <w:numFmt w:val="bullet"/>
      <w:lvlText w:val=""/>
      <w:lvlJc w:val="left"/>
      <w:pPr>
        <w:ind w:left="1440" w:hanging="360"/>
      </w:pPr>
      <w:rPr>
        <w:rFonts w:ascii="Wingdings" w:hAnsi="Wingdings" w:hint="default"/>
      </w:rPr>
    </w:lvl>
    <w:lvl w:ilvl="2" w:tplc="434AE500">
      <w:start w:val="1"/>
      <w:numFmt w:val="bullet"/>
      <w:lvlText w:val=""/>
      <w:lvlJc w:val="left"/>
      <w:pPr>
        <w:ind w:left="2160" w:hanging="360"/>
      </w:pPr>
      <w:rPr>
        <w:rFonts w:ascii="Wingdings" w:hAnsi="Wingdings" w:hint="default"/>
      </w:rPr>
    </w:lvl>
    <w:lvl w:ilvl="3" w:tplc="F1DE5EAE">
      <w:start w:val="1"/>
      <w:numFmt w:val="bullet"/>
      <w:lvlText w:val=""/>
      <w:lvlJc w:val="left"/>
      <w:pPr>
        <w:ind w:left="2880" w:hanging="360"/>
      </w:pPr>
      <w:rPr>
        <w:rFonts w:ascii="Wingdings" w:hAnsi="Wingdings" w:hint="default"/>
      </w:rPr>
    </w:lvl>
    <w:lvl w:ilvl="4" w:tplc="BE3A6EAA">
      <w:start w:val="1"/>
      <w:numFmt w:val="bullet"/>
      <w:lvlText w:val=""/>
      <w:lvlJc w:val="left"/>
      <w:pPr>
        <w:ind w:left="3600" w:hanging="360"/>
      </w:pPr>
      <w:rPr>
        <w:rFonts w:ascii="Wingdings" w:hAnsi="Wingdings" w:hint="default"/>
      </w:rPr>
    </w:lvl>
    <w:lvl w:ilvl="5" w:tplc="EC84424C">
      <w:start w:val="1"/>
      <w:numFmt w:val="bullet"/>
      <w:lvlText w:val=""/>
      <w:lvlJc w:val="left"/>
      <w:pPr>
        <w:ind w:left="4320" w:hanging="360"/>
      </w:pPr>
      <w:rPr>
        <w:rFonts w:ascii="Wingdings" w:hAnsi="Wingdings" w:hint="default"/>
      </w:rPr>
    </w:lvl>
    <w:lvl w:ilvl="6" w:tplc="D8780E18">
      <w:start w:val="1"/>
      <w:numFmt w:val="bullet"/>
      <w:lvlText w:val=""/>
      <w:lvlJc w:val="left"/>
      <w:pPr>
        <w:ind w:left="5040" w:hanging="360"/>
      </w:pPr>
      <w:rPr>
        <w:rFonts w:ascii="Wingdings" w:hAnsi="Wingdings" w:hint="default"/>
      </w:rPr>
    </w:lvl>
    <w:lvl w:ilvl="7" w:tplc="2786C04E">
      <w:start w:val="1"/>
      <w:numFmt w:val="bullet"/>
      <w:lvlText w:val=""/>
      <w:lvlJc w:val="left"/>
      <w:pPr>
        <w:ind w:left="5760" w:hanging="360"/>
      </w:pPr>
      <w:rPr>
        <w:rFonts w:ascii="Wingdings" w:hAnsi="Wingdings" w:hint="default"/>
      </w:rPr>
    </w:lvl>
    <w:lvl w:ilvl="8" w:tplc="FDC2B824">
      <w:start w:val="1"/>
      <w:numFmt w:val="bullet"/>
      <w:lvlText w:val=""/>
      <w:lvlJc w:val="left"/>
      <w:pPr>
        <w:ind w:left="6480" w:hanging="360"/>
      </w:pPr>
      <w:rPr>
        <w:rFonts w:ascii="Wingdings" w:hAnsi="Wingdings" w:hint="default"/>
      </w:rPr>
    </w:lvl>
  </w:abstractNum>
  <w:abstractNum w:abstractNumId="12" w15:restartNumberingAfterBreak="0">
    <w:nsid w:val="31F2613A"/>
    <w:multiLevelType w:val="hybridMultilevel"/>
    <w:tmpl w:val="8182D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A46512"/>
    <w:multiLevelType w:val="hybridMultilevel"/>
    <w:tmpl w:val="F026836C"/>
    <w:lvl w:ilvl="0" w:tplc="6DB43512">
      <w:start w:val="1"/>
      <w:numFmt w:val="decimal"/>
      <w:lvlText w:val="%1."/>
      <w:lvlJc w:val="left"/>
      <w:pPr>
        <w:ind w:left="1080" w:hanging="360"/>
      </w:pPr>
    </w:lvl>
    <w:lvl w:ilvl="1" w:tplc="3CFE58EC">
      <w:start w:val="1"/>
      <w:numFmt w:val="lowerLetter"/>
      <w:lvlText w:val="%2."/>
      <w:lvlJc w:val="left"/>
      <w:pPr>
        <w:ind w:left="1800" w:hanging="360"/>
      </w:pPr>
    </w:lvl>
    <w:lvl w:ilvl="2" w:tplc="B112A1FE">
      <w:start w:val="1"/>
      <w:numFmt w:val="lowerRoman"/>
      <w:lvlText w:val="%3."/>
      <w:lvlJc w:val="right"/>
      <w:pPr>
        <w:ind w:left="2520" w:hanging="180"/>
      </w:pPr>
    </w:lvl>
    <w:lvl w:ilvl="3" w:tplc="3CB6A2AE">
      <w:start w:val="1"/>
      <w:numFmt w:val="decimal"/>
      <w:lvlText w:val="%4."/>
      <w:lvlJc w:val="left"/>
      <w:pPr>
        <w:ind w:left="3240" w:hanging="360"/>
      </w:pPr>
    </w:lvl>
    <w:lvl w:ilvl="4" w:tplc="8E4C6BA8">
      <w:start w:val="1"/>
      <w:numFmt w:val="lowerLetter"/>
      <w:lvlText w:val="%5."/>
      <w:lvlJc w:val="left"/>
      <w:pPr>
        <w:ind w:left="3960" w:hanging="360"/>
      </w:pPr>
    </w:lvl>
    <w:lvl w:ilvl="5" w:tplc="674C4522">
      <w:start w:val="1"/>
      <w:numFmt w:val="lowerRoman"/>
      <w:lvlText w:val="%6."/>
      <w:lvlJc w:val="right"/>
      <w:pPr>
        <w:ind w:left="4680" w:hanging="180"/>
      </w:pPr>
    </w:lvl>
    <w:lvl w:ilvl="6" w:tplc="7A9ADAEE">
      <w:start w:val="1"/>
      <w:numFmt w:val="decimal"/>
      <w:lvlText w:val="%7."/>
      <w:lvlJc w:val="left"/>
      <w:pPr>
        <w:ind w:left="5400" w:hanging="360"/>
      </w:pPr>
    </w:lvl>
    <w:lvl w:ilvl="7" w:tplc="54E2CEA2">
      <w:start w:val="1"/>
      <w:numFmt w:val="lowerLetter"/>
      <w:lvlText w:val="%8."/>
      <w:lvlJc w:val="left"/>
      <w:pPr>
        <w:ind w:left="6120" w:hanging="360"/>
      </w:pPr>
    </w:lvl>
    <w:lvl w:ilvl="8" w:tplc="D2A23896">
      <w:start w:val="1"/>
      <w:numFmt w:val="lowerRoman"/>
      <w:lvlText w:val="%9."/>
      <w:lvlJc w:val="right"/>
      <w:pPr>
        <w:ind w:left="6840" w:hanging="180"/>
      </w:pPr>
    </w:lvl>
  </w:abstractNum>
  <w:abstractNum w:abstractNumId="14" w15:restartNumberingAfterBreak="0">
    <w:nsid w:val="41588999"/>
    <w:multiLevelType w:val="hybridMultilevel"/>
    <w:tmpl w:val="FFFFFFFF"/>
    <w:lvl w:ilvl="0" w:tplc="B442BF76">
      <w:start w:val="1"/>
      <w:numFmt w:val="bullet"/>
      <w:lvlText w:val=""/>
      <w:lvlJc w:val="left"/>
      <w:pPr>
        <w:ind w:left="720" w:hanging="360"/>
      </w:pPr>
      <w:rPr>
        <w:rFonts w:ascii="Arial,Sans-Serif" w:hAnsi="Arial,Sans-Serif" w:hint="default"/>
      </w:rPr>
    </w:lvl>
    <w:lvl w:ilvl="1" w:tplc="B48613BE">
      <w:start w:val="1"/>
      <w:numFmt w:val="bullet"/>
      <w:lvlText w:val="o"/>
      <w:lvlJc w:val="left"/>
      <w:pPr>
        <w:ind w:left="1440" w:hanging="360"/>
      </w:pPr>
      <w:rPr>
        <w:rFonts w:ascii="Courier New" w:hAnsi="Courier New" w:hint="default"/>
      </w:rPr>
    </w:lvl>
    <w:lvl w:ilvl="2" w:tplc="AA340604">
      <w:start w:val="1"/>
      <w:numFmt w:val="bullet"/>
      <w:lvlText w:val=""/>
      <w:lvlJc w:val="left"/>
      <w:pPr>
        <w:ind w:left="2160" w:hanging="360"/>
      </w:pPr>
      <w:rPr>
        <w:rFonts w:ascii="Wingdings" w:hAnsi="Wingdings" w:hint="default"/>
      </w:rPr>
    </w:lvl>
    <w:lvl w:ilvl="3" w:tplc="311EB306">
      <w:start w:val="1"/>
      <w:numFmt w:val="bullet"/>
      <w:lvlText w:val=""/>
      <w:lvlJc w:val="left"/>
      <w:pPr>
        <w:ind w:left="2880" w:hanging="360"/>
      </w:pPr>
      <w:rPr>
        <w:rFonts w:ascii="Symbol" w:hAnsi="Symbol" w:hint="default"/>
      </w:rPr>
    </w:lvl>
    <w:lvl w:ilvl="4" w:tplc="750EF5F8">
      <w:start w:val="1"/>
      <w:numFmt w:val="bullet"/>
      <w:lvlText w:val="o"/>
      <w:lvlJc w:val="left"/>
      <w:pPr>
        <w:ind w:left="3600" w:hanging="360"/>
      </w:pPr>
      <w:rPr>
        <w:rFonts w:ascii="Courier New" w:hAnsi="Courier New" w:hint="default"/>
      </w:rPr>
    </w:lvl>
    <w:lvl w:ilvl="5" w:tplc="C29C8E0E">
      <w:start w:val="1"/>
      <w:numFmt w:val="bullet"/>
      <w:lvlText w:val=""/>
      <w:lvlJc w:val="left"/>
      <w:pPr>
        <w:ind w:left="4320" w:hanging="360"/>
      </w:pPr>
      <w:rPr>
        <w:rFonts w:ascii="Wingdings" w:hAnsi="Wingdings" w:hint="default"/>
      </w:rPr>
    </w:lvl>
    <w:lvl w:ilvl="6" w:tplc="13EEDAC6">
      <w:start w:val="1"/>
      <w:numFmt w:val="bullet"/>
      <w:lvlText w:val=""/>
      <w:lvlJc w:val="left"/>
      <w:pPr>
        <w:ind w:left="5040" w:hanging="360"/>
      </w:pPr>
      <w:rPr>
        <w:rFonts w:ascii="Symbol" w:hAnsi="Symbol" w:hint="default"/>
      </w:rPr>
    </w:lvl>
    <w:lvl w:ilvl="7" w:tplc="5B0A27EC">
      <w:start w:val="1"/>
      <w:numFmt w:val="bullet"/>
      <w:lvlText w:val="o"/>
      <w:lvlJc w:val="left"/>
      <w:pPr>
        <w:ind w:left="5760" w:hanging="360"/>
      </w:pPr>
      <w:rPr>
        <w:rFonts w:ascii="Courier New" w:hAnsi="Courier New" w:hint="default"/>
      </w:rPr>
    </w:lvl>
    <w:lvl w:ilvl="8" w:tplc="069292D2">
      <w:start w:val="1"/>
      <w:numFmt w:val="bullet"/>
      <w:lvlText w:val=""/>
      <w:lvlJc w:val="left"/>
      <w:pPr>
        <w:ind w:left="6480" w:hanging="360"/>
      </w:pPr>
      <w:rPr>
        <w:rFonts w:ascii="Wingdings" w:hAnsi="Wingdings" w:hint="default"/>
      </w:rPr>
    </w:lvl>
  </w:abstractNum>
  <w:abstractNum w:abstractNumId="15" w15:restartNumberingAfterBreak="0">
    <w:nsid w:val="4940D472"/>
    <w:multiLevelType w:val="hybridMultilevel"/>
    <w:tmpl w:val="43BC03F6"/>
    <w:lvl w:ilvl="0" w:tplc="497A2B02">
      <w:start w:val="1"/>
      <w:numFmt w:val="bullet"/>
      <w:lvlText w:val=""/>
      <w:lvlJc w:val="left"/>
      <w:pPr>
        <w:ind w:left="720" w:hanging="360"/>
      </w:pPr>
      <w:rPr>
        <w:rFonts w:ascii="Symbol" w:hAnsi="Symbol" w:hint="default"/>
      </w:rPr>
    </w:lvl>
    <w:lvl w:ilvl="1" w:tplc="3E5CBAA6">
      <w:start w:val="1"/>
      <w:numFmt w:val="bullet"/>
      <w:lvlText w:val="o"/>
      <w:lvlJc w:val="left"/>
      <w:pPr>
        <w:ind w:left="1440" w:hanging="360"/>
      </w:pPr>
      <w:rPr>
        <w:rFonts w:ascii="Courier New" w:hAnsi="Courier New" w:hint="default"/>
      </w:rPr>
    </w:lvl>
    <w:lvl w:ilvl="2" w:tplc="21D6571A">
      <w:start w:val="1"/>
      <w:numFmt w:val="bullet"/>
      <w:lvlText w:val=""/>
      <w:lvlJc w:val="left"/>
      <w:pPr>
        <w:ind w:left="2160" w:hanging="360"/>
      </w:pPr>
      <w:rPr>
        <w:rFonts w:ascii="Wingdings" w:hAnsi="Wingdings" w:hint="default"/>
      </w:rPr>
    </w:lvl>
    <w:lvl w:ilvl="3" w:tplc="1ACEB38A">
      <w:start w:val="1"/>
      <w:numFmt w:val="bullet"/>
      <w:lvlText w:val=""/>
      <w:lvlJc w:val="left"/>
      <w:pPr>
        <w:ind w:left="2880" w:hanging="360"/>
      </w:pPr>
      <w:rPr>
        <w:rFonts w:ascii="Symbol" w:hAnsi="Symbol" w:hint="default"/>
      </w:rPr>
    </w:lvl>
    <w:lvl w:ilvl="4" w:tplc="312A97CE">
      <w:start w:val="1"/>
      <w:numFmt w:val="bullet"/>
      <w:lvlText w:val="o"/>
      <w:lvlJc w:val="left"/>
      <w:pPr>
        <w:ind w:left="3600" w:hanging="360"/>
      </w:pPr>
      <w:rPr>
        <w:rFonts w:ascii="Courier New" w:hAnsi="Courier New" w:hint="default"/>
      </w:rPr>
    </w:lvl>
    <w:lvl w:ilvl="5" w:tplc="55B43FCA">
      <w:start w:val="1"/>
      <w:numFmt w:val="bullet"/>
      <w:lvlText w:val=""/>
      <w:lvlJc w:val="left"/>
      <w:pPr>
        <w:ind w:left="4320" w:hanging="360"/>
      </w:pPr>
      <w:rPr>
        <w:rFonts w:ascii="Wingdings" w:hAnsi="Wingdings" w:hint="default"/>
      </w:rPr>
    </w:lvl>
    <w:lvl w:ilvl="6" w:tplc="BD226562">
      <w:start w:val="1"/>
      <w:numFmt w:val="bullet"/>
      <w:lvlText w:val=""/>
      <w:lvlJc w:val="left"/>
      <w:pPr>
        <w:ind w:left="5040" w:hanging="360"/>
      </w:pPr>
      <w:rPr>
        <w:rFonts w:ascii="Symbol" w:hAnsi="Symbol" w:hint="default"/>
      </w:rPr>
    </w:lvl>
    <w:lvl w:ilvl="7" w:tplc="E0164A30">
      <w:start w:val="1"/>
      <w:numFmt w:val="bullet"/>
      <w:lvlText w:val="o"/>
      <w:lvlJc w:val="left"/>
      <w:pPr>
        <w:ind w:left="5760" w:hanging="360"/>
      </w:pPr>
      <w:rPr>
        <w:rFonts w:ascii="Courier New" w:hAnsi="Courier New" w:hint="default"/>
      </w:rPr>
    </w:lvl>
    <w:lvl w:ilvl="8" w:tplc="96084EFE">
      <w:start w:val="1"/>
      <w:numFmt w:val="bullet"/>
      <w:lvlText w:val=""/>
      <w:lvlJc w:val="left"/>
      <w:pPr>
        <w:ind w:left="6480" w:hanging="360"/>
      </w:pPr>
      <w:rPr>
        <w:rFonts w:ascii="Wingdings" w:hAnsi="Wingdings" w:hint="default"/>
      </w:rPr>
    </w:lvl>
  </w:abstractNum>
  <w:abstractNum w:abstractNumId="16" w15:restartNumberingAfterBreak="0">
    <w:nsid w:val="53256C06"/>
    <w:multiLevelType w:val="hybridMultilevel"/>
    <w:tmpl w:val="EBBC0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C695CF"/>
    <w:multiLevelType w:val="hybridMultilevel"/>
    <w:tmpl w:val="FFFFFFFF"/>
    <w:lvl w:ilvl="0" w:tplc="99CE0D3C">
      <w:start w:val="1"/>
      <w:numFmt w:val="bullet"/>
      <w:lvlText w:val=""/>
      <w:lvlJc w:val="left"/>
      <w:pPr>
        <w:ind w:left="720" w:hanging="360"/>
      </w:pPr>
      <w:rPr>
        <w:rFonts w:ascii="Arial,Sans-Serif" w:hAnsi="Arial,Sans-Serif" w:hint="default"/>
      </w:rPr>
    </w:lvl>
    <w:lvl w:ilvl="1" w:tplc="3964F9F6">
      <w:start w:val="1"/>
      <w:numFmt w:val="bullet"/>
      <w:lvlText w:val="o"/>
      <w:lvlJc w:val="left"/>
      <w:pPr>
        <w:ind w:left="1440" w:hanging="360"/>
      </w:pPr>
      <w:rPr>
        <w:rFonts w:ascii="Courier New" w:hAnsi="Courier New" w:hint="default"/>
      </w:rPr>
    </w:lvl>
    <w:lvl w:ilvl="2" w:tplc="F016361E">
      <w:start w:val="1"/>
      <w:numFmt w:val="bullet"/>
      <w:lvlText w:val=""/>
      <w:lvlJc w:val="left"/>
      <w:pPr>
        <w:ind w:left="2160" w:hanging="360"/>
      </w:pPr>
      <w:rPr>
        <w:rFonts w:ascii="Wingdings" w:hAnsi="Wingdings" w:hint="default"/>
      </w:rPr>
    </w:lvl>
    <w:lvl w:ilvl="3" w:tplc="976EC4FA">
      <w:start w:val="1"/>
      <w:numFmt w:val="bullet"/>
      <w:lvlText w:val=""/>
      <w:lvlJc w:val="left"/>
      <w:pPr>
        <w:ind w:left="2880" w:hanging="360"/>
      </w:pPr>
      <w:rPr>
        <w:rFonts w:ascii="Symbol" w:hAnsi="Symbol" w:hint="default"/>
      </w:rPr>
    </w:lvl>
    <w:lvl w:ilvl="4" w:tplc="363ADB1E">
      <w:start w:val="1"/>
      <w:numFmt w:val="bullet"/>
      <w:lvlText w:val="o"/>
      <w:lvlJc w:val="left"/>
      <w:pPr>
        <w:ind w:left="3600" w:hanging="360"/>
      </w:pPr>
      <w:rPr>
        <w:rFonts w:ascii="Courier New" w:hAnsi="Courier New" w:hint="default"/>
      </w:rPr>
    </w:lvl>
    <w:lvl w:ilvl="5" w:tplc="9384C6D4">
      <w:start w:val="1"/>
      <w:numFmt w:val="bullet"/>
      <w:lvlText w:val=""/>
      <w:lvlJc w:val="left"/>
      <w:pPr>
        <w:ind w:left="4320" w:hanging="360"/>
      </w:pPr>
      <w:rPr>
        <w:rFonts w:ascii="Wingdings" w:hAnsi="Wingdings" w:hint="default"/>
      </w:rPr>
    </w:lvl>
    <w:lvl w:ilvl="6" w:tplc="5AE8F6EC">
      <w:start w:val="1"/>
      <w:numFmt w:val="bullet"/>
      <w:lvlText w:val=""/>
      <w:lvlJc w:val="left"/>
      <w:pPr>
        <w:ind w:left="5040" w:hanging="360"/>
      </w:pPr>
      <w:rPr>
        <w:rFonts w:ascii="Symbol" w:hAnsi="Symbol" w:hint="default"/>
      </w:rPr>
    </w:lvl>
    <w:lvl w:ilvl="7" w:tplc="4D12FBA6">
      <w:start w:val="1"/>
      <w:numFmt w:val="bullet"/>
      <w:lvlText w:val="o"/>
      <w:lvlJc w:val="left"/>
      <w:pPr>
        <w:ind w:left="5760" w:hanging="360"/>
      </w:pPr>
      <w:rPr>
        <w:rFonts w:ascii="Courier New" w:hAnsi="Courier New" w:hint="default"/>
      </w:rPr>
    </w:lvl>
    <w:lvl w:ilvl="8" w:tplc="DD4091C0">
      <w:start w:val="1"/>
      <w:numFmt w:val="bullet"/>
      <w:lvlText w:val=""/>
      <w:lvlJc w:val="left"/>
      <w:pPr>
        <w:ind w:left="6480" w:hanging="360"/>
      </w:pPr>
      <w:rPr>
        <w:rFonts w:ascii="Wingdings" w:hAnsi="Wingdings" w:hint="default"/>
      </w:rPr>
    </w:lvl>
  </w:abstractNum>
  <w:abstractNum w:abstractNumId="18" w15:restartNumberingAfterBreak="0">
    <w:nsid w:val="5C724901"/>
    <w:multiLevelType w:val="hybridMultilevel"/>
    <w:tmpl w:val="F2601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F4BA22"/>
    <w:multiLevelType w:val="hybridMultilevel"/>
    <w:tmpl w:val="616E438A"/>
    <w:lvl w:ilvl="0" w:tplc="5AC24E4C">
      <w:start w:val="1"/>
      <w:numFmt w:val="bullet"/>
      <w:lvlText w:val=""/>
      <w:lvlJc w:val="left"/>
      <w:pPr>
        <w:ind w:left="720" w:hanging="360"/>
      </w:pPr>
      <w:rPr>
        <w:rFonts w:ascii="Symbol" w:hAnsi="Symbol" w:hint="default"/>
      </w:rPr>
    </w:lvl>
    <w:lvl w:ilvl="1" w:tplc="3008014A">
      <w:start w:val="1"/>
      <w:numFmt w:val="bullet"/>
      <w:lvlText w:val="o"/>
      <w:lvlJc w:val="left"/>
      <w:pPr>
        <w:ind w:left="1440" w:hanging="360"/>
      </w:pPr>
      <w:rPr>
        <w:rFonts w:ascii="Courier New" w:hAnsi="Courier New" w:hint="default"/>
      </w:rPr>
    </w:lvl>
    <w:lvl w:ilvl="2" w:tplc="EA348DF2">
      <w:start w:val="1"/>
      <w:numFmt w:val="bullet"/>
      <w:lvlText w:val=""/>
      <w:lvlJc w:val="left"/>
      <w:pPr>
        <w:ind w:left="2160" w:hanging="360"/>
      </w:pPr>
      <w:rPr>
        <w:rFonts w:ascii="Wingdings" w:hAnsi="Wingdings" w:hint="default"/>
      </w:rPr>
    </w:lvl>
    <w:lvl w:ilvl="3" w:tplc="F0CEABC0">
      <w:start w:val="1"/>
      <w:numFmt w:val="bullet"/>
      <w:lvlText w:val=""/>
      <w:lvlJc w:val="left"/>
      <w:pPr>
        <w:ind w:left="2880" w:hanging="360"/>
      </w:pPr>
      <w:rPr>
        <w:rFonts w:ascii="Symbol" w:hAnsi="Symbol" w:hint="default"/>
      </w:rPr>
    </w:lvl>
    <w:lvl w:ilvl="4" w:tplc="602034AA">
      <w:start w:val="1"/>
      <w:numFmt w:val="bullet"/>
      <w:lvlText w:val="o"/>
      <w:lvlJc w:val="left"/>
      <w:pPr>
        <w:ind w:left="3600" w:hanging="360"/>
      </w:pPr>
      <w:rPr>
        <w:rFonts w:ascii="Courier New" w:hAnsi="Courier New" w:hint="default"/>
      </w:rPr>
    </w:lvl>
    <w:lvl w:ilvl="5" w:tplc="C1A0B056">
      <w:start w:val="1"/>
      <w:numFmt w:val="bullet"/>
      <w:lvlText w:val=""/>
      <w:lvlJc w:val="left"/>
      <w:pPr>
        <w:ind w:left="4320" w:hanging="360"/>
      </w:pPr>
      <w:rPr>
        <w:rFonts w:ascii="Wingdings" w:hAnsi="Wingdings" w:hint="default"/>
      </w:rPr>
    </w:lvl>
    <w:lvl w:ilvl="6" w:tplc="7CA06F76">
      <w:start w:val="1"/>
      <w:numFmt w:val="bullet"/>
      <w:lvlText w:val=""/>
      <w:lvlJc w:val="left"/>
      <w:pPr>
        <w:ind w:left="5040" w:hanging="360"/>
      </w:pPr>
      <w:rPr>
        <w:rFonts w:ascii="Symbol" w:hAnsi="Symbol" w:hint="default"/>
      </w:rPr>
    </w:lvl>
    <w:lvl w:ilvl="7" w:tplc="A5289532">
      <w:start w:val="1"/>
      <w:numFmt w:val="bullet"/>
      <w:lvlText w:val="o"/>
      <w:lvlJc w:val="left"/>
      <w:pPr>
        <w:ind w:left="5760" w:hanging="360"/>
      </w:pPr>
      <w:rPr>
        <w:rFonts w:ascii="Courier New" w:hAnsi="Courier New" w:hint="default"/>
      </w:rPr>
    </w:lvl>
    <w:lvl w:ilvl="8" w:tplc="2916981E">
      <w:start w:val="1"/>
      <w:numFmt w:val="bullet"/>
      <w:lvlText w:val=""/>
      <w:lvlJc w:val="left"/>
      <w:pPr>
        <w:ind w:left="6480" w:hanging="360"/>
      </w:pPr>
      <w:rPr>
        <w:rFonts w:ascii="Wingdings" w:hAnsi="Wingdings" w:hint="default"/>
      </w:rPr>
    </w:lvl>
  </w:abstractNum>
  <w:abstractNum w:abstractNumId="20" w15:restartNumberingAfterBreak="0">
    <w:nsid w:val="6C1FD5AA"/>
    <w:multiLevelType w:val="hybridMultilevel"/>
    <w:tmpl w:val="865E5F88"/>
    <w:lvl w:ilvl="0" w:tplc="43A43E28">
      <w:start w:val="1"/>
      <w:numFmt w:val="bullet"/>
      <w:lvlText w:val=""/>
      <w:lvlJc w:val="left"/>
      <w:pPr>
        <w:ind w:left="720" w:hanging="360"/>
      </w:pPr>
      <w:rPr>
        <w:rFonts w:ascii="Symbol" w:hAnsi="Symbol" w:hint="default"/>
      </w:rPr>
    </w:lvl>
    <w:lvl w:ilvl="1" w:tplc="F10CFF56">
      <w:start w:val="1"/>
      <w:numFmt w:val="bullet"/>
      <w:lvlText w:val="o"/>
      <w:lvlJc w:val="left"/>
      <w:pPr>
        <w:ind w:left="1440" w:hanging="360"/>
      </w:pPr>
      <w:rPr>
        <w:rFonts w:ascii="Courier New" w:hAnsi="Courier New" w:hint="default"/>
      </w:rPr>
    </w:lvl>
    <w:lvl w:ilvl="2" w:tplc="28CC96D2">
      <w:start w:val="1"/>
      <w:numFmt w:val="bullet"/>
      <w:lvlText w:val=""/>
      <w:lvlJc w:val="left"/>
      <w:pPr>
        <w:ind w:left="2160" w:hanging="360"/>
      </w:pPr>
      <w:rPr>
        <w:rFonts w:ascii="Wingdings" w:hAnsi="Wingdings" w:hint="default"/>
      </w:rPr>
    </w:lvl>
    <w:lvl w:ilvl="3" w:tplc="8CE0E842">
      <w:start w:val="1"/>
      <w:numFmt w:val="bullet"/>
      <w:lvlText w:val=""/>
      <w:lvlJc w:val="left"/>
      <w:pPr>
        <w:ind w:left="2880" w:hanging="360"/>
      </w:pPr>
      <w:rPr>
        <w:rFonts w:ascii="Symbol" w:hAnsi="Symbol" w:hint="default"/>
      </w:rPr>
    </w:lvl>
    <w:lvl w:ilvl="4" w:tplc="E0863922">
      <w:start w:val="1"/>
      <w:numFmt w:val="bullet"/>
      <w:lvlText w:val="o"/>
      <w:lvlJc w:val="left"/>
      <w:pPr>
        <w:ind w:left="3600" w:hanging="360"/>
      </w:pPr>
      <w:rPr>
        <w:rFonts w:ascii="Courier New" w:hAnsi="Courier New" w:hint="default"/>
      </w:rPr>
    </w:lvl>
    <w:lvl w:ilvl="5" w:tplc="2DC0924C">
      <w:start w:val="1"/>
      <w:numFmt w:val="bullet"/>
      <w:lvlText w:val=""/>
      <w:lvlJc w:val="left"/>
      <w:pPr>
        <w:ind w:left="4320" w:hanging="360"/>
      </w:pPr>
      <w:rPr>
        <w:rFonts w:ascii="Wingdings" w:hAnsi="Wingdings" w:hint="default"/>
      </w:rPr>
    </w:lvl>
    <w:lvl w:ilvl="6" w:tplc="D8CA4726">
      <w:start w:val="1"/>
      <w:numFmt w:val="bullet"/>
      <w:lvlText w:val=""/>
      <w:lvlJc w:val="left"/>
      <w:pPr>
        <w:ind w:left="5040" w:hanging="360"/>
      </w:pPr>
      <w:rPr>
        <w:rFonts w:ascii="Symbol" w:hAnsi="Symbol" w:hint="default"/>
      </w:rPr>
    </w:lvl>
    <w:lvl w:ilvl="7" w:tplc="04E2AB7A">
      <w:start w:val="1"/>
      <w:numFmt w:val="bullet"/>
      <w:lvlText w:val="o"/>
      <w:lvlJc w:val="left"/>
      <w:pPr>
        <w:ind w:left="5760" w:hanging="360"/>
      </w:pPr>
      <w:rPr>
        <w:rFonts w:ascii="Courier New" w:hAnsi="Courier New" w:hint="default"/>
      </w:rPr>
    </w:lvl>
    <w:lvl w:ilvl="8" w:tplc="0CB25AD4">
      <w:start w:val="1"/>
      <w:numFmt w:val="bullet"/>
      <w:lvlText w:val=""/>
      <w:lvlJc w:val="left"/>
      <w:pPr>
        <w:ind w:left="6480" w:hanging="360"/>
      </w:pPr>
      <w:rPr>
        <w:rFonts w:ascii="Wingdings" w:hAnsi="Wingdings" w:hint="default"/>
      </w:rPr>
    </w:lvl>
  </w:abstractNum>
  <w:abstractNum w:abstractNumId="21" w15:restartNumberingAfterBreak="0">
    <w:nsid w:val="75B03952"/>
    <w:multiLevelType w:val="hybridMultilevel"/>
    <w:tmpl w:val="72861118"/>
    <w:lvl w:ilvl="0" w:tplc="1DDCE5EC">
      <w:start w:val="1"/>
      <w:numFmt w:val="bullet"/>
      <w:lvlText w:val=""/>
      <w:lvlJc w:val="left"/>
      <w:pPr>
        <w:ind w:left="720" w:hanging="360"/>
      </w:pPr>
      <w:rPr>
        <w:rFonts w:ascii="Symbol" w:hAnsi="Symbol" w:hint="default"/>
      </w:rPr>
    </w:lvl>
    <w:lvl w:ilvl="1" w:tplc="43207EDA">
      <w:start w:val="1"/>
      <w:numFmt w:val="bullet"/>
      <w:lvlText w:val="o"/>
      <w:lvlJc w:val="left"/>
      <w:pPr>
        <w:ind w:left="1440" w:hanging="360"/>
      </w:pPr>
      <w:rPr>
        <w:rFonts w:ascii="Courier New" w:hAnsi="Courier New" w:hint="default"/>
      </w:rPr>
    </w:lvl>
    <w:lvl w:ilvl="2" w:tplc="F72AAC48">
      <w:start w:val="1"/>
      <w:numFmt w:val="bullet"/>
      <w:lvlText w:val=""/>
      <w:lvlJc w:val="left"/>
      <w:pPr>
        <w:ind w:left="2160" w:hanging="360"/>
      </w:pPr>
      <w:rPr>
        <w:rFonts w:ascii="Wingdings" w:hAnsi="Wingdings" w:hint="default"/>
      </w:rPr>
    </w:lvl>
    <w:lvl w:ilvl="3" w:tplc="E5582814">
      <w:start w:val="1"/>
      <w:numFmt w:val="bullet"/>
      <w:lvlText w:val=""/>
      <w:lvlJc w:val="left"/>
      <w:pPr>
        <w:ind w:left="2880" w:hanging="360"/>
      </w:pPr>
      <w:rPr>
        <w:rFonts w:ascii="Symbol" w:hAnsi="Symbol" w:hint="default"/>
      </w:rPr>
    </w:lvl>
    <w:lvl w:ilvl="4" w:tplc="F5F688BC">
      <w:start w:val="1"/>
      <w:numFmt w:val="bullet"/>
      <w:lvlText w:val="o"/>
      <w:lvlJc w:val="left"/>
      <w:pPr>
        <w:ind w:left="3600" w:hanging="360"/>
      </w:pPr>
      <w:rPr>
        <w:rFonts w:ascii="Courier New" w:hAnsi="Courier New" w:hint="default"/>
      </w:rPr>
    </w:lvl>
    <w:lvl w:ilvl="5" w:tplc="34D2E55A">
      <w:start w:val="1"/>
      <w:numFmt w:val="bullet"/>
      <w:lvlText w:val=""/>
      <w:lvlJc w:val="left"/>
      <w:pPr>
        <w:ind w:left="4320" w:hanging="360"/>
      </w:pPr>
      <w:rPr>
        <w:rFonts w:ascii="Wingdings" w:hAnsi="Wingdings" w:hint="default"/>
      </w:rPr>
    </w:lvl>
    <w:lvl w:ilvl="6" w:tplc="55FABA08">
      <w:start w:val="1"/>
      <w:numFmt w:val="bullet"/>
      <w:lvlText w:val=""/>
      <w:lvlJc w:val="left"/>
      <w:pPr>
        <w:ind w:left="5040" w:hanging="360"/>
      </w:pPr>
      <w:rPr>
        <w:rFonts w:ascii="Symbol" w:hAnsi="Symbol" w:hint="default"/>
      </w:rPr>
    </w:lvl>
    <w:lvl w:ilvl="7" w:tplc="57027032">
      <w:start w:val="1"/>
      <w:numFmt w:val="bullet"/>
      <w:lvlText w:val="o"/>
      <w:lvlJc w:val="left"/>
      <w:pPr>
        <w:ind w:left="5760" w:hanging="360"/>
      </w:pPr>
      <w:rPr>
        <w:rFonts w:ascii="Courier New" w:hAnsi="Courier New" w:hint="default"/>
      </w:rPr>
    </w:lvl>
    <w:lvl w:ilvl="8" w:tplc="8F8A0E86">
      <w:start w:val="1"/>
      <w:numFmt w:val="bullet"/>
      <w:lvlText w:val=""/>
      <w:lvlJc w:val="left"/>
      <w:pPr>
        <w:ind w:left="6480" w:hanging="360"/>
      </w:pPr>
      <w:rPr>
        <w:rFonts w:ascii="Wingdings" w:hAnsi="Wingdings" w:hint="default"/>
      </w:rPr>
    </w:lvl>
  </w:abstractNum>
  <w:abstractNum w:abstractNumId="22" w15:restartNumberingAfterBreak="0">
    <w:nsid w:val="75FD374F"/>
    <w:multiLevelType w:val="hybridMultilevel"/>
    <w:tmpl w:val="304AEEA0"/>
    <w:lvl w:ilvl="0" w:tplc="35B4AED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83625CA"/>
    <w:multiLevelType w:val="hybridMultilevel"/>
    <w:tmpl w:val="FFFFFFFF"/>
    <w:lvl w:ilvl="0" w:tplc="8E06EB26">
      <w:start w:val="1"/>
      <w:numFmt w:val="bullet"/>
      <w:lvlText w:val=""/>
      <w:lvlJc w:val="left"/>
      <w:pPr>
        <w:ind w:left="720" w:hanging="360"/>
      </w:pPr>
      <w:rPr>
        <w:rFonts w:ascii="Arial,Sans-Serif" w:hAnsi="Arial,Sans-Serif" w:hint="default"/>
      </w:rPr>
    </w:lvl>
    <w:lvl w:ilvl="1" w:tplc="A5C0400A">
      <w:start w:val="1"/>
      <w:numFmt w:val="bullet"/>
      <w:lvlText w:val="o"/>
      <w:lvlJc w:val="left"/>
      <w:pPr>
        <w:ind w:left="1440" w:hanging="360"/>
      </w:pPr>
      <w:rPr>
        <w:rFonts w:ascii="Courier New" w:hAnsi="Courier New" w:hint="default"/>
      </w:rPr>
    </w:lvl>
    <w:lvl w:ilvl="2" w:tplc="151636FE">
      <w:start w:val="1"/>
      <w:numFmt w:val="bullet"/>
      <w:lvlText w:val=""/>
      <w:lvlJc w:val="left"/>
      <w:pPr>
        <w:ind w:left="2160" w:hanging="360"/>
      </w:pPr>
      <w:rPr>
        <w:rFonts w:ascii="Wingdings" w:hAnsi="Wingdings" w:hint="default"/>
      </w:rPr>
    </w:lvl>
    <w:lvl w:ilvl="3" w:tplc="3A5EB034">
      <w:start w:val="1"/>
      <w:numFmt w:val="bullet"/>
      <w:lvlText w:val=""/>
      <w:lvlJc w:val="left"/>
      <w:pPr>
        <w:ind w:left="2880" w:hanging="360"/>
      </w:pPr>
      <w:rPr>
        <w:rFonts w:ascii="Symbol" w:hAnsi="Symbol" w:hint="default"/>
      </w:rPr>
    </w:lvl>
    <w:lvl w:ilvl="4" w:tplc="3342D556">
      <w:start w:val="1"/>
      <w:numFmt w:val="bullet"/>
      <w:lvlText w:val="o"/>
      <w:lvlJc w:val="left"/>
      <w:pPr>
        <w:ind w:left="3600" w:hanging="360"/>
      </w:pPr>
      <w:rPr>
        <w:rFonts w:ascii="Courier New" w:hAnsi="Courier New" w:hint="default"/>
      </w:rPr>
    </w:lvl>
    <w:lvl w:ilvl="5" w:tplc="E746E9B0">
      <w:start w:val="1"/>
      <w:numFmt w:val="bullet"/>
      <w:lvlText w:val=""/>
      <w:lvlJc w:val="left"/>
      <w:pPr>
        <w:ind w:left="4320" w:hanging="360"/>
      </w:pPr>
      <w:rPr>
        <w:rFonts w:ascii="Wingdings" w:hAnsi="Wingdings" w:hint="default"/>
      </w:rPr>
    </w:lvl>
    <w:lvl w:ilvl="6" w:tplc="87540380">
      <w:start w:val="1"/>
      <w:numFmt w:val="bullet"/>
      <w:lvlText w:val=""/>
      <w:lvlJc w:val="left"/>
      <w:pPr>
        <w:ind w:left="5040" w:hanging="360"/>
      </w:pPr>
      <w:rPr>
        <w:rFonts w:ascii="Symbol" w:hAnsi="Symbol" w:hint="default"/>
      </w:rPr>
    </w:lvl>
    <w:lvl w:ilvl="7" w:tplc="A462EF0C">
      <w:start w:val="1"/>
      <w:numFmt w:val="bullet"/>
      <w:lvlText w:val="o"/>
      <w:lvlJc w:val="left"/>
      <w:pPr>
        <w:ind w:left="5760" w:hanging="360"/>
      </w:pPr>
      <w:rPr>
        <w:rFonts w:ascii="Courier New" w:hAnsi="Courier New" w:hint="default"/>
      </w:rPr>
    </w:lvl>
    <w:lvl w:ilvl="8" w:tplc="543CFD08">
      <w:start w:val="1"/>
      <w:numFmt w:val="bullet"/>
      <w:lvlText w:val=""/>
      <w:lvlJc w:val="left"/>
      <w:pPr>
        <w:ind w:left="6480" w:hanging="360"/>
      </w:pPr>
      <w:rPr>
        <w:rFonts w:ascii="Wingdings" w:hAnsi="Wingdings" w:hint="default"/>
      </w:rPr>
    </w:lvl>
  </w:abstractNum>
  <w:abstractNum w:abstractNumId="24" w15:restartNumberingAfterBreak="0">
    <w:nsid w:val="7C703F99"/>
    <w:multiLevelType w:val="hybridMultilevel"/>
    <w:tmpl w:val="3E9428AA"/>
    <w:lvl w:ilvl="0" w:tplc="6C8A59F4">
      <w:start w:val="1"/>
      <w:numFmt w:val="bullet"/>
      <w:lvlText w:val=""/>
      <w:lvlJc w:val="left"/>
      <w:pPr>
        <w:ind w:left="720" w:hanging="360"/>
      </w:pPr>
      <w:rPr>
        <w:rFonts w:ascii="Symbol" w:hAnsi="Symbol" w:hint="default"/>
      </w:rPr>
    </w:lvl>
    <w:lvl w:ilvl="1" w:tplc="62EEC5F8">
      <w:start w:val="1"/>
      <w:numFmt w:val="bullet"/>
      <w:lvlText w:val="o"/>
      <w:lvlJc w:val="left"/>
      <w:pPr>
        <w:ind w:left="1440" w:hanging="360"/>
      </w:pPr>
      <w:rPr>
        <w:rFonts w:ascii="Courier New" w:hAnsi="Courier New" w:hint="default"/>
      </w:rPr>
    </w:lvl>
    <w:lvl w:ilvl="2" w:tplc="5C606666">
      <w:start w:val="1"/>
      <w:numFmt w:val="bullet"/>
      <w:lvlText w:val=""/>
      <w:lvlJc w:val="left"/>
      <w:pPr>
        <w:ind w:left="2160" w:hanging="360"/>
      </w:pPr>
      <w:rPr>
        <w:rFonts w:ascii="Wingdings" w:hAnsi="Wingdings" w:hint="default"/>
      </w:rPr>
    </w:lvl>
    <w:lvl w:ilvl="3" w:tplc="D938B1D0">
      <w:start w:val="1"/>
      <w:numFmt w:val="bullet"/>
      <w:lvlText w:val=""/>
      <w:lvlJc w:val="left"/>
      <w:pPr>
        <w:ind w:left="2880" w:hanging="360"/>
      </w:pPr>
      <w:rPr>
        <w:rFonts w:ascii="Symbol" w:hAnsi="Symbol" w:hint="default"/>
      </w:rPr>
    </w:lvl>
    <w:lvl w:ilvl="4" w:tplc="017AF206">
      <w:start w:val="1"/>
      <w:numFmt w:val="bullet"/>
      <w:lvlText w:val="o"/>
      <w:lvlJc w:val="left"/>
      <w:pPr>
        <w:ind w:left="3600" w:hanging="360"/>
      </w:pPr>
      <w:rPr>
        <w:rFonts w:ascii="Courier New" w:hAnsi="Courier New" w:hint="default"/>
      </w:rPr>
    </w:lvl>
    <w:lvl w:ilvl="5" w:tplc="7D7EE0E4">
      <w:start w:val="1"/>
      <w:numFmt w:val="bullet"/>
      <w:lvlText w:val=""/>
      <w:lvlJc w:val="left"/>
      <w:pPr>
        <w:ind w:left="4320" w:hanging="360"/>
      </w:pPr>
      <w:rPr>
        <w:rFonts w:ascii="Wingdings" w:hAnsi="Wingdings" w:hint="default"/>
      </w:rPr>
    </w:lvl>
    <w:lvl w:ilvl="6" w:tplc="23860E40">
      <w:start w:val="1"/>
      <w:numFmt w:val="bullet"/>
      <w:lvlText w:val=""/>
      <w:lvlJc w:val="left"/>
      <w:pPr>
        <w:ind w:left="5040" w:hanging="360"/>
      </w:pPr>
      <w:rPr>
        <w:rFonts w:ascii="Symbol" w:hAnsi="Symbol" w:hint="default"/>
      </w:rPr>
    </w:lvl>
    <w:lvl w:ilvl="7" w:tplc="EE945A1C">
      <w:start w:val="1"/>
      <w:numFmt w:val="bullet"/>
      <w:lvlText w:val="o"/>
      <w:lvlJc w:val="left"/>
      <w:pPr>
        <w:ind w:left="5760" w:hanging="360"/>
      </w:pPr>
      <w:rPr>
        <w:rFonts w:ascii="Courier New" w:hAnsi="Courier New" w:hint="default"/>
      </w:rPr>
    </w:lvl>
    <w:lvl w:ilvl="8" w:tplc="6E7AD4C2">
      <w:start w:val="1"/>
      <w:numFmt w:val="bullet"/>
      <w:lvlText w:val=""/>
      <w:lvlJc w:val="left"/>
      <w:pPr>
        <w:ind w:left="6480" w:hanging="360"/>
      </w:pPr>
      <w:rPr>
        <w:rFonts w:ascii="Wingdings" w:hAnsi="Wingdings" w:hint="default"/>
      </w:rPr>
    </w:lvl>
  </w:abstractNum>
  <w:num w:numId="1" w16cid:durableId="1073503294">
    <w:abstractNumId w:val="7"/>
  </w:num>
  <w:num w:numId="2" w16cid:durableId="867572544">
    <w:abstractNumId w:val="8"/>
  </w:num>
  <w:num w:numId="3" w16cid:durableId="1512377010">
    <w:abstractNumId w:val="15"/>
  </w:num>
  <w:num w:numId="4" w16cid:durableId="205340767">
    <w:abstractNumId w:val="24"/>
  </w:num>
  <w:num w:numId="5" w16cid:durableId="268201677">
    <w:abstractNumId w:val="3"/>
  </w:num>
  <w:num w:numId="6" w16cid:durableId="949582433">
    <w:abstractNumId w:val="20"/>
  </w:num>
  <w:num w:numId="7" w16cid:durableId="1352873051">
    <w:abstractNumId w:val="1"/>
  </w:num>
  <w:num w:numId="8" w16cid:durableId="1654605955">
    <w:abstractNumId w:val="0"/>
  </w:num>
  <w:num w:numId="9" w16cid:durableId="364647171">
    <w:abstractNumId w:val="2"/>
  </w:num>
  <w:num w:numId="10" w16cid:durableId="71318529">
    <w:abstractNumId w:val="21"/>
  </w:num>
  <w:num w:numId="11" w16cid:durableId="614099405">
    <w:abstractNumId w:val="5"/>
  </w:num>
  <w:num w:numId="12" w16cid:durableId="1098480444">
    <w:abstractNumId w:val="19"/>
  </w:num>
  <w:num w:numId="13" w16cid:durableId="241531913">
    <w:abstractNumId w:val="10"/>
  </w:num>
  <w:num w:numId="14" w16cid:durableId="1927032703">
    <w:abstractNumId w:val="13"/>
  </w:num>
  <w:num w:numId="15" w16cid:durableId="1404256146">
    <w:abstractNumId w:val="14"/>
  </w:num>
  <w:num w:numId="16" w16cid:durableId="447042936">
    <w:abstractNumId w:val="23"/>
  </w:num>
  <w:num w:numId="17" w16cid:durableId="608898062">
    <w:abstractNumId w:val="17"/>
  </w:num>
  <w:num w:numId="18" w16cid:durableId="1481536548">
    <w:abstractNumId w:val="11"/>
  </w:num>
  <w:num w:numId="19" w16cid:durableId="865292078">
    <w:abstractNumId w:val="22"/>
  </w:num>
  <w:num w:numId="20" w16cid:durableId="2113473960">
    <w:abstractNumId w:val="6"/>
  </w:num>
  <w:num w:numId="21" w16cid:durableId="107892880">
    <w:abstractNumId w:val="18"/>
  </w:num>
  <w:num w:numId="22" w16cid:durableId="723136765">
    <w:abstractNumId w:val="9"/>
  </w:num>
  <w:num w:numId="23" w16cid:durableId="410200286">
    <w:abstractNumId w:val="4"/>
  </w:num>
  <w:num w:numId="24" w16cid:durableId="924801014">
    <w:abstractNumId w:val="16"/>
  </w:num>
  <w:num w:numId="25" w16cid:durableId="13647945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AC"/>
    <w:rsid w:val="00002E8F"/>
    <w:rsid w:val="00003C03"/>
    <w:rsid w:val="000043D3"/>
    <w:rsid w:val="00005174"/>
    <w:rsid w:val="0000587F"/>
    <w:rsid w:val="000058BC"/>
    <w:rsid w:val="00006854"/>
    <w:rsid w:val="00006EB9"/>
    <w:rsid w:val="00010DAC"/>
    <w:rsid w:val="00010F7E"/>
    <w:rsid w:val="00011343"/>
    <w:rsid w:val="00012415"/>
    <w:rsid w:val="00013C26"/>
    <w:rsid w:val="000165EC"/>
    <w:rsid w:val="00017D01"/>
    <w:rsid w:val="00024EA6"/>
    <w:rsid w:val="0002685E"/>
    <w:rsid w:val="00031397"/>
    <w:rsid w:val="00032A79"/>
    <w:rsid w:val="00033385"/>
    <w:rsid w:val="00034C7D"/>
    <w:rsid w:val="00035940"/>
    <w:rsid w:val="00037811"/>
    <w:rsid w:val="0004546A"/>
    <w:rsid w:val="0005207A"/>
    <w:rsid w:val="00052BE7"/>
    <w:rsid w:val="00053E67"/>
    <w:rsid w:val="0005579F"/>
    <w:rsid w:val="00063292"/>
    <w:rsid w:val="00063495"/>
    <w:rsid w:val="0006549F"/>
    <w:rsid w:val="000671A4"/>
    <w:rsid w:val="00067E11"/>
    <w:rsid w:val="00073B8C"/>
    <w:rsid w:val="00076853"/>
    <w:rsid w:val="00077733"/>
    <w:rsid w:val="0008120D"/>
    <w:rsid w:val="0008515E"/>
    <w:rsid w:val="000906CC"/>
    <w:rsid w:val="00090916"/>
    <w:rsid w:val="0009279B"/>
    <w:rsid w:val="00092BC4"/>
    <w:rsid w:val="000938EE"/>
    <w:rsid w:val="00094D85"/>
    <w:rsid w:val="000A1D34"/>
    <w:rsid w:val="000A26A4"/>
    <w:rsid w:val="000A4122"/>
    <w:rsid w:val="000A442C"/>
    <w:rsid w:val="000A4600"/>
    <w:rsid w:val="000A5FCC"/>
    <w:rsid w:val="000A752C"/>
    <w:rsid w:val="000B0C4A"/>
    <w:rsid w:val="000B194F"/>
    <w:rsid w:val="000B226E"/>
    <w:rsid w:val="000B40DC"/>
    <w:rsid w:val="000B503E"/>
    <w:rsid w:val="000C0C39"/>
    <w:rsid w:val="000C467B"/>
    <w:rsid w:val="000C5E0D"/>
    <w:rsid w:val="000C5FD7"/>
    <w:rsid w:val="000C7AE5"/>
    <w:rsid w:val="000D1190"/>
    <w:rsid w:val="000D137C"/>
    <w:rsid w:val="000D1812"/>
    <w:rsid w:val="000D256A"/>
    <w:rsid w:val="000D52B9"/>
    <w:rsid w:val="000E1129"/>
    <w:rsid w:val="000E1510"/>
    <w:rsid w:val="000E3113"/>
    <w:rsid w:val="000E3985"/>
    <w:rsid w:val="000E60BE"/>
    <w:rsid w:val="000F1333"/>
    <w:rsid w:val="000F27A3"/>
    <w:rsid w:val="000F509E"/>
    <w:rsid w:val="000F5A86"/>
    <w:rsid w:val="000F6D90"/>
    <w:rsid w:val="00102128"/>
    <w:rsid w:val="00102C75"/>
    <w:rsid w:val="0010530D"/>
    <w:rsid w:val="001060F9"/>
    <w:rsid w:val="001125D1"/>
    <w:rsid w:val="00122D7F"/>
    <w:rsid w:val="00127E4A"/>
    <w:rsid w:val="001337DB"/>
    <w:rsid w:val="0013562F"/>
    <w:rsid w:val="0013669D"/>
    <w:rsid w:val="00146F7F"/>
    <w:rsid w:val="001477DD"/>
    <w:rsid w:val="001505CE"/>
    <w:rsid w:val="00150825"/>
    <w:rsid w:val="001524E5"/>
    <w:rsid w:val="00152CE4"/>
    <w:rsid w:val="00153C77"/>
    <w:rsid w:val="00156067"/>
    <w:rsid w:val="00156AC5"/>
    <w:rsid w:val="00160A6C"/>
    <w:rsid w:val="001610AF"/>
    <w:rsid w:val="00166B27"/>
    <w:rsid w:val="001726A3"/>
    <w:rsid w:val="001742E7"/>
    <w:rsid w:val="00175653"/>
    <w:rsid w:val="00184A58"/>
    <w:rsid w:val="00190707"/>
    <w:rsid w:val="00193BBC"/>
    <w:rsid w:val="00196581"/>
    <w:rsid w:val="0019735C"/>
    <w:rsid w:val="001A6993"/>
    <w:rsid w:val="001B2404"/>
    <w:rsid w:val="001B3708"/>
    <w:rsid w:val="001B4278"/>
    <w:rsid w:val="001B47CD"/>
    <w:rsid w:val="001B6D03"/>
    <w:rsid w:val="001C09D8"/>
    <w:rsid w:val="001C2DA5"/>
    <w:rsid w:val="001C4543"/>
    <w:rsid w:val="001C5BBC"/>
    <w:rsid w:val="001C6699"/>
    <w:rsid w:val="001D051B"/>
    <w:rsid w:val="001D0F5D"/>
    <w:rsid w:val="001D3AE8"/>
    <w:rsid w:val="001D4BE3"/>
    <w:rsid w:val="001D6441"/>
    <w:rsid w:val="001D6884"/>
    <w:rsid w:val="001D79BB"/>
    <w:rsid w:val="001E0103"/>
    <w:rsid w:val="001E0D4E"/>
    <w:rsid w:val="001E26D8"/>
    <w:rsid w:val="001E667C"/>
    <w:rsid w:val="001F2A75"/>
    <w:rsid w:val="001F5E4E"/>
    <w:rsid w:val="0020221F"/>
    <w:rsid w:val="00204259"/>
    <w:rsid w:val="00204C05"/>
    <w:rsid w:val="00205712"/>
    <w:rsid w:val="00210207"/>
    <w:rsid w:val="00211742"/>
    <w:rsid w:val="0021403B"/>
    <w:rsid w:val="00216425"/>
    <w:rsid w:val="00216736"/>
    <w:rsid w:val="00217441"/>
    <w:rsid w:val="0022167F"/>
    <w:rsid w:val="002223D6"/>
    <w:rsid w:val="00223182"/>
    <w:rsid w:val="0022623D"/>
    <w:rsid w:val="00227B00"/>
    <w:rsid w:val="00227D4F"/>
    <w:rsid w:val="0023270E"/>
    <w:rsid w:val="002342BC"/>
    <w:rsid w:val="00240146"/>
    <w:rsid w:val="002402BD"/>
    <w:rsid w:val="00246156"/>
    <w:rsid w:val="00250AD3"/>
    <w:rsid w:val="00250DB8"/>
    <w:rsid w:val="00251C95"/>
    <w:rsid w:val="002542CE"/>
    <w:rsid w:val="002550B8"/>
    <w:rsid w:val="00255C75"/>
    <w:rsid w:val="00260FDC"/>
    <w:rsid w:val="00261A29"/>
    <w:rsid w:val="00261F1D"/>
    <w:rsid w:val="00262991"/>
    <w:rsid w:val="00262D3C"/>
    <w:rsid w:val="00265464"/>
    <w:rsid w:val="002708DB"/>
    <w:rsid w:val="00270AF9"/>
    <w:rsid w:val="00270DDB"/>
    <w:rsid w:val="002733E7"/>
    <w:rsid w:val="00282F66"/>
    <w:rsid w:val="00283177"/>
    <w:rsid w:val="002875F9"/>
    <w:rsid w:val="00291B2B"/>
    <w:rsid w:val="0029297C"/>
    <w:rsid w:val="00293538"/>
    <w:rsid w:val="002947C9"/>
    <w:rsid w:val="0029611B"/>
    <w:rsid w:val="002A1DD3"/>
    <w:rsid w:val="002B4CC0"/>
    <w:rsid w:val="002C3AD9"/>
    <w:rsid w:val="002C3C84"/>
    <w:rsid w:val="002D2E7C"/>
    <w:rsid w:val="002D7792"/>
    <w:rsid w:val="002E08A8"/>
    <w:rsid w:val="002E3619"/>
    <w:rsid w:val="002E4EF7"/>
    <w:rsid w:val="002E7EC6"/>
    <w:rsid w:val="002F04F0"/>
    <w:rsid w:val="002F21C1"/>
    <w:rsid w:val="002F3E4D"/>
    <w:rsid w:val="002F48A6"/>
    <w:rsid w:val="002F61BB"/>
    <w:rsid w:val="002F7B19"/>
    <w:rsid w:val="003112B4"/>
    <w:rsid w:val="00316DC6"/>
    <w:rsid w:val="00324C0C"/>
    <w:rsid w:val="00324D4D"/>
    <w:rsid w:val="00324F67"/>
    <w:rsid w:val="003302EE"/>
    <w:rsid w:val="003339E4"/>
    <w:rsid w:val="0034067D"/>
    <w:rsid w:val="00343E58"/>
    <w:rsid w:val="00345CE9"/>
    <w:rsid w:val="00346B9B"/>
    <w:rsid w:val="00354193"/>
    <w:rsid w:val="00355F80"/>
    <w:rsid w:val="00357ABB"/>
    <w:rsid w:val="00361FE0"/>
    <w:rsid w:val="00362655"/>
    <w:rsid w:val="00363A7F"/>
    <w:rsid w:val="00364B18"/>
    <w:rsid w:val="00366F5C"/>
    <w:rsid w:val="0037360D"/>
    <w:rsid w:val="00373FE8"/>
    <w:rsid w:val="0038229A"/>
    <w:rsid w:val="00383495"/>
    <w:rsid w:val="00384E7A"/>
    <w:rsid w:val="0038551B"/>
    <w:rsid w:val="0039057B"/>
    <w:rsid w:val="00396316"/>
    <w:rsid w:val="00397937"/>
    <w:rsid w:val="003A02DD"/>
    <w:rsid w:val="003A3A7E"/>
    <w:rsid w:val="003A4DF0"/>
    <w:rsid w:val="003A7390"/>
    <w:rsid w:val="003B07FF"/>
    <w:rsid w:val="003B3231"/>
    <w:rsid w:val="003B4D9A"/>
    <w:rsid w:val="003C16E3"/>
    <w:rsid w:val="003C1D67"/>
    <w:rsid w:val="003C2230"/>
    <w:rsid w:val="003C2346"/>
    <w:rsid w:val="003C6740"/>
    <w:rsid w:val="003D1619"/>
    <w:rsid w:val="003D1B5A"/>
    <w:rsid w:val="003D1F8E"/>
    <w:rsid w:val="003D48F0"/>
    <w:rsid w:val="003E12DB"/>
    <w:rsid w:val="003E4776"/>
    <w:rsid w:val="003E4796"/>
    <w:rsid w:val="003E5EC8"/>
    <w:rsid w:val="0040111C"/>
    <w:rsid w:val="00401331"/>
    <w:rsid w:val="004034EB"/>
    <w:rsid w:val="00404DCD"/>
    <w:rsid w:val="0040747C"/>
    <w:rsid w:val="004134DA"/>
    <w:rsid w:val="00413DE6"/>
    <w:rsid w:val="00415EA2"/>
    <w:rsid w:val="0041739E"/>
    <w:rsid w:val="00422FA8"/>
    <w:rsid w:val="004231B2"/>
    <w:rsid w:val="00424657"/>
    <w:rsid w:val="0042600C"/>
    <w:rsid w:val="00426966"/>
    <w:rsid w:val="004311B1"/>
    <w:rsid w:val="00432F4E"/>
    <w:rsid w:val="00434125"/>
    <w:rsid w:val="00437059"/>
    <w:rsid w:val="0043751D"/>
    <w:rsid w:val="0044127C"/>
    <w:rsid w:val="00444507"/>
    <w:rsid w:val="004445E0"/>
    <w:rsid w:val="00450981"/>
    <w:rsid w:val="004511AC"/>
    <w:rsid w:val="004617D5"/>
    <w:rsid w:val="00463CD0"/>
    <w:rsid w:val="004664E8"/>
    <w:rsid w:val="00471AFF"/>
    <w:rsid w:val="004755AE"/>
    <w:rsid w:val="00480885"/>
    <w:rsid w:val="00482A5C"/>
    <w:rsid w:val="00491940"/>
    <w:rsid w:val="004928BA"/>
    <w:rsid w:val="00492E11"/>
    <w:rsid w:val="004953B0"/>
    <w:rsid w:val="00495A61"/>
    <w:rsid w:val="00496881"/>
    <w:rsid w:val="004A1F11"/>
    <w:rsid w:val="004A2021"/>
    <w:rsid w:val="004A60CE"/>
    <w:rsid w:val="004A7073"/>
    <w:rsid w:val="004B19E1"/>
    <w:rsid w:val="004B618D"/>
    <w:rsid w:val="004B7102"/>
    <w:rsid w:val="004C0B5B"/>
    <w:rsid w:val="004D2080"/>
    <w:rsid w:val="004D4EAA"/>
    <w:rsid w:val="004E30F8"/>
    <w:rsid w:val="004E4930"/>
    <w:rsid w:val="004E7307"/>
    <w:rsid w:val="004F59AC"/>
    <w:rsid w:val="00503878"/>
    <w:rsid w:val="00504B79"/>
    <w:rsid w:val="00510206"/>
    <w:rsid w:val="0051112C"/>
    <w:rsid w:val="00512D6A"/>
    <w:rsid w:val="00514E62"/>
    <w:rsid w:val="00516DE1"/>
    <w:rsid w:val="005231B0"/>
    <w:rsid w:val="00523A5D"/>
    <w:rsid w:val="00524AE7"/>
    <w:rsid w:val="005271AA"/>
    <w:rsid w:val="00530DDE"/>
    <w:rsid w:val="0053182A"/>
    <w:rsid w:val="00537B41"/>
    <w:rsid w:val="00540F45"/>
    <w:rsid w:val="00543043"/>
    <w:rsid w:val="0054798F"/>
    <w:rsid w:val="005522F9"/>
    <w:rsid w:val="0056197D"/>
    <w:rsid w:val="0056359B"/>
    <w:rsid w:val="00570C82"/>
    <w:rsid w:val="00572578"/>
    <w:rsid w:val="00572876"/>
    <w:rsid w:val="00573509"/>
    <w:rsid w:val="0057663B"/>
    <w:rsid w:val="00577A4B"/>
    <w:rsid w:val="00581493"/>
    <w:rsid w:val="00582594"/>
    <w:rsid w:val="00584603"/>
    <w:rsid w:val="005874DE"/>
    <w:rsid w:val="0059183D"/>
    <w:rsid w:val="00591BF4"/>
    <w:rsid w:val="00593F13"/>
    <w:rsid w:val="0059534C"/>
    <w:rsid w:val="00595C4A"/>
    <w:rsid w:val="00597237"/>
    <w:rsid w:val="005976BA"/>
    <w:rsid w:val="005A2E3E"/>
    <w:rsid w:val="005A30BA"/>
    <w:rsid w:val="005A42A4"/>
    <w:rsid w:val="005A636D"/>
    <w:rsid w:val="005A6FA6"/>
    <w:rsid w:val="005A6FBF"/>
    <w:rsid w:val="005A78CD"/>
    <w:rsid w:val="005B1D61"/>
    <w:rsid w:val="005B4707"/>
    <w:rsid w:val="005B489B"/>
    <w:rsid w:val="005B4C4F"/>
    <w:rsid w:val="005C266A"/>
    <w:rsid w:val="005C4641"/>
    <w:rsid w:val="005C492D"/>
    <w:rsid w:val="005C501C"/>
    <w:rsid w:val="005C63AD"/>
    <w:rsid w:val="005C6F33"/>
    <w:rsid w:val="005C7D40"/>
    <w:rsid w:val="005D0668"/>
    <w:rsid w:val="005D22DF"/>
    <w:rsid w:val="005D6E83"/>
    <w:rsid w:val="005E11FC"/>
    <w:rsid w:val="005E22BD"/>
    <w:rsid w:val="005E5363"/>
    <w:rsid w:val="005E6C2E"/>
    <w:rsid w:val="005E6D1B"/>
    <w:rsid w:val="005F57BA"/>
    <w:rsid w:val="005F6307"/>
    <w:rsid w:val="00600ABB"/>
    <w:rsid w:val="00600ED8"/>
    <w:rsid w:val="00601712"/>
    <w:rsid w:val="00614C56"/>
    <w:rsid w:val="00615269"/>
    <w:rsid w:val="00620D49"/>
    <w:rsid w:val="00624BF8"/>
    <w:rsid w:val="006250B3"/>
    <w:rsid w:val="006260F8"/>
    <w:rsid w:val="006266DB"/>
    <w:rsid w:val="0063029E"/>
    <w:rsid w:val="0063056F"/>
    <w:rsid w:val="00630A04"/>
    <w:rsid w:val="006315AC"/>
    <w:rsid w:val="006350D6"/>
    <w:rsid w:val="00636065"/>
    <w:rsid w:val="006401FA"/>
    <w:rsid w:val="00640565"/>
    <w:rsid w:val="0064087F"/>
    <w:rsid w:val="006435D6"/>
    <w:rsid w:val="0064534A"/>
    <w:rsid w:val="00645EBA"/>
    <w:rsid w:val="00647EE3"/>
    <w:rsid w:val="0065020B"/>
    <w:rsid w:val="00652FC1"/>
    <w:rsid w:val="00653DB1"/>
    <w:rsid w:val="0065779F"/>
    <w:rsid w:val="006578BB"/>
    <w:rsid w:val="00663B7A"/>
    <w:rsid w:val="0067085A"/>
    <w:rsid w:val="00672FBB"/>
    <w:rsid w:val="00674A84"/>
    <w:rsid w:val="00675730"/>
    <w:rsid w:val="006806CA"/>
    <w:rsid w:val="00680A6E"/>
    <w:rsid w:val="00682587"/>
    <w:rsid w:val="00682B42"/>
    <w:rsid w:val="00683C01"/>
    <w:rsid w:val="00684FD5"/>
    <w:rsid w:val="0068566B"/>
    <w:rsid w:val="00685AD7"/>
    <w:rsid w:val="00685B5E"/>
    <w:rsid w:val="00686169"/>
    <w:rsid w:val="00691C2F"/>
    <w:rsid w:val="006965D3"/>
    <w:rsid w:val="00696709"/>
    <w:rsid w:val="00697746"/>
    <w:rsid w:val="006A3C09"/>
    <w:rsid w:val="006A4409"/>
    <w:rsid w:val="006A5824"/>
    <w:rsid w:val="006A621F"/>
    <w:rsid w:val="006A6E59"/>
    <w:rsid w:val="006A7189"/>
    <w:rsid w:val="006B2BC0"/>
    <w:rsid w:val="006B62CF"/>
    <w:rsid w:val="006B78E6"/>
    <w:rsid w:val="006C0503"/>
    <w:rsid w:val="006C05D4"/>
    <w:rsid w:val="006C25AF"/>
    <w:rsid w:val="006D42D9"/>
    <w:rsid w:val="006D4848"/>
    <w:rsid w:val="006D5A7A"/>
    <w:rsid w:val="006D66BC"/>
    <w:rsid w:val="006E072C"/>
    <w:rsid w:val="006E1B44"/>
    <w:rsid w:val="006E5A97"/>
    <w:rsid w:val="006E6008"/>
    <w:rsid w:val="006F10A4"/>
    <w:rsid w:val="006F4112"/>
    <w:rsid w:val="006F4E9D"/>
    <w:rsid w:val="006F56FD"/>
    <w:rsid w:val="007017A7"/>
    <w:rsid w:val="007060E2"/>
    <w:rsid w:val="007124B6"/>
    <w:rsid w:val="007133CA"/>
    <w:rsid w:val="007154C1"/>
    <w:rsid w:val="007169A9"/>
    <w:rsid w:val="00716A3C"/>
    <w:rsid w:val="00716ACD"/>
    <w:rsid w:val="00720798"/>
    <w:rsid w:val="00720E1C"/>
    <w:rsid w:val="0072709C"/>
    <w:rsid w:val="0072769C"/>
    <w:rsid w:val="00736594"/>
    <w:rsid w:val="00737E56"/>
    <w:rsid w:val="00740DBD"/>
    <w:rsid w:val="00741C91"/>
    <w:rsid w:val="007433E3"/>
    <w:rsid w:val="0074493A"/>
    <w:rsid w:val="0074711C"/>
    <w:rsid w:val="00747E83"/>
    <w:rsid w:val="00760AF7"/>
    <w:rsid w:val="00760D2A"/>
    <w:rsid w:val="007634F0"/>
    <w:rsid w:val="0076355A"/>
    <w:rsid w:val="0076463B"/>
    <w:rsid w:val="00765BF4"/>
    <w:rsid w:val="00770B17"/>
    <w:rsid w:val="00775AB1"/>
    <w:rsid w:val="00781C8A"/>
    <w:rsid w:val="0078607F"/>
    <w:rsid w:val="00787EBA"/>
    <w:rsid w:val="00787FDC"/>
    <w:rsid w:val="0079052F"/>
    <w:rsid w:val="00792A67"/>
    <w:rsid w:val="00795920"/>
    <w:rsid w:val="007B0190"/>
    <w:rsid w:val="007B0327"/>
    <w:rsid w:val="007B064C"/>
    <w:rsid w:val="007B147A"/>
    <w:rsid w:val="007B1FFB"/>
    <w:rsid w:val="007B57B3"/>
    <w:rsid w:val="007B78A8"/>
    <w:rsid w:val="007C39DF"/>
    <w:rsid w:val="007C4FBE"/>
    <w:rsid w:val="007D2104"/>
    <w:rsid w:val="007D3DF6"/>
    <w:rsid w:val="007D40F0"/>
    <w:rsid w:val="007D642F"/>
    <w:rsid w:val="007D6F6F"/>
    <w:rsid w:val="007D7F6C"/>
    <w:rsid w:val="007E2326"/>
    <w:rsid w:val="007E2548"/>
    <w:rsid w:val="007E34BD"/>
    <w:rsid w:val="007E3A7B"/>
    <w:rsid w:val="007E4E96"/>
    <w:rsid w:val="007E5A75"/>
    <w:rsid w:val="007E7656"/>
    <w:rsid w:val="007F3332"/>
    <w:rsid w:val="007F77C5"/>
    <w:rsid w:val="00812C96"/>
    <w:rsid w:val="00816DFA"/>
    <w:rsid w:val="00817DA9"/>
    <w:rsid w:val="00821425"/>
    <w:rsid w:val="008251A4"/>
    <w:rsid w:val="00830DD6"/>
    <w:rsid w:val="00831B92"/>
    <w:rsid w:val="00831C28"/>
    <w:rsid w:val="008321DC"/>
    <w:rsid w:val="00834AD1"/>
    <w:rsid w:val="00834B6A"/>
    <w:rsid w:val="0083510A"/>
    <w:rsid w:val="0084052F"/>
    <w:rsid w:val="0084371A"/>
    <w:rsid w:val="008444B8"/>
    <w:rsid w:val="00850F22"/>
    <w:rsid w:val="008620E5"/>
    <w:rsid w:val="0086258B"/>
    <w:rsid w:val="008662FD"/>
    <w:rsid w:val="00874086"/>
    <w:rsid w:val="00875172"/>
    <w:rsid w:val="00880B67"/>
    <w:rsid w:val="00882176"/>
    <w:rsid w:val="00883F4A"/>
    <w:rsid w:val="008922E6"/>
    <w:rsid w:val="00893687"/>
    <w:rsid w:val="00894ED5"/>
    <w:rsid w:val="00895983"/>
    <w:rsid w:val="00896A88"/>
    <w:rsid w:val="0089776A"/>
    <w:rsid w:val="008978D1"/>
    <w:rsid w:val="008A09B5"/>
    <w:rsid w:val="008A2213"/>
    <w:rsid w:val="008A345F"/>
    <w:rsid w:val="008A59DE"/>
    <w:rsid w:val="008A736E"/>
    <w:rsid w:val="008B39F4"/>
    <w:rsid w:val="008B404A"/>
    <w:rsid w:val="008B5FCC"/>
    <w:rsid w:val="008C1F57"/>
    <w:rsid w:val="008C256E"/>
    <w:rsid w:val="008C2BE0"/>
    <w:rsid w:val="008C3CC5"/>
    <w:rsid w:val="008C3F43"/>
    <w:rsid w:val="008C3F49"/>
    <w:rsid w:val="008C73C8"/>
    <w:rsid w:val="008C77F7"/>
    <w:rsid w:val="008C7E25"/>
    <w:rsid w:val="008C7ECB"/>
    <w:rsid w:val="008D3C49"/>
    <w:rsid w:val="008D46F7"/>
    <w:rsid w:val="008D7A0B"/>
    <w:rsid w:val="008E0C2D"/>
    <w:rsid w:val="008E29AA"/>
    <w:rsid w:val="008E38DE"/>
    <w:rsid w:val="008E5EDA"/>
    <w:rsid w:val="008E6EB7"/>
    <w:rsid w:val="008F735C"/>
    <w:rsid w:val="008F73A7"/>
    <w:rsid w:val="008F74C8"/>
    <w:rsid w:val="009051AE"/>
    <w:rsid w:val="009068B5"/>
    <w:rsid w:val="00906A86"/>
    <w:rsid w:val="00907EFC"/>
    <w:rsid w:val="009111AB"/>
    <w:rsid w:val="009125AD"/>
    <w:rsid w:val="00912F68"/>
    <w:rsid w:val="00915FA1"/>
    <w:rsid w:val="00921CDC"/>
    <w:rsid w:val="00922053"/>
    <w:rsid w:val="0092306C"/>
    <w:rsid w:val="0092402F"/>
    <w:rsid w:val="009243F6"/>
    <w:rsid w:val="00925DCE"/>
    <w:rsid w:val="00930382"/>
    <w:rsid w:val="00931378"/>
    <w:rsid w:val="00934C2C"/>
    <w:rsid w:val="00934D7B"/>
    <w:rsid w:val="009427F0"/>
    <w:rsid w:val="00943B2C"/>
    <w:rsid w:val="00943FD5"/>
    <w:rsid w:val="00950562"/>
    <w:rsid w:val="00951022"/>
    <w:rsid w:val="00951416"/>
    <w:rsid w:val="00955C61"/>
    <w:rsid w:val="009611E0"/>
    <w:rsid w:val="009646C6"/>
    <w:rsid w:val="0096684D"/>
    <w:rsid w:val="009668F7"/>
    <w:rsid w:val="00967F8D"/>
    <w:rsid w:val="0098126D"/>
    <w:rsid w:val="009844A3"/>
    <w:rsid w:val="009914E6"/>
    <w:rsid w:val="009A2D2A"/>
    <w:rsid w:val="009A5898"/>
    <w:rsid w:val="009B0D13"/>
    <w:rsid w:val="009B0D77"/>
    <w:rsid w:val="009B14FD"/>
    <w:rsid w:val="009C1A0D"/>
    <w:rsid w:val="009D2390"/>
    <w:rsid w:val="009D3543"/>
    <w:rsid w:val="009D5D7C"/>
    <w:rsid w:val="009D62D3"/>
    <w:rsid w:val="009D7828"/>
    <w:rsid w:val="009D7931"/>
    <w:rsid w:val="009E026F"/>
    <w:rsid w:val="009E17FE"/>
    <w:rsid w:val="009E486D"/>
    <w:rsid w:val="009E708C"/>
    <w:rsid w:val="009F05B8"/>
    <w:rsid w:val="009F0B69"/>
    <w:rsid w:val="009F3411"/>
    <w:rsid w:val="009F3FE7"/>
    <w:rsid w:val="009F4600"/>
    <w:rsid w:val="009F4FF7"/>
    <w:rsid w:val="00A01AE4"/>
    <w:rsid w:val="00A03768"/>
    <w:rsid w:val="00A05B46"/>
    <w:rsid w:val="00A10DE4"/>
    <w:rsid w:val="00A11DCD"/>
    <w:rsid w:val="00A14EF5"/>
    <w:rsid w:val="00A154B7"/>
    <w:rsid w:val="00A16FE5"/>
    <w:rsid w:val="00A2070B"/>
    <w:rsid w:val="00A22059"/>
    <w:rsid w:val="00A229B4"/>
    <w:rsid w:val="00A23507"/>
    <w:rsid w:val="00A23E30"/>
    <w:rsid w:val="00A25E6D"/>
    <w:rsid w:val="00A34012"/>
    <w:rsid w:val="00A34DF8"/>
    <w:rsid w:val="00A3581C"/>
    <w:rsid w:val="00A35DA3"/>
    <w:rsid w:val="00A3684E"/>
    <w:rsid w:val="00A37789"/>
    <w:rsid w:val="00A40D02"/>
    <w:rsid w:val="00A45894"/>
    <w:rsid w:val="00A52D5F"/>
    <w:rsid w:val="00A55426"/>
    <w:rsid w:val="00A61FF4"/>
    <w:rsid w:val="00A71677"/>
    <w:rsid w:val="00A75460"/>
    <w:rsid w:val="00A77762"/>
    <w:rsid w:val="00A8173D"/>
    <w:rsid w:val="00A832D3"/>
    <w:rsid w:val="00A85230"/>
    <w:rsid w:val="00A861A1"/>
    <w:rsid w:val="00A87DA2"/>
    <w:rsid w:val="00A9255D"/>
    <w:rsid w:val="00A92C28"/>
    <w:rsid w:val="00A93631"/>
    <w:rsid w:val="00A93872"/>
    <w:rsid w:val="00A951F4"/>
    <w:rsid w:val="00A95D81"/>
    <w:rsid w:val="00A964AF"/>
    <w:rsid w:val="00A96ECC"/>
    <w:rsid w:val="00A9728C"/>
    <w:rsid w:val="00AA1927"/>
    <w:rsid w:val="00AA263F"/>
    <w:rsid w:val="00AA529C"/>
    <w:rsid w:val="00AA73EF"/>
    <w:rsid w:val="00AB0553"/>
    <w:rsid w:val="00AB4C0F"/>
    <w:rsid w:val="00AB5CAF"/>
    <w:rsid w:val="00AB6A10"/>
    <w:rsid w:val="00AC199F"/>
    <w:rsid w:val="00AC213D"/>
    <w:rsid w:val="00AC2856"/>
    <w:rsid w:val="00AC3AE2"/>
    <w:rsid w:val="00AC47A9"/>
    <w:rsid w:val="00AC5214"/>
    <w:rsid w:val="00AC703E"/>
    <w:rsid w:val="00AD1BBC"/>
    <w:rsid w:val="00AD2F0E"/>
    <w:rsid w:val="00AD5F36"/>
    <w:rsid w:val="00AD762E"/>
    <w:rsid w:val="00AE54A5"/>
    <w:rsid w:val="00AF1C43"/>
    <w:rsid w:val="00AF3359"/>
    <w:rsid w:val="00AF3491"/>
    <w:rsid w:val="00AF351D"/>
    <w:rsid w:val="00AF413B"/>
    <w:rsid w:val="00AF41B5"/>
    <w:rsid w:val="00AF5AB0"/>
    <w:rsid w:val="00AF7D36"/>
    <w:rsid w:val="00B03CA7"/>
    <w:rsid w:val="00B05039"/>
    <w:rsid w:val="00B05A5F"/>
    <w:rsid w:val="00B073FB"/>
    <w:rsid w:val="00B10481"/>
    <w:rsid w:val="00B111D8"/>
    <w:rsid w:val="00B11363"/>
    <w:rsid w:val="00B138A7"/>
    <w:rsid w:val="00B16D28"/>
    <w:rsid w:val="00B203C5"/>
    <w:rsid w:val="00B231C3"/>
    <w:rsid w:val="00B34739"/>
    <w:rsid w:val="00B37572"/>
    <w:rsid w:val="00B40FCC"/>
    <w:rsid w:val="00B4172F"/>
    <w:rsid w:val="00B440D7"/>
    <w:rsid w:val="00B45FD0"/>
    <w:rsid w:val="00B52F67"/>
    <w:rsid w:val="00B532D9"/>
    <w:rsid w:val="00B56914"/>
    <w:rsid w:val="00B56CD1"/>
    <w:rsid w:val="00B56F34"/>
    <w:rsid w:val="00B606A2"/>
    <w:rsid w:val="00B647A8"/>
    <w:rsid w:val="00B667D4"/>
    <w:rsid w:val="00B669E8"/>
    <w:rsid w:val="00B67EBD"/>
    <w:rsid w:val="00B72192"/>
    <w:rsid w:val="00B817CB"/>
    <w:rsid w:val="00B830E5"/>
    <w:rsid w:val="00B8357A"/>
    <w:rsid w:val="00B84716"/>
    <w:rsid w:val="00B861CA"/>
    <w:rsid w:val="00B903B0"/>
    <w:rsid w:val="00B91D3B"/>
    <w:rsid w:val="00B9364E"/>
    <w:rsid w:val="00B9395B"/>
    <w:rsid w:val="00B95309"/>
    <w:rsid w:val="00B95D29"/>
    <w:rsid w:val="00B96CF1"/>
    <w:rsid w:val="00BA01F6"/>
    <w:rsid w:val="00BA133D"/>
    <w:rsid w:val="00BA1A36"/>
    <w:rsid w:val="00BA1C4F"/>
    <w:rsid w:val="00BA4FFB"/>
    <w:rsid w:val="00BB0398"/>
    <w:rsid w:val="00BB2C2D"/>
    <w:rsid w:val="00BB5007"/>
    <w:rsid w:val="00BC113F"/>
    <w:rsid w:val="00BC18B7"/>
    <w:rsid w:val="00BC1BEE"/>
    <w:rsid w:val="00BC1D74"/>
    <w:rsid w:val="00BC20E4"/>
    <w:rsid w:val="00BC3613"/>
    <w:rsid w:val="00BC6E52"/>
    <w:rsid w:val="00BD06EC"/>
    <w:rsid w:val="00BD08CF"/>
    <w:rsid w:val="00BD4027"/>
    <w:rsid w:val="00BD5425"/>
    <w:rsid w:val="00BD578D"/>
    <w:rsid w:val="00BD6D31"/>
    <w:rsid w:val="00BE55BD"/>
    <w:rsid w:val="00BE6184"/>
    <w:rsid w:val="00BF0027"/>
    <w:rsid w:val="00BF027B"/>
    <w:rsid w:val="00BF12A3"/>
    <w:rsid w:val="00BF14B1"/>
    <w:rsid w:val="00BF2777"/>
    <w:rsid w:val="00BF279E"/>
    <w:rsid w:val="00BF2EFE"/>
    <w:rsid w:val="00BF4394"/>
    <w:rsid w:val="00BF6680"/>
    <w:rsid w:val="00C05A6B"/>
    <w:rsid w:val="00C10B8E"/>
    <w:rsid w:val="00C10D16"/>
    <w:rsid w:val="00C1154C"/>
    <w:rsid w:val="00C11604"/>
    <w:rsid w:val="00C1613D"/>
    <w:rsid w:val="00C1636B"/>
    <w:rsid w:val="00C16C94"/>
    <w:rsid w:val="00C2412F"/>
    <w:rsid w:val="00C26298"/>
    <w:rsid w:val="00C26844"/>
    <w:rsid w:val="00C27720"/>
    <w:rsid w:val="00C31387"/>
    <w:rsid w:val="00C31A44"/>
    <w:rsid w:val="00C32016"/>
    <w:rsid w:val="00C32340"/>
    <w:rsid w:val="00C36A0B"/>
    <w:rsid w:val="00C3783F"/>
    <w:rsid w:val="00C40ABE"/>
    <w:rsid w:val="00C47DAA"/>
    <w:rsid w:val="00C5205C"/>
    <w:rsid w:val="00C52775"/>
    <w:rsid w:val="00C54651"/>
    <w:rsid w:val="00C54810"/>
    <w:rsid w:val="00C56002"/>
    <w:rsid w:val="00C56735"/>
    <w:rsid w:val="00C56D6A"/>
    <w:rsid w:val="00C60B91"/>
    <w:rsid w:val="00C647E7"/>
    <w:rsid w:val="00C706B3"/>
    <w:rsid w:val="00C72E5A"/>
    <w:rsid w:val="00C73B79"/>
    <w:rsid w:val="00C746F1"/>
    <w:rsid w:val="00C76049"/>
    <w:rsid w:val="00C764CD"/>
    <w:rsid w:val="00C76EE7"/>
    <w:rsid w:val="00C76FEE"/>
    <w:rsid w:val="00C81E08"/>
    <w:rsid w:val="00C85841"/>
    <w:rsid w:val="00C85943"/>
    <w:rsid w:val="00C87E8B"/>
    <w:rsid w:val="00C96181"/>
    <w:rsid w:val="00CA49C4"/>
    <w:rsid w:val="00CA5257"/>
    <w:rsid w:val="00CA6F97"/>
    <w:rsid w:val="00CB01D2"/>
    <w:rsid w:val="00CB2E0C"/>
    <w:rsid w:val="00CB309C"/>
    <w:rsid w:val="00CB5D96"/>
    <w:rsid w:val="00CB5EDC"/>
    <w:rsid w:val="00CB6E73"/>
    <w:rsid w:val="00CC07D6"/>
    <w:rsid w:val="00CC0B47"/>
    <w:rsid w:val="00CC38F1"/>
    <w:rsid w:val="00CD0B08"/>
    <w:rsid w:val="00CD444C"/>
    <w:rsid w:val="00CD54E3"/>
    <w:rsid w:val="00CD6792"/>
    <w:rsid w:val="00CE2D29"/>
    <w:rsid w:val="00CE5B30"/>
    <w:rsid w:val="00CF253A"/>
    <w:rsid w:val="00CF2809"/>
    <w:rsid w:val="00CF3644"/>
    <w:rsid w:val="00CF3E9D"/>
    <w:rsid w:val="00CF6F3A"/>
    <w:rsid w:val="00D009B5"/>
    <w:rsid w:val="00D02CAE"/>
    <w:rsid w:val="00D03447"/>
    <w:rsid w:val="00D04746"/>
    <w:rsid w:val="00D05B53"/>
    <w:rsid w:val="00D075DA"/>
    <w:rsid w:val="00D10E2D"/>
    <w:rsid w:val="00D11CFE"/>
    <w:rsid w:val="00D15FDB"/>
    <w:rsid w:val="00D222B7"/>
    <w:rsid w:val="00D248FC"/>
    <w:rsid w:val="00D2506C"/>
    <w:rsid w:val="00D2647C"/>
    <w:rsid w:val="00D35428"/>
    <w:rsid w:val="00D406A1"/>
    <w:rsid w:val="00D40ED2"/>
    <w:rsid w:val="00D42024"/>
    <w:rsid w:val="00D4226B"/>
    <w:rsid w:val="00D42DB3"/>
    <w:rsid w:val="00D43A4A"/>
    <w:rsid w:val="00D4569E"/>
    <w:rsid w:val="00D45AC8"/>
    <w:rsid w:val="00D45AFD"/>
    <w:rsid w:val="00D5175C"/>
    <w:rsid w:val="00D55970"/>
    <w:rsid w:val="00D56A71"/>
    <w:rsid w:val="00D656FC"/>
    <w:rsid w:val="00D6762C"/>
    <w:rsid w:val="00D68B89"/>
    <w:rsid w:val="00D7291B"/>
    <w:rsid w:val="00D73FAC"/>
    <w:rsid w:val="00D75556"/>
    <w:rsid w:val="00D84323"/>
    <w:rsid w:val="00D85C4D"/>
    <w:rsid w:val="00D866DC"/>
    <w:rsid w:val="00D8694E"/>
    <w:rsid w:val="00D877F1"/>
    <w:rsid w:val="00D92A1B"/>
    <w:rsid w:val="00D949C6"/>
    <w:rsid w:val="00D94DAC"/>
    <w:rsid w:val="00D97798"/>
    <w:rsid w:val="00DA1205"/>
    <w:rsid w:val="00DA1F56"/>
    <w:rsid w:val="00DA26A2"/>
    <w:rsid w:val="00DA3E11"/>
    <w:rsid w:val="00DA4384"/>
    <w:rsid w:val="00DA5469"/>
    <w:rsid w:val="00DA6ACE"/>
    <w:rsid w:val="00DA6CE7"/>
    <w:rsid w:val="00DB1461"/>
    <w:rsid w:val="00DB1E1C"/>
    <w:rsid w:val="00DB3EAD"/>
    <w:rsid w:val="00DB5024"/>
    <w:rsid w:val="00DC1D18"/>
    <w:rsid w:val="00DC295B"/>
    <w:rsid w:val="00DC6A0A"/>
    <w:rsid w:val="00DD02BF"/>
    <w:rsid w:val="00DD458D"/>
    <w:rsid w:val="00DD6000"/>
    <w:rsid w:val="00DE22DD"/>
    <w:rsid w:val="00DE231F"/>
    <w:rsid w:val="00DE2CD7"/>
    <w:rsid w:val="00DE398E"/>
    <w:rsid w:val="00DE5460"/>
    <w:rsid w:val="00DE7A42"/>
    <w:rsid w:val="00DF21FA"/>
    <w:rsid w:val="00DF2FEC"/>
    <w:rsid w:val="00DF51B5"/>
    <w:rsid w:val="00DF656B"/>
    <w:rsid w:val="00E019F7"/>
    <w:rsid w:val="00E02B50"/>
    <w:rsid w:val="00E04296"/>
    <w:rsid w:val="00E04503"/>
    <w:rsid w:val="00E11CDF"/>
    <w:rsid w:val="00E11FF0"/>
    <w:rsid w:val="00E1798E"/>
    <w:rsid w:val="00E2262D"/>
    <w:rsid w:val="00E230D5"/>
    <w:rsid w:val="00E23ACA"/>
    <w:rsid w:val="00E24D67"/>
    <w:rsid w:val="00E24E87"/>
    <w:rsid w:val="00E25474"/>
    <w:rsid w:val="00E25DB2"/>
    <w:rsid w:val="00E312B9"/>
    <w:rsid w:val="00E31674"/>
    <w:rsid w:val="00E379A0"/>
    <w:rsid w:val="00E41D3D"/>
    <w:rsid w:val="00E43339"/>
    <w:rsid w:val="00E55045"/>
    <w:rsid w:val="00E55A9F"/>
    <w:rsid w:val="00E575C3"/>
    <w:rsid w:val="00E60970"/>
    <w:rsid w:val="00E62853"/>
    <w:rsid w:val="00E637E1"/>
    <w:rsid w:val="00E6512D"/>
    <w:rsid w:val="00E72A3C"/>
    <w:rsid w:val="00E73C2A"/>
    <w:rsid w:val="00E77498"/>
    <w:rsid w:val="00E774BE"/>
    <w:rsid w:val="00E817BF"/>
    <w:rsid w:val="00E85D7C"/>
    <w:rsid w:val="00E870A3"/>
    <w:rsid w:val="00E905D6"/>
    <w:rsid w:val="00E931B4"/>
    <w:rsid w:val="00E94324"/>
    <w:rsid w:val="00E94B29"/>
    <w:rsid w:val="00EA17C3"/>
    <w:rsid w:val="00EA1893"/>
    <w:rsid w:val="00EA300A"/>
    <w:rsid w:val="00EA66C9"/>
    <w:rsid w:val="00EA6E80"/>
    <w:rsid w:val="00EB1948"/>
    <w:rsid w:val="00EB4BF7"/>
    <w:rsid w:val="00EC1070"/>
    <w:rsid w:val="00EC137B"/>
    <w:rsid w:val="00EC25EB"/>
    <w:rsid w:val="00EC4B10"/>
    <w:rsid w:val="00ED12E2"/>
    <w:rsid w:val="00ED1313"/>
    <w:rsid w:val="00ED159F"/>
    <w:rsid w:val="00ED3EC2"/>
    <w:rsid w:val="00ED4C68"/>
    <w:rsid w:val="00ED6325"/>
    <w:rsid w:val="00EE2D37"/>
    <w:rsid w:val="00EE5B43"/>
    <w:rsid w:val="00EE6D3C"/>
    <w:rsid w:val="00EE712F"/>
    <w:rsid w:val="00EE7649"/>
    <w:rsid w:val="00EF6678"/>
    <w:rsid w:val="00F00272"/>
    <w:rsid w:val="00F02083"/>
    <w:rsid w:val="00F048A2"/>
    <w:rsid w:val="00F04D8E"/>
    <w:rsid w:val="00F0653D"/>
    <w:rsid w:val="00F235E6"/>
    <w:rsid w:val="00F24521"/>
    <w:rsid w:val="00F25DB4"/>
    <w:rsid w:val="00F315C1"/>
    <w:rsid w:val="00F33CA4"/>
    <w:rsid w:val="00F33FCE"/>
    <w:rsid w:val="00F340F2"/>
    <w:rsid w:val="00F37A70"/>
    <w:rsid w:val="00F42415"/>
    <w:rsid w:val="00F4289A"/>
    <w:rsid w:val="00F515F6"/>
    <w:rsid w:val="00F531F4"/>
    <w:rsid w:val="00F53AAA"/>
    <w:rsid w:val="00F547DA"/>
    <w:rsid w:val="00F5721B"/>
    <w:rsid w:val="00F57D0C"/>
    <w:rsid w:val="00F6149B"/>
    <w:rsid w:val="00F6214A"/>
    <w:rsid w:val="00F659C9"/>
    <w:rsid w:val="00F66E77"/>
    <w:rsid w:val="00F769B9"/>
    <w:rsid w:val="00F820B1"/>
    <w:rsid w:val="00F8271F"/>
    <w:rsid w:val="00F84EEA"/>
    <w:rsid w:val="00F86876"/>
    <w:rsid w:val="00F92B9B"/>
    <w:rsid w:val="00F92D2D"/>
    <w:rsid w:val="00FA0E15"/>
    <w:rsid w:val="00FA10D9"/>
    <w:rsid w:val="00FA2D3B"/>
    <w:rsid w:val="00FA36B0"/>
    <w:rsid w:val="00FA3C5C"/>
    <w:rsid w:val="00FB20FB"/>
    <w:rsid w:val="00FB2150"/>
    <w:rsid w:val="00FB79D4"/>
    <w:rsid w:val="00FC095B"/>
    <w:rsid w:val="00FC1189"/>
    <w:rsid w:val="00FC139A"/>
    <w:rsid w:val="00FC251B"/>
    <w:rsid w:val="00FC2C4D"/>
    <w:rsid w:val="00FC3A7B"/>
    <w:rsid w:val="00FC49D7"/>
    <w:rsid w:val="00FD258A"/>
    <w:rsid w:val="00FE10EB"/>
    <w:rsid w:val="00FE3679"/>
    <w:rsid w:val="00FE51A1"/>
    <w:rsid w:val="00FE7358"/>
    <w:rsid w:val="00FE7666"/>
    <w:rsid w:val="00FF00EC"/>
    <w:rsid w:val="00FF12F8"/>
    <w:rsid w:val="00FF19B7"/>
    <w:rsid w:val="00FF2004"/>
    <w:rsid w:val="00FF25B9"/>
    <w:rsid w:val="00FF5691"/>
    <w:rsid w:val="00FF5B0B"/>
    <w:rsid w:val="00FF6355"/>
    <w:rsid w:val="00FF7C0A"/>
    <w:rsid w:val="00FF7DEA"/>
    <w:rsid w:val="012ADF21"/>
    <w:rsid w:val="0148BAAF"/>
    <w:rsid w:val="014E562E"/>
    <w:rsid w:val="015D20F4"/>
    <w:rsid w:val="01660F87"/>
    <w:rsid w:val="01B1F77F"/>
    <w:rsid w:val="01B4C028"/>
    <w:rsid w:val="01E233CC"/>
    <w:rsid w:val="01E6B4E0"/>
    <w:rsid w:val="02154983"/>
    <w:rsid w:val="021D095D"/>
    <w:rsid w:val="027C8021"/>
    <w:rsid w:val="027DD31C"/>
    <w:rsid w:val="029A57E5"/>
    <w:rsid w:val="02D08E5C"/>
    <w:rsid w:val="02DE15AF"/>
    <w:rsid w:val="0318ED77"/>
    <w:rsid w:val="03A78DEC"/>
    <w:rsid w:val="03AE9C30"/>
    <w:rsid w:val="03B07B29"/>
    <w:rsid w:val="03D0D2CC"/>
    <w:rsid w:val="03E5BFBA"/>
    <w:rsid w:val="04077CC1"/>
    <w:rsid w:val="0413B858"/>
    <w:rsid w:val="04171DDB"/>
    <w:rsid w:val="041C38FD"/>
    <w:rsid w:val="04699152"/>
    <w:rsid w:val="04B88BA8"/>
    <w:rsid w:val="04C19939"/>
    <w:rsid w:val="04CB2C18"/>
    <w:rsid w:val="059F688D"/>
    <w:rsid w:val="05ED1751"/>
    <w:rsid w:val="05EF1113"/>
    <w:rsid w:val="061215BC"/>
    <w:rsid w:val="062F98EE"/>
    <w:rsid w:val="067D9943"/>
    <w:rsid w:val="067DC334"/>
    <w:rsid w:val="069049AD"/>
    <w:rsid w:val="06B697F2"/>
    <w:rsid w:val="06FD2822"/>
    <w:rsid w:val="070A0AC8"/>
    <w:rsid w:val="07317451"/>
    <w:rsid w:val="073405CC"/>
    <w:rsid w:val="075BBE65"/>
    <w:rsid w:val="075ED8D6"/>
    <w:rsid w:val="077A6BA8"/>
    <w:rsid w:val="07C75923"/>
    <w:rsid w:val="07CA3F21"/>
    <w:rsid w:val="07DA57CE"/>
    <w:rsid w:val="07DB5FB1"/>
    <w:rsid w:val="07E80E5A"/>
    <w:rsid w:val="0847320E"/>
    <w:rsid w:val="08661516"/>
    <w:rsid w:val="087E6485"/>
    <w:rsid w:val="08A154B6"/>
    <w:rsid w:val="08A1E212"/>
    <w:rsid w:val="08A5E6D3"/>
    <w:rsid w:val="08FB816D"/>
    <w:rsid w:val="093E5C2D"/>
    <w:rsid w:val="094AF7D4"/>
    <w:rsid w:val="09720E91"/>
    <w:rsid w:val="09E04856"/>
    <w:rsid w:val="09EA565B"/>
    <w:rsid w:val="0AB275F2"/>
    <w:rsid w:val="0ABB3FE1"/>
    <w:rsid w:val="0B343580"/>
    <w:rsid w:val="0B3FED1E"/>
    <w:rsid w:val="0B4E8B97"/>
    <w:rsid w:val="0B894E94"/>
    <w:rsid w:val="0B915562"/>
    <w:rsid w:val="0C070BEE"/>
    <w:rsid w:val="0C1468F0"/>
    <w:rsid w:val="0C223718"/>
    <w:rsid w:val="0C24607B"/>
    <w:rsid w:val="0C2DD194"/>
    <w:rsid w:val="0C513D59"/>
    <w:rsid w:val="0C766867"/>
    <w:rsid w:val="0C9FB015"/>
    <w:rsid w:val="0CA4AC29"/>
    <w:rsid w:val="0CC221B5"/>
    <w:rsid w:val="0D0F71E8"/>
    <w:rsid w:val="0D4DBD72"/>
    <w:rsid w:val="0D60405E"/>
    <w:rsid w:val="0D779201"/>
    <w:rsid w:val="0D8705C7"/>
    <w:rsid w:val="0D95866D"/>
    <w:rsid w:val="0DF12070"/>
    <w:rsid w:val="0E2E7512"/>
    <w:rsid w:val="0E31B854"/>
    <w:rsid w:val="0E3D5BEE"/>
    <w:rsid w:val="0E456AE4"/>
    <w:rsid w:val="0E4D8DE3"/>
    <w:rsid w:val="0EF31899"/>
    <w:rsid w:val="0F0F6529"/>
    <w:rsid w:val="0F53E8FE"/>
    <w:rsid w:val="0F8E5273"/>
    <w:rsid w:val="0F93DA12"/>
    <w:rsid w:val="0FF59AA8"/>
    <w:rsid w:val="100466D9"/>
    <w:rsid w:val="103EB5DF"/>
    <w:rsid w:val="10441955"/>
    <w:rsid w:val="1090E233"/>
    <w:rsid w:val="109AC398"/>
    <w:rsid w:val="10F15B65"/>
    <w:rsid w:val="110A6BD1"/>
    <w:rsid w:val="1185D46E"/>
    <w:rsid w:val="11B714B9"/>
    <w:rsid w:val="120A3BAE"/>
    <w:rsid w:val="124CB265"/>
    <w:rsid w:val="126CC8C0"/>
    <w:rsid w:val="126DD03B"/>
    <w:rsid w:val="12A4DEA9"/>
    <w:rsid w:val="12B3F5DD"/>
    <w:rsid w:val="12CE11F4"/>
    <w:rsid w:val="12F0CF12"/>
    <w:rsid w:val="12FB0A4C"/>
    <w:rsid w:val="13721493"/>
    <w:rsid w:val="137D4311"/>
    <w:rsid w:val="139FCB50"/>
    <w:rsid w:val="14048D70"/>
    <w:rsid w:val="1492F972"/>
    <w:rsid w:val="149A8FEE"/>
    <w:rsid w:val="15057814"/>
    <w:rsid w:val="150B7828"/>
    <w:rsid w:val="15512F70"/>
    <w:rsid w:val="157F0567"/>
    <w:rsid w:val="15C049D5"/>
    <w:rsid w:val="15C96FA0"/>
    <w:rsid w:val="168AF4B6"/>
    <w:rsid w:val="1702DFF4"/>
    <w:rsid w:val="17168C5A"/>
    <w:rsid w:val="17365701"/>
    <w:rsid w:val="17684144"/>
    <w:rsid w:val="17CA8D63"/>
    <w:rsid w:val="17F26EC5"/>
    <w:rsid w:val="17F2B229"/>
    <w:rsid w:val="184C4E2D"/>
    <w:rsid w:val="18745A35"/>
    <w:rsid w:val="18AD7EDB"/>
    <w:rsid w:val="18B03802"/>
    <w:rsid w:val="18CB8094"/>
    <w:rsid w:val="18D4440E"/>
    <w:rsid w:val="18D7BC4B"/>
    <w:rsid w:val="1913BF99"/>
    <w:rsid w:val="19315034"/>
    <w:rsid w:val="19617D01"/>
    <w:rsid w:val="197EE8A9"/>
    <w:rsid w:val="19A3AB79"/>
    <w:rsid w:val="19AB5CF5"/>
    <w:rsid w:val="19ADB578"/>
    <w:rsid w:val="19D7FBF3"/>
    <w:rsid w:val="1A1E31FF"/>
    <w:rsid w:val="1A370F12"/>
    <w:rsid w:val="1A581E52"/>
    <w:rsid w:val="1A6C4F4B"/>
    <w:rsid w:val="1A8CDB5F"/>
    <w:rsid w:val="1AC18EA3"/>
    <w:rsid w:val="1AF33B5D"/>
    <w:rsid w:val="1B08F2DA"/>
    <w:rsid w:val="1B0F1AA4"/>
    <w:rsid w:val="1B125DAC"/>
    <w:rsid w:val="1B4CCE27"/>
    <w:rsid w:val="1B596A3B"/>
    <w:rsid w:val="1B639685"/>
    <w:rsid w:val="1B74302B"/>
    <w:rsid w:val="1BAA5413"/>
    <w:rsid w:val="1BABC2DA"/>
    <w:rsid w:val="1BB83A0C"/>
    <w:rsid w:val="1BCE3CB6"/>
    <w:rsid w:val="1BE1AD54"/>
    <w:rsid w:val="1BE687FE"/>
    <w:rsid w:val="1C16B8B5"/>
    <w:rsid w:val="1C1DCA1B"/>
    <w:rsid w:val="1C37BDBE"/>
    <w:rsid w:val="1C455541"/>
    <w:rsid w:val="1C4DAAC3"/>
    <w:rsid w:val="1C99E2EA"/>
    <w:rsid w:val="1CA229EF"/>
    <w:rsid w:val="1CA4AEDD"/>
    <w:rsid w:val="1CA8F39F"/>
    <w:rsid w:val="1CC91DB8"/>
    <w:rsid w:val="1CE266CE"/>
    <w:rsid w:val="1CE72930"/>
    <w:rsid w:val="1CEB2B3C"/>
    <w:rsid w:val="1CEFDE25"/>
    <w:rsid w:val="1CFF5B08"/>
    <w:rsid w:val="1D2CD4B0"/>
    <w:rsid w:val="1D70AB6E"/>
    <w:rsid w:val="1DBABE8C"/>
    <w:rsid w:val="1E36CEB9"/>
    <w:rsid w:val="1E3AD797"/>
    <w:rsid w:val="1E403C01"/>
    <w:rsid w:val="1E5FF992"/>
    <w:rsid w:val="1E992198"/>
    <w:rsid w:val="1EAD30FB"/>
    <w:rsid w:val="1ED523A4"/>
    <w:rsid w:val="1EDA2C2C"/>
    <w:rsid w:val="1EFF49E8"/>
    <w:rsid w:val="1F860042"/>
    <w:rsid w:val="1FB0DF9B"/>
    <w:rsid w:val="1FEE14F3"/>
    <w:rsid w:val="1FF70970"/>
    <w:rsid w:val="20934D64"/>
    <w:rsid w:val="20B5CE8D"/>
    <w:rsid w:val="2148BF63"/>
    <w:rsid w:val="21712FE2"/>
    <w:rsid w:val="221378C5"/>
    <w:rsid w:val="22677708"/>
    <w:rsid w:val="2269EAA9"/>
    <w:rsid w:val="226E9684"/>
    <w:rsid w:val="229BCE0B"/>
    <w:rsid w:val="22A159E9"/>
    <w:rsid w:val="22C5156C"/>
    <w:rsid w:val="2321F9E4"/>
    <w:rsid w:val="23525915"/>
    <w:rsid w:val="235642A5"/>
    <w:rsid w:val="2363A2FF"/>
    <w:rsid w:val="23E8516F"/>
    <w:rsid w:val="23F4A472"/>
    <w:rsid w:val="242532BE"/>
    <w:rsid w:val="242B2BED"/>
    <w:rsid w:val="247585EE"/>
    <w:rsid w:val="24CD6ED2"/>
    <w:rsid w:val="24CEE2B3"/>
    <w:rsid w:val="2511C208"/>
    <w:rsid w:val="2517675C"/>
    <w:rsid w:val="252323EE"/>
    <w:rsid w:val="25512799"/>
    <w:rsid w:val="256400EE"/>
    <w:rsid w:val="256F7823"/>
    <w:rsid w:val="25D1A59A"/>
    <w:rsid w:val="25DDC59C"/>
    <w:rsid w:val="25F57502"/>
    <w:rsid w:val="261CE1EC"/>
    <w:rsid w:val="263B4338"/>
    <w:rsid w:val="264A0B54"/>
    <w:rsid w:val="268214FD"/>
    <w:rsid w:val="26D0BA7E"/>
    <w:rsid w:val="27399FB3"/>
    <w:rsid w:val="2750DED2"/>
    <w:rsid w:val="277912F3"/>
    <w:rsid w:val="27A44315"/>
    <w:rsid w:val="27AB1E16"/>
    <w:rsid w:val="27E0D5EF"/>
    <w:rsid w:val="27ED9494"/>
    <w:rsid w:val="27FE7E01"/>
    <w:rsid w:val="28293EC2"/>
    <w:rsid w:val="2836EF29"/>
    <w:rsid w:val="284D4C14"/>
    <w:rsid w:val="2886ABE4"/>
    <w:rsid w:val="289F63ED"/>
    <w:rsid w:val="2927DA30"/>
    <w:rsid w:val="2999A068"/>
    <w:rsid w:val="299F8EFE"/>
    <w:rsid w:val="2A1BE21A"/>
    <w:rsid w:val="2A215044"/>
    <w:rsid w:val="2A41059D"/>
    <w:rsid w:val="2A7203C0"/>
    <w:rsid w:val="2B547F3F"/>
    <w:rsid w:val="2B7FCECB"/>
    <w:rsid w:val="2B93E4D2"/>
    <w:rsid w:val="2BA56551"/>
    <w:rsid w:val="2BA8891B"/>
    <w:rsid w:val="2BAA48DE"/>
    <w:rsid w:val="2BF4FFD0"/>
    <w:rsid w:val="2C3838B5"/>
    <w:rsid w:val="2CA7C5EC"/>
    <w:rsid w:val="2CF99E0F"/>
    <w:rsid w:val="2D056A0F"/>
    <w:rsid w:val="2D1BEAF7"/>
    <w:rsid w:val="2D406C79"/>
    <w:rsid w:val="2DD85E49"/>
    <w:rsid w:val="2DFBFB05"/>
    <w:rsid w:val="2E33C83E"/>
    <w:rsid w:val="2E386A2D"/>
    <w:rsid w:val="2E5C5FE4"/>
    <w:rsid w:val="2E5C7C9D"/>
    <w:rsid w:val="2EC10DFD"/>
    <w:rsid w:val="2EC4915A"/>
    <w:rsid w:val="2EF8C9ED"/>
    <w:rsid w:val="2F16A8E5"/>
    <w:rsid w:val="2F2B82A8"/>
    <w:rsid w:val="2F5F73F3"/>
    <w:rsid w:val="2F9E5830"/>
    <w:rsid w:val="2FEFA384"/>
    <w:rsid w:val="300F5C04"/>
    <w:rsid w:val="3011CC4E"/>
    <w:rsid w:val="3066B250"/>
    <w:rsid w:val="306F9676"/>
    <w:rsid w:val="30DC854C"/>
    <w:rsid w:val="30E86EFC"/>
    <w:rsid w:val="3143D04C"/>
    <w:rsid w:val="315B3872"/>
    <w:rsid w:val="318F41CB"/>
    <w:rsid w:val="3196B39A"/>
    <w:rsid w:val="31EEECE1"/>
    <w:rsid w:val="32203FAB"/>
    <w:rsid w:val="3221919A"/>
    <w:rsid w:val="3232EF06"/>
    <w:rsid w:val="32A65B2C"/>
    <w:rsid w:val="32B18BE7"/>
    <w:rsid w:val="32FA7F3A"/>
    <w:rsid w:val="33133E2B"/>
    <w:rsid w:val="33177153"/>
    <w:rsid w:val="3374233E"/>
    <w:rsid w:val="33B9E130"/>
    <w:rsid w:val="3406CFC5"/>
    <w:rsid w:val="3413D87E"/>
    <w:rsid w:val="34177F6B"/>
    <w:rsid w:val="342AEE40"/>
    <w:rsid w:val="343A6C5F"/>
    <w:rsid w:val="34477524"/>
    <w:rsid w:val="346A6569"/>
    <w:rsid w:val="34A49E4D"/>
    <w:rsid w:val="34A4BD6C"/>
    <w:rsid w:val="34AB7D5D"/>
    <w:rsid w:val="34B8A4EF"/>
    <w:rsid w:val="34BEAF15"/>
    <w:rsid w:val="35130F88"/>
    <w:rsid w:val="354A717E"/>
    <w:rsid w:val="359041A9"/>
    <w:rsid w:val="359E9A8E"/>
    <w:rsid w:val="359FB965"/>
    <w:rsid w:val="35C10099"/>
    <w:rsid w:val="360DACBF"/>
    <w:rsid w:val="3623DEBF"/>
    <w:rsid w:val="364B513D"/>
    <w:rsid w:val="36E72607"/>
    <w:rsid w:val="36EFA0CE"/>
    <w:rsid w:val="371D5D9D"/>
    <w:rsid w:val="3746EFA0"/>
    <w:rsid w:val="374DC261"/>
    <w:rsid w:val="376227E3"/>
    <w:rsid w:val="37905E66"/>
    <w:rsid w:val="37B399D0"/>
    <w:rsid w:val="37D688DF"/>
    <w:rsid w:val="37E898E4"/>
    <w:rsid w:val="37F479A5"/>
    <w:rsid w:val="37FED7C6"/>
    <w:rsid w:val="384D0427"/>
    <w:rsid w:val="385B74F2"/>
    <w:rsid w:val="38A7D51A"/>
    <w:rsid w:val="38B8EA66"/>
    <w:rsid w:val="38CAF2D2"/>
    <w:rsid w:val="3908E7CE"/>
    <w:rsid w:val="390A5722"/>
    <w:rsid w:val="3914382C"/>
    <w:rsid w:val="3936677E"/>
    <w:rsid w:val="39418C8A"/>
    <w:rsid w:val="3941E71B"/>
    <w:rsid w:val="399E3972"/>
    <w:rsid w:val="39CAD8D4"/>
    <w:rsid w:val="39D45CA2"/>
    <w:rsid w:val="39EBCB95"/>
    <w:rsid w:val="3A0C64DB"/>
    <w:rsid w:val="3A2616B3"/>
    <w:rsid w:val="3A8F35E4"/>
    <w:rsid w:val="3AA3E65C"/>
    <w:rsid w:val="3AE77C93"/>
    <w:rsid w:val="3B26A2ED"/>
    <w:rsid w:val="3B302A9D"/>
    <w:rsid w:val="3B328DFD"/>
    <w:rsid w:val="3B50D768"/>
    <w:rsid w:val="3B5C8B6D"/>
    <w:rsid w:val="3B919E2A"/>
    <w:rsid w:val="3BC25414"/>
    <w:rsid w:val="3C00D580"/>
    <w:rsid w:val="3C0E2520"/>
    <w:rsid w:val="3C8890D7"/>
    <w:rsid w:val="3C920971"/>
    <w:rsid w:val="3CB2B7D0"/>
    <w:rsid w:val="3CBAB048"/>
    <w:rsid w:val="3CD99086"/>
    <w:rsid w:val="3CDE8429"/>
    <w:rsid w:val="3D7A2D25"/>
    <w:rsid w:val="3DD265DC"/>
    <w:rsid w:val="3DF8962C"/>
    <w:rsid w:val="3E3BE465"/>
    <w:rsid w:val="3E46C65A"/>
    <w:rsid w:val="3E514510"/>
    <w:rsid w:val="3E80BB93"/>
    <w:rsid w:val="3E88BF74"/>
    <w:rsid w:val="3EB3474A"/>
    <w:rsid w:val="3EBB6FF9"/>
    <w:rsid w:val="3ECEA269"/>
    <w:rsid w:val="3EEB5C95"/>
    <w:rsid w:val="3F548B03"/>
    <w:rsid w:val="3F73782D"/>
    <w:rsid w:val="3F891528"/>
    <w:rsid w:val="3F9FB37A"/>
    <w:rsid w:val="3FE74E58"/>
    <w:rsid w:val="3FF22BFC"/>
    <w:rsid w:val="40BA51DD"/>
    <w:rsid w:val="40BD6315"/>
    <w:rsid w:val="40F17F3A"/>
    <w:rsid w:val="41001B4F"/>
    <w:rsid w:val="4154887F"/>
    <w:rsid w:val="417BC034"/>
    <w:rsid w:val="41AF75B3"/>
    <w:rsid w:val="41CFD5A5"/>
    <w:rsid w:val="41E1A4B4"/>
    <w:rsid w:val="41EB6A78"/>
    <w:rsid w:val="41FA5C7A"/>
    <w:rsid w:val="420F6553"/>
    <w:rsid w:val="42118EFE"/>
    <w:rsid w:val="42383A2E"/>
    <w:rsid w:val="4294F050"/>
    <w:rsid w:val="42ABF504"/>
    <w:rsid w:val="42D81C23"/>
    <w:rsid w:val="42DF367C"/>
    <w:rsid w:val="4300DD5A"/>
    <w:rsid w:val="430EB41B"/>
    <w:rsid w:val="432DE084"/>
    <w:rsid w:val="4343F1A8"/>
    <w:rsid w:val="4373619C"/>
    <w:rsid w:val="4375758F"/>
    <w:rsid w:val="43C32917"/>
    <w:rsid w:val="43E5B3D4"/>
    <w:rsid w:val="43E92358"/>
    <w:rsid w:val="440E62E9"/>
    <w:rsid w:val="441E408A"/>
    <w:rsid w:val="4436A317"/>
    <w:rsid w:val="445F9E22"/>
    <w:rsid w:val="44A7320C"/>
    <w:rsid w:val="44AD22D7"/>
    <w:rsid w:val="44CF2EF3"/>
    <w:rsid w:val="451F471E"/>
    <w:rsid w:val="454B14DF"/>
    <w:rsid w:val="457E119D"/>
    <w:rsid w:val="45B5F335"/>
    <w:rsid w:val="45BBCF71"/>
    <w:rsid w:val="45C8FD83"/>
    <w:rsid w:val="4600B964"/>
    <w:rsid w:val="4616C8A8"/>
    <w:rsid w:val="465E67B9"/>
    <w:rsid w:val="46680FC0"/>
    <w:rsid w:val="469687E5"/>
    <w:rsid w:val="46DF076F"/>
    <w:rsid w:val="46FB9C57"/>
    <w:rsid w:val="4740B243"/>
    <w:rsid w:val="474D4DB0"/>
    <w:rsid w:val="474F0C7E"/>
    <w:rsid w:val="476A2499"/>
    <w:rsid w:val="47806182"/>
    <w:rsid w:val="47917F54"/>
    <w:rsid w:val="47DB5F0B"/>
    <w:rsid w:val="47F6D5AB"/>
    <w:rsid w:val="480E4A8E"/>
    <w:rsid w:val="485E127A"/>
    <w:rsid w:val="486EA431"/>
    <w:rsid w:val="489671B7"/>
    <w:rsid w:val="48B98755"/>
    <w:rsid w:val="4981F205"/>
    <w:rsid w:val="4986B12A"/>
    <w:rsid w:val="49B87822"/>
    <w:rsid w:val="49DA0D44"/>
    <w:rsid w:val="49F2DFBB"/>
    <w:rsid w:val="4A01721D"/>
    <w:rsid w:val="4A01D33B"/>
    <w:rsid w:val="4A18FADC"/>
    <w:rsid w:val="4A5F5FF5"/>
    <w:rsid w:val="4A85BE3F"/>
    <w:rsid w:val="4ADCBE0C"/>
    <w:rsid w:val="4AE23AB8"/>
    <w:rsid w:val="4AFD7CF6"/>
    <w:rsid w:val="4AFEFE4C"/>
    <w:rsid w:val="4B1EDB7C"/>
    <w:rsid w:val="4B2E6BBA"/>
    <w:rsid w:val="4B45FCEA"/>
    <w:rsid w:val="4BE82707"/>
    <w:rsid w:val="4C20D59F"/>
    <w:rsid w:val="4C55746C"/>
    <w:rsid w:val="4C6F628C"/>
    <w:rsid w:val="4C97E46B"/>
    <w:rsid w:val="4D23FF14"/>
    <w:rsid w:val="4D2B6AC6"/>
    <w:rsid w:val="4D646C69"/>
    <w:rsid w:val="4D91BFB7"/>
    <w:rsid w:val="4DC2CE39"/>
    <w:rsid w:val="4DCA32BD"/>
    <w:rsid w:val="4E363766"/>
    <w:rsid w:val="4F113E52"/>
    <w:rsid w:val="4F75FC7C"/>
    <w:rsid w:val="4F88D409"/>
    <w:rsid w:val="4FB7AE4B"/>
    <w:rsid w:val="4FC51B55"/>
    <w:rsid w:val="4FDE89F9"/>
    <w:rsid w:val="4FF0F0CE"/>
    <w:rsid w:val="4FF5A569"/>
    <w:rsid w:val="4FFBF0F8"/>
    <w:rsid w:val="5005E286"/>
    <w:rsid w:val="50481135"/>
    <w:rsid w:val="508A8C86"/>
    <w:rsid w:val="508B53BB"/>
    <w:rsid w:val="50918340"/>
    <w:rsid w:val="509ADD44"/>
    <w:rsid w:val="509B0AA9"/>
    <w:rsid w:val="50B03BEC"/>
    <w:rsid w:val="50F7580F"/>
    <w:rsid w:val="5101D6D2"/>
    <w:rsid w:val="51BAD957"/>
    <w:rsid w:val="51CF6334"/>
    <w:rsid w:val="520AED34"/>
    <w:rsid w:val="521EF9BD"/>
    <w:rsid w:val="526742DC"/>
    <w:rsid w:val="5281004F"/>
    <w:rsid w:val="52C5A647"/>
    <w:rsid w:val="531A84B7"/>
    <w:rsid w:val="5329DE7B"/>
    <w:rsid w:val="53435848"/>
    <w:rsid w:val="535CAE9C"/>
    <w:rsid w:val="53EC67BE"/>
    <w:rsid w:val="542CBD0D"/>
    <w:rsid w:val="5464C4BE"/>
    <w:rsid w:val="54D166F1"/>
    <w:rsid w:val="5547CE2A"/>
    <w:rsid w:val="55566122"/>
    <w:rsid w:val="555BDA06"/>
    <w:rsid w:val="55702637"/>
    <w:rsid w:val="55DD9CC1"/>
    <w:rsid w:val="55F6B764"/>
    <w:rsid w:val="561A15AD"/>
    <w:rsid w:val="566CE2DD"/>
    <w:rsid w:val="567AEDF6"/>
    <w:rsid w:val="56BDC698"/>
    <w:rsid w:val="56E77668"/>
    <w:rsid w:val="56EADD42"/>
    <w:rsid w:val="56FB3E36"/>
    <w:rsid w:val="571B0A89"/>
    <w:rsid w:val="5759DDE5"/>
    <w:rsid w:val="5778A7D2"/>
    <w:rsid w:val="57ADA8B3"/>
    <w:rsid w:val="57B510C5"/>
    <w:rsid w:val="57C97C7E"/>
    <w:rsid w:val="580EC02A"/>
    <w:rsid w:val="5841FB82"/>
    <w:rsid w:val="588902F2"/>
    <w:rsid w:val="5889ED7C"/>
    <w:rsid w:val="588A4CF5"/>
    <w:rsid w:val="58AE9688"/>
    <w:rsid w:val="58B485BA"/>
    <w:rsid w:val="58C37C6A"/>
    <w:rsid w:val="58EB5E8A"/>
    <w:rsid w:val="58EB9C74"/>
    <w:rsid w:val="5955CF63"/>
    <w:rsid w:val="59642569"/>
    <w:rsid w:val="59704439"/>
    <w:rsid w:val="5981AED0"/>
    <w:rsid w:val="59906AAC"/>
    <w:rsid w:val="59A6281C"/>
    <w:rsid w:val="5A23F401"/>
    <w:rsid w:val="5A27E4B5"/>
    <w:rsid w:val="5A342C0E"/>
    <w:rsid w:val="5A485B50"/>
    <w:rsid w:val="5A4FDECE"/>
    <w:rsid w:val="5A9B0507"/>
    <w:rsid w:val="5AF11B1B"/>
    <w:rsid w:val="5B10A141"/>
    <w:rsid w:val="5B300F74"/>
    <w:rsid w:val="5B4DB5AF"/>
    <w:rsid w:val="5B5B1E85"/>
    <w:rsid w:val="5B618016"/>
    <w:rsid w:val="5B75131F"/>
    <w:rsid w:val="5BB07F28"/>
    <w:rsid w:val="5BB2F299"/>
    <w:rsid w:val="5BD56A84"/>
    <w:rsid w:val="5BE4F065"/>
    <w:rsid w:val="5C307CB5"/>
    <w:rsid w:val="5C3A7B62"/>
    <w:rsid w:val="5C875AEA"/>
    <w:rsid w:val="5CCF3688"/>
    <w:rsid w:val="5CFB3490"/>
    <w:rsid w:val="5D027255"/>
    <w:rsid w:val="5D83DD28"/>
    <w:rsid w:val="5DA3246E"/>
    <w:rsid w:val="5DA81E5E"/>
    <w:rsid w:val="5E3DB1E4"/>
    <w:rsid w:val="5EE944E8"/>
    <w:rsid w:val="5F09EB1A"/>
    <w:rsid w:val="5F17838C"/>
    <w:rsid w:val="5F3102E6"/>
    <w:rsid w:val="5F379DA7"/>
    <w:rsid w:val="5F6C5CFF"/>
    <w:rsid w:val="5FF62537"/>
    <w:rsid w:val="601059EA"/>
    <w:rsid w:val="602628A9"/>
    <w:rsid w:val="603266F8"/>
    <w:rsid w:val="60854BF8"/>
    <w:rsid w:val="60CAAF66"/>
    <w:rsid w:val="60CD162C"/>
    <w:rsid w:val="60E02DC9"/>
    <w:rsid w:val="60E19954"/>
    <w:rsid w:val="60E820D5"/>
    <w:rsid w:val="60F6683C"/>
    <w:rsid w:val="60F8A78E"/>
    <w:rsid w:val="61397526"/>
    <w:rsid w:val="6181E455"/>
    <w:rsid w:val="61A5CC3D"/>
    <w:rsid w:val="61BF9957"/>
    <w:rsid w:val="61C0F750"/>
    <w:rsid w:val="61CD6D8F"/>
    <w:rsid w:val="61D57AD6"/>
    <w:rsid w:val="625B4B60"/>
    <w:rsid w:val="62620E35"/>
    <w:rsid w:val="626B5388"/>
    <w:rsid w:val="6273EA72"/>
    <w:rsid w:val="62AB1BC5"/>
    <w:rsid w:val="62F09854"/>
    <w:rsid w:val="630D19C3"/>
    <w:rsid w:val="6310F22C"/>
    <w:rsid w:val="63533491"/>
    <w:rsid w:val="63835AA3"/>
    <w:rsid w:val="63AD780F"/>
    <w:rsid w:val="63E69A14"/>
    <w:rsid w:val="64327F2B"/>
    <w:rsid w:val="64334E94"/>
    <w:rsid w:val="647F8071"/>
    <w:rsid w:val="6480DFFC"/>
    <w:rsid w:val="64857158"/>
    <w:rsid w:val="65418672"/>
    <w:rsid w:val="654EFC1A"/>
    <w:rsid w:val="6577CB15"/>
    <w:rsid w:val="65B3BA3C"/>
    <w:rsid w:val="65ECCB7F"/>
    <w:rsid w:val="65F3AB1B"/>
    <w:rsid w:val="6609D71F"/>
    <w:rsid w:val="66BCF667"/>
    <w:rsid w:val="66DDC461"/>
    <w:rsid w:val="66E4FE7C"/>
    <w:rsid w:val="671B29DF"/>
    <w:rsid w:val="675A1A2F"/>
    <w:rsid w:val="6797A9E3"/>
    <w:rsid w:val="67B19422"/>
    <w:rsid w:val="67E4B47A"/>
    <w:rsid w:val="67F404D2"/>
    <w:rsid w:val="6839E3AA"/>
    <w:rsid w:val="685F51A4"/>
    <w:rsid w:val="6892744E"/>
    <w:rsid w:val="690A8D47"/>
    <w:rsid w:val="693D4B98"/>
    <w:rsid w:val="6959C8CD"/>
    <w:rsid w:val="696E114D"/>
    <w:rsid w:val="69B3C8C5"/>
    <w:rsid w:val="69CFDD4F"/>
    <w:rsid w:val="69F192C0"/>
    <w:rsid w:val="6A0DB538"/>
    <w:rsid w:val="6A4E90B3"/>
    <w:rsid w:val="6AA5D590"/>
    <w:rsid w:val="6AABFD82"/>
    <w:rsid w:val="6ABB04A0"/>
    <w:rsid w:val="6AC9E0EA"/>
    <w:rsid w:val="6AEFA402"/>
    <w:rsid w:val="6AF19BA6"/>
    <w:rsid w:val="6AF3460F"/>
    <w:rsid w:val="6B20CC2E"/>
    <w:rsid w:val="6B626DEC"/>
    <w:rsid w:val="6BD8682E"/>
    <w:rsid w:val="6BDA0CB1"/>
    <w:rsid w:val="6C30BAC4"/>
    <w:rsid w:val="6C70198E"/>
    <w:rsid w:val="6C706E96"/>
    <w:rsid w:val="6CA4FB9E"/>
    <w:rsid w:val="6CB20457"/>
    <w:rsid w:val="6CB412F8"/>
    <w:rsid w:val="6CDD44AF"/>
    <w:rsid w:val="6D2AF9DA"/>
    <w:rsid w:val="6D332DB9"/>
    <w:rsid w:val="6D35144A"/>
    <w:rsid w:val="6D3C463E"/>
    <w:rsid w:val="6D7EA0B7"/>
    <w:rsid w:val="6D89C891"/>
    <w:rsid w:val="6DA2C2F5"/>
    <w:rsid w:val="6DCAC4E4"/>
    <w:rsid w:val="6DCE500F"/>
    <w:rsid w:val="6E932841"/>
    <w:rsid w:val="6EA0AF86"/>
    <w:rsid w:val="6EB119CC"/>
    <w:rsid w:val="6EDB7BAE"/>
    <w:rsid w:val="6EDD770D"/>
    <w:rsid w:val="6EE9388A"/>
    <w:rsid w:val="6EFA58E4"/>
    <w:rsid w:val="6F43F516"/>
    <w:rsid w:val="6F5A3C97"/>
    <w:rsid w:val="6FAA8A56"/>
    <w:rsid w:val="6FB68877"/>
    <w:rsid w:val="6FBB8ED2"/>
    <w:rsid w:val="6FE29247"/>
    <w:rsid w:val="703557FB"/>
    <w:rsid w:val="706B24DA"/>
    <w:rsid w:val="7082763F"/>
    <w:rsid w:val="70AA0645"/>
    <w:rsid w:val="70F8D461"/>
    <w:rsid w:val="70FC45CE"/>
    <w:rsid w:val="71145D99"/>
    <w:rsid w:val="7189FA44"/>
    <w:rsid w:val="71BD0119"/>
    <w:rsid w:val="71E6FAD3"/>
    <w:rsid w:val="72063B05"/>
    <w:rsid w:val="723CAD46"/>
    <w:rsid w:val="724B9AFE"/>
    <w:rsid w:val="727B9535"/>
    <w:rsid w:val="72C976EF"/>
    <w:rsid w:val="72E448A0"/>
    <w:rsid w:val="72E7A456"/>
    <w:rsid w:val="72EF8962"/>
    <w:rsid w:val="735C966C"/>
    <w:rsid w:val="73682A0A"/>
    <w:rsid w:val="738651BE"/>
    <w:rsid w:val="739D8456"/>
    <w:rsid w:val="73E13D0A"/>
    <w:rsid w:val="741E7456"/>
    <w:rsid w:val="74569888"/>
    <w:rsid w:val="7466D414"/>
    <w:rsid w:val="749A8253"/>
    <w:rsid w:val="75311899"/>
    <w:rsid w:val="7564B8C1"/>
    <w:rsid w:val="757364DC"/>
    <w:rsid w:val="7574BEC8"/>
    <w:rsid w:val="75E0460B"/>
    <w:rsid w:val="75F75A71"/>
    <w:rsid w:val="76302071"/>
    <w:rsid w:val="76517679"/>
    <w:rsid w:val="768256D9"/>
    <w:rsid w:val="76839E23"/>
    <w:rsid w:val="76ECFAFA"/>
    <w:rsid w:val="770763AA"/>
    <w:rsid w:val="771E9BCA"/>
    <w:rsid w:val="77EAFAE4"/>
    <w:rsid w:val="7828F35E"/>
    <w:rsid w:val="78CFD88F"/>
    <w:rsid w:val="78DA5CF0"/>
    <w:rsid w:val="78E8B1C3"/>
    <w:rsid w:val="7907EE8C"/>
    <w:rsid w:val="79082205"/>
    <w:rsid w:val="790F172E"/>
    <w:rsid w:val="79164E31"/>
    <w:rsid w:val="79301000"/>
    <w:rsid w:val="79C5BABD"/>
    <w:rsid w:val="79EA40CD"/>
    <w:rsid w:val="7A0BF1D3"/>
    <w:rsid w:val="7A2D9202"/>
    <w:rsid w:val="7A3BD2AF"/>
    <w:rsid w:val="7A44AF17"/>
    <w:rsid w:val="7A641F13"/>
    <w:rsid w:val="7A84FAB5"/>
    <w:rsid w:val="7AC6AB62"/>
    <w:rsid w:val="7AD92EAF"/>
    <w:rsid w:val="7AEB8162"/>
    <w:rsid w:val="7B38BFC4"/>
    <w:rsid w:val="7B584B4B"/>
    <w:rsid w:val="7B6F214D"/>
    <w:rsid w:val="7B8E1985"/>
    <w:rsid w:val="7BB982C5"/>
    <w:rsid w:val="7C1588C5"/>
    <w:rsid w:val="7C812164"/>
    <w:rsid w:val="7C913748"/>
    <w:rsid w:val="7C938479"/>
    <w:rsid w:val="7C967510"/>
    <w:rsid w:val="7C97D211"/>
    <w:rsid w:val="7CB2AECA"/>
    <w:rsid w:val="7D0ACC48"/>
    <w:rsid w:val="7D267161"/>
    <w:rsid w:val="7D41F7A3"/>
    <w:rsid w:val="7D590F0F"/>
    <w:rsid w:val="7D905436"/>
    <w:rsid w:val="7DC0BDFC"/>
    <w:rsid w:val="7DD48EDF"/>
    <w:rsid w:val="7DD75FA1"/>
    <w:rsid w:val="7DE37F94"/>
    <w:rsid w:val="7E13FC9D"/>
    <w:rsid w:val="7E1BECB7"/>
    <w:rsid w:val="7E24D362"/>
    <w:rsid w:val="7E2C2993"/>
    <w:rsid w:val="7E35F176"/>
    <w:rsid w:val="7E94FBF6"/>
    <w:rsid w:val="7EDA6F2E"/>
    <w:rsid w:val="7EE35546"/>
    <w:rsid w:val="7EE8307E"/>
    <w:rsid w:val="7EFE919C"/>
    <w:rsid w:val="7EFF51B0"/>
    <w:rsid w:val="7F090A1B"/>
    <w:rsid w:val="7F26C952"/>
    <w:rsid w:val="7F8D5F29"/>
    <w:rsid w:val="7FA67582"/>
    <w:rsid w:val="7FA8E239"/>
    <w:rsid w:val="7FE05E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19C8D"/>
  <w15:chartTrackingRefBased/>
  <w15:docId w15:val="{67AC82F6-6996-4816-83FB-9FAD2ECB1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14A"/>
  </w:style>
  <w:style w:type="paragraph" w:styleId="Heading1">
    <w:name w:val="heading 1"/>
    <w:basedOn w:val="Normal"/>
    <w:next w:val="Normal"/>
    <w:link w:val="Heading1Char"/>
    <w:uiPriority w:val="9"/>
    <w:qFormat/>
    <w:rsid w:val="00D73F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3F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F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F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F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F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F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F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F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F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3F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F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F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F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FAC"/>
    <w:rPr>
      <w:rFonts w:eastAsiaTheme="majorEastAsia" w:cstheme="majorBidi"/>
      <w:color w:val="272727" w:themeColor="text1" w:themeTint="D8"/>
    </w:rPr>
  </w:style>
  <w:style w:type="paragraph" w:styleId="Title">
    <w:name w:val="Title"/>
    <w:basedOn w:val="Normal"/>
    <w:next w:val="Normal"/>
    <w:link w:val="TitleChar"/>
    <w:uiPriority w:val="10"/>
    <w:qFormat/>
    <w:rsid w:val="00D73F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F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F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3FAC"/>
    <w:rPr>
      <w:i/>
      <w:iCs/>
      <w:color w:val="404040" w:themeColor="text1" w:themeTint="BF"/>
    </w:rPr>
  </w:style>
  <w:style w:type="paragraph" w:styleId="ListParagraph">
    <w:name w:val="List Paragraph"/>
    <w:basedOn w:val="Normal"/>
    <w:uiPriority w:val="34"/>
    <w:qFormat/>
    <w:rsid w:val="00D73FAC"/>
    <w:pPr>
      <w:ind w:left="720"/>
      <w:contextualSpacing/>
    </w:pPr>
  </w:style>
  <w:style w:type="character" w:styleId="IntenseEmphasis">
    <w:name w:val="Intense Emphasis"/>
    <w:basedOn w:val="DefaultParagraphFont"/>
    <w:uiPriority w:val="21"/>
    <w:qFormat/>
    <w:rsid w:val="00D73FAC"/>
    <w:rPr>
      <w:i/>
      <w:iCs/>
      <w:color w:val="0F4761" w:themeColor="accent1" w:themeShade="BF"/>
    </w:rPr>
  </w:style>
  <w:style w:type="paragraph" w:styleId="IntenseQuote">
    <w:name w:val="Intense Quote"/>
    <w:basedOn w:val="Normal"/>
    <w:next w:val="Normal"/>
    <w:link w:val="IntenseQuoteChar"/>
    <w:uiPriority w:val="30"/>
    <w:qFormat/>
    <w:rsid w:val="00D73F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FAC"/>
    <w:rPr>
      <w:i/>
      <w:iCs/>
      <w:color w:val="0F4761" w:themeColor="accent1" w:themeShade="BF"/>
    </w:rPr>
  </w:style>
  <w:style w:type="character" w:styleId="IntenseReference">
    <w:name w:val="Intense Reference"/>
    <w:basedOn w:val="DefaultParagraphFont"/>
    <w:uiPriority w:val="32"/>
    <w:qFormat/>
    <w:rsid w:val="00D73FAC"/>
    <w:rPr>
      <w:b/>
      <w:bCs/>
      <w:smallCaps/>
      <w:color w:val="0F4761" w:themeColor="accent1" w:themeShade="BF"/>
      <w:spacing w:val="5"/>
    </w:rPr>
  </w:style>
  <w:style w:type="paragraph" w:customStyle="1" w:styleId="paragraph">
    <w:name w:val="paragraph"/>
    <w:basedOn w:val="Normal"/>
    <w:rsid w:val="00D73FAC"/>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D73FAC"/>
  </w:style>
  <w:style w:type="character" w:customStyle="1" w:styleId="eop">
    <w:name w:val="eop"/>
    <w:basedOn w:val="DefaultParagraphFont"/>
    <w:rsid w:val="00D73FAC"/>
  </w:style>
  <w:style w:type="character" w:styleId="Hyperlink">
    <w:name w:val="Hyperlink"/>
    <w:basedOn w:val="DefaultParagraphFont"/>
    <w:uiPriority w:val="99"/>
    <w:unhideWhenUsed/>
    <w:rsid w:val="00FA3C5C"/>
    <w:rPr>
      <w:color w:val="467886" w:themeColor="hyperlink"/>
      <w:u w:val="single"/>
    </w:rPr>
  </w:style>
  <w:style w:type="character" w:styleId="UnresolvedMention">
    <w:name w:val="Unresolved Mention"/>
    <w:basedOn w:val="DefaultParagraphFont"/>
    <w:uiPriority w:val="99"/>
    <w:semiHidden/>
    <w:unhideWhenUsed/>
    <w:rsid w:val="00FA3C5C"/>
    <w:rPr>
      <w:color w:val="605E5C"/>
      <w:shd w:val="clear" w:color="auto" w:fill="E1DFDD"/>
    </w:rPr>
  </w:style>
  <w:style w:type="paragraph" w:styleId="Header">
    <w:name w:val="header"/>
    <w:basedOn w:val="Normal"/>
    <w:link w:val="HeaderChar"/>
    <w:uiPriority w:val="99"/>
    <w:unhideWhenUsed/>
    <w:rsid w:val="005D0668"/>
    <w:pPr>
      <w:tabs>
        <w:tab w:val="center" w:pos="4680"/>
        <w:tab w:val="right" w:pos="9360"/>
      </w:tabs>
    </w:pPr>
  </w:style>
  <w:style w:type="character" w:customStyle="1" w:styleId="HeaderChar">
    <w:name w:val="Header Char"/>
    <w:basedOn w:val="DefaultParagraphFont"/>
    <w:link w:val="Header"/>
    <w:uiPriority w:val="99"/>
    <w:rsid w:val="005D0668"/>
  </w:style>
  <w:style w:type="character" w:styleId="PageNumber">
    <w:name w:val="page number"/>
    <w:basedOn w:val="DefaultParagraphFont"/>
    <w:uiPriority w:val="99"/>
    <w:semiHidden/>
    <w:unhideWhenUsed/>
    <w:rsid w:val="005D0668"/>
  </w:style>
  <w:style w:type="character" w:styleId="FollowedHyperlink">
    <w:name w:val="FollowedHyperlink"/>
    <w:basedOn w:val="DefaultParagraphFont"/>
    <w:uiPriority w:val="99"/>
    <w:semiHidden/>
    <w:unhideWhenUsed/>
    <w:rsid w:val="00821425"/>
    <w:rPr>
      <w:color w:val="96607D" w:themeColor="followedHyperlink"/>
      <w:u w:val="single"/>
    </w:rPr>
  </w:style>
  <w:style w:type="paragraph" w:styleId="Footer">
    <w:name w:val="footer"/>
    <w:basedOn w:val="Normal"/>
    <w:link w:val="FooterChar"/>
    <w:uiPriority w:val="99"/>
    <w:unhideWhenUsed/>
    <w:rsid w:val="00C10D16"/>
    <w:pPr>
      <w:tabs>
        <w:tab w:val="center" w:pos="4680"/>
        <w:tab w:val="right" w:pos="9360"/>
      </w:tabs>
    </w:pPr>
  </w:style>
  <w:style w:type="character" w:customStyle="1" w:styleId="FooterChar">
    <w:name w:val="Footer Char"/>
    <w:basedOn w:val="DefaultParagraphFont"/>
    <w:link w:val="Footer"/>
    <w:uiPriority w:val="99"/>
    <w:rsid w:val="00C10D16"/>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D22DF"/>
  </w:style>
  <w:style w:type="paragraph" w:styleId="CommentSubject">
    <w:name w:val="annotation subject"/>
    <w:basedOn w:val="CommentText"/>
    <w:next w:val="CommentText"/>
    <w:link w:val="CommentSubjectChar"/>
    <w:uiPriority w:val="99"/>
    <w:semiHidden/>
    <w:unhideWhenUsed/>
    <w:rsid w:val="00010F7E"/>
    <w:rPr>
      <w:b/>
      <w:bCs/>
    </w:rPr>
  </w:style>
  <w:style w:type="character" w:customStyle="1" w:styleId="CommentSubjectChar">
    <w:name w:val="Comment Subject Char"/>
    <w:basedOn w:val="CommentTextChar"/>
    <w:link w:val="CommentSubject"/>
    <w:uiPriority w:val="99"/>
    <w:semiHidden/>
    <w:rsid w:val="00010F7E"/>
    <w:rPr>
      <w:b/>
      <w:bCs/>
      <w:sz w:val="20"/>
      <w:szCs w:val="20"/>
    </w:rPr>
  </w:style>
  <w:style w:type="character" w:styleId="PlaceholderText">
    <w:name w:val="Placeholder Text"/>
    <w:basedOn w:val="DefaultParagraphFont"/>
    <w:uiPriority w:val="99"/>
    <w:semiHidden/>
    <w:rsid w:val="00B667D4"/>
    <w:rPr>
      <w:color w:val="666666"/>
    </w:rPr>
  </w:style>
  <w:style w:type="paragraph" w:styleId="NormalWeb">
    <w:name w:val="Normal (Web)"/>
    <w:basedOn w:val="Normal"/>
    <w:uiPriority w:val="99"/>
    <w:unhideWhenUsed/>
    <w:rsid w:val="008444B8"/>
    <w:pPr>
      <w:spacing w:before="100" w:beforeAutospacing="1" w:after="100" w:afterAutospacing="1"/>
    </w:pPr>
    <w:rPr>
      <w:rFonts w:ascii="Times New Roman" w:eastAsia="Times New Roman" w:hAnsi="Times New Roman" w:cs="Times New Roman"/>
      <w:kern w:val="0"/>
      <w14:ligatures w14:val="none"/>
    </w:rPr>
  </w:style>
  <w:style w:type="character" w:customStyle="1" w:styleId="whitespace-nowrap">
    <w:name w:val="whitespace-nowrap!"/>
    <w:basedOn w:val="DefaultParagraphFont"/>
    <w:rsid w:val="00227B00"/>
  </w:style>
  <w:style w:type="paragraph" w:styleId="BalloonText">
    <w:name w:val="Balloon Text"/>
    <w:basedOn w:val="Normal"/>
    <w:link w:val="BalloonTextChar"/>
    <w:uiPriority w:val="99"/>
    <w:semiHidden/>
    <w:unhideWhenUsed/>
    <w:rsid w:val="00227D4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D4F"/>
    <w:rPr>
      <w:rFonts w:ascii="Times New Roman" w:hAnsi="Times New Roman" w:cs="Times New Roman"/>
      <w:sz w:val="18"/>
      <w:szCs w:val="18"/>
    </w:rPr>
  </w:style>
  <w:style w:type="character" w:customStyle="1" w:styleId="findhit">
    <w:name w:val="findhit"/>
    <w:basedOn w:val="DefaultParagraphFont"/>
    <w:rsid w:val="0020221F"/>
  </w:style>
  <w:style w:type="character" w:styleId="Mention">
    <w:name w:val="Mention"/>
    <w:basedOn w:val="DefaultParagraphFont"/>
    <w:uiPriority w:val="99"/>
    <w:unhideWhenUsed/>
    <w:rsid w:val="008B404A"/>
    <w:rPr>
      <w:color w:val="2B579A"/>
      <w:shd w:val="clear" w:color="auto" w:fill="E1DFDD"/>
    </w:rPr>
  </w:style>
  <w:style w:type="table" w:styleId="TableGrid">
    <w:name w:val="Table Grid"/>
    <w:basedOn w:val="TableNormal"/>
    <w:uiPriority w:val="39"/>
    <w:rsid w:val="002D77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8641">
      <w:bodyDiv w:val="1"/>
      <w:marLeft w:val="0"/>
      <w:marRight w:val="0"/>
      <w:marTop w:val="0"/>
      <w:marBottom w:val="0"/>
      <w:divBdr>
        <w:top w:val="none" w:sz="0" w:space="0" w:color="auto"/>
        <w:left w:val="none" w:sz="0" w:space="0" w:color="auto"/>
        <w:bottom w:val="none" w:sz="0" w:space="0" w:color="auto"/>
        <w:right w:val="none" w:sz="0" w:space="0" w:color="auto"/>
      </w:divBdr>
      <w:divsChild>
        <w:div w:id="27033138">
          <w:marLeft w:val="0"/>
          <w:marRight w:val="0"/>
          <w:marTop w:val="0"/>
          <w:marBottom w:val="0"/>
          <w:divBdr>
            <w:top w:val="none" w:sz="0" w:space="0" w:color="auto"/>
            <w:left w:val="none" w:sz="0" w:space="0" w:color="auto"/>
            <w:bottom w:val="none" w:sz="0" w:space="0" w:color="auto"/>
            <w:right w:val="none" w:sz="0" w:space="0" w:color="auto"/>
          </w:divBdr>
        </w:div>
        <w:div w:id="61176424">
          <w:marLeft w:val="0"/>
          <w:marRight w:val="0"/>
          <w:marTop w:val="0"/>
          <w:marBottom w:val="0"/>
          <w:divBdr>
            <w:top w:val="none" w:sz="0" w:space="0" w:color="auto"/>
            <w:left w:val="none" w:sz="0" w:space="0" w:color="auto"/>
            <w:bottom w:val="none" w:sz="0" w:space="0" w:color="auto"/>
            <w:right w:val="none" w:sz="0" w:space="0" w:color="auto"/>
          </w:divBdr>
        </w:div>
        <w:div w:id="336620944">
          <w:marLeft w:val="0"/>
          <w:marRight w:val="0"/>
          <w:marTop w:val="0"/>
          <w:marBottom w:val="0"/>
          <w:divBdr>
            <w:top w:val="none" w:sz="0" w:space="0" w:color="auto"/>
            <w:left w:val="none" w:sz="0" w:space="0" w:color="auto"/>
            <w:bottom w:val="none" w:sz="0" w:space="0" w:color="auto"/>
            <w:right w:val="none" w:sz="0" w:space="0" w:color="auto"/>
          </w:divBdr>
          <w:divsChild>
            <w:div w:id="323705422">
              <w:marLeft w:val="-75"/>
              <w:marRight w:val="0"/>
              <w:marTop w:val="30"/>
              <w:marBottom w:val="30"/>
              <w:divBdr>
                <w:top w:val="none" w:sz="0" w:space="0" w:color="auto"/>
                <w:left w:val="none" w:sz="0" w:space="0" w:color="auto"/>
                <w:bottom w:val="none" w:sz="0" w:space="0" w:color="auto"/>
                <w:right w:val="none" w:sz="0" w:space="0" w:color="auto"/>
              </w:divBdr>
              <w:divsChild>
                <w:div w:id="4326528">
                  <w:marLeft w:val="0"/>
                  <w:marRight w:val="0"/>
                  <w:marTop w:val="0"/>
                  <w:marBottom w:val="0"/>
                  <w:divBdr>
                    <w:top w:val="none" w:sz="0" w:space="0" w:color="auto"/>
                    <w:left w:val="none" w:sz="0" w:space="0" w:color="auto"/>
                    <w:bottom w:val="none" w:sz="0" w:space="0" w:color="auto"/>
                    <w:right w:val="none" w:sz="0" w:space="0" w:color="auto"/>
                  </w:divBdr>
                  <w:divsChild>
                    <w:div w:id="1155485678">
                      <w:marLeft w:val="0"/>
                      <w:marRight w:val="0"/>
                      <w:marTop w:val="0"/>
                      <w:marBottom w:val="0"/>
                      <w:divBdr>
                        <w:top w:val="none" w:sz="0" w:space="0" w:color="auto"/>
                        <w:left w:val="none" w:sz="0" w:space="0" w:color="auto"/>
                        <w:bottom w:val="none" w:sz="0" w:space="0" w:color="auto"/>
                        <w:right w:val="none" w:sz="0" w:space="0" w:color="auto"/>
                      </w:divBdr>
                    </w:div>
                  </w:divsChild>
                </w:div>
                <w:div w:id="21515989">
                  <w:marLeft w:val="0"/>
                  <w:marRight w:val="0"/>
                  <w:marTop w:val="0"/>
                  <w:marBottom w:val="0"/>
                  <w:divBdr>
                    <w:top w:val="none" w:sz="0" w:space="0" w:color="auto"/>
                    <w:left w:val="none" w:sz="0" w:space="0" w:color="auto"/>
                    <w:bottom w:val="none" w:sz="0" w:space="0" w:color="auto"/>
                    <w:right w:val="none" w:sz="0" w:space="0" w:color="auto"/>
                  </w:divBdr>
                  <w:divsChild>
                    <w:div w:id="96097086">
                      <w:marLeft w:val="0"/>
                      <w:marRight w:val="0"/>
                      <w:marTop w:val="0"/>
                      <w:marBottom w:val="0"/>
                      <w:divBdr>
                        <w:top w:val="none" w:sz="0" w:space="0" w:color="auto"/>
                        <w:left w:val="none" w:sz="0" w:space="0" w:color="auto"/>
                        <w:bottom w:val="none" w:sz="0" w:space="0" w:color="auto"/>
                        <w:right w:val="none" w:sz="0" w:space="0" w:color="auto"/>
                      </w:divBdr>
                    </w:div>
                  </w:divsChild>
                </w:div>
                <w:div w:id="32005330">
                  <w:marLeft w:val="0"/>
                  <w:marRight w:val="0"/>
                  <w:marTop w:val="0"/>
                  <w:marBottom w:val="0"/>
                  <w:divBdr>
                    <w:top w:val="none" w:sz="0" w:space="0" w:color="auto"/>
                    <w:left w:val="none" w:sz="0" w:space="0" w:color="auto"/>
                    <w:bottom w:val="none" w:sz="0" w:space="0" w:color="auto"/>
                    <w:right w:val="none" w:sz="0" w:space="0" w:color="auto"/>
                  </w:divBdr>
                  <w:divsChild>
                    <w:div w:id="962619025">
                      <w:marLeft w:val="0"/>
                      <w:marRight w:val="0"/>
                      <w:marTop w:val="0"/>
                      <w:marBottom w:val="0"/>
                      <w:divBdr>
                        <w:top w:val="none" w:sz="0" w:space="0" w:color="auto"/>
                        <w:left w:val="none" w:sz="0" w:space="0" w:color="auto"/>
                        <w:bottom w:val="none" w:sz="0" w:space="0" w:color="auto"/>
                        <w:right w:val="none" w:sz="0" w:space="0" w:color="auto"/>
                      </w:divBdr>
                    </w:div>
                  </w:divsChild>
                </w:div>
                <w:div w:id="114259423">
                  <w:marLeft w:val="0"/>
                  <w:marRight w:val="0"/>
                  <w:marTop w:val="0"/>
                  <w:marBottom w:val="0"/>
                  <w:divBdr>
                    <w:top w:val="none" w:sz="0" w:space="0" w:color="auto"/>
                    <w:left w:val="none" w:sz="0" w:space="0" w:color="auto"/>
                    <w:bottom w:val="none" w:sz="0" w:space="0" w:color="auto"/>
                    <w:right w:val="none" w:sz="0" w:space="0" w:color="auto"/>
                  </w:divBdr>
                  <w:divsChild>
                    <w:div w:id="582376958">
                      <w:marLeft w:val="0"/>
                      <w:marRight w:val="0"/>
                      <w:marTop w:val="0"/>
                      <w:marBottom w:val="0"/>
                      <w:divBdr>
                        <w:top w:val="none" w:sz="0" w:space="0" w:color="auto"/>
                        <w:left w:val="none" w:sz="0" w:space="0" w:color="auto"/>
                        <w:bottom w:val="none" w:sz="0" w:space="0" w:color="auto"/>
                        <w:right w:val="none" w:sz="0" w:space="0" w:color="auto"/>
                      </w:divBdr>
                    </w:div>
                  </w:divsChild>
                </w:div>
                <w:div w:id="119961426">
                  <w:marLeft w:val="0"/>
                  <w:marRight w:val="0"/>
                  <w:marTop w:val="0"/>
                  <w:marBottom w:val="0"/>
                  <w:divBdr>
                    <w:top w:val="none" w:sz="0" w:space="0" w:color="auto"/>
                    <w:left w:val="none" w:sz="0" w:space="0" w:color="auto"/>
                    <w:bottom w:val="none" w:sz="0" w:space="0" w:color="auto"/>
                    <w:right w:val="none" w:sz="0" w:space="0" w:color="auto"/>
                  </w:divBdr>
                  <w:divsChild>
                    <w:div w:id="657802301">
                      <w:marLeft w:val="0"/>
                      <w:marRight w:val="0"/>
                      <w:marTop w:val="0"/>
                      <w:marBottom w:val="0"/>
                      <w:divBdr>
                        <w:top w:val="none" w:sz="0" w:space="0" w:color="auto"/>
                        <w:left w:val="none" w:sz="0" w:space="0" w:color="auto"/>
                        <w:bottom w:val="none" w:sz="0" w:space="0" w:color="auto"/>
                        <w:right w:val="none" w:sz="0" w:space="0" w:color="auto"/>
                      </w:divBdr>
                    </w:div>
                  </w:divsChild>
                </w:div>
                <w:div w:id="128206125">
                  <w:marLeft w:val="0"/>
                  <w:marRight w:val="0"/>
                  <w:marTop w:val="0"/>
                  <w:marBottom w:val="0"/>
                  <w:divBdr>
                    <w:top w:val="none" w:sz="0" w:space="0" w:color="auto"/>
                    <w:left w:val="none" w:sz="0" w:space="0" w:color="auto"/>
                    <w:bottom w:val="none" w:sz="0" w:space="0" w:color="auto"/>
                    <w:right w:val="none" w:sz="0" w:space="0" w:color="auto"/>
                  </w:divBdr>
                  <w:divsChild>
                    <w:div w:id="661347575">
                      <w:marLeft w:val="0"/>
                      <w:marRight w:val="0"/>
                      <w:marTop w:val="0"/>
                      <w:marBottom w:val="0"/>
                      <w:divBdr>
                        <w:top w:val="none" w:sz="0" w:space="0" w:color="auto"/>
                        <w:left w:val="none" w:sz="0" w:space="0" w:color="auto"/>
                        <w:bottom w:val="none" w:sz="0" w:space="0" w:color="auto"/>
                        <w:right w:val="none" w:sz="0" w:space="0" w:color="auto"/>
                      </w:divBdr>
                    </w:div>
                  </w:divsChild>
                </w:div>
                <w:div w:id="156194192">
                  <w:marLeft w:val="0"/>
                  <w:marRight w:val="0"/>
                  <w:marTop w:val="0"/>
                  <w:marBottom w:val="0"/>
                  <w:divBdr>
                    <w:top w:val="none" w:sz="0" w:space="0" w:color="auto"/>
                    <w:left w:val="none" w:sz="0" w:space="0" w:color="auto"/>
                    <w:bottom w:val="none" w:sz="0" w:space="0" w:color="auto"/>
                    <w:right w:val="none" w:sz="0" w:space="0" w:color="auto"/>
                  </w:divBdr>
                  <w:divsChild>
                    <w:div w:id="969282141">
                      <w:marLeft w:val="0"/>
                      <w:marRight w:val="0"/>
                      <w:marTop w:val="0"/>
                      <w:marBottom w:val="0"/>
                      <w:divBdr>
                        <w:top w:val="none" w:sz="0" w:space="0" w:color="auto"/>
                        <w:left w:val="none" w:sz="0" w:space="0" w:color="auto"/>
                        <w:bottom w:val="none" w:sz="0" w:space="0" w:color="auto"/>
                        <w:right w:val="none" w:sz="0" w:space="0" w:color="auto"/>
                      </w:divBdr>
                    </w:div>
                  </w:divsChild>
                </w:div>
                <w:div w:id="206918692">
                  <w:marLeft w:val="0"/>
                  <w:marRight w:val="0"/>
                  <w:marTop w:val="0"/>
                  <w:marBottom w:val="0"/>
                  <w:divBdr>
                    <w:top w:val="none" w:sz="0" w:space="0" w:color="auto"/>
                    <w:left w:val="none" w:sz="0" w:space="0" w:color="auto"/>
                    <w:bottom w:val="none" w:sz="0" w:space="0" w:color="auto"/>
                    <w:right w:val="none" w:sz="0" w:space="0" w:color="auto"/>
                  </w:divBdr>
                  <w:divsChild>
                    <w:div w:id="1113280972">
                      <w:marLeft w:val="0"/>
                      <w:marRight w:val="0"/>
                      <w:marTop w:val="0"/>
                      <w:marBottom w:val="0"/>
                      <w:divBdr>
                        <w:top w:val="none" w:sz="0" w:space="0" w:color="auto"/>
                        <w:left w:val="none" w:sz="0" w:space="0" w:color="auto"/>
                        <w:bottom w:val="none" w:sz="0" w:space="0" w:color="auto"/>
                        <w:right w:val="none" w:sz="0" w:space="0" w:color="auto"/>
                      </w:divBdr>
                    </w:div>
                  </w:divsChild>
                </w:div>
                <w:div w:id="264768922">
                  <w:marLeft w:val="0"/>
                  <w:marRight w:val="0"/>
                  <w:marTop w:val="0"/>
                  <w:marBottom w:val="0"/>
                  <w:divBdr>
                    <w:top w:val="none" w:sz="0" w:space="0" w:color="auto"/>
                    <w:left w:val="none" w:sz="0" w:space="0" w:color="auto"/>
                    <w:bottom w:val="none" w:sz="0" w:space="0" w:color="auto"/>
                    <w:right w:val="none" w:sz="0" w:space="0" w:color="auto"/>
                  </w:divBdr>
                  <w:divsChild>
                    <w:div w:id="1275746471">
                      <w:marLeft w:val="0"/>
                      <w:marRight w:val="0"/>
                      <w:marTop w:val="0"/>
                      <w:marBottom w:val="0"/>
                      <w:divBdr>
                        <w:top w:val="none" w:sz="0" w:space="0" w:color="auto"/>
                        <w:left w:val="none" w:sz="0" w:space="0" w:color="auto"/>
                        <w:bottom w:val="none" w:sz="0" w:space="0" w:color="auto"/>
                        <w:right w:val="none" w:sz="0" w:space="0" w:color="auto"/>
                      </w:divBdr>
                    </w:div>
                  </w:divsChild>
                </w:div>
                <w:div w:id="327098761">
                  <w:marLeft w:val="0"/>
                  <w:marRight w:val="0"/>
                  <w:marTop w:val="0"/>
                  <w:marBottom w:val="0"/>
                  <w:divBdr>
                    <w:top w:val="none" w:sz="0" w:space="0" w:color="auto"/>
                    <w:left w:val="none" w:sz="0" w:space="0" w:color="auto"/>
                    <w:bottom w:val="none" w:sz="0" w:space="0" w:color="auto"/>
                    <w:right w:val="none" w:sz="0" w:space="0" w:color="auto"/>
                  </w:divBdr>
                  <w:divsChild>
                    <w:div w:id="1923949758">
                      <w:marLeft w:val="0"/>
                      <w:marRight w:val="0"/>
                      <w:marTop w:val="0"/>
                      <w:marBottom w:val="0"/>
                      <w:divBdr>
                        <w:top w:val="none" w:sz="0" w:space="0" w:color="auto"/>
                        <w:left w:val="none" w:sz="0" w:space="0" w:color="auto"/>
                        <w:bottom w:val="none" w:sz="0" w:space="0" w:color="auto"/>
                        <w:right w:val="none" w:sz="0" w:space="0" w:color="auto"/>
                      </w:divBdr>
                    </w:div>
                  </w:divsChild>
                </w:div>
                <w:div w:id="336621549">
                  <w:marLeft w:val="0"/>
                  <w:marRight w:val="0"/>
                  <w:marTop w:val="0"/>
                  <w:marBottom w:val="0"/>
                  <w:divBdr>
                    <w:top w:val="none" w:sz="0" w:space="0" w:color="auto"/>
                    <w:left w:val="none" w:sz="0" w:space="0" w:color="auto"/>
                    <w:bottom w:val="none" w:sz="0" w:space="0" w:color="auto"/>
                    <w:right w:val="none" w:sz="0" w:space="0" w:color="auto"/>
                  </w:divBdr>
                  <w:divsChild>
                    <w:div w:id="188838317">
                      <w:marLeft w:val="0"/>
                      <w:marRight w:val="0"/>
                      <w:marTop w:val="0"/>
                      <w:marBottom w:val="0"/>
                      <w:divBdr>
                        <w:top w:val="none" w:sz="0" w:space="0" w:color="auto"/>
                        <w:left w:val="none" w:sz="0" w:space="0" w:color="auto"/>
                        <w:bottom w:val="none" w:sz="0" w:space="0" w:color="auto"/>
                        <w:right w:val="none" w:sz="0" w:space="0" w:color="auto"/>
                      </w:divBdr>
                    </w:div>
                  </w:divsChild>
                </w:div>
                <w:div w:id="380985472">
                  <w:marLeft w:val="0"/>
                  <w:marRight w:val="0"/>
                  <w:marTop w:val="0"/>
                  <w:marBottom w:val="0"/>
                  <w:divBdr>
                    <w:top w:val="none" w:sz="0" w:space="0" w:color="auto"/>
                    <w:left w:val="none" w:sz="0" w:space="0" w:color="auto"/>
                    <w:bottom w:val="none" w:sz="0" w:space="0" w:color="auto"/>
                    <w:right w:val="none" w:sz="0" w:space="0" w:color="auto"/>
                  </w:divBdr>
                  <w:divsChild>
                    <w:div w:id="1614247201">
                      <w:marLeft w:val="0"/>
                      <w:marRight w:val="0"/>
                      <w:marTop w:val="0"/>
                      <w:marBottom w:val="0"/>
                      <w:divBdr>
                        <w:top w:val="none" w:sz="0" w:space="0" w:color="auto"/>
                        <w:left w:val="none" w:sz="0" w:space="0" w:color="auto"/>
                        <w:bottom w:val="none" w:sz="0" w:space="0" w:color="auto"/>
                        <w:right w:val="none" w:sz="0" w:space="0" w:color="auto"/>
                      </w:divBdr>
                    </w:div>
                  </w:divsChild>
                </w:div>
                <w:div w:id="397636540">
                  <w:marLeft w:val="0"/>
                  <w:marRight w:val="0"/>
                  <w:marTop w:val="0"/>
                  <w:marBottom w:val="0"/>
                  <w:divBdr>
                    <w:top w:val="none" w:sz="0" w:space="0" w:color="auto"/>
                    <w:left w:val="none" w:sz="0" w:space="0" w:color="auto"/>
                    <w:bottom w:val="none" w:sz="0" w:space="0" w:color="auto"/>
                    <w:right w:val="none" w:sz="0" w:space="0" w:color="auto"/>
                  </w:divBdr>
                  <w:divsChild>
                    <w:div w:id="96171964">
                      <w:marLeft w:val="0"/>
                      <w:marRight w:val="0"/>
                      <w:marTop w:val="0"/>
                      <w:marBottom w:val="0"/>
                      <w:divBdr>
                        <w:top w:val="none" w:sz="0" w:space="0" w:color="auto"/>
                        <w:left w:val="none" w:sz="0" w:space="0" w:color="auto"/>
                        <w:bottom w:val="none" w:sz="0" w:space="0" w:color="auto"/>
                        <w:right w:val="none" w:sz="0" w:space="0" w:color="auto"/>
                      </w:divBdr>
                    </w:div>
                  </w:divsChild>
                </w:div>
                <w:div w:id="406802602">
                  <w:marLeft w:val="0"/>
                  <w:marRight w:val="0"/>
                  <w:marTop w:val="0"/>
                  <w:marBottom w:val="0"/>
                  <w:divBdr>
                    <w:top w:val="none" w:sz="0" w:space="0" w:color="auto"/>
                    <w:left w:val="none" w:sz="0" w:space="0" w:color="auto"/>
                    <w:bottom w:val="none" w:sz="0" w:space="0" w:color="auto"/>
                    <w:right w:val="none" w:sz="0" w:space="0" w:color="auto"/>
                  </w:divBdr>
                  <w:divsChild>
                    <w:div w:id="2038114437">
                      <w:marLeft w:val="0"/>
                      <w:marRight w:val="0"/>
                      <w:marTop w:val="0"/>
                      <w:marBottom w:val="0"/>
                      <w:divBdr>
                        <w:top w:val="none" w:sz="0" w:space="0" w:color="auto"/>
                        <w:left w:val="none" w:sz="0" w:space="0" w:color="auto"/>
                        <w:bottom w:val="none" w:sz="0" w:space="0" w:color="auto"/>
                        <w:right w:val="none" w:sz="0" w:space="0" w:color="auto"/>
                      </w:divBdr>
                    </w:div>
                  </w:divsChild>
                </w:div>
                <w:div w:id="446043600">
                  <w:marLeft w:val="0"/>
                  <w:marRight w:val="0"/>
                  <w:marTop w:val="0"/>
                  <w:marBottom w:val="0"/>
                  <w:divBdr>
                    <w:top w:val="none" w:sz="0" w:space="0" w:color="auto"/>
                    <w:left w:val="none" w:sz="0" w:space="0" w:color="auto"/>
                    <w:bottom w:val="none" w:sz="0" w:space="0" w:color="auto"/>
                    <w:right w:val="none" w:sz="0" w:space="0" w:color="auto"/>
                  </w:divBdr>
                  <w:divsChild>
                    <w:div w:id="1605378174">
                      <w:marLeft w:val="0"/>
                      <w:marRight w:val="0"/>
                      <w:marTop w:val="0"/>
                      <w:marBottom w:val="0"/>
                      <w:divBdr>
                        <w:top w:val="none" w:sz="0" w:space="0" w:color="auto"/>
                        <w:left w:val="none" w:sz="0" w:space="0" w:color="auto"/>
                        <w:bottom w:val="none" w:sz="0" w:space="0" w:color="auto"/>
                        <w:right w:val="none" w:sz="0" w:space="0" w:color="auto"/>
                      </w:divBdr>
                    </w:div>
                  </w:divsChild>
                </w:div>
                <w:div w:id="514655015">
                  <w:marLeft w:val="0"/>
                  <w:marRight w:val="0"/>
                  <w:marTop w:val="0"/>
                  <w:marBottom w:val="0"/>
                  <w:divBdr>
                    <w:top w:val="none" w:sz="0" w:space="0" w:color="auto"/>
                    <w:left w:val="none" w:sz="0" w:space="0" w:color="auto"/>
                    <w:bottom w:val="none" w:sz="0" w:space="0" w:color="auto"/>
                    <w:right w:val="none" w:sz="0" w:space="0" w:color="auto"/>
                  </w:divBdr>
                  <w:divsChild>
                    <w:div w:id="1650133650">
                      <w:marLeft w:val="0"/>
                      <w:marRight w:val="0"/>
                      <w:marTop w:val="0"/>
                      <w:marBottom w:val="0"/>
                      <w:divBdr>
                        <w:top w:val="none" w:sz="0" w:space="0" w:color="auto"/>
                        <w:left w:val="none" w:sz="0" w:space="0" w:color="auto"/>
                        <w:bottom w:val="none" w:sz="0" w:space="0" w:color="auto"/>
                        <w:right w:val="none" w:sz="0" w:space="0" w:color="auto"/>
                      </w:divBdr>
                    </w:div>
                  </w:divsChild>
                </w:div>
                <w:div w:id="524489063">
                  <w:marLeft w:val="0"/>
                  <w:marRight w:val="0"/>
                  <w:marTop w:val="0"/>
                  <w:marBottom w:val="0"/>
                  <w:divBdr>
                    <w:top w:val="none" w:sz="0" w:space="0" w:color="auto"/>
                    <w:left w:val="none" w:sz="0" w:space="0" w:color="auto"/>
                    <w:bottom w:val="none" w:sz="0" w:space="0" w:color="auto"/>
                    <w:right w:val="none" w:sz="0" w:space="0" w:color="auto"/>
                  </w:divBdr>
                  <w:divsChild>
                    <w:div w:id="995648646">
                      <w:marLeft w:val="0"/>
                      <w:marRight w:val="0"/>
                      <w:marTop w:val="0"/>
                      <w:marBottom w:val="0"/>
                      <w:divBdr>
                        <w:top w:val="none" w:sz="0" w:space="0" w:color="auto"/>
                        <w:left w:val="none" w:sz="0" w:space="0" w:color="auto"/>
                        <w:bottom w:val="none" w:sz="0" w:space="0" w:color="auto"/>
                        <w:right w:val="none" w:sz="0" w:space="0" w:color="auto"/>
                      </w:divBdr>
                    </w:div>
                  </w:divsChild>
                </w:div>
                <w:div w:id="529299720">
                  <w:marLeft w:val="0"/>
                  <w:marRight w:val="0"/>
                  <w:marTop w:val="0"/>
                  <w:marBottom w:val="0"/>
                  <w:divBdr>
                    <w:top w:val="none" w:sz="0" w:space="0" w:color="auto"/>
                    <w:left w:val="none" w:sz="0" w:space="0" w:color="auto"/>
                    <w:bottom w:val="none" w:sz="0" w:space="0" w:color="auto"/>
                    <w:right w:val="none" w:sz="0" w:space="0" w:color="auto"/>
                  </w:divBdr>
                  <w:divsChild>
                    <w:div w:id="1529217852">
                      <w:marLeft w:val="0"/>
                      <w:marRight w:val="0"/>
                      <w:marTop w:val="0"/>
                      <w:marBottom w:val="0"/>
                      <w:divBdr>
                        <w:top w:val="none" w:sz="0" w:space="0" w:color="auto"/>
                        <w:left w:val="none" w:sz="0" w:space="0" w:color="auto"/>
                        <w:bottom w:val="none" w:sz="0" w:space="0" w:color="auto"/>
                        <w:right w:val="none" w:sz="0" w:space="0" w:color="auto"/>
                      </w:divBdr>
                    </w:div>
                  </w:divsChild>
                </w:div>
                <w:div w:id="532112324">
                  <w:marLeft w:val="0"/>
                  <w:marRight w:val="0"/>
                  <w:marTop w:val="0"/>
                  <w:marBottom w:val="0"/>
                  <w:divBdr>
                    <w:top w:val="none" w:sz="0" w:space="0" w:color="auto"/>
                    <w:left w:val="none" w:sz="0" w:space="0" w:color="auto"/>
                    <w:bottom w:val="none" w:sz="0" w:space="0" w:color="auto"/>
                    <w:right w:val="none" w:sz="0" w:space="0" w:color="auto"/>
                  </w:divBdr>
                  <w:divsChild>
                    <w:div w:id="1220901951">
                      <w:marLeft w:val="0"/>
                      <w:marRight w:val="0"/>
                      <w:marTop w:val="0"/>
                      <w:marBottom w:val="0"/>
                      <w:divBdr>
                        <w:top w:val="none" w:sz="0" w:space="0" w:color="auto"/>
                        <w:left w:val="none" w:sz="0" w:space="0" w:color="auto"/>
                        <w:bottom w:val="none" w:sz="0" w:space="0" w:color="auto"/>
                        <w:right w:val="none" w:sz="0" w:space="0" w:color="auto"/>
                      </w:divBdr>
                    </w:div>
                  </w:divsChild>
                </w:div>
                <w:div w:id="559710005">
                  <w:marLeft w:val="0"/>
                  <w:marRight w:val="0"/>
                  <w:marTop w:val="0"/>
                  <w:marBottom w:val="0"/>
                  <w:divBdr>
                    <w:top w:val="none" w:sz="0" w:space="0" w:color="auto"/>
                    <w:left w:val="none" w:sz="0" w:space="0" w:color="auto"/>
                    <w:bottom w:val="none" w:sz="0" w:space="0" w:color="auto"/>
                    <w:right w:val="none" w:sz="0" w:space="0" w:color="auto"/>
                  </w:divBdr>
                  <w:divsChild>
                    <w:div w:id="1635135599">
                      <w:marLeft w:val="0"/>
                      <w:marRight w:val="0"/>
                      <w:marTop w:val="0"/>
                      <w:marBottom w:val="0"/>
                      <w:divBdr>
                        <w:top w:val="none" w:sz="0" w:space="0" w:color="auto"/>
                        <w:left w:val="none" w:sz="0" w:space="0" w:color="auto"/>
                        <w:bottom w:val="none" w:sz="0" w:space="0" w:color="auto"/>
                        <w:right w:val="none" w:sz="0" w:space="0" w:color="auto"/>
                      </w:divBdr>
                    </w:div>
                  </w:divsChild>
                </w:div>
                <w:div w:id="577640344">
                  <w:marLeft w:val="0"/>
                  <w:marRight w:val="0"/>
                  <w:marTop w:val="0"/>
                  <w:marBottom w:val="0"/>
                  <w:divBdr>
                    <w:top w:val="none" w:sz="0" w:space="0" w:color="auto"/>
                    <w:left w:val="none" w:sz="0" w:space="0" w:color="auto"/>
                    <w:bottom w:val="none" w:sz="0" w:space="0" w:color="auto"/>
                    <w:right w:val="none" w:sz="0" w:space="0" w:color="auto"/>
                  </w:divBdr>
                  <w:divsChild>
                    <w:div w:id="524711174">
                      <w:marLeft w:val="0"/>
                      <w:marRight w:val="0"/>
                      <w:marTop w:val="0"/>
                      <w:marBottom w:val="0"/>
                      <w:divBdr>
                        <w:top w:val="none" w:sz="0" w:space="0" w:color="auto"/>
                        <w:left w:val="none" w:sz="0" w:space="0" w:color="auto"/>
                        <w:bottom w:val="none" w:sz="0" w:space="0" w:color="auto"/>
                        <w:right w:val="none" w:sz="0" w:space="0" w:color="auto"/>
                      </w:divBdr>
                    </w:div>
                  </w:divsChild>
                </w:div>
                <w:div w:id="584996555">
                  <w:marLeft w:val="0"/>
                  <w:marRight w:val="0"/>
                  <w:marTop w:val="0"/>
                  <w:marBottom w:val="0"/>
                  <w:divBdr>
                    <w:top w:val="none" w:sz="0" w:space="0" w:color="auto"/>
                    <w:left w:val="none" w:sz="0" w:space="0" w:color="auto"/>
                    <w:bottom w:val="none" w:sz="0" w:space="0" w:color="auto"/>
                    <w:right w:val="none" w:sz="0" w:space="0" w:color="auto"/>
                  </w:divBdr>
                  <w:divsChild>
                    <w:div w:id="2127578992">
                      <w:marLeft w:val="0"/>
                      <w:marRight w:val="0"/>
                      <w:marTop w:val="0"/>
                      <w:marBottom w:val="0"/>
                      <w:divBdr>
                        <w:top w:val="none" w:sz="0" w:space="0" w:color="auto"/>
                        <w:left w:val="none" w:sz="0" w:space="0" w:color="auto"/>
                        <w:bottom w:val="none" w:sz="0" w:space="0" w:color="auto"/>
                        <w:right w:val="none" w:sz="0" w:space="0" w:color="auto"/>
                      </w:divBdr>
                    </w:div>
                  </w:divsChild>
                </w:div>
                <w:div w:id="590891175">
                  <w:marLeft w:val="0"/>
                  <w:marRight w:val="0"/>
                  <w:marTop w:val="0"/>
                  <w:marBottom w:val="0"/>
                  <w:divBdr>
                    <w:top w:val="none" w:sz="0" w:space="0" w:color="auto"/>
                    <w:left w:val="none" w:sz="0" w:space="0" w:color="auto"/>
                    <w:bottom w:val="none" w:sz="0" w:space="0" w:color="auto"/>
                    <w:right w:val="none" w:sz="0" w:space="0" w:color="auto"/>
                  </w:divBdr>
                  <w:divsChild>
                    <w:div w:id="141196227">
                      <w:marLeft w:val="0"/>
                      <w:marRight w:val="0"/>
                      <w:marTop w:val="0"/>
                      <w:marBottom w:val="0"/>
                      <w:divBdr>
                        <w:top w:val="none" w:sz="0" w:space="0" w:color="auto"/>
                        <w:left w:val="none" w:sz="0" w:space="0" w:color="auto"/>
                        <w:bottom w:val="none" w:sz="0" w:space="0" w:color="auto"/>
                        <w:right w:val="none" w:sz="0" w:space="0" w:color="auto"/>
                      </w:divBdr>
                    </w:div>
                  </w:divsChild>
                </w:div>
                <w:div w:id="591621643">
                  <w:marLeft w:val="0"/>
                  <w:marRight w:val="0"/>
                  <w:marTop w:val="0"/>
                  <w:marBottom w:val="0"/>
                  <w:divBdr>
                    <w:top w:val="none" w:sz="0" w:space="0" w:color="auto"/>
                    <w:left w:val="none" w:sz="0" w:space="0" w:color="auto"/>
                    <w:bottom w:val="none" w:sz="0" w:space="0" w:color="auto"/>
                    <w:right w:val="none" w:sz="0" w:space="0" w:color="auto"/>
                  </w:divBdr>
                  <w:divsChild>
                    <w:div w:id="430974579">
                      <w:marLeft w:val="0"/>
                      <w:marRight w:val="0"/>
                      <w:marTop w:val="0"/>
                      <w:marBottom w:val="0"/>
                      <w:divBdr>
                        <w:top w:val="none" w:sz="0" w:space="0" w:color="auto"/>
                        <w:left w:val="none" w:sz="0" w:space="0" w:color="auto"/>
                        <w:bottom w:val="none" w:sz="0" w:space="0" w:color="auto"/>
                        <w:right w:val="none" w:sz="0" w:space="0" w:color="auto"/>
                      </w:divBdr>
                    </w:div>
                  </w:divsChild>
                </w:div>
                <w:div w:id="613710079">
                  <w:marLeft w:val="0"/>
                  <w:marRight w:val="0"/>
                  <w:marTop w:val="0"/>
                  <w:marBottom w:val="0"/>
                  <w:divBdr>
                    <w:top w:val="none" w:sz="0" w:space="0" w:color="auto"/>
                    <w:left w:val="none" w:sz="0" w:space="0" w:color="auto"/>
                    <w:bottom w:val="none" w:sz="0" w:space="0" w:color="auto"/>
                    <w:right w:val="none" w:sz="0" w:space="0" w:color="auto"/>
                  </w:divBdr>
                  <w:divsChild>
                    <w:div w:id="1840995252">
                      <w:marLeft w:val="0"/>
                      <w:marRight w:val="0"/>
                      <w:marTop w:val="0"/>
                      <w:marBottom w:val="0"/>
                      <w:divBdr>
                        <w:top w:val="none" w:sz="0" w:space="0" w:color="auto"/>
                        <w:left w:val="none" w:sz="0" w:space="0" w:color="auto"/>
                        <w:bottom w:val="none" w:sz="0" w:space="0" w:color="auto"/>
                        <w:right w:val="none" w:sz="0" w:space="0" w:color="auto"/>
                      </w:divBdr>
                    </w:div>
                  </w:divsChild>
                </w:div>
                <w:div w:id="621159109">
                  <w:marLeft w:val="0"/>
                  <w:marRight w:val="0"/>
                  <w:marTop w:val="0"/>
                  <w:marBottom w:val="0"/>
                  <w:divBdr>
                    <w:top w:val="none" w:sz="0" w:space="0" w:color="auto"/>
                    <w:left w:val="none" w:sz="0" w:space="0" w:color="auto"/>
                    <w:bottom w:val="none" w:sz="0" w:space="0" w:color="auto"/>
                    <w:right w:val="none" w:sz="0" w:space="0" w:color="auto"/>
                  </w:divBdr>
                  <w:divsChild>
                    <w:div w:id="1747264839">
                      <w:marLeft w:val="0"/>
                      <w:marRight w:val="0"/>
                      <w:marTop w:val="0"/>
                      <w:marBottom w:val="0"/>
                      <w:divBdr>
                        <w:top w:val="none" w:sz="0" w:space="0" w:color="auto"/>
                        <w:left w:val="none" w:sz="0" w:space="0" w:color="auto"/>
                        <w:bottom w:val="none" w:sz="0" w:space="0" w:color="auto"/>
                        <w:right w:val="none" w:sz="0" w:space="0" w:color="auto"/>
                      </w:divBdr>
                    </w:div>
                  </w:divsChild>
                </w:div>
                <w:div w:id="648097442">
                  <w:marLeft w:val="0"/>
                  <w:marRight w:val="0"/>
                  <w:marTop w:val="0"/>
                  <w:marBottom w:val="0"/>
                  <w:divBdr>
                    <w:top w:val="none" w:sz="0" w:space="0" w:color="auto"/>
                    <w:left w:val="none" w:sz="0" w:space="0" w:color="auto"/>
                    <w:bottom w:val="none" w:sz="0" w:space="0" w:color="auto"/>
                    <w:right w:val="none" w:sz="0" w:space="0" w:color="auto"/>
                  </w:divBdr>
                  <w:divsChild>
                    <w:div w:id="1145396875">
                      <w:marLeft w:val="0"/>
                      <w:marRight w:val="0"/>
                      <w:marTop w:val="0"/>
                      <w:marBottom w:val="0"/>
                      <w:divBdr>
                        <w:top w:val="none" w:sz="0" w:space="0" w:color="auto"/>
                        <w:left w:val="none" w:sz="0" w:space="0" w:color="auto"/>
                        <w:bottom w:val="none" w:sz="0" w:space="0" w:color="auto"/>
                        <w:right w:val="none" w:sz="0" w:space="0" w:color="auto"/>
                      </w:divBdr>
                    </w:div>
                  </w:divsChild>
                </w:div>
                <w:div w:id="674039544">
                  <w:marLeft w:val="0"/>
                  <w:marRight w:val="0"/>
                  <w:marTop w:val="0"/>
                  <w:marBottom w:val="0"/>
                  <w:divBdr>
                    <w:top w:val="none" w:sz="0" w:space="0" w:color="auto"/>
                    <w:left w:val="none" w:sz="0" w:space="0" w:color="auto"/>
                    <w:bottom w:val="none" w:sz="0" w:space="0" w:color="auto"/>
                    <w:right w:val="none" w:sz="0" w:space="0" w:color="auto"/>
                  </w:divBdr>
                  <w:divsChild>
                    <w:div w:id="992412473">
                      <w:marLeft w:val="0"/>
                      <w:marRight w:val="0"/>
                      <w:marTop w:val="0"/>
                      <w:marBottom w:val="0"/>
                      <w:divBdr>
                        <w:top w:val="none" w:sz="0" w:space="0" w:color="auto"/>
                        <w:left w:val="none" w:sz="0" w:space="0" w:color="auto"/>
                        <w:bottom w:val="none" w:sz="0" w:space="0" w:color="auto"/>
                        <w:right w:val="none" w:sz="0" w:space="0" w:color="auto"/>
                      </w:divBdr>
                    </w:div>
                  </w:divsChild>
                </w:div>
                <w:div w:id="679547430">
                  <w:marLeft w:val="0"/>
                  <w:marRight w:val="0"/>
                  <w:marTop w:val="0"/>
                  <w:marBottom w:val="0"/>
                  <w:divBdr>
                    <w:top w:val="none" w:sz="0" w:space="0" w:color="auto"/>
                    <w:left w:val="none" w:sz="0" w:space="0" w:color="auto"/>
                    <w:bottom w:val="none" w:sz="0" w:space="0" w:color="auto"/>
                    <w:right w:val="none" w:sz="0" w:space="0" w:color="auto"/>
                  </w:divBdr>
                  <w:divsChild>
                    <w:div w:id="1664115103">
                      <w:marLeft w:val="0"/>
                      <w:marRight w:val="0"/>
                      <w:marTop w:val="0"/>
                      <w:marBottom w:val="0"/>
                      <w:divBdr>
                        <w:top w:val="none" w:sz="0" w:space="0" w:color="auto"/>
                        <w:left w:val="none" w:sz="0" w:space="0" w:color="auto"/>
                        <w:bottom w:val="none" w:sz="0" w:space="0" w:color="auto"/>
                        <w:right w:val="none" w:sz="0" w:space="0" w:color="auto"/>
                      </w:divBdr>
                    </w:div>
                  </w:divsChild>
                </w:div>
                <w:div w:id="684676692">
                  <w:marLeft w:val="0"/>
                  <w:marRight w:val="0"/>
                  <w:marTop w:val="0"/>
                  <w:marBottom w:val="0"/>
                  <w:divBdr>
                    <w:top w:val="none" w:sz="0" w:space="0" w:color="auto"/>
                    <w:left w:val="none" w:sz="0" w:space="0" w:color="auto"/>
                    <w:bottom w:val="none" w:sz="0" w:space="0" w:color="auto"/>
                    <w:right w:val="none" w:sz="0" w:space="0" w:color="auto"/>
                  </w:divBdr>
                  <w:divsChild>
                    <w:div w:id="1939948223">
                      <w:marLeft w:val="0"/>
                      <w:marRight w:val="0"/>
                      <w:marTop w:val="0"/>
                      <w:marBottom w:val="0"/>
                      <w:divBdr>
                        <w:top w:val="none" w:sz="0" w:space="0" w:color="auto"/>
                        <w:left w:val="none" w:sz="0" w:space="0" w:color="auto"/>
                        <w:bottom w:val="none" w:sz="0" w:space="0" w:color="auto"/>
                        <w:right w:val="none" w:sz="0" w:space="0" w:color="auto"/>
                      </w:divBdr>
                    </w:div>
                  </w:divsChild>
                </w:div>
                <w:div w:id="740908066">
                  <w:marLeft w:val="0"/>
                  <w:marRight w:val="0"/>
                  <w:marTop w:val="0"/>
                  <w:marBottom w:val="0"/>
                  <w:divBdr>
                    <w:top w:val="none" w:sz="0" w:space="0" w:color="auto"/>
                    <w:left w:val="none" w:sz="0" w:space="0" w:color="auto"/>
                    <w:bottom w:val="none" w:sz="0" w:space="0" w:color="auto"/>
                    <w:right w:val="none" w:sz="0" w:space="0" w:color="auto"/>
                  </w:divBdr>
                  <w:divsChild>
                    <w:div w:id="846946432">
                      <w:marLeft w:val="0"/>
                      <w:marRight w:val="0"/>
                      <w:marTop w:val="0"/>
                      <w:marBottom w:val="0"/>
                      <w:divBdr>
                        <w:top w:val="none" w:sz="0" w:space="0" w:color="auto"/>
                        <w:left w:val="none" w:sz="0" w:space="0" w:color="auto"/>
                        <w:bottom w:val="none" w:sz="0" w:space="0" w:color="auto"/>
                        <w:right w:val="none" w:sz="0" w:space="0" w:color="auto"/>
                      </w:divBdr>
                    </w:div>
                  </w:divsChild>
                </w:div>
                <w:div w:id="768476069">
                  <w:marLeft w:val="0"/>
                  <w:marRight w:val="0"/>
                  <w:marTop w:val="0"/>
                  <w:marBottom w:val="0"/>
                  <w:divBdr>
                    <w:top w:val="none" w:sz="0" w:space="0" w:color="auto"/>
                    <w:left w:val="none" w:sz="0" w:space="0" w:color="auto"/>
                    <w:bottom w:val="none" w:sz="0" w:space="0" w:color="auto"/>
                    <w:right w:val="none" w:sz="0" w:space="0" w:color="auto"/>
                  </w:divBdr>
                  <w:divsChild>
                    <w:div w:id="1529875124">
                      <w:marLeft w:val="0"/>
                      <w:marRight w:val="0"/>
                      <w:marTop w:val="0"/>
                      <w:marBottom w:val="0"/>
                      <w:divBdr>
                        <w:top w:val="none" w:sz="0" w:space="0" w:color="auto"/>
                        <w:left w:val="none" w:sz="0" w:space="0" w:color="auto"/>
                        <w:bottom w:val="none" w:sz="0" w:space="0" w:color="auto"/>
                        <w:right w:val="none" w:sz="0" w:space="0" w:color="auto"/>
                      </w:divBdr>
                    </w:div>
                  </w:divsChild>
                </w:div>
                <w:div w:id="771634730">
                  <w:marLeft w:val="0"/>
                  <w:marRight w:val="0"/>
                  <w:marTop w:val="0"/>
                  <w:marBottom w:val="0"/>
                  <w:divBdr>
                    <w:top w:val="none" w:sz="0" w:space="0" w:color="auto"/>
                    <w:left w:val="none" w:sz="0" w:space="0" w:color="auto"/>
                    <w:bottom w:val="none" w:sz="0" w:space="0" w:color="auto"/>
                    <w:right w:val="none" w:sz="0" w:space="0" w:color="auto"/>
                  </w:divBdr>
                  <w:divsChild>
                    <w:div w:id="1881287174">
                      <w:marLeft w:val="0"/>
                      <w:marRight w:val="0"/>
                      <w:marTop w:val="0"/>
                      <w:marBottom w:val="0"/>
                      <w:divBdr>
                        <w:top w:val="none" w:sz="0" w:space="0" w:color="auto"/>
                        <w:left w:val="none" w:sz="0" w:space="0" w:color="auto"/>
                        <w:bottom w:val="none" w:sz="0" w:space="0" w:color="auto"/>
                        <w:right w:val="none" w:sz="0" w:space="0" w:color="auto"/>
                      </w:divBdr>
                    </w:div>
                  </w:divsChild>
                </w:div>
                <w:div w:id="787745735">
                  <w:marLeft w:val="0"/>
                  <w:marRight w:val="0"/>
                  <w:marTop w:val="0"/>
                  <w:marBottom w:val="0"/>
                  <w:divBdr>
                    <w:top w:val="none" w:sz="0" w:space="0" w:color="auto"/>
                    <w:left w:val="none" w:sz="0" w:space="0" w:color="auto"/>
                    <w:bottom w:val="none" w:sz="0" w:space="0" w:color="auto"/>
                    <w:right w:val="none" w:sz="0" w:space="0" w:color="auto"/>
                  </w:divBdr>
                  <w:divsChild>
                    <w:div w:id="1159344263">
                      <w:marLeft w:val="0"/>
                      <w:marRight w:val="0"/>
                      <w:marTop w:val="0"/>
                      <w:marBottom w:val="0"/>
                      <w:divBdr>
                        <w:top w:val="none" w:sz="0" w:space="0" w:color="auto"/>
                        <w:left w:val="none" w:sz="0" w:space="0" w:color="auto"/>
                        <w:bottom w:val="none" w:sz="0" w:space="0" w:color="auto"/>
                        <w:right w:val="none" w:sz="0" w:space="0" w:color="auto"/>
                      </w:divBdr>
                    </w:div>
                  </w:divsChild>
                </w:div>
                <w:div w:id="808867260">
                  <w:marLeft w:val="0"/>
                  <w:marRight w:val="0"/>
                  <w:marTop w:val="0"/>
                  <w:marBottom w:val="0"/>
                  <w:divBdr>
                    <w:top w:val="none" w:sz="0" w:space="0" w:color="auto"/>
                    <w:left w:val="none" w:sz="0" w:space="0" w:color="auto"/>
                    <w:bottom w:val="none" w:sz="0" w:space="0" w:color="auto"/>
                    <w:right w:val="none" w:sz="0" w:space="0" w:color="auto"/>
                  </w:divBdr>
                  <w:divsChild>
                    <w:div w:id="1913657050">
                      <w:marLeft w:val="0"/>
                      <w:marRight w:val="0"/>
                      <w:marTop w:val="0"/>
                      <w:marBottom w:val="0"/>
                      <w:divBdr>
                        <w:top w:val="none" w:sz="0" w:space="0" w:color="auto"/>
                        <w:left w:val="none" w:sz="0" w:space="0" w:color="auto"/>
                        <w:bottom w:val="none" w:sz="0" w:space="0" w:color="auto"/>
                        <w:right w:val="none" w:sz="0" w:space="0" w:color="auto"/>
                      </w:divBdr>
                    </w:div>
                  </w:divsChild>
                </w:div>
                <w:div w:id="814764871">
                  <w:marLeft w:val="0"/>
                  <w:marRight w:val="0"/>
                  <w:marTop w:val="0"/>
                  <w:marBottom w:val="0"/>
                  <w:divBdr>
                    <w:top w:val="none" w:sz="0" w:space="0" w:color="auto"/>
                    <w:left w:val="none" w:sz="0" w:space="0" w:color="auto"/>
                    <w:bottom w:val="none" w:sz="0" w:space="0" w:color="auto"/>
                    <w:right w:val="none" w:sz="0" w:space="0" w:color="auto"/>
                  </w:divBdr>
                  <w:divsChild>
                    <w:div w:id="1733431925">
                      <w:marLeft w:val="0"/>
                      <w:marRight w:val="0"/>
                      <w:marTop w:val="0"/>
                      <w:marBottom w:val="0"/>
                      <w:divBdr>
                        <w:top w:val="none" w:sz="0" w:space="0" w:color="auto"/>
                        <w:left w:val="none" w:sz="0" w:space="0" w:color="auto"/>
                        <w:bottom w:val="none" w:sz="0" w:space="0" w:color="auto"/>
                        <w:right w:val="none" w:sz="0" w:space="0" w:color="auto"/>
                      </w:divBdr>
                    </w:div>
                  </w:divsChild>
                </w:div>
                <w:div w:id="823470375">
                  <w:marLeft w:val="0"/>
                  <w:marRight w:val="0"/>
                  <w:marTop w:val="0"/>
                  <w:marBottom w:val="0"/>
                  <w:divBdr>
                    <w:top w:val="none" w:sz="0" w:space="0" w:color="auto"/>
                    <w:left w:val="none" w:sz="0" w:space="0" w:color="auto"/>
                    <w:bottom w:val="none" w:sz="0" w:space="0" w:color="auto"/>
                    <w:right w:val="none" w:sz="0" w:space="0" w:color="auto"/>
                  </w:divBdr>
                  <w:divsChild>
                    <w:div w:id="14691843">
                      <w:marLeft w:val="0"/>
                      <w:marRight w:val="0"/>
                      <w:marTop w:val="0"/>
                      <w:marBottom w:val="0"/>
                      <w:divBdr>
                        <w:top w:val="none" w:sz="0" w:space="0" w:color="auto"/>
                        <w:left w:val="none" w:sz="0" w:space="0" w:color="auto"/>
                        <w:bottom w:val="none" w:sz="0" w:space="0" w:color="auto"/>
                        <w:right w:val="none" w:sz="0" w:space="0" w:color="auto"/>
                      </w:divBdr>
                    </w:div>
                  </w:divsChild>
                </w:div>
                <w:div w:id="826896258">
                  <w:marLeft w:val="0"/>
                  <w:marRight w:val="0"/>
                  <w:marTop w:val="0"/>
                  <w:marBottom w:val="0"/>
                  <w:divBdr>
                    <w:top w:val="none" w:sz="0" w:space="0" w:color="auto"/>
                    <w:left w:val="none" w:sz="0" w:space="0" w:color="auto"/>
                    <w:bottom w:val="none" w:sz="0" w:space="0" w:color="auto"/>
                    <w:right w:val="none" w:sz="0" w:space="0" w:color="auto"/>
                  </w:divBdr>
                  <w:divsChild>
                    <w:div w:id="25524063">
                      <w:marLeft w:val="0"/>
                      <w:marRight w:val="0"/>
                      <w:marTop w:val="0"/>
                      <w:marBottom w:val="0"/>
                      <w:divBdr>
                        <w:top w:val="none" w:sz="0" w:space="0" w:color="auto"/>
                        <w:left w:val="none" w:sz="0" w:space="0" w:color="auto"/>
                        <w:bottom w:val="none" w:sz="0" w:space="0" w:color="auto"/>
                        <w:right w:val="none" w:sz="0" w:space="0" w:color="auto"/>
                      </w:divBdr>
                    </w:div>
                  </w:divsChild>
                </w:div>
                <w:div w:id="835144777">
                  <w:marLeft w:val="0"/>
                  <w:marRight w:val="0"/>
                  <w:marTop w:val="0"/>
                  <w:marBottom w:val="0"/>
                  <w:divBdr>
                    <w:top w:val="none" w:sz="0" w:space="0" w:color="auto"/>
                    <w:left w:val="none" w:sz="0" w:space="0" w:color="auto"/>
                    <w:bottom w:val="none" w:sz="0" w:space="0" w:color="auto"/>
                    <w:right w:val="none" w:sz="0" w:space="0" w:color="auto"/>
                  </w:divBdr>
                  <w:divsChild>
                    <w:div w:id="1698040163">
                      <w:marLeft w:val="0"/>
                      <w:marRight w:val="0"/>
                      <w:marTop w:val="0"/>
                      <w:marBottom w:val="0"/>
                      <w:divBdr>
                        <w:top w:val="none" w:sz="0" w:space="0" w:color="auto"/>
                        <w:left w:val="none" w:sz="0" w:space="0" w:color="auto"/>
                        <w:bottom w:val="none" w:sz="0" w:space="0" w:color="auto"/>
                        <w:right w:val="none" w:sz="0" w:space="0" w:color="auto"/>
                      </w:divBdr>
                    </w:div>
                  </w:divsChild>
                </w:div>
                <w:div w:id="852262375">
                  <w:marLeft w:val="0"/>
                  <w:marRight w:val="0"/>
                  <w:marTop w:val="0"/>
                  <w:marBottom w:val="0"/>
                  <w:divBdr>
                    <w:top w:val="none" w:sz="0" w:space="0" w:color="auto"/>
                    <w:left w:val="none" w:sz="0" w:space="0" w:color="auto"/>
                    <w:bottom w:val="none" w:sz="0" w:space="0" w:color="auto"/>
                    <w:right w:val="none" w:sz="0" w:space="0" w:color="auto"/>
                  </w:divBdr>
                  <w:divsChild>
                    <w:div w:id="1323701724">
                      <w:marLeft w:val="0"/>
                      <w:marRight w:val="0"/>
                      <w:marTop w:val="0"/>
                      <w:marBottom w:val="0"/>
                      <w:divBdr>
                        <w:top w:val="none" w:sz="0" w:space="0" w:color="auto"/>
                        <w:left w:val="none" w:sz="0" w:space="0" w:color="auto"/>
                        <w:bottom w:val="none" w:sz="0" w:space="0" w:color="auto"/>
                        <w:right w:val="none" w:sz="0" w:space="0" w:color="auto"/>
                      </w:divBdr>
                    </w:div>
                  </w:divsChild>
                </w:div>
                <w:div w:id="857163847">
                  <w:marLeft w:val="0"/>
                  <w:marRight w:val="0"/>
                  <w:marTop w:val="0"/>
                  <w:marBottom w:val="0"/>
                  <w:divBdr>
                    <w:top w:val="none" w:sz="0" w:space="0" w:color="auto"/>
                    <w:left w:val="none" w:sz="0" w:space="0" w:color="auto"/>
                    <w:bottom w:val="none" w:sz="0" w:space="0" w:color="auto"/>
                    <w:right w:val="none" w:sz="0" w:space="0" w:color="auto"/>
                  </w:divBdr>
                  <w:divsChild>
                    <w:div w:id="651720914">
                      <w:marLeft w:val="0"/>
                      <w:marRight w:val="0"/>
                      <w:marTop w:val="0"/>
                      <w:marBottom w:val="0"/>
                      <w:divBdr>
                        <w:top w:val="none" w:sz="0" w:space="0" w:color="auto"/>
                        <w:left w:val="none" w:sz="0" w:space="0" w:color="auto"/>
                        <w:bottom w:val="none" w:sz="0" w:space="0" w:color="auto"/>
                        <w:right w:val="none" w:sz="0" w:space="0" w:color="auto"/>
                      </w:divBdr>
                    </w:div>
                  </w:divsChild>
                </w:div>
                <w:div w:id="870336186">
                  <w:marLeft w:val="0"/>
                  <w:marRight w:val="0"/>
                  <w:marTop w:val="0"/>
                  <w:marBottom w:val="0"/>
                  <w:divBdr>
                    <w:top w:val="none" w:sz="0" w:space="0" w:color="auto"/>
                    <w:left w:val="none" w:sz="0" w:space="0" w:color="auto"/>
                    <w:bottom w:val="none" w:sz="0" w:space="0" w:color="auto"/>
                    <w:right w:val="none" w:sz="0" w:space="0" w:color="auto"/>
                  </w:divBdr>
                  <w:divsChild>
                    <w:div w:id="148641561">
                      <w:marLeft w:val="0"/>
                      <w:marRight w:val="0"/>
                      <w:marTop w:val="0"/>
                      <w:marBottom w:val="0"/>
                      <w:divBdr>
                        <w:top w:val="none" w:sz="0" w:space="0" w:color="auto"/>
                        <w:left w:val="none" w:sz="0" w:space="0" w:color="auto"/>
                        <w:bottom w:val="none" w:sz="0" w:space="0" w:color="auto"/>
                        <w:right w:val="none" w:sz="0" w:space="0" w:color="auto"/>
                      </w:divBdr>
                    </w:div>
                  </w:divsChild>
                </w:div>
                <w:div w:id="877282445">
                  <w:marLeft w:val="0"/>
                  <w:marRight w:val="0"/>
                  <w:marTop w:val="0"/>
                  <w:marBottom w:val="0"/>
                  <w:divBdr>
                    <w:top w:val="none" w:sz="0" w:space="0" w:color="auto"/>
                    <w:left w:val="none" w:sz="0" w:space="0" w:color="auto"/>
                    <w:bottom w:val="none" w:sz="0" w:space="0" w:color="auto"/>
                    <w:right w:val="none" w:sz="0" w:space="0" w:color="auto"/>
                  </w:divBdr>
                  <w:divsChild>
                    <w:div w:id="868420016">
                      <w:marLeft w:val="0"/>
                      <w:marRight w:val="0"/>
                      <w:marTop w:val="0"/>
                      <w:marBottom w:val="0"/>
                      <w:divBdr>
                        <w:top w:val="none" w:sz="0" w:space="0" w:color="auto"/>
                        <w:left w:val="none" w:sz="0" w:space="0" w:color="auto"/>
                        <w:bottom w:val="none" w:sz="0" w:space="0" w:color="auto"/>
                        <w:right w:val="none" w:sz="0" w:space="0" w:color="auto"/>
                      </w:divBdr>
                    </w:div>
                  </w:divsChild>
                </w:div>
                <w:div w:id="898713369">
                  <w:marLeft w:val="0"/>
                  <w:marRight w:val="0"/>
                  <w:marTop w:val="0"/>
                  <w:marBottom w:val="0"/>
                  <w:divBdr>
                    <w:top w:val="none" w:sz="0" w:space="0" w:color="auto"/>
                    <w:left w:val="none" w:sz="0" w:space="0" w:color="auto"/>
                    <w:bottom w:val="none" w:sz="0" w:space="0" w:color="auto"/>
                    <w:right w:val="none" w:sz="0" w:space="0" w:color="auto"/>
                  </w:divBdr>
                  <w:divsChild>
                    <w:div w:id="2089038809">
                      <w:marLeft w:val="0"/>
                      <w:marRight w:val="0"/>
                      <w:marTop w:val="0"/>
                      <w:marBottom w:val="0"/>
                      <w:divBdr>
                        <w:top w:val="none" w:sz="0" w:space="0" w:color="auto"/>
                        <w:left w:val="none" w:sz="0" w:space="0" w:color="auto"/>
                        <w:bottom w:val="none" w:sz="0" w:space="0" w:color="auto"/>
                        <w:right w:val="none" w:sz="0" w:space="0" w:color="auto"/>
                      </w:divBdr>
                    </w:div>
                  </w:divsChild>
                </w:div>
                <w:div w:id="901797237">
                  <w:marLeft w:val="0"/>
                  <w:marRight w:val="0"/>
                  <w:marTop w:val="0"/>
                  <w:marBottom w:val="0"/>
                  <w:divBdr>
                    <w:top w:val="none" w:sz="0" w:space="0" w:color="auto"/>
                    <w:left w:val="none" w:sz="0" w:space="0" w:color="auto"/>
                    <w:bottom w:val="none" w:sz="0" w:space="0" w:color="auto"/>
                    <w:right w:val="none" w:sz="0" w:space="0" w:color="auto"/>
                  </w:divBdr>
                  <w:divsChild>
                    <w:div w:id="865680243">
                      <w:marLeft w:val="0"/>
                      <w:marRight w:val="0"/>
                      <w:marTop w:val="0"/>
                      <w:marBottom w:val="0"/>
                      <w:divBdr>
                        <w:top w:val="none" w:sz="0" w:space="0" w:color="auto"/>
                        <w:left w:val="none" w:sz="0" w:space="0" w:color="auto"/>
                        <w:bottom w:val="none" w:sz="0" w:space="0" w:color="auto"/>
                        <w:right w:val="none" w:sz="0" w:space="0" w:color="auto"/>
                      </w:divBdr>
                    </w:div>
                  </w:divsChild>
                </w:div>
                <w:div w:id="920679824">
                  <w:marLeft w:val="0"/>
                  <w:marRight w:val="0"/>
                  <w:marTop w:val="0"/>
                  <w:marBottom w:val="0"/>
                  <w:divBdr>
                    <w:top w:val="none" w:sz="0" w:space="0" w:color="auto"/>
                    <w:left w:val="none" w:sz="0" w:space="0" w:color="auto"/>
                    <w:bottom w:val="none" w:sz="0" w:space="0" w:color="auto"/>
                    <w:right w:val="none" w:sz="0" w:space="0" w:color="auto"/>
                  </w:divBdr>
                  <w:divsChild>
                    <w:div w:id="795491464">
                      <w:marLeft w:val="0"/>
                      <w:marRight w:val="0"/>
                      <w:marTop w:val="0"/>
                      <w:marBottom w:val="0"/>
                      <w:divBdr>
                        <w:top w:val="none" w:sz="0" w:space="0" w:color="auto"/>
                        <w:left w:val="none" w:sz="0" w:space="0" w:color="auto"/>
                        <w:bottom w:val="none" w:sz="0" w:space="0" w:color="auto"/>
                        <w:right w:val="none" w:sz="0" w:space="0" w:color="auto"/>
                      </w:divBdr>
                    </w:div>
                  </w:divsChild>
                </w:div>
                <w:div w:id="934942405">
                  <w:marLeft w:val="0"/>
                  <w:marRight w:val="0"/>
                  <w:marTop w:val="0"/>
                  <w:marBottom w:val="0"/>
                  <w:divBdr>
                    <w:top w:val="none" w:sz="0" w:space="0" w:color="auto"/>
                    <w:left w:val="none" w:sz="0" w:space="0" w:color="auto"/>
                    <w:bottom w:val="none" w:sz="0" w:space="0" w:color="auto"/>
                    <w:right w:val="none" w:sz="0" w:space="0" w:color="auto"/>
                  </w:divBdr>
                  <w:divsChild>
                    <w:div w:id="1732651099">
                      <w:marLeft w:val="0"/>
                      <w:marRight w:val="0"/>
                      <w:marTop w:val="0"/>
                      <w:marBottom w:val="0"/>
                      <w:divBdr>
                        <w:top w:val="none" w:sz="0" w:space="0" w:color="auto"/>
                        <w:left w:val="none" w:sz="0" w:space="0" w:color="auto"/>
                        <w:bottom w:val="none" w:sz="0" w:space="0" w:color="auto"/>
                        <w:right w:val="none" w:sz="0" w:space="0" w:color="auto"/>
                      </w:divBdr>
                    </w:div>
                  </w:divsChild>
                </w:div>
                <w:div w:id="958878167">
                  <w:marLeft w:val="0"/>
                  <w:marRight w:val="0"/>
                  <w:marTop w:val="0"/>
                  <w:marBottom w:val="0"/>
                  <w:divBdr>
                    <w:top w:val="none" w:sz="0" w:space="0" w:color="auto"/>
                    <w:left w:val="none" w:sz="0" w:space="0" w:color="auto"/>
                    <w:bottom w:val="none" w:sz="0" w:space="0" w:color="auto"/>
                    <w:right w:val="none" w:sz="0" w:space="0" w:color="auto"/>
                  </w:divBdr>
                  <w:divsChild>
                    <w:div w:id="2142532017">
                      <w:marLeft w:val="0"/>
                      <w:marRight w:val="0"/>
                      <w:marTop w:val="0"/>
                      <w:marBottom w:val="0"/>
                      <w:divBdr>
                        <w:top w:val="none" w:sz="0" w:space="0" w:color="auto"/>
                        <w:left w:val="none" w:sz="0" w:space="0" w:color="auto"/>
                        <w:bottom w:val="none" w:sz="0" w:space="0" w:color="auto"/>
                        <w:right w:val="none" w:sz="0" w:space="0" w:color="auto"/>
                      </w:divBdr>
                    </w:div>
                  </w:divsChild>
                </w:div>
                <w:div w:id="997341655">
                  <w:marLeft w:val="0"/>
                  <w:marRight w:val="0"/>
                  <w:marTop w:val="0"/>
                  <w:marBottom w:val="0"/>
                  <w:divBdr>
                    <w:top w:val="none" w:sz="0" w:space="0" w:color="auto"/>
                    <w:left w:val="none" w:sz="0" w:space="0" w:color="auto"/>
                    <w:bottom w:val="none" w:sz="0" w:space="0" w:color="auto"/>
                    <w:right w:val="none" w:sz="0" w:space="0" w:color="auto"/>
                  </w:divBdr>
                  <w:divsChild>
                    <w:div w:id="841163239">
                      <w:marLeft w:val="0"/>
                      <w:marRight w:val="0"/>
                      <w:marTop w:val="0"/>
                      <w:marBottom w:val="0"/>
                      <w:divBdr>
                        <w:top w:val="none" w:sz="0" w:space="0" w:color="auto"/>
                        <w:left w:val="none" w:sz="0" w:space="0" w:color="auto"/>
                        <w:bottom w:val="none" w:sz="0" w:space="0" w:color="auto"/>
                        <w:right w:val="none" w:sz="0" w:space="0" w:color="auto"/>
                      </w:divBdr>
                    </w:div>
                  </w:divsChild>
                </w:div>
                <w:div w:id="1001736566">
                  <w:marLeft w:val="0"/>
                  <w:marRight w:val="0"/>
                  <w:marTop w:val="0"/>
                  <w:marBottom w:val="0"/>
                  <w:divBdr>
                    <w:top w:val="none" w:sz="0" w:space="0" w:color="auto"/>
                    <w:left w:val="none" w:sz="0" w:space="0" w:color="auto"/>
                    <w:bottom w:val="none" w:sz="0" w:space="0" w:color="auto"/>
                    <w:right w:val="none" w:sz="0" w:space="0" w:color="auto"/>
                  </w:divBdr>
                  <w:divsChild>
                    <w:div w:id="1271934060">
                      <w:marLeft w:val="0"/>
                      <w:marRight w:val="0"/>
                      <w:marTop w:val="0"/>
                      <w:marBottom w:val="0"/>
                      <w:divBdr>
                        <w:top w:val="none" w:sz="0" w:space="0" w:color="auto"/>
                        <w:left w:val="none" w:sz="0" w:space="0" w:color="auto"/>
                        <w:bottom w:val="none" w:sz="0" w:space="0" w:color="auto"/>
                        <w:right w:val="none" w:sz="0" w:space="0" w:color="auto"/>
                      </w:divBdr>
                    </w:div>
                  </w:divsChild>
                </w:div>
                <w:div w:id="1022122835">
                  <w:marLeft w:val="0"/>
                  <w:marRight w:val="0"/>
                  <w:marTop w:val="0"/>
                  <w:marBottom w:val="0"/>
                  <w:divBdr>
                    <w:top w:val="none" w:sz="0" w:space="0" w:color="auto"/>
                    <w:left w:val="none" w:sz="0" w:space="0" w:color="auto"/>
                    <w:bottom w:val="none" w:sz="0" w:space="0" w:color="auto"/>
                    <w:right w:val="none" w:sz="0" w:space="0" w:color="auto"/>
                  </w:divBdr>
                  <w:divsChild>
                    <w:div w:id="469447525">
                      <w:marLeft w:val="0"/>
                      <w:marRight w:val="0"/>
                      <w:marTop w:val="0"/>
                      <w:marBottom w:val="0"/>
                      <w:divBdr>
                        <w:top w:val="none" w:sz="0" w:space="0" w:color="auto"/>
                        <w:left w:val="none" w:sz="0" w:space="0" w:color="auto"/>
                        <w:bottom w:val="none" w:sz="0" w:space="0" w:color="auto"/>
                        <w:right w:val="none" w:sz="0" w:space="0" w:color="auto"/>
                      </w:divBdr>
                    </w:div>
                  </w:divsChild>
                </w:div>
                <w:div w:id="1058285956">
                  <w:marLeft w:val="0"/>
                  <w:marRight w:val="0"/>
                  <w:marTop w:val="0"/>
                  <w:marBottom w:val="0"/>
                  <w:divBdr>
                    <w:top w:val="none" w:sz="0" w:space="0" w:color="auto"/>
                    <w:left w:val="none" w:sz="0" w:space="0" w:color="auto"/>
                    <w:bottom w:val="none" w:sz="0" w:space="0" w:color="auto"/>
                    <w:right w:val="none" w:sz="0" w:space="0" w:color="auto"/>
                  </w:divBdr>
                  <w:divsChild>
                    <w:div w:id="1748381170">
                      <w:marLeft w:val="0"/>
                      <w:marRight w:val="0"/>
                      <w:marTop w:val="0"/>
                      <w:marBottom w:val="0"/>
                      <w:divBdr>
                        <w:top w:val="none" w:sz="0" w:space="0" w:color="auto"/>
                        <w:left w:val="none" w:sz="0" w:space="0" w:color="auto"/>
                        <w:bottom w:val="none" w:sz="0" w:space="0" w:color="auto"/>
                        <w:right w:val="none" w:sz="0" w:space="0" w:color="auto"/>
                      </w:divBdr>
                    </w:div>
                  </w:divsChild>
                </w:div>
                <w:div w:id="1060902153">
                  <w:marLeft w:val="0"/>
                  <w:marRight w:val="0"/>
                  <w:marTop w:val="0"/>
                  <w:marBottom w:val="0"/>
                  <w:divBdr>
                    <w:top w:val="none" w:sz="0" w:space="0" w:color="auto"/>
                    <w:left w:val="none" w:sz="0" w:space="0" w:color="auto"/>
                    <w:bottom w:val="none" w:sz="0" w:space="0" w:color="auto"/>
                    <w:right w:val="none" w:sz="0" w:space="0" w:color="auto"/>
                  </w:divBdr>
                  <w:divsChild>
                    <w:div w:id="819731780">
                      <w:marLeft w:val="0"/>
                      <w:marRight w:val="0"/>
                      <w:marTop w:val="0"/>
                      <w:marBottom w:val="0"/>
                      <w:divBdr>
                        <w:top w:val="none" w:sz="0" w:space="0" w:color="auto"/>
                        <w:left w:val="none" w:sz="0" w:space="0" w:color="auto"/>
                        <w:bottom w:val="none" w:sz="0" w:space="0" w:color="auto"/>
                        <w:right w:val="none" w:sz="0" w:space="0" w:color="auto"/>
                      </w:divBdr>
                    </w:div>
                  </w:divsChild>
                </w:div>
                <w:div w:id="1114246392">
                  <w:marLeft w:val="0"/>
                  <w:marRight w:val="0"/>
                  <w:marTop w:val="0"/>
                  <w:marBottom w:val="0"/>
                  <w:divBdr>
                    <w:top w:val="none" w:sz="0" w:space="0" w:color="auto"/>
                    <w:left w:val="none" w:sz="0" w:space="0" w:color="auto"/>
                    <w:bottom w:val="none" w:sz="0" w:space="0" w:color="auto"/>
                    <w:right w:val="none" w:sz="0" w:space="0" w:color="auto"/>
                  </w:divBdr>
                  <w:divsChild>
                    <w:div w:id="914778708">
                      <w:marLeft w:val="0"/>
                      <w:marRight w:val="0"/>
                      <w:marTop w:val="0"/>
                      <w:marBottom w:val="0"/>
                      <w:divBdr>
                        <w:top w:val="none" w:sz="0" w:space="0" w:color="auto"/>
                        <w:left w:val="none" w:sz="0" w:space="0" w:color="auto"/>
                        <w:bottom w:val="none" w:sz="0" w:space="0" w:color="auto"/>
                        <w:right w:val="none" w:sz="0" w:space="0" w:color="auto"/>
                      </w:divBdr>
                    </w:div>
                  </w:divsChild>
                </w:div>
                <w:div w:id="1117678524">
                  <w:marLeft w:val="0"/>
                  <w:marRight w:val="0"/>
                  <w:marTop w:val="0"/>
                  <w:marBottom w:val="0"/>
                  <w:divBdr>
                    <w:top w:val="none" w:sz="0" w:space="0" w:color="auto"/>
                    <w:left w:val="none" w:sz="0" w:space="0" w:color="auto"/>
                    <w:bottom w:val="none" w:sz="0" w:space="0" w:color="auto"/>
                    <w:right w:val="none" w:sz="0" w:space="0" w:color="auto"/>
                  </w:divBdr>
                  <w:divsChild>
                    <w:div w:id="2095121650">
                      <w:marLeft w:val="0"/>
                      <w:marRight w:val="0"/>
                      <w:marTop w:val="0"/>
                      <w:marBottom w:val="0"/>
                      <w:divBdr>
                        <w:top w:val="none" w:sz="0" w:space="0" w:color="auto"/>
                        <w:left w:val="none" w:sz="0" w:space="0" w:color="auto"/>
                        <w:bottom w:val="none" w:sz="0" w:space="0" w:color="auto"/>
                        <w:right w:val="none" w:sz="0" w:space="0" w:color="auto"/>
                      </w:divBdr>
                    </w:div>
                  </w:divsChild>
                </w:div>
                <w:div w:id="1163738542">
                  <w:marLeft w:val="0"/>
                  <w:marRight w:val="0"/>
                  <w:marTop w:val="0"/>
                  <w:marBottom w:val="0"/>
                  <w:divBdr>
                    <w:top w:val="none" w:sz="0" w:space="0" w:color="auto"/>
                    <w:left w:val="none" w:sz="0" w:space="0" w:color="auto"/>
                    <w:bottom w:val="none" w:sz="0" w:space="0" w:color="auto"/>
                    <w:right w:val="none" w:sz="0" w:space="0" w:color="auto"/>
                  </w:divBdr>
                  <w:divsChild>
                    <w:div w:id="87193787">
                      <w:marLeft w:val="0"/>
                      <w:marRight w:val="0"/>
                      <w:marTop w:val="0"/>
                      <w:marBottom w:val="0"/>
                      <w:divBdr>
                        <w:top w:val="none" w:sz="0" w:space="0" w:color="auto"/>
                        <w:left w:val="none" w:sz="0" w:space="0" w:color="auto"/>
                        <w:bottom w:val="none" w:sz="0" w:space="0" w:color="auto"/>
                        <w:right w:val="none" w:sz="0" w:space="0" w:color="auto"/>
                      </w:divBdr>
                    </w:div>
                  </w:divsChild>
                </w:div>
                <w:div w:id="1194732148">
                  <w:marLeft w:val="0"/>
                  <w:marRight w:val="0"/>
                  <w:marTop w:val="0"/>
                  <w:marBottom w:val="0"/>
                  <w:divBdr>
                    <w:top w:val="none" w:sz="0" w:space="0" w:color="auto"/>
                    <w:left w:val="none" w:sz="0" w:space="0" w:color="auto"/>
                    <w:bottom w:val="none" w:sz="0" w:space="0" w:color="auto"/>
                    <w:right w:val="none" w:sz="0" w:space="0" w:color="auto"/>
                  </w:divBdr>
                  <w:divsChild>
                    <w:div w:id="1567765850">
                      <w:marLeft w:val="0"/>
                      <w:marRight w:val="0"/>
                      <w:marTop w:val="0"/>
                      <w:marBottom w:val="0"/>
                      <w:divBdr>
                        <w:top w:val="none" w:sz="0" w:space="0" w:color="auto"/>
                        <w:left w:val="none" w:sz="0" w:space="0" w:color="auto"/>
                        <w:bottom w:val="none" w:sz="0" w:space="0" w:color="auto"/>
                        <w:right w:val="none" w:sz="0" w:space="0" w:color="auto"/>
                      </w:divBdr>
                    </w:div>
                  </w:divsChild>
                </w:div>
                <w:div w:id="1215921871">
                  <w:marLeft w:val="0"/>
                  <w:marRight w:val="0"/>
                  <w:marTop w:val="0"/>
                  <w:marBottom w:val="0"/>
                  <w:divBdr>
                    <w:top w:val="none" w:sz="0" w:space="0" w:color="auto"/>
                    <w:left w:val="none" w:sz="0" w:space="0" w:color="auto"/>
                    <w:bottom w:val="none" w:sz="0" w:space="0" w:color="auto"/>
                    <w:right w:val="none" w:sz="0" w:space="0" w:color="auto"/>
                  </w:divBdr>
                  <w:divsChild>
                    <w:div w:id="251204738">
                      <w:marLeft w:val="0"/>
                      <w:marRight w:val="0"/>
                      <w:marTop w:val="0"/>
                      <w:marBottom w:val="0"/>
                      <w:divBdr>
                        <w:top w:val="none" w:sz="0" w:space="0" w:color="auto"/>
                        <w:left w:val="none" w:sz="0" w:space="0" w:color="auto"/>
                        <w:bottom w:val="none" w:sz="0" w:space="0" w:color="auto"/>
                        <w:right w:val="none" w:sz="0" w:space="0" w:color="auto"/>
                      </w:divBdr>
                    </w:div>
                  </w:divsChild>
                </w:div>
                <w:div w:id="1315647504">
                  <w:marLeft w:val="0"/>
                  <w:marRight w:val="0"/>
                  <w:marTop w:val="0"/>
                  <w:marBottom w:val="0"/>
                  <w:divBdr>
                    <w:top w:val="none" w:sz="0" w:space="0" w:color="auto"/>
                    <w:left w:val="none" w:sz="0" w:space="0" w:color="auto"/>
                    <w:bottom w:val="none" w:sz="0" w:space="0" w:color="auto"/>
                    <w:right w:val="none" w:sz="0" w:space="0" w:color="auto"/>
                  </w:divBdr>
                  <w:divsChild>
                    <w:div w:id="988485866">
                      <w:marLeft w:val="0"/>
                      <w:marRight w:val="0"/>
                      <w:marTop w:val="0"/>
                      <w:marBottom w:val="0"/>
                      <w:divBdr>
                        <w:top w:val="none" w:sz="0" w:space="0" w:color="auto"/>
                        <w:left w:val="none" w:sz="0" w:space="0" w:color="auto"/>
                        <w:bottom w:val="none" w:sz="0" w:space="0" w:color="auto"/>
                        <w:right w:val="none" w:sz="0" w:space="0" w:color="auto"/>
                      </w:divBdr>
                    </w:div>
                  </w:divsChild>
                </w:div>
                <w:div w:id="1329867310">
                  <w:marLeft w:val="0"/>
                  <w:marRight w:val="0"/>
                  <w:marTop w:val="0"/>
                  <w:marBottom w:val="0"/>
                  <w:divBdr>
                    <w:top w:val="none" w:sz="0" w:space="0" w:color="auto"/>
                    <w:left w:val="none" w:sz="0" w:space="0" w:color="auto"/>
                    <w:bottom w:val="none" w:sz="0" w:space="0" w:color="auto"/>
                    <w:right w:val="none" w:sz="0" w:space="0" w:color="auto"/>
                  </w:divBdr>
                  <w:divsChild>
                    <w:div w:id="1394743223">
                      <w:marLeft w:val="0"/>
                      <w:marRight w:val="0"/>
                      <w:marTop w:val="0"/>
                      <w:marBottom w:val="0"/>
                      <w:divBdr>
                        <w:top w:val="none" w:sz="0" w:space="0" w:color="auto"/>
                        <w:left w:val="none" w:sz="0" w:space="0" w:color="auto"/>
                        <w:bottom w:val="none" w:sz="0" w:space="0" w:color="auto"/>
                        <w:right w:val="none" w:sz="0" w:space="0" w:color="auto"/>
                      </w:divBdr>
                    </w:div>
                  </w:divsChild>
                </w:div>
                <w:div w:id="1338118617">
                  <w:marLeft w:val="0"/>
                  <w:marRight w:val="0"/>
                  <w:marTop w:val="0"/>
                  <w:marBottom w:val="0"/>
                  <w:divBdr>
                    <w:top w:val="none" w:sz="0" w:space="0" w:color="auto"/>
                    <w:left w:val="none" w:sz="0" w:space="0" w:color="auto"/>
                    <w:bottom w:val="none" w:sz="0" w:space="0" w:color="auto"/>
                    <w:right w:val="none" w:sz="0" w:space="0" w:color="auto"/>
                  </w:divBdr>
                  <w:divsChild>
                    <w:div w:id="290016584">
                      <w:marLeft w:val="0"/>
                      <w:marRight w:val="0"/>
                      <w:marTop w:val="0"/>
                      <w:marBottom w:val="0"/>
                      <w:divBdr>
                        <w:top w:val="none" w:sz="0" w:space="0" w:color="auto"/>
                        <w:left w:val="none" w:sz="0" w:space="0" w:color="auto"/>
                        <w:bottom w:val="none" w:sz="0" w:space="0" w:color="auto"/>
                        <w:right w:val="none" w:sz="0" w:space="0" w:color="auto"/>
                      </w:divBdr>
                    </w:div>
                  </w:divsChild>
                </w:div>
                <w:div w:id="1341737502">
                  <w:marLeft w:val="0"/>
                  <w:marRight w:val="0"/>
                  <w:marTop w:val="0"/>
                  <w:marBottom w:val="0"/>
                  <w:divBdr>
                    <w:top w:val="none" w:sz="0" w:space="0" w:color="auto"/>
                    <w:left w:val="none" w:sz="0" w:space="0" w:color="auto"/>
                    <w:bottom w:val="none" w:sz="0" w:space="0" w:color="auto"/>
                    <w:right w:val="none" w:sz="0" w:space="0" w:color="auto"/>
                  </w:divBdr>
                  <w:divsChild>
                    <w:div w:id="160044749">
                      <w:marLeft w:val="0"/>
                      <w:marRight w:val="0"/>
                      <w:marTop w:val="0"/>
                      <w:marBottom w:val="0"/>
                      <w:divBdr>
                        <w:top w:val="none" w:sz="0" w:space="0" w:color="auto"/>
                        <w:left w:val="none" w:sz="0" w:space="0" w:color="auto"/>
                        <w:bottom w:val="none" w:sz="0" w:space="0" w:color="auto"/>
                        <w:right w:val="none" w:sz="0" w:space="0" w:color="auto"/>
                      </w:divBdr>
                    </w:div>
                  </w:divsChild>
                </w:div>
                <w:div w:id="1360084886">
                  <w:marLeft w:val="0"/>
                  <w:marRight w:val="0"/>
                  <w:marTop w:val="0"/>
                  <w:marBottom w:val="0"/>
                  <w:divBdr>
                    <w:top w:val="none" w:sz="0" w:space="0" w:color="auto"/>
                    <w:left w:val="none" w:sz="0" w:space="0" w:color="auto"/>
                    <w:bottom w:val="none" w:sz="0" w:space="0" w:color="auto"/>
                    <w:right w:val="none" w:sz="0" w:space="0" w:color="auto"/>
                  </w:divBdr>
                  <w:divsChild>
                    <w:div w:id="441000577">
                      <w:marLeft w:val="0"/>
                      <w:marRight w:val="0"/>
                      <w:marTop w:val="0"/>
                      <w:marBottom w:val="0"/>
                      <w:divBdr>
                        <w:top w:val="none" w:sz="0" w:space="0" w:color="auto"/>
                        <w:left w:val="none" w:sz="0" w:space="0" w:color="auto"/>
                        <w:bottom w:val="none" w:sz="0" w:space="0" w:color="auto"/>
                        <w:right w:val="none" w:sz="0" w:space="0" w:color="auto"/>
                      </w:divBdr>
                    </w:div>
                  </w:divsChild>
                </w:div>
                <w:div w:id="1374576451">
                  <w:marLeft w:val="0"/>
                  <w:marRight w:val="0"/>
                  <w:marTop w:val="0"/>
                  <w:marBottom w:val="0"/>
                  <w:divBdr>
                    <w:top w:val="none" w:sz="0" w:space="0" w:color="auto"/>
                    <w:left w:val="none" w:sz="0" w:space="0" w:color="auto"/>
                    <w:bottom w:val="none" w:sz="0" w:space="0" w:color="auto"/>
                    <w:right w:val="none" w:sz="0" w:space="0" w:color="auto"/>
                  </w:divBdr>
                  <w:divsChild>
                    <w:div w:id="1574075279">
                      <w:marLeft w:val="0"/>
                      <w:marRight w:val="0"/>
                      <w:marTop w:val="0"/>
                      <w:marBottom w:val="0"/>
                      <w:divBdr>
                        <w:top w:val="none" w:sz="0" w:space="0" w:color="auto"/>
                        <w:left w:val="none" w:sz="0" w:space="0" w:color="auto"/>
                        <w:bottom w:val="none" w:sz="0" w:space="0" w:color="auto"/>
                        <w:right w:val="none" w:sz="0" w:space="0" w:color="auto"/>
                      </w:divBdr>
                    </w:div>
                  </w:divsChild>
                </w:div>
                <w:div w:id="1574850566">
                  <w:marLeft w:val="0"/>
                  <w:marRight w:val="0"/>
                  <w:marTop w:val="0"/>
                  <w:marBottom w:val="0"/>
                  <w:divBdr>
                    <w:top w:val="none" w:sz="0" w:space="0" w:color="auto"/>
                    <w:left w:val="none" w:sz="0" w:space="0" w:color="auto"/>
                    <w:bottom w:val="none" w:sz="0" w:space="0" w:color="auto"/>
                    <w:right w:val="none" w:sz="0" w:space="0" w:color="auto"/>
                  </w:divBdr>
                  <w:divsChild>
                    <w:div w:id="343627704">
                      <w:marLeft w:val="0"/>
                      <w:marRight w:val="0"/>
                      <w:marTop w:val="0"/>
                      <w:marBottom w:val="0"/>
                      <w:divBdr>
                        <w:top w:val="none" w:sz="0" w:space="0" w:color="auto"/>
                        <w:left w:val="none" w:sz="0" w:space="0" w:color="auto"/>
                        <w:bottom w:val="none" w:sz="0" w:space="0" w:color="auto"/>
                        <w:right w:val="none" w:sz="0" w:space="0" w:color="auto"/>
                      </w:divBdr>
                    </w:div>
                  </w:divsChild>
                </w:div>
                <w:div w:id="1615214586">
                  <w:marLeft w:val="0"/>
                  <w:marRight w:val="0"/>
                  <w:marTop w:val="0"/>
                  <w:marBottom w:val="0"/>
                  <w:divBdr>
                    <w:top w:val="none" w:sz="0" w:space="0" w:color="auto"/>
                    <w:left w:val="none" w:sz="0" w:space="0" w:color="auto"/>
                    <w:bottom w:val="none" w:sz="0" w:space="0" w:color="auto"/>
                    <w:right w:val="none" w:sz="0" w:space="0" w:color="auto"/>
                  </w:divBdr>
                  <w:divsChild>
                    <w:div w:id="575044943">
                      <w:marLeft w:val="0"/>
                      <w:marRight w:val="0"/>
                      <w:marTop w:val="0"/>
                      <w:marBottom w:val="0"/>
                      <w:divBdr>
                        <w:top w:val="none" w:sz="0" w:space="0" w:color="auto"/>
                        <w:left w:val="none" w:sz="0" w:space="0" w:color="auto"/>
                        <w:bottom w:val="none" w:sz="0" w:space="0" w:color="auto"/>
                        <w:right w:val="none" w:sz="0" w:space="0" w:color="auto"/>
                      </w:divBdr>
                    </w:div>
                  </w:divsChild>
                </w:div>
                <w:div w:id="1615862559">
                  <w:marLeft w:val="0"/>
                  <w:marRight w:val="0"/>
                  <w:marTop w:val="0"/>
                  <w:marBottom w:val="0"/>
                  <w:divBdr>
                    <w:top w:val="none" w:sz="0" w:space="0" w:color="auto"/>
                    <w:left w:val="none" w:sz="0" w:space="0" w:color="auto"/>
                    <w:bottom w:val="none" w:sz="0" w:space="0" w:color="auto"/>
                    <w:right w:val="none" w:sz="0" w:space="0" w:color="auto"/>
                  </w:divBdr>
                  <w:divsChild>
                    <w:div w:id="424348729">
                      <w:marLeft w:val="0"/>
                      <w:marRight w:val="0"/>
                      <w:marTop w:val="0"/>
                      <w:marBottom w:val="0"/>
                      <w:divBdr>
                        <w:top w:val="none" w:sz="0" w:space="0" w:color="auto"/>
                        <w:left w:val="none" w:sz="0" w:space="0" w:color="auto"/>
                        <w:bottom w:val="none" w:sz="0" w:space="0" w:color="auto"/>
                        <w:right w:val="none" w:sz="0" w:space="0" w:color="auto"/>
                      </w:divBdr>
                    </w:div>
                  </w:divsChild>
                </w:div>
                <w:div w:id="1615939079">
                  <w:marLeft w:val="0"/>
                  <w:marRight w:val="0"/>
                  <w:marTop w:val="0"/>
                  <w:marBottom w:val="0"/>
                  <w:divBdr>
                    <w:top w:val="none" w:sz="0" w:space="0" w:color="auto"/>
                    <w:left w:val="none" w:sz="0" w:space="0" w:color="auto"/>
                    <w:bottom w:val="none" w:sz="0" w:space="0" w:color="auto"/>
                    <w:right w:val="none" w:sz="0" w:space="0" w:color="auto"/>
                  </w:divBdr>
                  <w:divsChild>
                    <w:div w:id="1344285404">
                      <w:marLeft w:val="0"/>
                      <w:marRight w:val="0"/>
                      <w:marTop w:val="0"/>
                      <w:marBottom w:val="0"/>
                      <w:divBdr>
                        <w:top w:val="none" w:sz="0" w:space="0" w:color="auto"/>
                        <w:left w:val="none" w:sz="0" w:space="0" w:color="auto"/>
                        <w:bottom w:val="none" w:sz="0" w:space="0" w:color="auto"/>
                        <w:right w:val="none" w:sz="0" w:space="0" w:color="auto"/>
                      </w:divBdr>
                    </w:div>
                  </w:divsChild>
                </w:div>
                <w:div w:id="1622149512">
                  <w:marLeft w:val="0"/>
                  <w:marRight w:val="0"/>
                  <w:marTop w:val="0"/>
                  <w:marBottom w:val="0"/>
                  <w:divBdr>
                    <w:top w:val="none" w:sz="0" w:space="0" w:color="auto"/>
                    <w:left w:val="none" w:sz="0" w:space="0" w:color="auto"/>
                    <w:bottom w:val="none" w:sz="0" w:space="0" w:color="auto"/>
                    <w:right w:val="none" w:sz="0" w:space="0" w:color="auto"/>
                  </w:divBdr>
                  <w:divsChild>
                    <w:div w:id="770198913">
                      <w:marLeft w:val="0"/>
                      <w:marRight w:val="0"/>
                      <w:marTop w:val="0"/>
                      <w:marBottom w:val="0"/>
                      <w:divBdr>
                        <w:top w:val="none" w:sz="0" w:space="0" w:color="auto"/>
                        <w:left w:val="none" w:sz="0" w:space="0" w:color="auto"/>
                        <w:bottom w:val="none" w:sz="0" w:space="0" w:color="auto"/>
                        <w:right w:val="none" w:sz="0" w:space="0" w:color="auto"/>
                      </w:divBdr>
                    </w:div>
                  </w:divsChild>
                </w:div>
                <w:div w:id="1659266234">
                  <w:marLeft w:val="0"/>
                  <w:marRight w:val="0"/>
                  <w:marTop w:val="0"/>
                  <w:marBottom w:val="0"/>
                  <w:divBdr>
                    <w:top w:val="none" w:sz="0" w:space="0" w:color="auto"/>
                    <w:left w:val="none" w:sz="0" w:space="0" w:color="auto"/>
                    <w:bottom w:val="none" w:sz="0" w:space="0" w:color="auto"/>
                    <w:right w:val="none" w:sz="0" w:space="0" w:color="auto"/>
                  </w:divBdr>
                  <w:divsChild>
                    <w:div w:id="1199053164">
                      <w:marLeft w:val="0"/>
                      <w:marRight w:val="0"/>
                      <w:marTop w:val="0"/>
                      <w:marBottom w:val="0"/>
                      <w:divBdr>
                        <w:top w:val="none" w:sz="0" w:space="0" w:color="auto"/>
                        <w:left w:val="none" w:sz="0" w:space="0" w:color="auto"/>
                        <w:bottom w:val="none" w:sz="0" w:space="0" w:color="auto"/>
                        <w:right w:val="none" w:sz="0" w:space="0" w:color="auto"/>
                      </w:divBdr>
                    </w:div>
                  </w:divsChild>
                </w:div>
                <w:div w:id="1685395386">
                  <w:marLeft w:val="0"/>
                  <w:marRight w:val="0"/>
                  <w:marTop w:val="0"/>
                  <w:marBottom w:val="0"/>
                  <w:divBdr>
                    <w:top w:val="none" w:sz="0" w:space="0" w:color="auto"/>
                    <w:left w:val="none" w:sz="0" w:space="0" w:color="auto"/>
                    <w:bottom w:val="none" w:sz="0" w:space="0" w:color="auto"/>
                    <w:right w:val="none" w:sz="0" w:space="0" w:color="auto"/>
                  </w:divBdr>
                  <w:divsChild>
                    <w:div w:id="1470322236">
                      <w:marLeft w:val="0"/>
                      <w:marRight w:val="0"/>
                      <w:marTop w:val="0"/>
                      <w:marBottom w:val="0"/>
                      <w:divBdr>
                        <w:top w:val="none" w:sz="0" w:space="0" w:color="auto"/>
                        <w:left w:val="none" w:sz="0" w:space="0" w:color="auto"/>
                        <w:bottom w:val="none" w:sz="0" w:space="0" w:color="auto"/>
                        <w:right w:val="none" w:sz="0" w:space="0" w:color="auto"/>
                      </w:divBdr>
                    </w:div>
                  </w:divsChild>
                </w:div>
                <w:div w:id="1733918175">
                  <w:marLeft w:val="0"/>
                  <w:marRight w:val="0"/>
                  <w:marTop w:val="0"/>
                  <w:marBottom w:val="0"/>
                  <w:divBdr>
                    <w:top w:val="none" w:sz="0" w:space="0" w:color="auto"/>
                    <w:left w:val="none" w:sz="0" w:space="0" w:color="auto"/>
                    <w:bottom w:val="none" w:sz="0" w:space="0" w:color="auto"/>
                    <w:right w:val="none" w:sz="0" w:space="0" w:color="auto"/>
                  </w:divBdr>
                  <w:divsChild>
                    <w:div w:id="609817564">
                      <w:marLeft w:val="0"/>
                      <w:marRight w:val="0"/>
                      <w:marTop w:val="0"/>
                      <w:marBottom w:val="0"/>
                      <w:divBdr>
                        <w:top w:val="none" w:sz="0" w:space="0" w:color="auto"/>
                        <w:left w:val="none" w:sz="0" w:space="0" w:color="auto"/>
                        <w:bottom w:val="none" w:sz="0" w:space="0" w:color="auto"/>
                        <w:right w:val="none" w:sz="0" w:space="0" w:color="auto"/>
                      </w:divBdr>
                    </w:div>
                  </w:divsChild>
                </w:div>
                <w:div w:id="1761683362">
                  <w:marLeft w:val="0"/>
                  <w:marRight w:val="0"/>
                  <w:marTop w:val="0"/>
                  <w:marBottom w:val="0"/>
                  <w:divBdr>
                    <w:top w:val="none" w:sz="0" w:space="0" w:color="auto"/>
                    <w:left w:val="none" w:sz="0" w:space="0" w:color="auto"/>
                    <w:bottom w:val="none" w:sz="0" w:space="0" w:color="auto"/>
                    <w:right w:val="none" w:sz="0" w:space="0" w:color="auto"/>
                  </w:divBdr>
                  <w:divsChild>
                    <w:div w:id="958803594">
                      <w:marLeft w:val="0"/>
                      <w:marRight w:val="0"/>
                      <w:marTop w:val="0"/>
                      <w:marBottom w:val="0"/>
                      <w:divBdr>
                        <w:top w:val="none" w:sz="0" w:space="0" w:color="auto"/>
                        <w:left w:val="none" w:sz="0" w:space="0" w:color="auto"/>
                        <w:bottom w:val="none" w:sz="0" w:space="0" w:color="auto"/>
                        <w:right w:val="none" w:sz="0" w:space="0" w:color="auto"/>
                      </w:divBdr>
                    </w:div>
                  </w:divsChild>
                </w:div>
                <w:div w:id="1772165550">
                  <w:marLeft w:val="0"/>
                  <w:marRight w:val="0"/>
                  <w:marTop w:val="0"/>
                  <w:marBottom w:val="0"/>
                  <w:divBdr>
                    <w:top w:val="none" w:sz="0" w:space="0" w:color="auto"/>
                    <w:left w:val="none" w:sz="0" w:space="0" w:color="auto"/>
                    <w:bottom w:val="none" w:sz="0" w:space="0" w:color="auto"/>
                    <w:right w:val="none" w:sz="0" w:space="0" w:color="auto"/>
                  </w:divBdr>
                  <w:divsChild>
                    <w:div w:id="1523082059">
                      <w:marLeft w:val="0"/>
                      <w:marRight w:val="0"/>
                      <w:marTop w:val="0"/>
                      <w:marBottom w:val="0"/>
                      <w:divBdr>
                        <w:top w:val="none" w:sz="0" w:space="0" w:color="auto"/>
                        <w:left w:val="none" w:sz="0" w:space="0" w:color="auto"/>
                        <w:bottom w:val="none" w:sz="0" w:space="0" w:color="auto"/>
                        <w:right w:val="none" w:sz="0" w:space="0" w:color="auto"/>
                      </w:divBdr>
                    </w:div>
                  </w:divsChild>
                </w:div>
                <w:div w:id="1812944121">
                  <w:marLeft w:val="0"/>
                  <w:marRight w:val="0"/>
                  <w:marTop w:val="0"/>
                  <w:marBottom w:val="0"/>
                  <w:divBdr>
                    <w:top w:val="none" w:sz="0" w:space="0" w:color="auto"/>
                    <w:left w:val="none" w:sz="0" w:space="0" w:color="auto"/>
                    <w:bottom w:val="none" w:sz="0" w:space="0" w:color="auto"/>
                    <w:right w:val="none" w:sz="0" w:space="0" w:color="auto"/>
                  </w:divBdr>
                  <w:divsChild>
                    <w:div w:id="1522814307">
                      <w:marLeft w:val="0"/>
                      <w:marRight w:val="0"/>
                      <w:marTop w:val="0"/>
                      <w:marBottom w:val="0"/>
                      <w:divBdr>
                        <w:top w:val="none" w:sz="0" w:space="0" w:color="auto"/>
                        <w:left w:val="none" w:sz="0" w:space="0" w:color="auto"/>
                        <w:bottom w:val="none" w:sz="0" w:space="0" w:color="auto"/>
                        <w:right w:val="none" w:sz="0" w:space="0" w:color="auto"/>
                      </w:divBdr>
                    </w:div>
                  </w:divsChild>
                </w:div>
                <w:div w:id="1840079557">
                  <w:marLeft w:val="0"/>
                  <w:marRight w:val="0"/>
                  <w:marTop w:val="0"/>
                  <w:marBottom w:val="0"/>
                  <w:divBdr>
                    <w:top w:val="none" w:sz="0" w:space="0" w:color="auto"/>
                    <w:left w:val="none" w:sz="0" w:space="0" w:color="auto"/>
                    <w:bottom w:val="none" w:sz="0" w:space="0" w:color="auto"/>
                    <w:right w:val="none" w:sz="0" w:space="0" w:color="auto"/>
                  </w:divBdr>
                  <w:divsChild>
                    <w:div w:id="1594512653">
                      <w:marLeft w:val="0"/>
                      <w:marRight w:val="0"/>
                      <w:marTop w:val="0"/>
                      <w:marBottom w:val="0"/>
                      <w:divBdr>
                        <w:top w:val="none" w:sz="0" w:space="0" w:color="auto"/>
                        <w:left w:val="none" w:sz="0" w:space="0" w:color="auto"/>
                        <w:bottom w:val="none" w:sz="0" w:space="0" w:color="auto"/>
                        <w:right w:val="none" w:sz="0" w:space="0" w:color="auto"/>
                      </w:divBdr>
                    </w:div>
                  </w:divsChild>
                </w:div>
                <w:div w:id="1843278302">
                  <w:marLeft w:val="0"/>
                  <w:marRight w:val="0"/>
                  <w:marTop w:val="0"/>
                  <w:marBottom w:val="0"/>
                  <w:divBdr>
                    <w:top w:val="none" w:sz="0" w:space="0" w:color="auto"/>
                    <w:left w:val="none" w:sz="0" w:space="0" w:color="auto"/>
                    <w:bottom w:val="none" w:sz="0" w:space="0" w:color="auto"/>
                    <w:right w:val="none" w:sz="0" w:space="0" w:color="auto"/>
                  </w:divBdr>
                  <w:divsChild>
                    <w:div w:id="1613785408">
                      <w:marLeft w:val="0"/>
                      <w:marRight w:val="0"/>
                      <w:marTop w:val="0"/>
                      <w:marBottom w:val="0"/>
                      <w:divBdr>
                        <w:top w:val="none" w:sz="0" w:space="0" w:color="auto"/>
                        <w:left w:val="none" w:sz="0" w:space="0" w:color="auto"/>
                        <w:bottom w:val="none" w:sz="0" w:space="0" w:color="auto"/>
                        <w:right w:val="none" w:sz="0" w:space="0" w:color="auto"/>
                      </w:divBdr>
                    </w:div>
                  </w:divsChild>
                </w:div>
                <w:div w:id="1877959813">
                  <w:marLeft w:val="0"/>
                  <w:marRight w:val="0"/>
                  <w:marTop w:val="0"/>
                  <w:marBottom w:val="0"/>
                  <w:divBdr>
                    <w:top w:val="none" w:sz="0" w:space="0" w:color="auto"/>
                    <w:left w:val="none" w:sz="0" w:space="0" w:color="auto"/>
                    <w:bottom w:val="none" w:sz="0" w:space="0" w:color="auto"/>
                    <w:right w:val="none" w:sz="0" w:space="0" w:color="auto"/>
                  </w:divBdr>
                  <w:divsChild>
                    <w:div w:id="486171658">
                      <w:marLeft w:val="0"/>
                      <w:marRight w:val="0"/>
                      <w:marTop w:val="0"/>
                      <w:marBottom w:val="0"/>
                      <w:divBdr>
                        <w:top w:val="none" w:sz="0" w:space="0" w:color="auto"/>
                        <w:left w:val="none" w:sz="0" w:space="0" w:color="auto"/>
                        <w:bottom w:val="none" w:sz="0" w:space="0" w:color="auto"/>
                        <w:right w:val="none" w:sz="0" w:space="0" w:color="auto"/>
                      </w:divBdr>
                    </w:div>
                  </w:divsChild>
                </w:div>
                <w:div w:id="1889604185">
                  <w:marLeft w:val="0"/>
                  <w:marRight w:val="0"/>
                  <w:marTop w:val="0"/>
                  <w:marBottom w:val="0"/>
                  <w:divBdr>
                    <w:top w:val="none" w:sz="0" w:space="0" w:color="auto"/>
                    <w:left w:val="none" w:sz="0" w:space="0" w:color="auto"/>
                    <w:bottom w:val="none" w:sz="0" w:space="0" w:color="auto"/>
                    <w:right w:val="none" w:sz="0" w:space="0" w:color="auto"/>
                  </w:divBdr>
                  <w:divsChild>
                    <w:div w:id="380593172">
                      <w:marLeft w:val="0"/>
                      <w:marRight w:val="0"/>
                      <w:marTop w:val="0"/>
                      <w:marBottom w:val="0"/>
                      <w:divBdr>
                        <w:top w:val="none" w:sz="0" w:space="0" w:color="auto"/>
                        <w:left w:val="none" w:sz="0" w:space="0" w:color="auto"/>
                        <w:bottom w:val="none" w:sz="0" w:space="0" w:color="auto"/>
                        <w:right w:val="none" w:sz="0" w:space="0" w:color="auto"/>
                      </w:divBdr>
                    </w:div>
                  </w:divsChild>
                </w:div>
                <w:div w:id="1909341347">
                  <w:marLeft w:val="0"/>
                  <w:marRight w:val="0"/>
                  <w:marTop w:val="0"/>
                  <w:marBottom w:val="0"/>
                  <w:divBdr>
                    <w:top w:val="none" w:sz="0" w:space="0" w:color="auto"/>
                    <w:left w:val="none" w:sz="0" w:space="0" w:color="auto"/>
                    <w:bottom w:val="none" w:sz="0" w:space="0" w:color="auto"/>
                    <w:right w:val="none" w:sz="0" w:space="0" w:color="auto"/>
                  </w:divBdr>
                  <w:divsChild>
                    <w:div w:id="1845314431">
                      <w:marLeft w:val="0"/>
                      <w:marRight w:val="0"/>
                      <w:marTop w:val="0"/>
                      <w:marBottom w:val="0"/>
                      <w:divBdr>
                        <w:top w:val="none" w:sz="0" w:space="0" w:color="auto"/>
                        <w:left w:val="none" w:sz="0" w:space="0" w:color="auto"/>
                        <w:bottom w:val="none" w:sz="0" w:space="0" w:color="auto"/>
                        <w:right w:val="none" w:sz="0" w:space="0" w:color="auto"/>
                      </w:divBdr>
                    </w:div>
                  </w:divsChild>
                </w:div>
                <w:div w:id="1926761529">
                  <w:marLeft w:val="0"/>
                  <w:marRight w:val="0"/>
                  <w:marTop w:val="0"/>
                  <w:marBottom w:val="0"/>
                  <w:divBdr>
                    <w:top w:val="none" w:sz="0" w:space="0" w:color="auto"/>
                    <w:left w:val="none" w:sz="0" w:space="0" w:color="auto"/>
                    <w:bottom w:val="none" w:sz="0" w:space="0" w:color="auto"/>
                    <w:right w:val="none" w:sz="0" w:space="0" w:color="auto"/>
                  </w:divBdr>
                  <w:divsChild>
                    <w:div w:id="1733388075">
                      <w:marLeft w:val="0"/>
                      <w:marRight w:val="0"/>
                      <w:marTop w:val="0"/>
                      <w:marBottom w:val="0"/>
                      <w:divBdr>
                        <w:top w:val="none" w:sz="0" w:space="0" w:color="auto"/>
                        <w:left w:val="none" w:sz="0" w:space="0" w:color="auto"/>
                        <w:bottom w:val="none" w:sz="0" w:space="0" w:color="auto"/>
                        <w:right w:val="none" w:sz="0" w:space="0" w:color="auto"/>
                      </w:divBdr>
                    </w:div>
                  </w:divsChild>
                </w:div>
                <w:div w:id="1935816838">
                  <w:marLeft w:val="0"/>
                  <w:marRight w:val="0"/>
                  <w:marTop w:val="0"/>
                  <w:marBottom w:val="0"/>
                  <w:divBdr>
                    <w:top w:val="none" w:sz="0" w:space="0" w:color="auto"/>
                    <w:left w:val="none" w:sz="0" w:space="0" w:color="auto"/>
                    <w:bottom w:val="none" w:sz="0" w:space="0" w:color="auto"/>
                    <w:right w:val="none" w:sz="0" w:space="0" w:color="auto"/>
                  </w:divBdr>
                  <w:divsChild>
                    <w:div w:id="732506131">
                      <w:marLeft w:val="0"/>
                      <w:marRight w:val="0"/>
                      <w:marTop w:val="0"/>
                      <w:marBottom w:val="0"/>
                      <w:divBdr>
                        <w:top w:val="none" w:sz="0" w:space="0" w:color="auto"/>
                        <w:left w:val="none" w:sz="0" w:space="0" w:color="auto"/>
                        <w:bottom w:val="none" w:sz="0" w:space="0" w:color="auto"/>
                        <w:right w:val="none" w:sz="0" w:space="0" w:color="auto"/>
                      </w:divBdr>
                    </w:div>
                  </w:divsChild>
                </w:div>
                <w:div w:id="2005740606">
                  <w:marLeft w:val="0"/>
                  <w:marRight w:val="0"/>
                  <w:marTop w:val="0"/>
                  <w:marBottom w:val="0"/>
                  <w:divBdr>
                    <w:top w:val="none" w:sz="0" w:space="0" w:color="auto"/>
                    <w:left w:val="none" w:sz="0" w:space="0" w:color="auto"/>
                    <w:bottom w:val="none" w:sz="0" w:space="0" w:color="auto"/>
                    <w:right w:val="none" w:sz="0" w:space="0" w:color="auto"/>
                  </w:divBdr>
                  <w:divsChild>
                    <w:div w:id="469320702">
                      <w:marLeft w:val="0"/>
                      <w:marRight w:val="0"/>
                      <w:marTop w:val="0"/>
                      <w:marBottom w:val="0"/>
                      <w:divBdr>
                        <w:top w:val="none" w:sz="0" w:space="0" w:color="auto"/>
                        <w:left w:val="none" w:sz="0" w:space="0" w:color="auto"/>
                        <w:bottom w:val="none" w:sz="0" w:space="0" w:color="auto"/>
                        <w:right w:val="none" w:sz="0" w:space="0" w:color="auto"/>
                      </w:divBdr>
                    </w:div>
                  </w:divsChild>
                </w:div>
                <w:div w:id="2007904001">
                  <w:marLeft w:val="0"/>
                  <w:marRight w:val="0"/>
                  <w:marTop w:val="0"/>
                  <w:marBottom w:val="0"/>
                  <w:divBdr>
                    <w:top w:val="none" w:sz="0" w:space="0" w:color="auto"/>
                    <w:left w:val="none" w:sz="0" w:space="0" w:color="auto"/>
                    <w:bottom w:val="none" w:sz="0" w:space="0" w:color="auto"/>
                    <w:right w:val="none" w:sz="0" w:space="0" w:color="auto"/>
                  </w:divBdr>
                  <w:divsChild>
                    <w:div w:id="675036407">
                      <w:marLeft w:val="0"/>
                      <w:marRight w:val="0"/>
                      <w:marTop w:val="0"/>
                      <w:marBottom w:val="0"/>
                      <w:divBdr>
                        <w:top w:val="none" w:sz="0" w:space="0" w:color="auto"/>
                        <w:left w:val="none" w:sz="0" w:space="0" w:color="auto"/>
                        <w:bottom w:val="none" w:sz="0" w:space="0" w:color="auto"/>
                        <w:right w:val="none" w:sz="0" w:space="0" w:color="auto"/>
                      </w:divBdr>
                    </w:div>
                  </w:divsChild>
                </w:div>
                <w:div w:id="2030335003">
                  <w:marLeft w:val="0"/>
                  <w:marRight w:val="0"/>
                  <w:marTop w:val="0"/>
                  <w:marBottom w:val="0"/>
                  <w:divBdr>
                    <w:top w:val="none" w:sz="0" w:space="0" w:color="auto"/>
                    <w:left w:val="none" w:sz="0" w:space="0" w:color="auto"/>
                    <w:bottom w:val="none" w:sz="0" w:space="0" w:color="auto"/>
                    <w:right w:val="none" w:sz="0" w:space="0" w:color="auto"/>
                  </w:divBdr>
                  <w:divsChild>
                    <w:div w:id="973561959">
                      <w:marLeft w:val="0"/>
                      <w:marRight w:val="0"/>
                      <w:marTop w:val="0"/>
                      <w:marBottom w:val="0"/>
                      <w:divBdr>
                        <w:top w:val="none" w:sz="0" w:space="0" w:color="auto"/>
                        <w:left w:val="none" w:sz="0" w:space="0" w:color="auto"/>
                        <w:bottom w:val="none" w:sz="0" w:space="0" w:color="auto"/>
                        <w:right w:val="none" w:sz="0" w:space="0" w:color="auto"/>
                      </w:divBdr>
                    </w:div>
                  </w:divsChild>
                </w:div>
                <w:div w:id="2040275438">
                  <w:marLeft w:val="0"/>
                  <w:marRight w:val="0"/>
                  <w:marTop w:val="0"/>
                  <w:marBottom w:val="0"/>
                  <w:divBdr>
                    <w:top w:val="none" w:sz="0" w:space="0" w:color="auto"/>
                    <w:left w:val="none" w:sz="0" w:space="0" w:color="auto"/>
                    <w:bottom w:val="none" w:sz="0" w:space="0" w:color="auto"/>
                    <w:right w:val="none" w:sz="0" w:space="0" w:color="auto"/>
                  </w:divBdr>
                  <w:divsChild>
                    <w:div w:id="1774325784">
                      <w:marLeft w:val="0"/>
                      <w:marRight w:val="0"/>
                      <w:marTop w:val="0"/>
                      <w:marBottom w:val="0"/>
                      <w:divBdr>
                        <w:top w:val="none" w:sz="0" w:space="0" w:color="auto"/>
                        <w:left w:val="none" w:sz="0" w:space="0" w:color="auto"/>
                        <w:bottom w:val="none" w:sz="0" w:space="0" w:color="auto"/>
                        <w:right w:val="none" w:sz="0" w:space="0" w:color="auto"/>
                      </w:divBdr>
                    </w:div>
                  </w:divsChild>
                </w:div>
                <w:div w:id="2053384058">
                  <w:marLeft w:val="0"/>
                  <w:marRight w:val="0"/>
                  <w:marTop w:val="0"/>
                  <w:marBottom w:val="0"/>
                  <w:divBdr>
                    <w:top w:val="none" w:sz="0" w:space="0" w:color="auto"/>
                    <w:left w:val="none" w:sz="0" w:space="0" w:color="auto"/>
                    <w:bottom w:val="none" w:sz="0" w:space="0" w:color="auto"/>
                    <w:right w:val="none" w:sz="0" w:space="0" w:color="auto"/>
                  </w:divBdr>
                  <w:divsChild>
                    <w:div w:id="1449741314">
                      <w:marLeft w:val="0"/>
                      <w:marRight w:val="0"/>
                      <w:marTop w:val="0"/>
                      <w:marBottom w:val="0"/>
                      <w:divBdr>
                        <w:top w:val="none" w:sz="0" w:space="0" w:color="auto"/>
                        <w:left w:val="none" w:sz="0" w:space="0" w:color="auto"/>
                        <w:bottom w:val="none" w:sz="0" w:space="0" w:color="auto"/>
                        <w:right w:val="none" w:sz="0" w:space="0" w:color="auto"/>
                      </w:divBdr>
                    </w:div>
                  </w:divsChild>
                </w:div>
                <w:div w:id="2066682941">
                  <w:marLeft w:val="0"/>
                  <w:marRight w:val="0"/>
                  <w:marTop w:val="0"/>
                  <w:marBottom w:val="0"/>
                  <w:divBdr>
                    <w:top w:val="none" w:sz="0" w:space="0" w:color="auto"/>
                    <w:left w:val="none" w:sz="0" w:space="0" w:color="auto"/>
                    <w:bottom w:val="none" w:sz="0" w:space="0" w:color="auto"/>
                    <w:right w:val="none" w:sz="0" w:space="0" w:color="auto"/>
                  </w:divBdr>
                  <w:divsChild>
                    <w:div w:id="2039433241">
                      <w:marLeft w:val="0"/>
                      <w:marRight w:val="0"/>
                      <w:marTop w:val="0"/>
                      <w:marBottom w:val="0"/>
                      <w:divBdr>
                        <w:top w:val="none" w:sz="0" w:space="0" w:color="auto"/>
                        <w:left w:val="none" w:sz="0" w:space="0" w:color="auto"/>
                        <w:bottom w:val="none" w:sz="0" w:space="0" w:color="auto"/>
                        <w:right w:val="none" w:sz="0" w:space="0" w:color="auto"/>
                      </w:divBdr>
                    </w:div>
                  </w:divsChild>
                </w:div>
                <w:div w:id="2098818747">
                  <w:marLeft w:val="0"/>
                  <w:marRight w:val="0"/>
                  <w:marTop w:val="0"/>
                  <w:marBottom w:val="0"/>
                  <w:divBdr>
                    <w:top w:val="none" w:sz="0" w:space="0" w:color="auto"/>
                    <w:left w:val="none" w:sz="0" w:space="0" w:color="auto"/>
                    <w:bottom w:val="none" w:sz="0" w:space="0" w:color="auto"/>
                    <w:right w:val="none" w:sz="0" w:space="0" w:color="auto"/>
                  </w:divBdr>
                  <w:divsChild>
                    <w:div w:id="1229270486">
                      <w:marLeft w:val="0"/>
                      <w:marRight w:val="0"/>
                      <w:marTop w:val="0"/>
                      <w:marBottom w:val="0"/>
                      <w:divBdr>
                        <w:top w:val="none" w:sz="0" w:space="0" w:color="auto"/>
                        <w:left w:val="none" w:sz="0" w:space="0" w:color="auto"/>
                        <w:bottom w:val="none" w:sz="0" w:space="0" w:color="auto"/>
                        <w:right w:val="none" w:sz="0" w:space="0" w:color="auto"/>
                      </w:divBdr>
                    </w:div>
                  </w:divsChild>
                </w:div>
                <w:div w:id="2104181325">
                  <w:marLeft w:val="0"/>
                  <w:marRight w:val="0"/>
                  <w:marTop w:val="0"/>
                  <w:marBottom w:val="0"/>
                  <w:divBdr>
                    <w:top w:val="none" w:sz="0" w:space="0" w:color="auto"/>
                    <w:left w:val="none" w:sz="0" w:space="0" w:color="auto"/>
                    <w:bottom w:val="none" w:sz="0" w:space="0" w:color="auto"/>
                    <w:right w:val="none" w:sz="0" w:space="0" w:color="auto"/>
                  </w:divBdr>
                  <w:divsChild>
                    <w:div w:id="115509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49656">
          <w:marLeft w:val="0"/>
          <w:marRight w:val="0"/>
          <w:marTop w:val="0"/>
          <w:marBottom w:val="0"/>
          <w:divBdr>
            <w:top w:val="none" w:sz="0" w:space="0" w:color="auto"/>
            <w:left w:val="none" w:sz="0" w:space="0" w:color="auto"/>
            <w:bottom w:val="none" w:sz="0" w:space="0" w:color="auto"/>
            <w:right w:val="none" w:sz="0" w:space="0" w:color="auto"/>
          </w:divBdr>
        </w:div>
      </w:divsChild>
    </w:div>
    <w:div w:id="139657551">
      <w:bodyDiv w:val="1"/>
      <w:marLeft w:val="0"/>
      <w:marRight w:val="0"/>
      <w:marTop w:val="0"/>
      <w:marBottom w:val="0"/>
      <w:divBdr>
        <w:top w:val="none" w:sz="0" w:space="0" w:color="auto"/>
        <w:left w:val="none" w:sz="0" w:space="0" w:color="auto"/>
        <w:bottom w:val="none" w:sz="0" w:space="0" w:color="auto"/>
        <w:right w:val="none" w:sz="0" w:space="0" w:color="auto"/>
      </w:divBdr>
    </w:div>
    <w:div w:id="528489198">
      <w:bodyDiv w:val="1"/>
      <w:marLeft w:val="0"/>
      <w:marRight w:val="0"/>
      <w:marTop w:val="0"/>
      <w:marBottom w:val="0"/>
      <w:divBdr>
        <w:top w:val="none" w:sz="0" w:space="0" w:color="auto"/>
        <w:left w:val="none" w:sz="0" w:space="0" w:color="auto"/>
        <w:bottom w:val="none" w:sz="0" w:space="0" w:color="auto"/>
        <w:right w:val="none" w:sz="0" w:space="0" w:color="auto"/>
      </w:divBdr>
    </w:div>
    <w:div w:id="590432561">
      <w:bodyDiv w:val="1"/>
      <w:marLeft w:val="0"/>
      <w:marRight w:val="0"/>
      <w:marTop w:val="0"/>
      <w:marBottom w:val="0"/>
      <w:divBdr>
        <w:top w:val="none" w:sz="0" w:space="0" w:color="auto"/>
        <w:left w:val="none" w:sz="0" w:space="0" w:color="auto"/>
        <w:bottom w:val="none" w:sz="0" w:space="0" w:color="auto"/>
        <w:right w:val="none" w:sz="0" w:space="0" w:color="auto"/>
      </w:divBdr>
      <w:divsChild>
        <w:div w:id="178275747">
          <w:marLeft w:val="0"/>
          <w:marRight w:val="0"/>
          <w:marTop w:val="0"/>
          <w:marBottom w:val="0"/>
          <w:divBdr>
            <w:top w:val="none" w:sz="0" w:space="0" w:color="auto"/>
            <w:left w:val="none" w:sz="0" w:space="0" w:color="auto"/>
            <w:bottom w:val="none" w:sz="0" w:space="0" w:color="auto"/>
            <w:right w:val="none" w:sz="0" w:space="0" w:color="auto"/>
          </w:divBdr>
        </w:div>
        <w:div w:id="680085803">
          <w:marLeft w:val="0"/>
          <w:marRight w:val="0"/>
          <w:marTop w:val="0"/>
          <w:marBottom w:val="0"/>
          <w:divBdr>
            <w:top w:val="none" w:sz="0" w:space="0" w:color="auto"/>
            <w:left w:val="none" w:sz="0" w:space="0" w:color="auto"/>
            <w:bottom w:val="none" w:sz="0" w:space="0" w:color="auto"/>
            <w:right w:val="none" w:sz="0" w:space="0" w:color="auto"/>
          </w:divBdr>
        </w:div>
        <w:div w:id="680274496">
          <w:marLeft w:val="0"/>
          <w:marRight w:val="0"/>
          <w:marTop w:val="0"/>
          <w:marBottom w:val="0"/>
          <w:divBdr>
            <w:top w:val="none" w:sz="0" w:space="0" w:color="auto"/>
            <w:left w:val="none" w:sz="0" w:space="0" w:color="auto"/>
            <w:bottom w:val="none" w:sz="0" w:space="0" w:color="auto"/>
            <w:right w:val="none" w:sz="0" w:space="0" w:color="auto"/>
          </w:divBdr>
        </w:div>
        <w:div w:id="699824233">
          <w:marLeft w:val="0"/>
          <w:marRight w:val="0"/>
          <w:marTop w:val="0"/>
          <w:marBottom w:val="0"/>
          <w:divBdr>
            <w:top w:val="none" w:sz="0" w:space="0" w:color="auto"/>
            <w:left w:val="none" w:sz="0" w:space="0" w:color="auto"/>
            <w:bottom w:val="none" w:sz="0" w:space="0" w:color="auto"/>
            <w:right w:val="none" w:sz="0" w:space="0" w:color="auto"/>
          </w:divBdr>
        </w:div>
        <w:div w:id="1265528694">
          <w:marLeft w:val="0"/>
          <w:marRight w:val="0"/>
          <w:marTop w:val="0"/>
          <w:marBottom w:val="0"/>
          <w:divBdr>
            <w:top w:val="none" w:sz="0" w:space="0" w:color="auto"/>
            <w:left w:val="none" w:sz="0" w:space="0" w:color="auto"/>
            <w:bottom w:val="none" w:sz="0" w:space="0" w:color="auto"/>
            <w:right w:val="none" w:sz="0" w:space="0" w:color="auto"/>
          </w:divBdr>
        </w:div>
        <w:div w:id="1649746421">
          <w:marLeft w:val="0"/>
          <w:marRight w:val="0"/>
          <w:marTop w:val="0"/>
          <w:marBottom w:val="0"/>
          <w:divBdr>
            <w:top w:val="none" w:sz="0" w:space="0" w:color="auto"/>
            <w:left w:val="none" w:sz="0" w:space="0" w:color="auto"/>
            <w:bottom w:val="none" w:sz="0" w:space="0" w:color="auto"/>
            <w:right w:val="none" w:sz="0" w:space="0" w:color="auto"/>
          </w:divBdr>
        </w:div>
        <w:div w:id="1933080976">
          <w:marLeft w:val="0"/>
          <w:marRight w:val="0"/>
          <w:marTop w:val="0"/>
          <w:marBottom w:val="0"/>
          <w:divBdr>
            <w:top w:val="none" w:sz="0" w:space="0" w:color="auto"/>
            <w:left w:val="none" w:sz="0" w:space="0" w:color="auto"/>
            <w:bottom w:val="none" w:sz="0" w:space="0" w:color="auto"/>
            <w:right w:val="none" w:sz="0" w:space="0" w:color="auto"/>
          </w:divBdr>
          <w:divsChild>
            <w:div w:id="265890528">
              <w:marLeft w:val="-75"/>
              <w:marRight w:val="0"/>
              <w:marTop w:val="30"/>
              <w:marBottom w:val="30"/>
              <w:divBdr>
                <w:top w:val="none" w:sz="0" w:space="0" w:color="auto"/>
                <w:left w:val="none" w:sz="0" w:space="0" w:color="auto"/>
                <w:bottom w:val="none" w:sz="0" w:space="0" w:color="auto"/>
                <w:right w:val="none" w:sz="0" w:space="0" w:color="auto"/>
              </w:divBdr>
              <w:divsChild>
                <w:div w:id="1471596">
                  <w:marLeft w:val="0"/>
                  <w:marRight w:val="0"/>
                  <w:marTop w:val="0"/>
                  <w:marBottom w:val="0"/>
                  <w:divBdr>
                    <w:top w:val="none" w:sz="0" w:space="0" w:color="auto"/>
                    <w:left w:val="none" w:sz="0" w:space="0" w:color="auto"/>
                    <w:bottom w:val="none" w:sz="0" w:space="0" w:color="auto"/>
                    <w:right w:val="none" w:sz="0" w:space="0" w:color="auto"/>
                  </w:divBdr>
                  <w:divsChild>
                    <w:div w:id="439493654">
                      <w:marLeft w:val="0"/>
                      <w:marRight w:val="0"/>
                      <w:marTop w:val="0"/>
                      <w:marBottom w:val="0"/>
                      <w:divBdr>
                        <w:top w:val="none" w:sz="0" w:space="0" w:color="auto"/>
                        <w:left w:val="none" w:sz="0" w:space="0" w:color="auto"/>
                        <w:bottom w:val="none" w:sz="0" w:space="0" w:color="auto"/>
                        <w:right w:val="none" w:sz="0" w:space="0" w:color="auto"/>
                      </w:divBdr>
                    </w:div>
                  </w:divsChild>
                </w:div>
                <w:div w:id="4065746">
                  <w:marLeft w:val="0"/>
                  <w:marRight w:val="0"/>
                  <w:marTop w:val="0"/>
                  <w:marBottom w:val="0"/>
                  <w:divBdr>
                    <w:top w:val="none" w:sz="0" w:space="0" w:color="auto"/>
                    <w:left w:val="none" w:sz="0" w:space="0" w:color="auto"/>
                    <w:bottom w:val="none" w:sz="0" w:space="0" w:color="auto"/>
                    <w:right w:val="none" w:sz="0" w:space="0" w:color="auto"/>
                  </w:divBdr>
                  <w:divsChild>
                    <w:div w:id="1605527956">
                      <w:marLeft w:val="0"/>
                      <w:marRight w:val="0"/>
                      <w:marTop w:val="0"/>
                      <w:marBottom w:val="0"/>
                      <w:divBdr>
                        <w:top w:val="none" w:sz="0" w:space="0" w:color="auto"/>
                        <w:left w:val="none" w:sz="0" w:space="0" w:color="auto"/>
                        <w:bottom w:val="none" w:sz="0" w:space="0" w:color="auto"/>
                        <w:right w:val="none" w:sz="0" w:space="0" w:color="auto"/>
                      </w:divBdr>
                    </w:div>
                  </w:divsChild>
                </w:div>
                <w:div w:id="7488145">
                  <w:marLeft w:val="0"/>
                  <w:marRight w:val="0"/>
                  <w:marTop w:val="0"/>
                  <w:marBottom w:val="0"/>
                  <w:divBdr>
                    <w:top w:val="none" w:sz="0" w:space="0" w:color="auto"/>
                    <w:left w:val="none" w:sz="0" w:space="0" w:color="auto"/>
                    <w:bottom w:val="none" w:sz="0" w:space="0" w:color="auto"/>
                    <w:right w:val="none" w:sz="0" w:space="0" w:color="auto"/>
                  </w:divBdr>
                  <w:divsChild>
                    <w:div w:id="682127741">
                      <w:marLeft w:val="0"/>
                      <w:marRight w:val="0"/>
                      <w:marTop w:val="0"/>
                      <w:marBottom w:val="0"/>
                      <w:divBdr>
                        <w:top w:val="none" w:sz="0" w:space="0" w:color="auto"/>
                        <w:left w:val="none" w:sz="0" w:space="0" w:color="auto"/>
                        <w:bottom w:val="none" w:sz="0" w:space="0" w:color="auto"/>
                        <w:right w:val="none" w:sz="0" w:space="0" w:color="auto"/>
                      </w:divBdr>
                    </w:div>
                  </w:divsChild>
                </w:div>
                <w:div w:id="23675224">
                  <w:marLeft w:val="0"/>
                  <w:marRight w:val="0"/>
                  <w:marTop w:val="0"/>
                  <w:marBottom w:val="0"/>
                  <w:divBdr>
                    <w:top w:val="none" w:sz="0" w:space="0" w:color="auto"/>
                    <w:left w:val="none" w:sz="0" w:space="0" w:color="auto"/>
                    <w:bottom w:val="none" w:sz="0" w:space="0" w:color="auto"/>
                    <w:right w:val="none" w:sz="0" w:space="0" w:color="auto"/>
                  </w:divBdr>
                  <w:divsChild>
                    <w:div w:id="365562734">
                      <w:marLeft w:val="0"/>
                      <w:marRight w:val="0"/>
                      <w:marTop w:val="0"/>
                      <w:marBottom w:val="0"/>
                      <w:divBdr>
                        <w:top w:val="none" w:sz="0" w:space="0" w:color="auto"/>
                        <w:left w:val="none" w:sz="0" w:space="0" w:color="auto"/>
                        <w:bottom w:val="none" w:sz="0" w:space="0" w:color="auto"/>
                        <w:right w:val="none" w:sz="0" w:space="0" w:color="auto"/>
                      </w:divBdr>
                    </w:div>
                  </w:divsChild>
                </w:div>
                <w:div w:id="31347520">
                  <w:marLeft w:val="0"/>
                  <w:marRight w:val="0"/>
                  <w:marTop w:val="0"/>
                  <w:marBottom w:val="0"/>
                  <w:divBdr>
                    <w:top w:val="none" w:sz="0" w:space="0" w:color="auto"/>
                    <w:left w:val="none" w:sz="0" w:space="0" w:color="auto"/>
                    <w:bottom w:val="none" w:sz="0" w:space="0" w:color="auto"/>
                    <w:right w:val="none" w:sz="0" w:space="0" w:color="auto"/>
                  </w:divBdr>
                  <w:divsChild>
                    <w:div w:id="333651430">
                      <w:marLeft w:val="0"/>
                      <w:marRight w:val="0"/>
                      <w:marTop w:val="0"/>
                      <w:marBottom w:val="0"/>
                      <w:divBdr>
                        <w:top w:val="none" w:sz="0" w:space="0" w:color="auto"/>
                        <w:left w:val="none" w:sz="0" w:space="0" w:color="auto"/>
                        <w:bottom w:val="none" w:sz="0" w:space="0" w:color="auto"/>
                        <w:right w:val="none" w:sz="0" w:space="0" w:color="auto"/>
                      </w:divBdr>
                    </w:div>
                  </w:divsChild>
                </w:div>
                <w:div w:id="48388019">
                  <w:marLeft w:val="0"/>
                  <w:marRight w:val="0"/>
                  <w:marTop w:val="0"/>
                  <w:marBottom w:val="0"/>
                  <w:divBdr>
                    <w:top w:val="none" w:sz="0" w:space="0" w:color="auto"/>
                    <w:left w:val="none" w:sz="0" w:space="0" w:color="auto"/>
                    <w:bottom w:val="none" w:sz="0" w:space="0" w:color="auto"/>
                    <w:right w:val="none" w:sz="0" w:space="0" w:color="auto"/>
                  </w:divBdr>
                  <w:divsChild>
                    <w:div w:id="1537038486">
                      <w:marLeft w:val="0"/>
                      <w:marRight w:val="0"/>
                      <w:marTop w:val="0"/>
                      <w:marBottom w:val="0"/>
                      <w:divBdr>
                        <w:top w:val="none" w:sz="0" w:space="0" w:color="auto"/>
                        <w:left w:val="none" w:sz="0" w:space="0" w:color="auto"/>
                        <w:bottom w:val="none" w:sz="0" w:space="0" w:color="auto"/>
                        <w:right w:val="none" w:sz="0" w:space="0" w:color="auto"/>
                      </w:divBdr>
                    </w:div>
                  </w:divsChild>
                </w:div>
                <w:div w:id="71663107">
                  <w:marLeft w:val="0"/>
                  <w:marRight w:val="0"/>
                  <w:marTop w:val="0"/>
                  <w:marBottom w:val="0"/>
                  <w:divBdr>
                    <w:top w:val="none" w:sz="0" w:space="0" w:color="auto"/>
                    <w:left w:val="none" w:sz="0" w:space="0" w:color="auto"/>
                    <w:bottom w:val="none" w:sz="0" w:space="0" w:color="auto"/>
                    <w:right w:val="none" w:sz="0" w:space="0" w:color="auto"/>
                  </w:divBdr>
                  <w:divsChild>
                    <w:div w:id="35085659">
                      <w:marLeft w:val="0"/>
                      <w:marRight w:val="0"/>
                      <w:marTop w:val="0"/>
                      <w:marBottom w:val="0"/>
                      <w:divBdr>
                        <w:top w:val="none" w:sz="0" w:space="0" w:color="auto"/>
                        <w:left w:val="none" w:sz="0" w:space="0" w:color="auto"/>
                        <w:bottom w:val="none" w:sz="0" w:space="0" w:color="auto"/>
                        <w:right w:val="none" w:sz="0" w:space="0" w:color="auto"/>
                      </w:divBdr>
                    </w:div>
                  </w:divsChild>
                </w:div>
                <w:div w:id="76707446">
                  <w:marLeft w:val="0"/>
                  <w:marRight w:val="0"/>
                  <w:marTop w:val="0"/>
                  <w:marBottom w:val="0"/>
                  <w:divBdr>
                    <w:top w:val="none" w:sz="0" w:space="0" w:color="auto"/>
                    <w:left w:val="none" w:sz="0" w:space="0" w:color="auto"/>
                    <w:bottom w:val="none" w:sz="0" w:space="0" w:color="auto"/>
                    <w:right w:val="none" w:sz="0" w:space="0" w:color="auto"/>
                  </w:divBdr>
                  <w:divsChild>
                    <w:div w:id="2147307132">
                      <w:marLeft w:val="0"/>
                      <w:marRight w:val="0"/>
                      <w:marTop w:val="0"/>
                      <w:marBottom w:val="0"/>
                      <w:divBdr>
                        <w:top w:val="none" w:sz="0" w:space="0" w:color="auto"/>
                        <w:left w:val="none" w:sz="0" w:space="0" w:color="auto"/>
                        <w:bottom w:val="none" w:sz="0" w:space="0" w:color="auto"/>
                        <w:right w:val="none" w:sz="0" w:space="0" w:color="auto"/>
                      </w:divBdr>
                    </w:div>
                  </w:divsChild>
                </w:div>
                <w:div w:id="76900428">
                  <w:marLeft w:val="0"/>
                  <w:marRight w:val="0"/>
                  <w:marTop w:val="0"/>
                  <w:marBottom w:val="0"/>
                  <w:divBdr>
                    <w:top w:val="none" w:sz="0" w:space="0" w:color="auto"/>
                    <w:left w:val="none" w:sz="0" w:space="0" w:color="auto"/>
                    <w:bottom w:val="none" w:sz="0" w:space="0" w:color="auto"/>
                    <w:right w:val="none" w:sz="0" w:space="0" w:color="auto"/>
                  </w:divBdr>
                  <w:divsChild>
                    <w:div w:id="178277221">
                      <w:marLeft w:val="0"/>
                      <w:marRight w:val="0"/>
                      <w:marTop w:val="0"/>
                      <w:marBottom w:val="0"/>
                      <w:divBdr>
                        <w:top w:val="none" w:sz="0" w:space="0" w:color="auto"/>
                        <w:left w:val="none" w:sz="0" w:space="0" w:color="auto"/>
                        <w:bottom w:val="none" w:sz="0" w:space="0" w:color="auto"/>
                        <w:right w:val="none" w:sz="0" w:space="0" w:color="auto"/>
                      </w:divBdr>
                    </w:div>
                  </w:divsChild>
                </w:div>
                <w:div w:id="80493103">
                  <w:marLeft w:val="0"/>
                  <w:marRight w:val="0"/>
                  <w:marTop w:val="0"/>
                  <w:marBottom w:val="0"/>
                  <w:divBdr>
                    <w:top w:val="none" w:sz="0" w:space="0" w:color="auto"/>
                    <w:left w:val="none" w:sz="0" w:space="0" w:color="auto"/>
                    <w:bottom w:val="none" w:sz="0" w:space="0" w:color="auto"/>
                    <w:right w:val="none" w:sz="0" w:space="0" w:color="auto"/>
                  </w:divBdr>
                  <w:divsChild>
                    <w:div w:id="1028877043">
                      <w:marLeft w:val="0"/>
                      <w:marRight w:val="0"/>
                      <w:marTop w:val="0"/>
                      <w:marBottom w:val="0"/>
                      <w:divBdr>
                        <w:top w:val="none" w:sz="0" w:space="0" w:color="auto"/>
                        <w:left w:val="none" w:sz="0" w:space="0" w:color="auto"/>
                        <w:bottom w:val="none" w:sz="0" w:space="0" w:color="auto"/>
                        <w:right w:val="none" w:sz="0" w:space="0" w:color="auto"/>
                      </w:divBdr>
                    </w:div>
                  </w:divsChild>
                </w:div>
                <w:div w:id="94063539">
                  <w:marLeft w:val="0"/>
                  <w:marRight w:val="0"/>
                  <w:marTop w:val="0"/>
                  <w:marBottom w:val="0"/>
                  <w:divBdr>
                    <w:top w:val="none" w:sz="0" w:space="0" w:color="auto"/>
                    <w:left w:val="none" w:sz="0" w:space="0" w:color="auto"/>
                    <w:bottom w:val="none" w:sz="0" w:space="0" w:color="auto"/>
                    <w:right w:val="none" w:sz="0" w:space="0" w:color="auto"/>
                  </w:divBdr>
                  <w:divsChild>
                    <w:div w:id="641038398">
                      <w:marLeft w:val="0"/>
                      <w:marRight w:val="0"/>
                      <w:marTop w:val="0"/>
                      <w:marBottom w:val="0"/>
                      <w:divBdr>
                        <w:top w:val="none" w:sz="0" w:space="0" w:color="auto"/>
                        <w:left w:val="none" w:sz="0" w:space="0" w:color="auto"/>
                        <w:bottom w:val="none" w:sz="0" w:space="0" w:color="auto"/>
                        <w:right w:val="none" w:sz="0" w:space="0" w:color="auto"/>
                      </w:divBdr>
                    </w:div>
                  </w:divsChild>
                </w:div>
                <w:div w:id="101657404">
                  <w:marLeft w:val="0"/>
                  <w:marRight w:val="0"/>
                  <w:marTop w:val="0"/>
                  <w:marBottom w:val="0"/>
                  <w:divBdr>
                    <w:top w:val="none" w:sz="0" w:space="0" w:color="auto"/>
                    <w:left w:val="none" w:sz="0" w:space="0" w:color="auto"/>
                    <w:bottom w:val="none" w:sz="0" w:space="0" w:color="auto"/>
                    <w:right w:val="none" w:sz="0" w:space="0" w:color="auto"/>
                  </w:divBdr>
                  <w:divsChild>
                    <w:div w:id="1806895732">
                      <w:marLeft w:val="0"/>
                      <w:marRight w:val="0"/>
                      <w:marTop w:val="0"/>
                      <w:marBottom w:val="0"/>
                      <w:divBdr>
                        <w:top w:val="none" w:sz="0" w:space="0" w:color="auto"/>
                        <w:left w:val="none" w:sz="0" w:space="0" w:color="auto"/>
                        <w:bottom w:val="none" w:sz="0" w:space="0" w:color="auto"/>
                        <w:right w:val="none" w:sz="0" w:space="0" w:color="auto"/>
                      </w:divBdr>
                    </w:div>
                  </w:divsChild>
                </w:div>
                <w:div w:id="120347393">
                  <w:marLeft w:val="0"/>
                  <w:marRight w:val="0"/>
                  <w:marTop w:val="0"/>
                  <w:marBottom w:val="0"/>
                  <w:divBdr>
                    <w:top w:val="none" w:sz="0" w:space="0" w:color="auto"/>
                    <w:left w:val="none" w:sz="0" w:space="0" w:color="auto"/>
                    <w:bottom w:val="none" w:sz="0" w:space="0" w:color="auto"/>
                    <w:right w:val="none" w:sz="0" w:space="0" w:color="auto"/>
                  </w:divBdr>
                  <w:divsChild>
                    <w:div w:id="359203417">
                      <w:marLeft w:val="0"/>
                      <w:marRight w:val="0"/>
                      <w:marTop w:val="0"/>
                      <w:marBottom w:val="0"/>
                      <w:divBdr>
                        <w:top w:val="none" w:sz="0" w:space="0" w:color="auto"/>
                        <w:left w:val="none" w:sz="0" w:space="0" w:color="auto"/>
                        <w:bottom w:val="none" w:sz="0" w:space="0" w:color="auto"/>
                        <w:right w:val="none" w:sz="0" w:space="0" w:color="auto"/>
                      </w:divBdr>
                    </w:div>
                  </w:divsChild>
                </w:div>
                <w:div w:id="122621206">
                  <w:marLeft w:val="0"/>
                  <w:marRight w:val="0"/>
                  <w:marTop w:val="0"/>
                  <w:marBottom w:val="0"/>
                  <w:divBdr>
                    <w:top w:val="none" w:sz="0" w:space="0" w:color="auto"/>
                    <w:left w:val="none" w:sz="0" w:space="0" w:color="auto"/>
                    <w:bottom w:val="none" w:sz="0" w:space="0" w:color="auto"/>
                    <w:right w:val="none" w:sz="0" w:space="0" w:color="auto"/>
                  </w:divBdr>
                  <w:divsChild>
                    <w:div w:id="564678518">
                      <w:marLeft w:val="0"/>
                      <w:marRight w:val="0"/>
                      <w:marTop w:val="0"/>
                      <w:marBottom w:val="0"/>
                      <w:divBdr>
                        <w:top w:val="none" w:sz="0" w:space="0" w:color="auto"/>
                        <w:left w:val="none" w:sz="0" w:space="0" w:color="auto"/>
                        <w:bottom w:val="none" w:sz="0" w:space="0" w:color="auto"/>
                        <w:right w:val="none" w:sz="0" w:space="0" w:color="auto"/>
                      </w:divBdr>
                    </w:div>
                  </w:divsChild>
                </w:div>
                <w:div w:id="127944719">
                  <w:marLeft w:val="0"/>
                  <w:marRight w:val="0"/>
                  <w:marTop w:val="0"/>
                  <w:marBottom w:val="0"/>
                  <w:divBdr>
                    <w:top w:val="none" w:sz="0" w:space="0" w:color="auto"/>
                    <w:left w:val="none" w:sz="0" w:space="0" w:color="auto"/>
                    <w:bottom w:val="none" w:sz="0" w:space="0" w:color="auto"/>
                    <w:right w:val="none" w:sz="0" w:space="0" w:color="auto"/>
                  </w:divBdr>
                  <w:divsChild>
                    <w:div w:id="913201472">
                      <w:marLeft w:val="0"/>
                      <w:marRight w:val="0"/>
                      <w:marTop w:val="0"/>
                      <w:marBottom w:val="0"/>
                      <w:divBdr>
                        <w:top w:val="none" w:sz="0" w:space="0" w:color="auto"/>
                        <w:left w:val="none" w:sz="0" w:space="0" w:color="auto"/>
                        <w:bottom w:val="none" w:sz="0" w:space="0" w:color="auto"/>
                        <w:right w:val="none" w:sz="0" w:space="0" w:color="auto"/>
                      </w:divBdr>
                    </w:div>
                  </w:divsChild>
                </w:div>
                <w:div w:id="131408391">
                  <w:marLeft w:val="0"/>
                  <w:marRight w:val="0"/>
                  <w:marTop w:val="0"/>
                  <w:marBottom w:val="0"/>
                  <w:divBdr>
                    <w:top w:val="none" w:sz="0" w:space="0" w:color="auto"/>
                    <w:left w:val="none" w:sz="0" w:space="0" w:color="auto"/>
                    <w:bottom w:val="none" w:sz="0" w:space="0" w:color="auto"/>
                    <w:right w:val="none" w:sz="0" w:space="0" w:color="auto"/>
                  </w:divBdr>
                  <w:divsChild>
                    <w:div w:id="1598707825">
                      <w:marLeft w:val="0"/>
                      <w:marRight w:val="0"/>
                      <w:marTop w:val="0"/>
                      <w:marBottom w:val="0"/>
                      <w:divBdr>
                        <w:top w:val="none" w:sz="0" w:space="0" w:color="auto"/>
                        <w:left w:val="none" w:sz="0" w:space="0" w:color="auto"/>
                        <w:bottom w:val="none" w:sz="0" w:space="0" w:color="auto"/>
                        <w:right w:val="none" w:sz="0" w:space="0" w:color="auto"/>
                      </w:divBdr>
                    </w:div>
                  </w:divsChild>
                </w:div>
                <w:div w:id="132409048">
                  <w:marLeft w:val="0"/>
                  <w:marRight w:val="0"/>
                  <w:marTop w:val="0"/>
                  <w:marBottom w:val="0"/>
                  <w:divBdr>
                    <w:top w:val="none" w:sz="0" w:space="0" w:color="auto"/>
                    <w:left w:val="none" w:sz="0" w:space="0" w:color="auto"/>
                    <w:bottom w:val="none" w:sz="0" w:space="0" w:color="auto"/>
                    <w:right w:val="none" w:sz="0" w:space="0" w:color="auto"/>
                  </w:divBdr>
                  <w:divsChild>
                    <w:div w:id="883953638">
                      <w:marLeft w:val="0"/>
                      <w:marRight w:val="0"/>
                      <w:marTop w:val="0"/>
                      <w:marBottom w:val="0"/>
                      <w:divBdr>
                        <w:top w:val="none" w:sz="0" w:space="0" w:color="auto"/>
                        <w:left w:val="none" w:sz="0" w:space="0" w:color="auto"/>
                        <w:bottom w:val="none" w:sz="0" w:space="0" w:color="auto"/>
                        <w:right w:val="none" w:sz="0" w:space="0" w:color="auto"/>
                      </w:divBdr>
                    </w:div>
                  </w:divsChild>
                </w:div>
                <w:div w:id="135612521">
                  <w:marLeft w:val="0"/>
                  <w:marRight w:val="0"/>
                  <w:marTop w:val="0"/>
                  <w:marBottom w:val="0"/>
                  <w:divBdr>
                    <w:top w:val="none" w:sz="0" w:space="0" w:color="auto"/>
                    <w:left w:val="none" w:sz="0" w:space="0" w:color="auto"/>
                    <w:bottom w:val="none" w:sz="0" w:space="0" w:color="auto"/>
                    <w:right w:val="none" w:sz="0" w:space="0" w:color="auto"/>
                  </w:divBdr>
                  <w:divsChild>
                    <w:div w:id="2138404322">
                      <w:marLeft w:val="0"/>
                      <w:marRight w:val="0"/>
                      <w:marTop w:val="0"/>
                      <w:marBottom w:val="0"/>
                      <w:divBdr>
                        <w:top w:val="none" w:sz="0" w:space="0" w:color="auto"/>
                        <w:left w:val="none" w:sz="0" w:space="0" w:color="auto"/>
                        <w:bottom w:val="none" w:sz="0" w:space="0" w:color="auto"/>
                        <w:right w:val="none" w:sz="0" w:space="0" w:color="auto"/>
                      </w:divBdr>
                    </w:div>
                  </w:divsChild>
                </w:div>
                <w:div w:id="139080073">
                  <w:marLeft w:val="0"/>
                  <w:marRight w:val="0"/>
                  <w:marTop w:val="0"/>
                  <w:marBottom w:val="0"/>
                  <w:divBdr>
                    <w:top w:val="none" w:sz="0" w:space="0" w:color="auto"/>
                    <w:left w:val="none" w:sz="0" w:space="0" w:color="auto"/>
                    <w:bottom w:val="none" w:sz="0" w:space="0" w:color="auto"/>
                    <w:right w:val="none" w:sz="0" w:space="0" w:color="auto"/>
                  </w:divBdr>
                  <w:divsChild>
                    <w:div w:id="1944262164">
                      <w:marLeft w:val="0"/>
                      <w:marRight w:val="0"/>
                      <w:marTop w:val="0"/>
                      <w:marBottom w:val="0"/>
                      <w:divBdr>
                        <w:top w:val="none" w:sz="0" w:space="0" w:color="auto"/>
                        <w:left w:val="none" w:sz="0" w:space="0" w:color="auto"/>
                        <w:bottom w:val="none" w:sz="0" w:space="0" w:color="auto"/>
                        <w:right w:val="none" w:sz="0" w:space="0" w:color="auto"/>
                      </w:divBdr>
                    </w:div>
                  </w:divsChild>
                </w:div>
                <w:div w:id="156112287">
                  <w:marLeft w:val="0"/>
                  <w:marRight w:val="0"/>
                  <w:marTop w:val="0"/>
                  <w:marBottom w:val="0"/>
                  <w:divBdr>
                    <w:top w:val="none" w:sz="0" w:space="0" w:color="auto"/>
                    <w:left w:val="none" w:sz="0" w:space="0" w:color="auto"/>
                    <w:bottom w:val="none" w:sz="0" w:space="0" w:color="auto"/>
                    <w:right w:val="none" w:sz="0" w:space="0" w:color="auto"/>
                  </w:divBdr>
                  <w:divsChild>
                    <w:div w:id="17898248">
                      <w:marLeft w:val="0"/>
                      <w:marRight w:val="0"/>
                      <w:marTop w:val="0"/>
                      <w:marBottom w:val="0"/>
                      <w:divBdr>
                        <w:top w:val="none" w:sz="0" w:space="0" w:color="auto"/>
                        <w:left w:val="none" w:sz="0" w:space="0" w:color="auto"/>
                        <w:bottom w:val="none" w:sz="0" w:space="0" w:color="auto"/>
                        <w:right w:val="none" w:sz="0" w:space="0" w:color="auto"/>
                      </w:divBdr>
                    </w:div>
                  </w:divsChild>
                </w:div>
                <w:div w:id="156389331">
                  <w:marLeft w:val="0"/>
                  <w:marRight w:val="0"/>
                  <w:marTop w:val="0"/>
                  <w:marBottom w:val="0"/>
                  <w:divBdr>
                    <w:top w:val="none" w:sz="0" w:space="0" w:color="auto"/>
                    <w:left w:val="none" w:sz="0" w:space="0" w:color="auto"/>
                    <w:bottom w:val="none" w:sz="0" w:space="0" w:color="auto"/>
                    <w:right w:val="none" w:sz="0" w:space="0" w:color="auto"/>
                  </w:divBdr>
                  <w:divsChild>
                    <w:div w:id="458845619">
                      <w:marLeft w:val="0"/>
                      <w:marRight w:val="0"/>
                      <w:marTop w:val="0"/>
                      <w:marBottom w:val="0"/>
                      <w:divBdr>
                        <w:top w:val="none" w:sz="0" w:space="0" w:color="auto"/>
                        <w:left w:val="none" w:sz="0" w:space="0" w:color="auto"/>
                        <w:bottom w:val="none" w:sz="0" w:space="0" w:color="auto"/>
                        <w:right w:val="none" w:sz="0" w:space="0" w:color="auto"/>
                      </w:divBdr>
                    </w:div>
                  </w:divsChild>
                </w:div>
                <w:div w:id="169489116">
                  <w:marLeft w:val="0"/>
                  <w:marRight w:val="0"/>
                  <w:marTop w:val="0"/>
                  <w:marBottom w:val="0"/>
                  <w:divBdr>
                    <w:top w:val="none" w:sz="0" w:space="0" w:color="auto"/>
                    <w:left w:val="none" w:sz="0" w:space="0" w:color="auto"/>
                    <w:bottom w:val="none" w:sz="0" w:space="0" w:color="auto"/>
                    <w:right w:val="none" w:sz="0" w:space="0" w:color="auto"/>
                  </w:divBdr>
                  <w:divsChild>
                    <w:div w:id="2005474316">
                      <w:marLeft w:val="0"/>
                      <w:marRight w:val="0"/>
                      <w:marTop w:val="0"/>
                      <w:marBottom w:val="0"/>
                      <w:divBdr>
                        <w:top w:val="none" w:sz="0" w:space="0" w:color="auto"/>
                        <w:left w:val="none" w:sz="0" w:space="0" w:color="auto"/>
                        <w:bottom w:val="none" w:sz="0" w:space="0" w:color="auto"/>
                        <w:right w:val="none" w:sz="0" w:space="0" w:color="auto"/>
                      </w:divBdr>
                    </w:div>
                  </w:divsChild>
                </w:div>
                <w:div w:id="169494776">
                  <w:marLeft w:val="0"/>
                  <w:marRight w:val="0"/>
                  <w:marTop w:val="0"/>
                  <w:marBottom w:val="0"/>
                  <w:divBdr>
                    <w:top w:val="none" w:sz="0" w:space="0" w:color="auto"/>
                    <w:left w:val="none" w:sz="0" w:space="0" w:color="auto"/>
                    <w:bottom w:val="none" w:sz="0" w:space="0" w:color="auto"/>
                    <w:right w:val="none" w:sz="0" w:space="0" w:color="auto"/>
                  </w:divBdr>
                  <w:divsChild>
                    <w:div w:id="447507374">
                      <w:marLeft w:val="0"/>
                      <w:marRight w:val="0"/>
                      <w:marTop w:val="0"/>
                      <w:marBottom w:val="0"/>
                      <w:divBdr>
                        <w:top w:val="none" w:sz="0" w:space="0" w:color="auto"/>
                        <w:left w:val="none" w:sz="0" w:space="0" w:color="auto"/>
                        <w:bottom w:val="none" w:sz="0" w:space="0" w:color="auto"/>
                        <w:right w:val="none" w:sz="0" w:space="0" w:color="auto"/>
                      </w:divBdr>
                    </w:div>
                  </w:divsChild>
                </w:div>
                <w:div w:id="171191957">
                  <w:marLeft w:val="0"/>
                  <w:marRight w:val="0"/>
                  <w:marTop w:val="0"/>
                  <w:marBottom w:val="0"/>
                  <w:divBdr>
                    <w:top w:val="none" w:sz="0" w:space="0" w:color="auto"/>
                    <w:left w:val="none" w:sz="0" w:space="0" w:color="auto"/>
                    <w:bottom w:val="none" w:sz="0" w:space="0" w:color="auto"/>
                    <w:right w:val="none" w:sz="0" w:space="0" w:color="auto"/>
                  </w:divBdr>
                  <w:divsChild>
                    <w:div w:id="1455757504">
                      <w:marLeft w:val="0"/>
                      <w:marRight w:val="0"/>
                      <w:marTop w:val="0"/>
                      <w:marBottom w:val="0"/>
                      <w:divBdr>
                        <w:top w:val="none" w:sz="0" w:space="0" w:color="auto"/>
                        <w:left w:val="none" w:sz="0" w:space="0" w:color="auto"/>
                        <w:bottom w:val="none" w:sz="0" w:space="0" w:color="auto"/>
                        <w:right w:val="none" w:sz="0" w:space="0" w:color="auto"/>
                      </w:divBdr>
                    </w:div>
                  </w:divsChild>
                </w:div>
                <w:div w:id="174735021">
                  <w:marLeft w:val="0"/>
                  <w:marRight w:val="0"/>
                  <w:marTop w:val="0"/>
                  <w:marBottom w:val="0"/>
                  <w:divBdr>
                    <w:top w:val="none" w:sz="0" w:space="0" w:color="auto"/>
                    <w:left w:val="none" w:sz="0" w:space="0" w:color="auto"/>
                    <w:bottom w:val="none" w:sz="0" w:space="0" w:color="auto"/>
                    <w:right w:val="none" w:sz="0" w:space="0" w:color="auto"/>
                  </w:divBdr>
                  <w:divsChild>
                    <w:div w:id="1423723395">
                      <w:marLeft w:val="0"/>
                      <w:marRight w:val="0"/>
                      <w:marTop w:val="0"/>
                      <w:marBottom w:val="0"/>
                      <w:divBdr>
                        <w:top w:val="none" w:sz="0" w:space="0" w:color="auto"/>
                        <w:left w:val="none" w:sz="0" w:space="0" w:color="auto"/>
                        <w:bottom w:val="none" w:sz="0" w:space="0" w:color="auto"/>
                        <w:right w:val="none" w:sz="0" w:space="0" w:color="auto"/>
                      </w:divBdr>
                    </w:div>
                  </w:divsChild>
                </w:div>
                <w:div w:id="176115790">
                  <w:marLeft w:val="0"/>
                  <w:marRight w:val="0"/>
                  <w:marTop w:val="0"/>
                  <w:marBottom w:val="0"/>
                  <w:divBdr>
                    <w:top w:val="none" w:sz="0" w:space="0" w:color="auto"/>
                    <w:left w:val="none" w:sz="0" w:space="0" w:color="auto"/>
                    <w:bottom w:val="none" w:sz="0" w:space="0" w:color="auto"/>
                    <w:right w:val="none" w:sz="0" w:space="0" w:color="auto"/>
                  </w:divBdr>
                  <w:divsChild>
                    <w:div w:id="1069157077">
                      <w:marLeft w:val="0"/>
                      <w:marRight w:val="0"/>
                      <w:marTop w:val="0"/>
                      <w:marBottom w:val="0"/>
                      <w:divBdr>
                        <w:top w:val="none" w:sz="0" w:space="0" w:color="auto"/>
                        <w:left w:val="none" w:sz="0" w:space="0" w:color="auto"/>
                        <w:bottom w:val="none" w:sz="0" w:space="0" w:color="auto"/>
                        <w:right w:val="none" w:sz="0" w:space="0" w:color="auto"/>
                      </w:divBdr>
                    </w:div>
                  </w:divsChild>
                </w:div>
                <w:div w:id="183443742">
                  <w:marLeft w:val="0"/>
                  <w:marRight w:val="0"/>
                  <w:marTop w:val="0"/>
                  <w:marBottom w:val="0"/>
                  <w:divBdr>
                    <w:top w:val="none" w:sz="0" w:space="0" w:color="auto"/>
                    <w:left w:val="none" w:sz="0" w:space="0" w:color="auto"/>
                    <w:bottom w:val="none" w:sz="0" w:space="0" w:color="auto"/>
                    <w:right w:val="none" w:sz="0" w:space="0" w:color="auto"/>
                  </w:divBdr>
                  <w:divsChild>
                    <w:div w:id="1502772627">
                      <w:marLeft w:val="0"/>
                      <w:marRight w:val="0"/>
                      <w:marTop w:val="0"/>
                      <w:marBottom w:val="0"/>
                      <w:divBdr>
                        <w:top w:val="none" w:sz="0" w:space="0" w:color="auto"/>
                        <w:left w:val="none" w:sz="0" w:space="0" w:color="auto"/>
                        <w:bottom w:val="none" w:sz="0" w:space="0" w:color="auto"/>
                        <w:right w:val="none" w:sz="0" w:space="0" w:color="auto"/>
                      </w:divBdr>
                    </w:div>
                  </w:divsChild>
                </w:div>
                <w:div w:id="186793755">
                  <w:marLeft w:val="0"/>
                  <w:marRight w:val="0"/>
                  <w:marTop w:val="0"/>
                  <w:marBottom w:val="0"/>
                  <w:divBdr>
                    <w:top w:val="none" w:sz="0" w:space="0" w:color="auto"/>
                    <w:left w:val="none" w:sz="0" w:space="0" w:color="auto"/>
                    <w:bottom w:val="none" w:sz="0" w:space="0" w:color="auto"/>
                    <w:right w:val="none" w:sz="0" w:space="0" w:color="auto"/>
                  </w:divBdr>
                  <w:divsChild>
                    <w:div w:id="1650015487">
                      <w:marLeft w:val="0"/>
                      <w:marRight w:val="0"/>
                      <w:marTop w:val="0"/>
                      <w:marBottom w:val="0"/>
                      <w:divBdr>
                        <w:top w:val="none" w:sz="0" w:space="0" w:color="auto"/>
                        <w:left w:val="none" w:sz="0" w:space="0" w:color="auto"/>
                        <w:bottom w:val="none" w:sz="0" w:space="0" w:color="auto"/>
                        <w:right w:val="none" w:sz="0" w:space="0" w:color="auto"/>
                      </w:divBdr>
                    </w:div>
                  </w:divsChild>
                </w:div>
                <w:div w:id="187182557">
                  <w:marLeft w:val="0"/>
                  <w:marRight w:val="0"/>
                  <w:marTop w:val="0"/>
                  <w:marBottom w:val="0"/>
                  <w:divBdr>
                    <w:top w:val="none" w:sz="0" w:space="0" w:color="auto"/>
                    <w:left w:val="none" w:sz="0" w:space="0" w:color="auto"/>
                    <w:bottom w:val="none" w:sz="0" w:space="0" w:color="auto"/>
                    <w:right w:val="none" w:sz="0" w:space="0" w:color="auto"/>
                  </w:divBdr>
                  <w:divsChild>
                    <w:div w:id="1946888976">
                      <w:marLeft w:val="0"/>
                      <w:marRight w:val="0"/>
                      <w:marTop w:val="0"/>
                      <w:marBottom w:val="0"/>
                      <w:divBdr>
                        <w:top w:val="none" w:sz="0" w:space="0" w:color="auto"/>
                        <w:left w:val="none" w:sz="0" w:space="0" w:color="auto"/>
                        <w:bottom w:val="none" w:sz="0" w:space="0" w:color="auto"/>
                        <w:right w:val="none" w:sz="0" w:space="0" w:color="auto"/>
                      </w:divBdr>
                    </w:div>
                  </w:divsChild>
                </w:div>
                <w:div w:id="189608415">
                  <w:marLeft w:val="0"/>
                  <w:marRight w:val="0"/>
                  <w:marTop w:val="0"/>
                  <w:marBottom w:val="0"/>
                  <w:divBdr>
                    <w:top w:val="none" w:sz="0" w:space="0" w:color="auto"/>
                    <w:left w:val="none" w:sz="0" w:space="0" w:color="auto"/>
                    <w:bottom w:val="none" w:sz="0" w:space="0" w:color="auto"/>
                    <w:right w:val="none" w:sz="0" w:space="0" w:color="auto"/>
                  </w:divBdr>
                  <w:divsChild>
                    <w:div w:id="1232541017">
                      <w:marLeft w:val="0"/>
                      <w:marRight w:val="0"/>
                      <w:marTop w:val="0"/>
                      <w:marBottom w:val="0"/>
                      <w:divBdr>
                        <w:top w:val="none" w:sz="0" w:space="0" w:color="auto"/>
                        <w:left w:val="none" w:sz="0" w:space="0" w:color="auto"/>
                        <w:bottom w:val="none" w:sz="0" w:space="0" w:color="auto"/>
                        <w:right w:val="none" w:sz="0" w:space="0" w:color="auto"/>
                      </w:divBdr>
                    </w:div>
                  </w:divsChild>
                </w:div>
                <w:div w:id="191308018">
                  <w:marLeft w:val="0"/>
                  <w:marRight w:val="0"/>
                  <w:marTop w:val="0"/>
                  <w:marBottom w:val="0"/>
                  <w:divBdr>
                    <w:top w:val="none" w:sz="0" w:space="0" w:color="auto"/>
                    <w:left w:val="none" w:sz="0" w:space="0" w:color="auto"/>
                    <w:bottom w:val="none" w:sz="0" w:space="0" w:color="auto"/>
                    <w:right w:val="none" w:sz="0" w:space="0" w:color="auto"/>
                  </w:divBdr>
                  <w:divsChild>
                    <w:div w:id="1651905044">
                      <w:marLeft w:val="0"/>
                      <w:marRight w:val="0"/>
                      <w:marTop w:val="0"/>
                      <w:marBottom w:val="0"/>
                      <w:divBdr>
                        <w:top w:val="none" w:sz="0" w:space="0" w:color="auto"/>
                        <w:left w:val="none" w:sz="0" w:space="0" w:color="auto"/>
                        <w:bottom w:val="none" w:sz="0" w:space="0" w:color="auto"/>
                        <w:right w:val="none" w:sz="0" w:space="0" w:color="auto"/>
                      </w:divBdr>
                    </w:div>
                  </w:divsChild>
                </w:div>
                <w:div w:id="210459709">
                  <w:marLeft w:val="0"/>
                  <w:marRight w:val="0"/>
                  <w:marTop w:val="0"/>
                  <w:marBottom w:val="0"/>
                  <w:divBdr>
                    <w:top w:val="none" w:sz="0" w:space="0" w:color="auto"/>
                    <w:left w:val="none" w:sz="0" w:space="0" w:color="auto"/>
                    <w:bottom w:val="none" w:sz="0" w:space="0" w:color="auto"/>
                    <w:right w:val="none" w:sz="0" w:space="0" w:color="auto"/>
                  </w:divBdr>
                  <w:divsChild>
                    <w:div w:id="686641375">
                      <w:marLeft w:val="0"/>
                      <w:marRight w:val="0"/>
                      <w:marTop w:val="0"/>
                      <w:marBottom w:val="0"/>
                      <w:divBdr>
                        <w:top w:val="none" w:sz="0" w:space="0" w:color="auto"/>
                        <w:left w:val="none" w:sz="0" w:space="0" w:color="auto"/>
                        <w:bottom w:val="none" w:sz="0" w:space="0" w:color="auto"/>
                        <w:right w:val="none" w:sz="0" w:space="0" w:color="auto"/>
                      </w:divBdr>
                    </w:div>
                  </w:divsChild>
                </w:div>
                <w:div w:id="211966039">
                  <w:marLeft w:val="0"/>
                  <w:marRight w:val="0"/>
                  <w:marTop w:val="0"/>
                  <w:marBottom w:val="0"/>
                  <w:divBdr>
                    <w:top w:val="none" w:sz="0" w:space="0" w:color="auto"/>
                    <w:left w:val="none" w:sz="0" w:space="0" w:color="auto"/>
                    <w:bottom w:val="none" w:sz="0" w:space="0" w:color="auto"/>
                    <w:right w:val="none" w:sz="0" w:space="0" w:color="auto"/>
                  </w:divBdr>
                  <w:divsChild>
                    <w:div w:id="853419374">
                      <w:marLeft w:val="0"/>
                      <w:marRight w:val="0"/>
                      <w:marTop w:val="0"/>
                      <w:marBottom w:val="0"/>
                      <w:divBdr>
                        <w:top w:val="none" w:sz="0" w:space="0" w:color="auto"/>
                        <w:left w:val="none" w:sz="0" w:space="0" w:color="auto"/>
                        <w:bottom w:val="none" w:sz="0" w:space="0" w:color="auto"/>
                        <w:right w:val="none" w:sz="0" w:space="0" w:color="auto"/>
                      </w:divBdr>
                    </w:div>
                  </w:divsChild>
                </w:div>
                <w:div w:id="213934714">
                  <w:marLeft w:val="0"/>
                  <w:marRight w:val="0"/>
                  <w:marTop w:val="0"/>
                  <w:marBottom w:val="0"/>
                  <w:divBdr>
                    <w:top w:val="none" w:sz="0" w:space="0" w:color="auto"/>
                    <w:left w:val="none" w:sz="0" w:space="0" w:color="auto"/>
                    <w:bottom w:val="none" w:sz="0" w:space="0" w:color="auto"/>
                    <w:right w:val="none" w:sz="0" w:space="0" w:color="auto"/>
                  </w:divBdr>
                  <w:divsChild>
                    <w:div w:id="1062293320">
                      <w:marLeft w:val="0"/>
                      <w:marRight w:val="0"/>
                      <w:marTop w:val="0"/>
                      <w:marBottom w:val="0"/>
                      <w:divBdr>
                        <w:top w:val="none" w:sz="0" w:space="0" w:color="auto"/>
                        <w:left w:val="none" w:sz="0" w:space="0" w:color="auto"/>
                        <w:bottom w:val="none" w:sz="0" w:space="0" w:color="auto"/>
                        <w:right w:val="none" w:sz="0" w:space="0" w:color="auto"/>
                      </w:divBdr>
                    </w:div>
                  </w:divsChild>
                </w:div>
                <w:div w:id="214317252">
                  <w:marLeft w:val="0"/>
                  <w:marRight w:val="0"/>
                  <w:marTop w:val="0"/>
                  <w:marBottom w:val="0"/>
                  <w:divBdr>
                    <w:top w:val="none" w:sz="0" w:space="0" w:color="auto"/>
                    <w:left w:val="none" w:sz="0" w:space="0" w:color="auto"/>
                    <w:bottom w:val="none" w:sz="0" w:space="0" w:color="auto"/>
                    <w:right w:val="none" w:sz="0" w:space="0" w:color="auto"/>
                  </w:divBdr>
                  <w:divsChild>
                    <w:div w:id="1273702983">
                      <w:marLeft w:val="0"/>
                      <w:marRight w:val="0"/>
                      <w:marTop w:val="0"/>
                      <w:marBottom w:val="0"/>
                      <w:divBdr>
                        <w:top w:val="none" w:sz="0" w:space="0" w:color="auto"/>
                        <w:left w:val="none" w:sz="0" w:space="0" w:color="auto"/>
                        <w:bottom w:val="none" w:sz="0" w:space="0" w:color="auto"/>
                        <w:right w:val="none" w:sz="0" w:space="0" w:color="auto"/>
                      </w:divBdr>
                    </w:div>
                  </w:divsChild>
                </w:div>
                <w:div w:id="222839534">
                  <w:marLeft w:val="0"/>
                  <w:marRight w:val="0"/>
                  <w:marTop w:val="0"/>
                  <w:marBottom w:val="0"/>
                  <w:divBdr>
                    <w:top w:val="none" w:sz="0" w:space="0" w:color="auto"/>
                    <w:left w:val="none" w:sz="0" w:space="0" w:color="auto"/>
                    <w:bottom w:val="none" w:sz="0" w:space="0" w:color="auto"/>
                    <w:right w:val="none" w:sz="0" w:space="0" w:color="auto"/>
                  </w:divBdr>
                  <w:divsChild>
                    <w:div w:id="1732728805">
                      <w:marLeft w:val="0"/>
                      <w:marRight w:val="0"/>
                      <w:marTop w:val="0"/>
                      <w:marBottom w:val="0"/>
                      <w:divBdr>
                        <w:top w:val="none" w:sz="0" w:space="0" w:color="auto"/>
                        <w:left w:val="none" w:sz="0" w:space="0" w:color="auto"/>
                        <w:bottom w:val="none" w:sz="0" w:space="0" w:color="auto"/>
                        <w:right w:val="none" w:sz="0" w:space="0" w:color="auto"/>
                      </w:divBdr>
                    </w:div>
                  </w:divsChild>
                </w:div>
                <w:div w:id="231890118">
                  <w:marLeft w:val="0"/>
                  <w:marRight w:val="0"/>
                  <w:marTop w:val="0"/>
                  <w:marBottom w:val="0"/>
                  <w:divBdr>
                    <w:top w:val="none" w:sz="0" w:space="0" w:color="auto"/>
                    <w:left w:val="none" w:sz="0" w:space="0" w:color="auto"/>
                    <w:bottom w:val="none" w:sz="0" w:space="0" w:color="auto"/>
                    <w:right w:val="none" w:sz="0" w:space="0" w:color="auto"/>
                  </w:divBdr>
                  <w:divsChild>
                    <w:div w:id="1859544021">
                      <w:marLeft w:val="0"/>
                      <w:marRight w:val="0"/>
                      <w:marTop w:val="0"/>
                      <w:marBottom w:val="0"/>
                      <w:divBdr>
                        <w:top w:val="none" w:sz="0" w:space="0" w:color="auto"/>
                        <w:left w:val="none" w:sz="0" w:space="0" w:color="auto"/>
                        <w:bottom w:val="none" w:sz="0" w:space="0" w:color="auto"/>
                        <w:right w:val="none" w:sz="0" w:space="0" w:color="auto"/>
                      </w:divBdr>
                    </w:div>
                  </w:divsChild>
                </w:div>
                <w:div w:id="238487605">
                  <w:marLeft w:val="0"/>
                  <w:marRight w:val="0"/>
                  <w:marTop w:val="0"/>
                  <w:marBottom w:val="0"/>
                  <w:divBdr>
                    <w:top w:val="none" w:sz="0" w:space="0" w:color="auto"/>
                    <w:left w:val="none" w:sz="0" w:space="0" w:color="auto"/>
                    <w:bottom w:val="none" w:sz="0" w:space="0" w:color="auto"/>
                    <w:right w:val="none" w:sz="0" w:space="0" w:color="auto"/>
                  </w:divBdr>
                  <w:divsChild>
                    <w:div w:id="727191703">
                      <w:marLeft w:val="0"/>
                      <w:marRight w:val="0"/>
                      <w:marTop w:val="0"/>
                      <w:marBottom w:val="0"/>
                      <w:divBdr>
                        <w:top w:val="none" w:sz="0" w:space="0" w:color="auto"/>
                        <w:left w:val="none" w:sz="0" w:space="0" w:color="auto"/>
                        <w:bottom w:val="none" w:sz="0" w:space="0" w:color="auto"/>
                        <w:right w:val="none" w:sz="0" w:space="0" w:color="auto"/>
                      </w:divBdr>
                    </w:div>
                  </w:divsChild>
                </w:div>
                <w:div w:id="244918231">
                  <w:marLeft w:val="0"/>
                  <w:marRight w:val="0"/>
                  <w:marTop w:val="0"/>
                  <w:marBottom w:val="0"/>
                  <w:divBdr>
                    <w:top w:val="none" w:sz="0" w:space="0" w:color="auto"/>
                    <w:left w:val="none" w:sz="0" w:space="0" w:color="auto"/>
                    <w:bottom w:val="none" w:sz="0" w:space="0" w:color="auto"/>
                    <w:right w:val="none" w:sz="0" w:space="0" w:color="auto"/>
                  </w:divBdr>
                  <w:divsChild>
                    <w:div w:id="1415129738">
                      <w:marLeft w:val="0"/>
                      <w:marRight w:val="0"/>
                      <w:marTop w:val="0"/>
                      <w:marBottom w:val="0"/>
                      <w:divBdr>
                        <w:top w:val="none" w:sz="0" w:space="0" w:color="auto"/>
                        <w:left w:val="none" w:sz="0" w:space="0" w:color="auto"/>
                        <w:bottom w:val="none" w:sz="0" w:space="0" w:color="auto"/>
                        <w:right w:val="none" w:sz="0" w:space="0" w:color="auto"/>
                      </w:divBdr>
                    </w:div>
                  </w:divsChild>
                </w:div>
                <w:div w:id="254437626">
                  <w:marLeft w:val="0"/>
                  <w:marRight w:val="0"/>
                  <w:marTop w:val="0"/>
                  <w:marBottom w:val="0"/>
                  <w:divBdr>
                    <w:top w:val="none" w:sz="0" w:space="0" w:color="auto"/>
                    <w:left w:val="none" w:sz="0" w:space="0" w:color="auto"/>
                    <w:bottom w:val="none" w:sz="0" w:space="0" w:color="auto"/>
                    <w:right w:val="none" w:sz="0" w:space="0" w:color="auto"/>
                  </w:divBdr>
                  <w:divsChild>
                    <w:div w:id="2110081289">
                      <w:marLeft w:val="0"/>
                      <w:marRight w:val="0"/>
                      <w:marTop w:val="0"/>
                      <w:marBottom w:val="0"/>
                      <w:divBdr>
                        <w:top w:val="none" w:sz="0" w:space="0" w:color="auto"/>
                        <w:left w:val="none" w:sz="0" w:space="0" w:color="auto"/>
                        <w:bottom w:val="none" w:sz="0" w:space="0" w:color="auto"/>
                        <w:right w:val="none" w:sz="0" w:space="0" w:color="auto"/>
                      </w:divBdr>
                    </w:div>
                  </w:divsChild>
                </w:div>
                <w:div w:id="258295848">
                  <w:marLeft w:val="0"/>
                  <w:marRight w:val="0"/>
                  <w:marTop w:val="0"/>
                  <w:marBottom w:val="0"/>
                  <w:divBdr>
                    <w:top w:val="none" w:sz="0" w:space="0" w:color="auto"/>
                    <w:left w:val="none" w:sz="0" w:space="0" w:color="auto"/>
                    <w:bottom w:val="none" w:sz="0" w:space="0" w:color="auto"/>
                    <w:right w:val="none" w:sz="0" w:space="0" w:color="auto"/>
                  </w:divBdr>
                  <w:divsChild>
                    <w:div w:id="973681514">
                      <w:marLeft w:val="0"/>
                      <w:marRight w:val="0"/>
                      <w:marTop w:val="0"/>
                      <w:marBottom w:val="0"/>
                      <w:divBdr>
                        <w:top w:val="none" w:sz="0" w:space="0" w:color="auto"/>
                        <w:left w:val="none" w:sz="0" w:space="0" w:color="auto"/>
                        <w:bottom w:val="none" w:sz="0" w:space="0" w:color="auto"/>
                        <w:right w:val="none" w:sz="0" w:space="0" w:color="auto"/>
                      </w:divBdr>
                    </w:div>
                  </w:divsChild>
                </w:div>
                <w:div w:id="258947611">
                  <w:marLeft w:val="0"/>
                  <w:marRight w:val="0"/>
                  <w:marTop w:val="0"/>
                  <w:marBottom w:val="0"/>
                  <w:divBdr>
                    <w:top w:val="none" w:sz="0" w:space="0" w:color="auto"/>
                    <w:left w:val="none" w:sz="0" w:space="0" w:color="auto"/>
                    <w:bottom w:val="none" w:sz="0" w:space="0" w:color="auto"/>
                    <w:right w:val="none" w:sz="0" w:space="0" w:color="auto"/>
                  </w:divBdr>
                  <w:divsChild>
                    <w:div w:id="1120489087">
                      <w:marLeft w:val="0"/>
                      <w:marRight w:val="0"/>
                      <w:marTop w:val="0"/>
                      <w:marBottom w:val="0"/>
                      <w:divBdr>
                        <w:top w:val="none" w:sz="0" w:space="0" w:color="auto"/>
                        <w:left w:val="none" w:sz="0" w:space="0" w:color="auto"/>
                        <w:bottom w:val="none" w:sz="0" w:space="0" w:color="auto"/>
                        <w:right w:val="none" w:sz="0" w:space="0" w:color="auto"/>
                      </w:divBdr>
                    </w:div>
                  </w:divsChild>
                </w:div>
                <w:div w:id="299842095">
                  <w:marLeft w:val="0"/>
                  <w:marRight w:val="0"/>
                  <w:marTop w:val="0"/>
                  <w:marBottom w:val="0"/>
                  <w:divBdr>
                    <w:top w:val="none" w:sz="0" w:space="0" w:color="auto"/>
                    <w:left w:val="none" w:sz="0" w:space="0" w:color="auto"/>
                    <w:bottom w:val="none" w:sz="0" w:space="0" w:color="auto"/>
                    <w:right w:val="none" w:sz="0" w:space="0" w:color="auto"/>
                  </w:divBdr>
                  <w:divsChild>
                    <w:div w:id="313872944">
                      <w:marLeft w:val="0"/>
                      <w:marRight w:val="0"/>
                      <w:marTop w:val="0"/>
                      <w:marBottom w:val="0"/>
                      <w:divBdr>
                        <w:top w:val="none" w:sz="0" w:space="0" w:color="auto"/>
                        <w:left w:val="none" w:sz="0" w:space="0" w:color="auto"/>
                        <w:bottom w:val="none" w:sz="0" w:space="0" w:color="auto"/>
                        <w:right w:val="none" w:sz="0" w:space="0" w:color="auto"/>
                      </w:divBdr>
                    </w:div>
                  </w:divsChild>
                </w:div>
                <w:div w:id="304743694">
                  <w:marLeft w:val="0"/>
                  <w:marRight w:val="0"/>
                  <w:marTop w:val="0"/>
                  <w:marBottom w:val="0"/>
                  <w:divBdr>
                    <w:top w:val="none" w:sz="0" w:space="0" w:color="auto"/>
                    <w:left w:val="none" w:sz="0" w:space="0" w:color="auto"/>
                    <w:bottom w:val="none" w:sz="0" w:space="0" w:color="auto"/>
                    <w:right w:val="none" w:sz="0" w:space="0" w:color="auto"/>
                  </w:divBdr>
                  <w:divsChild>
                    <w:div w:id="917791901">
                      <w:marLeft w:val="0"/>
                      <w:marRight w:val="0"/>
                      <w:marTop w:val="0"/>
                      <w:marBottom w:val="0"/>
                      <w:divBdr>
                        <w:top w:val="none" w:sz="0" w:space="0" w:color="auto"/>
                        <w:left w:val="none" w:sz="0" w:space="0" w:color="auto"/>
                        <w:bottom w:val="none" w:sz="0" w:space="0" w:color="auto"/>
                        <w:right w:val="none" w:sz="0" w:space="0" w:color="auto"/>
                      </w:divBdr>
                    </w:div>
                  </w:divsChild>
                </w:div>
                <w:div w:id="308288247">
                  <w:marLeft w:val="0"/>
                  <w:marRight w:val="0"/>
                  <w:marTop w:val="0"/>
                  <w:marBottom w:val="0"/>
                  <w:divBdr>
                    <w:top w:val="none" w:sz="0" w:space="0" w:color="auto"/>
                    <w:left w:val="none" w:sz="0" w:space="0" w:color="auto"/>
                    <w:bottom w:val="none" w:sz="0" w:space="0" w:color="auto"/>
                    <w:right w:val="none" w:sz="0" w:space="0" w:color="auto"/>
                  </w:divBdr>
                  <w:divsChild>
                    <w:div w:id="151334412">
                      <w:marLeft w:val="0"/>
                      <w:marRight w:val="0"/>
                      <w:marTop w:val="0"/>
                      <w:marBottom w:val="0"/>
                      <w:divBdr>
                        <w:top w:val="none" w:sz="0" w:space="0" w:color="auto"/>
                        <w:left w:val="none" w:sz="0" w:space="0" w:color="auto"/>
                        <w:bottom w:val="none" w:sz="0" w:space="0" w:color="auto"/>
                        <w:right w:val="none" w:sz="0" w:space="0" w:color="auto"/>
                      </w:divBdr>
                    </w:div>
                  </w:divsChild>
                </w:div>
                <w:div w:id="308754683">
                  <w:marLeft w:val="0"/>
                  <w:marRight w:val="0"/>
                  <w:marTop w:val="0"/>
                  <w:marBottom w:val="0"/>
                  <w:divBdr>
                    <w:top w:val="none" w:sz="0" w:space="0" w:color="auto"/>
                    <w:left w:val="none" w:sz="0" w:space="0" w:color="auto"/>
                    <w:bottom w:val="none" w:sz="0" w:space="0" w:color="auto"/>
                    <w:right w:val="none" w:sz="0" w:space="0" w:color="auto"/>
                  </w:divBdr>
                  <w:divsChild>
                    <w:div w:id="1477989122">
                      <w:marLeft w:val="0"/>
                      <w:marRight w:val="0"/>
                      <w:marTop w:val="0"/>
                      <w:marBottom w:val="0"/>
                      <w:divBdr>
                        <w:top w:val="none" w:sz="0" w:space="0" w:color="auto"/>
                        <w:left w:val="none" w:sz="0" w:space="0" w:color="auto"/>
                        <w:bottom w:val="none" w:sz="0" w:space="0" w:color="auto"/>
                        <w:right w:val="none" w:sz="0" w:space="0" w:color="auto"/>
                      </w:divBdr>
                    </w:div>
                  </w:divsChild>
                </w:div>
                <w:div w:id="312102619">
                  <w:marLeft w:val="0"/>
                  <w:marRight w:val="0"/>
                  <w:marTop w:val="0"/>
                  <w:marBottom w:val="0"/>
                  <w:divBdr>
                    <w:top w:val="none" w:sz="0" w:space="0" w:color="auto"/>
                    <w:left w:val="none" w:sz="0" w:space="0" w:color="auto"/>
                    <w:bottom w:val="none" w:sz="0" w:space="0" w:color="auto"/>
                    <w:right w:val="none" w:sz="0" w:space="0" w:color="auto"/>
                  </w:divBdr>
                  <w:divsChild>
                    <w:div w:id="523597429">
                      <w:marLeft w:val="0"/>
                      <w:marRight w:val="0"/>
                      <w:marTop w:val="0"/>
                      <w:marBottom w:val="0"/>
                      <w:divBdr>
                        <w:top w:val="none" w:sz="0" w:space="0" w:color="auto"/>
                        <w:left w:val="none" w:sz="0" w:space="0" w:color="auto"/>
                        <w:bottom w:val="none" w:sz="0" w:space="0" w:color="auto"/>
                        <w:right w:val="none" w:sz="0" w:space="0" w:color="auto"/>
                      </w:divBdr>
                    </w:div>
                  </w:divsChild>
                </w:div>
                <w:div w:id="321660383">
                  <w:marLeft w:val="0"/>
                  <w:marRight w:val="0"/>
                  <w:marTop w:val="0"/>
                  <w:marBottom w:val="0"/>
                  <w:divBdr>
                    <w:top w:val="none" w:sz="0" w:space="0" w:color="auto"/>
                    <w:left w:val="none" w:sz="0" w:space="0" w:color="auto"/>
                    <w:bottom w:val="none" w:sz="0" w:space="0" w:color="auto"/>
                    <w:right w:val="none" w:sz="0" w:space="0" w:color="auto"/>
                  </w:divBdr>
                  <w:divsChild>
                    <w:div w:id="1211458287">
                      <w:marLeft w:val="0"/>
                      <w:marRight w:val="0"/>
                      <w:marTop w:val="0"/>
                      <w:marBottom w:val="0"/>
                      <w:divBdr>
                        <w:top w:val="none" w:sz="0" w:space="0" w:color="auto"/>
                        <w:left w:val="none" w:sz="0" w:space="0" w:color="auto"/>
                        <w:bottom w:val="none" w:sz="0" w:space="0" w:color="auto"/>
                        <w:right w:val="none" w:sz="0" w:space="0" w:color="auto"/>
                      </w:divBdr>
                    </w:div>
                  </w:divsChild>
                </w:div>
                <w:div w:id="323776342">
                  <w:marLeft w:val="0"/>
                  <w:marRight w:val="0"/>
                  <w:marTop w:val="0"/>
                  <w:marBottom w:val="0"/>
                  <w:divBdr>
                    <w:top w:val="none" w:sz="0" w:space="0" w:color="auto"/>
                    <w:left w:val="none" w:sz="0" w:space="0" w:color="auto"/>
                    <w:bottom w:val="none" w:sz="0" w:space="0" w:color="auto"/>
                    <w:right w:val="none" w:sz="0" w:space="0" w:color="auto"/>
                  </w:divBdr>
                  <w:divsChild>
                    <w:div w:id="1454054669">
                      <w:marLeft w:val="0"/>
                      <w:marRight w:val="0"/>
                      <w:marTop w:val="0"/>
                      <w:marBottom w:val="0"/>
                      <w:divBdr>
                        <w:top w:val="none" w:sz="0" w:space="0" w:color="auto"/>
                        <w:left w:val="none" w:sz="0" w:space="0" w:color="auto"/>
                        <w:bottom w:val="none" w:sz="0" w:space="0" w:color="auto"/>
                        <w:right w:val="none" w:sz="0" w:space="0" w:color="auto"/>
                      </w:divBdr>
                    </w:div>
                  </w:divsChild>
                </w:div>
                <w:div w:id="346373657">
                  <w:marLeft w:val="0"/>
                  <w:marRight w:val="0"/>
                  <w:marTop w:val="0"/>
                  <w:marBottom w:val="0"/>
                  <w:divBdr>
                    <w:top w:val="none" w:sz="0" w:space="0" w:color="auto"/>
                    <w:left w:val="none" w:sz="0" w:space="0" w:color="auto"/>
                    <w:bottom w:val="none" w:sz="0" w:space="0" w:color="auto"/>
                    <w:right w:val="none" w:sz="0" w:space="0" w:color="auto"/>
                  </w:divBdr>
                  <w:divsChild>
                    <w:div w:id="1187987704">
                      <w:marLeft w:val="0"/>
                      <w:marRight w:val="0"/>
                      <w:marTop w:val="0"/>
                      <w:marBottom w:val="0"/>
                      <w:divBdr>
                        <w:top w:val="none" w:sz="0" w:space="0" w:color="auto"/>
                        <w:left w:val="none" w:sz="0" w:space="0" w:color="auto"/>
                        <w:bottom w:val="none" w:sz="0" w:space="0" w:color="auto"/>
                        <w:right w:val="none" w:sz="0" w:space="0" w:color="auto"/>
                      </w:divBdr>
                    </w:div>
                  </w:divsChild>
                </w:div>
                <w:div w:id="347606167">
                  <w:marLeft w:val="0"/>
                  <w:marRight w:val="0"/>
                  <w:marTop w:val="0"/>
                  <w:marBottom w:val="0"/>
                  <w:divBdr>
                    <w:top w:val="none" w:sz="0" w:space="0" w:color="auto"/>
                    <w:left w:val="none" w:sz="0" w:space="0" w:color="auto"/>
                    <w:bottom w:val="none" w:sz="0" w:space="0" w:color="auto"/>
                    <w:right w:val="none" w:sz="0" w:space="0" w:color="auto"/>
                  </w:divBdr>
                  <w:divsChild>
                    <w:div w:id="253169002">
                      <w:marLeft w:val="0"/>
                      <w:marRight w:val="0"/>
                      <w:marTop w:val="0"/>
                      <w:marBottom w:val="0"/>
                      <w:divBdr>
                        <w:top w:val="none" w:sz="0" w:space="0" w:color="auto"/>
                        <w:left w:val="none" w:sz="0" w:space="0" w:color="auto"/>
                        <w:bottom w:val="none" w:sz="0" w:space="0" w:color="auto"/>
                        <w:right w:val="none" w:sz="0" w:space="0" w:color="auto"/>
                      </w:divBdr>
                    </w:div>
                  </w:divsChild>
                </w:div>
                <w:div w:id="355738644">
                  <w:marLeft w:val="0"/>
                  <w:marRight w:val="0"/>
                  <w:marTop w:val="0"/>
                  <w:marBottom w:val="0"/>
                  <w:divBdr>
                    <w:top w:val="none" w:sz="0" w:space="0" w:color="auto"/>
                    <w:left w:val="none" w:sz="0" w:space="0" w:color="auto"/>
                    <w:bottom w:val="none" w:sz="0" w:space="0" w:color="auto"/>
                    <w:right w:val="none" w:sz="0" w:space="0" w:color="auto"/>
                  </w:divBdr>
                  <w:divsChild>
                    <w:div w:id="49352419">
                      <w:marLeft w:val="0"/>
                      <w:marRight w:val="0"/>
                      <w:marTop w:val="0"/>
                      <w:marBottom w:val="0"/>
                      <w:divBdr>
                        <w:top w:val="none" w:sz="0" w:space="0" w:color="auto"/>
                        <w:left w:val="none" w:sz="0" w:space="0" w:color="auto"/>
                        <w:bottom w:val="none" w:sz="0" w:space="0" w:color="auto"/>
                        <w:right w:val="none" w:sz="0" w:space="0" w:color="auto"/>
                      </w:divBdr>
                    </w:div>
                  </w:divsChild>
                </w:div>
                <w:div w:id="357119862">
                  <w:marLeft w:val="0"/>
                  <w:marRight w:val="0"/>
                  <w:marTop w:val="0"/>
                  <w:marBottom w:val="0"/>
                  <w:divBdr>
                    <w:top w:val="none" w:sz="0" w:space="0" w:color="auto"/>
                    <w:left w:val="none" w:sz="0" w:space="0" w:color="auto"/>
                    <w:bottom w:val="none" w:sz="0" w:space="0" w:color="auto"/>
                    <w:right w:val="none" w:sz="0" w:space="0" w:color="auto"/>
                  </w:divBdr>
                  <w:divsChild>
                    <w:div w:id="1408334273">
                      <w:marLeft w:val="0"/>
                      <w:marRight w:val="0"/>
                      <w:marTop w:val="0"/>
                      <w:marBottom w:val="0"/>
                      <w:divBdr>
                        <w:top w:val="none" w:sz="0" w:space="0" w:color="auto"/>
                        <w:left w:val="none" w:sz="0" w:space="0" w:color="auto"/>
                        <w:bottom w:val="none" w:sz="0" w:space="0" w:color="auto"/>
                        <w:right w:val="none" w:sz="0" w:space="0" w:color="auto"/>
                      </w:divBdr>
                    </w:div>
                  </w:divsChild>
                </w:div>
                <w:div w:id="359015609">
                  <w:marLeft w:val="0"/>
                  <w:marRight w:val="0"/>
                  <w:marTop w:val="0"/>
                  <w:marBottom w:val="0"/>
                  <w:divBdr>
                    <w:top w:val="none" w:sz="0" w:space="0" w:color="auto"/>
                    <w:left w:val="none" w:sz="0" w:space="0" w:color="auto"/>
                    <w:bottom w:val="none" w:sz="0" w:space="0" w:color="auto"/>
                    <w:right w:val="none" w:sz="0" w:space="0" w:color="auto"/>
                  </w:divBdr>
                  <w:divsChild>
                    <w:div w:id="463428051">
                      <w:marLeft w:val="0"/>
                      <w:marRight w:val="0"/>
                      <w:marTop w:val="0"/>
                      <w:marBottom w:val="0"/>
                      <w:divBdr>
                        <w:top w:val="none" w:sz="0" w:space="0" w:color="auto"/>
                        <w:left w:val="none" w:sz="0" w:space="0" w:color="auto"/>
                        <w:bottom w:val="none" w:sz="0" w:space="0" w:color="auto"/>
                        <w:right w:val="none" w:sz="0" w:space="0" w:color="auto"/>
                      </w:divBdr>
                    </w:div>
                  </w:divsChild>
                </w:div>
                <w:div w:id="364907785">
                  <w:marLeft w:val="0"/>
                  <w:marRight w:val="0"/>
                  <w:marTop w:val="0"/>
                  <w:marBottom w:val="0"/>
                  <w:divBdr>
                    <w:top w:val="none" w:sz="0" w:space="0" w:color="auto"/>
                    <w:left w:val="none" w:sz="0" w:space="0" w:color="auto"/>
                    <w:bottom w:val="none" w:sz="0" w:space="0" w:color="auto"/>
                    <w:right w:val="none" w:sz="0" w:space="0" w:color="auto"/>
                  </w:divBdr>
                  <w:divsChild>
                    <w:div w:id="1979458249">
                      <w:marLeft w:val="0"/>
                      <w:marRight w:val="0"/>
                      <w:marTop w:val="0"/>
                      <w:marBottom w:val="0"/>
                      <w:divBdr>
                        <w:top w:val="none" w:sz="0" w:space="0" w:color="auto"/>
                        <w:left w:val="none" w:sz="0" w:space="0" w:color="auto"/>
                        <w:bottom w:val="none" w:sz="0" w:space="0" w:color="auto"/>
                        <w:right w:val="none" w:sz="0" w:space="0" w:color="auto"/>
                      </w:divBdr>
                    </w:div>
                  </w:divsChild>
                </w:div>
                <w:div w:id="367074469">
                  <w:marLeft w:val="0"/>
                  <w:marRight w:val="0"/>
                  <w:marTop w:val="0"/>
                  <w:marBottom w:val="0"/>
                  <w:divBdr>
                    <w:top w:val="none" w:sz="0" w:space="0" w:color="auto"/>
                    <w:left w:val="none" w:sz="0" w:space="0" w:color="auto"/>
                    <w:bottom w:val="none" w:sz="0" w:space="0" w:color="auto"/>
                    <w:right w:val="none" w:sz="0" w:space="0" w:color="auto"/>
                  </w:divBdr>
                  <w:divsChild>
                    <w:div w:id="316805952">
                      <w:marLeft w:val="0"/>
                      <w:marRight w:val="0"/>
                      <w:marTop w:val="0"/>
                      <w:marBottom w:val="0"/>
                      <w:divBdr>
                        <w:top w:val="none" w:sz="0" w:space="0" w:color="auto"/>
                        <w:left w:val="none" w:sz="0" w:space="0" w:color="auto"/>
                        <w:bottom w:val="none" w:sz="0" w:space="0" w:color="auto"/>
                        <w:right w:val="none" w:sz="0" w:space="0" w:color="auto"/>
                      </w:divBdr>
                    </w:div>
                  </w:divsChild>
                </w:div>
                <w:div w:id="376585270">
                  <w:marLeft w:val="0"/>
                  <w:marRight w:val="0"/>
                  <w:marTop w:val="0"/>
                  <w:marBottom w:val="0"/>
                  <w:divBdr>
                    <w:top w:val="none" w:sz="0" w:space="0" w:color="auto"/>
                    <w:left w:val="none" w:sz="0" w:space="0" w:color="auto"/>
                    <w:bottom w:val="none" w:sz="0" w:space="0" w:color="auto"/>
                    <w:right w:val="none" w:sz="0" w:space="0" w:color="auto"/>
                  </w:divBdr>
                  <w:divsChild>
                    <w:div w:id="1221133379">
                      <w:marLeft w:val="0"/>
                      <w:marRight w:val="0"/>
                      <w:marTop w:val="0"/>
                      <w:marBottom w:val="0"/>
                      <w:divBdr>
                        <w:top w:val="none" w:sz="0" w:space="0" w:color="auto"/>
                        <w:left w:val="none" w:sz="0" w:space="0" w:color="auto"/>
                        <w:bottom w:val="none" w:sz="0" w:space="0" w:color="auto"/>
                        <w:right w:val="none" w:sz="0" w:space="0" w:color="auto"/>
                      </w:divBdr>
                    </w:div>
                  </w:divsChild>
                </w:div>
                <w:div w:id="389812330">
                  <w:marLeft w:val="0"/>
                  <w:marRight w:val="0"/>
                  <w:marTop w:val="0"/>
                  <w:marBottom w:val="0"/>
                  <w:divBdr>
                    <w:top w:val="none" w:sz="0" w:space="0" w:color="auto"/>
                    <w:left w:val="none" w:sz="0" w:space="0" w:color="auto"/>
                    <w:bottom w:val="none" w:sz="0" w:space="0" w:color="auto"/>
                    <w:right w:val="none" w:sz="0" w:space="0" w:color="auto"/>
                  </w:divBdr>
                  <w:divsChild>
                    <w:div w:id="721750985">
                      <w:marLeft w:val="0"/>
                      <w:marRight w:val="0"/>
                      <w:marTop w:val="0"/>
                      <w:marBottom w:val="0"/>
                      <w:divBdr>
                        <w:top w:val="none" w:sz="0" w:space="0" w:color="auto"/>
                        <w:left w:val="none" w:sz="0" w:space="0" w:color="auto"/>
                        <w:bottom w:val="none" w:sz="0" w:space="0" w:color="auto"/>
                        <w:right w:val="none" w:sz="0" w:space="0" w:color="auto"/>
                      </w:divBdr>
                    </w:div>
                  </w:divsChild>
                </w:div>
                <w:div w:id="392894236">
                  <w:marLeft w:val="0"/>
                  <w:marRight w:val="0"/>
                  <w:marTop w:val="0"/>
                  <w:marBottom w:val="0"/>
                  <w:divBdr>
                    <w:top w:val="none" w:sz="0" w:space="0" w:color="auto"/>
                    <w:left w:val="none" w:sz="0" w:space="0" w:color="auto"/>
                    <w:bottom w:val="none" w:sz="0" w:space="0" w:color="auto"/>
                    <w:right w:val="none" w:sz="0" w:space="0" w:color="auto"/>
                  </w:divBdr>
                  <w:divsChild>
                    <w:div w:id="400687305">
                      <w:marLeft w:val="0"/>
                      <w:marRight w:val="0"/>
                      <w:marTop w:val="0"/>
                      <w:marBottom w:val="0"/>
                      <w:divBdr>
                        <w:top w:val="none" w:sz="0" w:space="0" w:color="auto"/>
                        <w:left w:val="none" w:sz="0" w:space="0" w:color="auto"/>
                        <w:bottom w:val="none" w:sz="0" w:space="0" w:color="auto"/>
                        <w:right w:val="none" w:sz="0" w:space="0" w:color="auto"/>
                      </w:divBdr>
                    </w:div>
                  </w:divsChild>
                </w:div>
                <w:div w:id="425424543">
                  <w:marLeft w:val="0"/>
                  <w:marRight w:val="0"/>
                  <w:marTop w:val="0"/>
                  <w:marBottom w:val="0"/>
                  <w:divBdr>
                    <w:top w:val="none" w:sz="0" w:space="0" w:color="auto"/>
                    <w:left w:val="none" w:sz="0" w:space="0" w:color="auto"/>
                    <w:bottom w:val="none" w:sz="0" w:space="0" w:color="auto"/>
                    <w:right w:val="none" w:sz="0" w:space="0" w:color="auto"/>
                  </w:divBdr>
                  <w:divsChild>
                    <w:div w:id="1281913648">
                      <w:marLeft w:val="0"/>
                      <w:marRight w:val="0"/>
                      <w:marTop w:val="0"/>
                      <w:marBottom w:val="0"/>
                      <w:divBdr>
                        <w:top w:val="none" w:sz="0" w:space="0" w:color="auto"/>
                        <w:left w:val="none" w:sz="0" w:space="0" w:color="auto"/>
                        <w:bottom w:val="none" w:sz="0" w:space="0" w:color="auto"/>
                        <w:right w:val="none" w:sz="0" w:space="0" w:color="auto"/>
                      </w:divBdr>
                    </w:div>
                  </w:divsChild>
                </w:div>
                <w:div w:id="436875648">
                  <w:marLeft w:val="0"/>
                  <w:marRight w:val="0"/>
                  <w:marTop w:val="0"/>
                  <w:marBottom w:val="0"/>
                  <w:divBdr>
                    <w:top w:val="none" w:sz="0" w:space="0" w:color="auto"/>
                    <w:left w:val="none" w:sz="0" w:space="0" w:color="auto"/>
                    <w:bottom w:val="none" w:sz="0" w:space="0" w:color="auto"/>
                    <w:right w:val="none" w:sz="0" w:space="0" w:color="auto"/>
                  </w:divBdr>
                  <w:divsChild>
                    <w:div w:id="509217433">
                      <w:marLeft w:val="0"/>
                      <w:marRight w:val="0"/>
                      <w:marTop w:val="0"/>
                      <w:marBottom w:val="0"/>
                      <w:divBdr>
                        <w:top w:val="none" w:sz="0" w:space="0" w:color="auto"/>
                        <w:left w:val="none" w:sz="0" w:space="0" w:color="auto"/>
                        <w:bottom w:val="none" w:sz="0" w:space="0" w:color="auto"/>
                        <w:right w:val="none" w:sz="0" w:space="0" w:color="auto"/>
                      </w:divBdr>
                    </w:div>
                  </w:divsChild>
                </w:div>
                <w:div w:id="454373269">
                  <w:marLeft w:val="0"/>
                  <w:marRight w:val="0"/>
                  <w:marTop w:val="0"/>
                  <w:marBottom w:val="0"/>
                  <w:divBdr>
                    <w:top w:val="none" w:sz="0" w:space="0" w:color="auto"/>
                    <w:left w:val="none" w:sz="0" w:space="0" w:color="auto"/>
                    <w:bottom w:val="none" w:sz="0" w:space="0" w:color="auto"/>
                    <w:right w:val="none" w:sz="0" w:space="0" w:color="auto"/>
                  </w:divBdr>
                  <w:divsChild>
                    <w:div w:id="1397826663">
                      <w:marLeft w:val="0"/>
                      <w:marRight w:val="0"/>
                      <w:marTop w:val="0"/>
                      <w:marBottom w:val="0"/>
                      <w:divBdr>
                        <w:top w:val="none" w:sz="0" w:space="0" w:color="auto"/>
                        <w:left w:val="none" w:sz="0" w:space="0" w:color="auto"/>
                        <w:bottom w:val="none" w:sz="0" w:space="0" w:color="auto"/>
                        <w:right w:val="none" w:sz="0" w:space="0" w:color="auto"/>
                      </w:divBdr>
                    </w:div>
                  </w:divsChild>
                </w:div>
                <w:div w:id="460072465">
                  <w:marLeft w:val="0"/>
                  <w:marRight w:val="0"/>
                  <w:marTop w:val="0"/>
                  <w:marBottom w:val="0"/>
                  <w:divBdr>
                    <w:top w:val="none" w:sz="0" w:space="0" w:color="auto"/>
                    <w:left w:val="none" w:sz="0" w:space="0" w:color="auto"/>
                    <w:bottom w:val="none" w:sz="0" w:space="0" w:color="auto"/>
                    <w:right w:val="none" w:sz="0" w:space="0" w:color="auto"/>
                  </w:divBdr>
                  <w:divsChild>
                    <w:div w:id="1463617137">
                      <w:marLeft w:val="0"/>
                      <w:marRight w:val="0"/>
                      <w:marTop w:val="0"/>
                      <w:marBottom w:val="0"/>
                      <w:divBdr>
                        <w:top w:val="none" w:sz="0" w:space="0" w:color="auto"/>
                        <w:left w:val="none" w:sz="0" w:space="0" w:color="auto"/>
                        <w:bottom w:val="none" w:sz="0" w:space="0" w:color="auto"/>
                        <w:right w:val="none" w:sz="0" w:space="0" w:color="auto"/>
                      </w:divBdr>
                    </w:div>
                  </w:divsChild>
                </w:div>
                <w:div w:id="469250031">
                  <w:marLeft w:val="0"/>
                  <w:marRight w:val="0"/>
                  <w:marTop w:val="0"/>
                  <w:marBottom w:val="0"/>
                  <w:divBdr>
                    <w:top w:val="none" w:sz="0" w:space="0" w:color="auto"/>
                    <w:left w:val="none" w:sz="0" w:space="0" w:color="auto"/>
                    <w:bottom w:val="none" w:sz="0" w:space="0" w:color="auto"/>
                    <w:right w:val="none" w:sz="0" w:space="0" w:color="auto"/>
                  </w:divBdr>
                  <w:divsChild>
                    <w:div w:id="2028822178">
                      <w:marLeft w:val="0"/>
                      <w:marRight w:val="0"/>
                      <w:marTop w:val="0"/>
                      <w:marBottom w:val="0"/>
                      <w:divBdr>
                        <w:top w:val="none" w:sz="0" w:space="0" w:color="auto"/>
                        <w:left w:val="none" w:sz="0" w:space="0" w:color="auto"/>
                        <w:bottom w:val="none" w:sz="0" w:space="0" w:color="auto"/>
                        <w:right w:val="none" w:sz="0" w:space="0" w:color="auto"/>
                      </w:divBdr>
                    </w:div>
                  </w:divsChild>
                </w:div>
                <w:div w:id="471563951">
                  <w:marLeft w:val="0"/>
                  <w:marRight w:val="0"/>
                  <w:marTop w:val="0"/>
                  <w:marBottom w:val="0"/>
                  <w:divBdr>
                    <w:top w:val="none" w:sz="0" w:space="0" w:color="auto"/>
                    <w:left w:val="none" w:sz="0" w:space="0" w:color="auto"/>
                    <w:bottom w:val="none" w:sz="0" w:space="0" w:color="auto"/>
                    <w:right w:val="none" w:sz="0" w:space="0" w:color="auto"/>
                  </w:divBdr>
                  <w:divsChild>
                    <w:div w:id="1448113528">
                      <w:marLeft w:val="0"/>
                      <w:marRight w:val="0"/>
                      <w:marTop w:val="0"/>
                      <w:marBottom w:val="0"/>
                      <w:divBdr>
                        <w:top w:val="none" w:sz="0" w:space="0" w:color="auto"/>
                        <w:left w:val="none" w:sz="0" w:space="0" w:color="auto"/>
                        <w:bottom w:val="none" w:sz="0" w:space="0" w:color="auto"/>
                        <w:right w:val="none" w:sz="0" w:space="0" w:color="auto"/>
                      </w:divBdr>
                    </w:div>
                  </w:divsChild>
                </w:div>
                <w:div w:id="488638785">
                  <w:marLeft w:val="0"/>
                  <w:marRight w:val="0"/>
                  <w:marTop w:val="0"/>
                  <w:marBottom w:val="0"/>
                  <w:divBdr>
                    <w:top w:val="none" w:sz="0" w:space="0" w:color="auto"/>
                    <w:left w:val="none" w:sz="0" w:space="0" w:color="auto"/>
                    <w:bottom w:val="none" w:sz="0" w:space="0" w:color="auto"/>
                    <w:right w:val="none" w:sz="0" w:space="0" w:color="auto"/>
                  </w:divBdr>
                  <w:divsChild>
                    <w:div w:id="880630097">
                      <w:marLeft w:val="0"/>
                      <w:marRight w:val="0"/>
                      <w:marTop w:val="0"/>
                      <w:marBottom w:val="0"/>
                      <w:divBdr>
                        <w:top w:val="none" w:sz="0" w:space="0" w:color="auto"/>
                        <w:left w:val="none" w:sz="0" w:space="0" w:color="auto"/>
                        <w:bottom w:val="none" w:sz="0" w:space="0" w:color="auto"/>
                        <w:right w:val="none" w:sz="0" w:space="0" w:color="auto"/>
                      </w:divBdr>
                    </w:div>
                  </w:divsChild>
                </w:div>
                <w:div w:id="520096765">
                  <w:marLeft w:val="0"/>
                  <w:marRight w:val="0"/>
                  <w:marTop w:val="0"/>
                  <w:marBottom w:val="0"/>
                  <w:divBdr>
                    <w:top w:val="none" w:sz="0" w:space="0" w:color="auto"/>
                    <w:left w:val="none" w:sz="0" w:space="0" w:color="auto"/>
                    <w:bottom w:val="none" w:sz="0" w:space="0" w:color="auto"/>
                    <w:right w:val="none" w:sz="0" w:space="0" w:color="auto"/>
                  </w:divBdr>
                  <w:divsChild>
                    <w:div w:id="2015644484">
                      <w:marLeft w:val="0"/>
                      <w:marRight w:val="0"/>
                      <w:marTop w:val="0"/>
                      <w:marBottom w:val="0"/>
                      <w:divBdr>
                        <w:top w:val="none" w:sz="0" w:space="0" w:color="auto"/>
                        <w:left w:val="none" w:sz="0" w:space="0" w:color="auto"/>
                        <w:bottom w:val="none" w:sz="0" w:space="0" w:color="auto"/>
                        <w:right w:val="none" w:sz="0" w:space="0" w:color="auto"/>
                      </w:divBdr>
                    </w:div>
                  </w:divsChild>
                </w:div>
                <w:div w:id="529955466">
                  <w:marLeft w:val="0"/>
                  <w:marRight w:val="0"/>
                  <w:marTop w:val="0"/>
                  <w:marBottom w:val="0"/>
                  <w:divBdr>
                    <w:top w:val="none" w:sz="0" w:space="0" w:color="auto"/>
                    <w:left w:val="none" w:sz="0" w:space="0" w:color="auto"/>
                    <w:bottom w:val="none" w:sz="0" w:space="0" w:color="auto"/>
                    <w:right w:val="none" w:sz="0" w:space="0" w:color="auto"/>
                  </w:divBdr>
                  <w:divsChild>
                    <w:div w:id="1899320754">
                      <w:marLeft w:val="0"/>
                      <w:marRight w:val="0"/>
                      <w:marTop w:val="0"/>
                      <w:marBottom w:val="0"/>
                      <w:divBdr>
                        <w:top w:val="none" w:sz="0" w:space="0" w:color="auto"/>
                        <w:left w:val="none" w:sz="0" w:space="0" w:color="auto"/>
                        <w:bottom w:val="none" w:sz="0" w:space="0" w:color="auto"/>
                        <w:right w:val="none" w:sz="0" w:space="0" w:color="auto"/>
                      </w:divBdr>
                    </w:div>
                  </w:divsChild>
                </w:div>
                <w:div w:id="534656426">
                  <w:marLeft w:val="0"/>
                  <w:marRight w:val="0"/>
                  <w:marTop w:val="0"/>
                  <w:marBottom w:val="0"/>
                  <w:divBdr>
                    <w:top w:val="none" w:sz="0" w:space="0" w:color="auto"/>
                    <w:left w:val="none" w:sz="0" w:space="0" w:color="auto"/>
                    <w:bottom w:val="none" w:sz="0" w:space="0" w:color="auto"/>
                    <w:right w:val="none" w:sz="0" w:space="0" w:color="auto"/>
                  </w:divBdr>
                  <w:divsChild>
                    <w:div w:id="1201554231">
                      <w:marLeft w:val="0"/>
                      <w:marRight w:val="0"/>
                      <w:marTop w:val="0"/>
                      <w:marBottom w:val="0"/>
                      <w:divBdr>
                        <w:top w:val="none" w:sz="0" w:space="0" w:color="auto"/>
                        <w:left w:val="none" w:sz="0" w:space="0" w:color="auto"/>
                        <w:bottom w:val="none" w:sz="0" w:space="0" w:color="auto"/>
                        <w:right w:val="none" w:sz="0" w:space="0" w:color="auto"/>
                      </w:divBdr>
                    </w:div>
                  </w:divsChild>
                </w:div>
                <w:div w:id="536626227">
                  <w:marLeft w:val="0"/>
                  <w:marRight w:val="0"/>
                  <w:marTop w:val="0"/>
                  <w:marBottom w:val="0"/>
                  <w:divBdr>
                    <w:top w:val="none" w:sz="0" w:space="0" w:color="auto"/>
                    <w:left w:val="none" w:sz="0" w:space="0" w:color="auto"/>
                    <w:bottom w:val="none" w:sz="0" w:space="0" w:color="auto"/>
                    <w:right w:val="none" w:sz="0" w:space="0" w:color="auto"/>
                  </w:divBdr>
                  <w:divsChild>
                    <w:div w:id="1006444423">
                      <w:marLeft w:val="0"/>
                      <w:marRight w:val="0"/>
                      <w:marTop w:val="0"/>
                      <w:marBottom w:val="0"/>
                      <w:divBdr>
                        <w:top w:val="none" w:sz="0" w:space="0" w:color="auto"/>
                        <w:left w:val="none" w:sz="0" w:space="0" w:color="auto"/>
                        <w:bottom w:val="none" w:sz="0" w:space="0" w:color="auto"/>
                        <w:right w:val="none" w:sz="0" w:space="0" w:color="auto"/>
                      </w:divBdr>
                    </w:div>
                  </w:divsChild>
                </w:div>
                <w:div w:id="540438316">
                  <w:marLeft w:val="0"/>
                  <w:marRight w:val="0"/>
                  <w:marTop w:val="0"/>
                  <w:marBottom w:val="0"/>
                  <w:divBdr>
                    <w:top w:val="none" w:sz="0" w:space="0" w:color="auto"/>
                    <w:left w:val="none" w:sz="0" w:space="0" w:color="auto"/>
                    <w:bottom w:val="none" w:sz="0" w:space="0" w:color="auto"/>
                    <w:right w:val="none" w:sz="0" w:space="0" w:color="auto"/>
                  </w:divBdr>
                  <w:divsChild>
                    <w:div w:id="642849701">
                      <w:marLeft w:val="0"/>
                      <w:marRight w:val="0"/>
                      <w:marTop w:val="0"/>
                      <w:marBottom w:val="0"/>
                      <w:divBdr>
                        <w:top w:val="none" w:sz="0" w:space="0" w:color="auto"/>
                        <w:left w:val="none" w:sz="0" w:space="0" w:color="auto"/>
                        <w:bottom w:val="none" w:sz="0" w:space="0" w:color="auto"/>
                        <w:right w:val="none" w:sz="0" w:space="0" w:color="auto"/>
                      </w:divBdr>
                    </w:div>
                  </w:divsChild>
                </w:div>
                <w:div w:id="551505101">
                  <w:marLeft w:val="0"/>
                  <w:marRight w:val="0"/>
                  <w:marTop w:val="0"/>
                  <w:marBottom w:val="0"/>
                  <w:divBdr>
                    <w:top w:val="none" w:sz="0" w:space="0" w:color="auto"/>
                    <w:left w:val="none" w:sz="0" w:space="0" w:color="auto"/>
                    <w:bottom w:val="none" w:sz="0" w:space="0" w:color="auto"/>
                    <w:right w:val="none" w:sz="0" w:space="0" w:color="auto"/>
                  </w:divBdr>
                  <w:divsChild>
                    <w:div w:id="1735002056">
                      <w:marLeft w:val="0"/>
                      <w:marRight w:val="0"/>
                      <w:marTop w:val="0"/>
                      <w:marBottom w:val="0"/>
                      <w:divBdr>
                        <w:top w:val="none" w:sz="0" w:space="0" w:color="auto"/>
                        <w:left w:val="none" w:sz="0" w:space="0" w:color="auto"/>
                        <w:bottom w:val="none" w:sz="0" w:space="0" w:color="auto"/>
                        <w:right w:val="none" w:sz="0" w:space="0" w:color="auto"/>
                      </w:divBdr>
                    </w:div>
                  </w:divsChild>
                </w:div>
                <w:div w:id="570963183">
                  <w:marLeft w:val="0"/>
                  <w:marRight w:val="0"/>
                  <w:marTop w:val="0"/>
                  <w:marBottom w:val="0"/>
                  <w:divBdr>
                    <w:top w:val="none" w:sz="0" w:space="0" w:color="auto"/>
                    <w:left w:val="none" w:sz="0" w:space="0" w:color="auto"/>
                    <w:bottom w:val="none" w:sz="0" w:space="0" w:color="auto"/>
                    <w:right w:val="none" w:sz="0" w:space="0" w:color="auto"/>
                  </w:divBdr>
                  <w:divsChild>
                    <w:div w:id="991103087">
                      <w:marLeft w:val="0"/>
                      <w:marRight w:val="0"/>
                      <w:marTop w:val="0"/>
                      <w:marBottom w:val="0"/>
                      <w:divBdr>
                        <w:top w:val="none" w:sz="0" w:space="0" w:color="auto"/>
                        <w:left w:val="none" w:sz="0" w:space="0" w:color="auto"/>
                        <w:bottom w:val="none" w:sz="0" w:space="0" w:color="auto"/>
                        <w:right w:val="none" w:sz="0" w:space="0" w:color="auto"/>
                      </w:divBdr>
                    </w:div>
                  </w:divsChild>
                </w:div>
                <w:div w:id="600603278">
                  <w:marLeft w:val="0"/>
                  <w:marRight w:val="0"/>
                  <w:marTop w:val="0"/>
                  <w:marBottom w:val="0"/>
                  <w:divBdr>
                    <w:top w:val="none" w:sz="0" w:space="0" w:color="auto"/>
                    <w:left w:val="none" w:sz="0" w:space="0" w:color="auto"/>
                    <w:bottom w:val="none" w:sz="0" w:space="0" w:color="auto"/>
                    <w:right w:val="none" w:sz="0" w:space="0" w:color="auto"/>
                  </w:divBdr>
                  <w:divsChild>
                    <w:div w:id="1683126024">
                      <w:marLeft w:val="0"/>
                      <w:marRight w:val="0"/>
                      <w:marTop w:val="0"/>
                      <w:marBottom w:val="0"/>
                      <w:divBdr>
                        <w:top w:val="none" w:sz="0" w:space="0" w:color="auto"/>
                        <w:left w:val="none" w:sz="0" w:space="0" w:color="auto"/>
                        <w:bottom w:val="none" w:sz="0" w:space="0" w:color="auto"/>
                        <w:right w:val="none" w:sz="0" w:space="0" w:color="auto"/>
                      </w:divBdr>
                    </w:div>
                  </w:divsChild>
                </w:div>
                <w:div w:id="601766837">
                  <w:marLeft w:val="0"/>
                  <w:marRight w:val="0"/>
                  <w:marTop w:val="0"/>
                  <w:marBottom w:val="0"/>
                  <w:divBdr>
                    <w:top w:val="none" w:sz="0" w:space="0" w:color="auto"/>
                    <w:left w:val="none" w:sz="0" w:space="0" w:color="auto"/>
                    <w:bottom w:val="none" w:sz="0" w:space="0" w:color="auto"/>
                    <w:right w:val="none" w:sz="0" w:space="0" w:color="auto"/>
                  </w:divBdr>
                  <w:divsChild>
                    <w:div w:id="714961745">
                      <w:marLeft w:val="0"/>
                      <w:marRight w:val="0"/>
                      <w:marTop w:val="0"/>
                      <w:marBottom w:val="0"/>
                      <w:divBdr>
                        <w:top w:val="none" w:sz="0" w:space="0" w:color="auto"/>
                        <w:left w:val="none" w:sz="0" w:space="0" w:color="auto"/>
                        <w:bottom w:val="none" w:sz="0" w:space="0" w:color="auto"/>
                        <w:right w:val="none" w:sz="0" w:space="0" w:color="auto"/>
                      </w:divBdr>
                    </w:div>
                  </w:divsChild>
                </w:div>
                <w:div w:id="604658775">
                  <w:marLeft w:val="0"/>
                  <w:marRight w:val="0"/>
                  <w:marTop w:val="0"/>
                  <w:marBottom w:val="0"/>
                  <w:divBdr>
                    <w:top w:val="none" w:sz="0" w:space="0" w:color="auto"/>
                    <w:left w:val="none" w:sz="0" w:space="0" w:color="auto"/>
                    <w:bottom w:val="none" w:sz="0" w:space="0" w:color="auto"/>
                    <w:right w:val="none" w:sz="0" w:space="0" w:color="auto"/>
                  </w:divBdr>
                  <w:divsChild>
                    <w:div w:id="97258478">
                      <w:marLeft w:val="0"/>
                      <w:marRight w:val="0"/>
                      <w:marTop w:val="0"/>
                      <w:marBottom w:val="0"/>
                      <w:divBdr>
                        <w:top w:val="none" w:sz="0" w:space="0" w:color="auto"/>
                        <w:left w:val="none" w:sz="0" w:space="0" w:color="auto"/>
                        <w:bottom w:val="none" w:sz="0" w:space="0" w:color="auto"/>
                        <w:right w:val="none" w:sz="0" w:space="0" w:color="auto"/>
                      </w:divBdr>
                    </w:div>
                  </w:divsChild>
                </w:div>
                <w:div w:id="630092131">
                  <w:marLeft w:val="0"/>
                  <w:marRight w:val="0"/>
                  <w:marTop w:val="0"/>
                  <w:marBottom w:val="0"/>
                  <w:divBdr>
                    <w:top w:val="none" w:sz="0" w:space="0" w:color="auto"/>
                    <w:left w:val="none" w:sz="0" w:space="0" w:color="auto"/>
                    <w:bottom w:val="none" w:sz="0" w:space="0" w:color="auto"/>
                    <w:right w:val="none" w:sz="0" w:space="0" w:color="auto"/>
                  </w:divBdr>
                  <w:divsChild>
                    <w:div w:id="492063510">
                      <w:marLeft w:val="0"/>
                      <w:marRight w:val="0"/>
                      <w:marTop w:val="0"/>
                      <w:marBottom w:val="0"/>
                      <w:divBdr>
                        <w:top w:val="none" w:sz="0" w:space="0" w:color="auto"/>
                        <w:left w:val="none" w:sz="0" w:space="0" w:color="auto"/>
                        <w:bottom w:val="none" w:sz="0" w:space="0" w:color="auto"/>
                        <w:right w:val="none" w:sz="0" w:space="0" w:color="auto"/>
                      </w:divBdr>
                    </w:div>
                  </w:divsChild>
                </w:div>
                <w:div w:id="631522515">
                  <w:marLeft w:val="0"/>
                  <w:marRight w:val="0"/>
                  <w:marTop w:val="0"/>
                  <w:marBottom w:val="0"/>
                  <w:divBdr>
                    <w:top w:val="none" w:sz="0" w:space="0" w:color="auto"/>
                    <w:left w:val="none" w:sz="0" w:space="0" w:color="auto"/>
                    <w:bottom w:val="none" w:sz="0" w:space="0" w:color="auto"/>
                    <w:right w:val="none" w:sz="0" w:space="0" w:color="auto"/>
                  </w:divBdr>
                  <w:divsChild>
                    <w:div w:id="54399312">
                      <w:marLeft w:val="0"/>
                      <w:marRight w:val="0"/>
                      <w:marTop w:val="0"/>
                      <w:marBottom w:val="0"/>
                      <w:divBdr>
                        <w:top w:val="none" w:sz="0" w:space="0" w:color="auto"/>
                        <w:left w:val="none" w:sz="0" w:space="0" w:color="auto"/>
                        <w:bottom w:val="none" w:sz="0" w:space="0" w:color="auto"/>
                        <w:right w:val="none" w:sz="0" w:space="0" w:color="auto"/>
                      </w:divBdr>
                    </w:div>
                  </w:divsChild>
                </w:div>
                <w:div w:id="631591629">
                  <w:marLeft w:val="0"/>
                  <w:marRight w:val="0"/>
                  <w:marTop w:val="0"/>
                  <w:marBottom w:val="0"/>
                  <w:divBdr>
                    <w:top w:val="none" w:sz="0" w:space="0" w:color="auto"/>
                    <w:left w:val="none" w:sz="0" w:space="0" w:color="auto"/>
                    <w:bottom w:val="none" w:sz="0" w:space="0" w:color="auto"/>
                    <w:right w:val="none" w:sz="0" w:space="0" w:color="auto"/>
                  </w:divBdr>
                  <w:divsChild>
                    <w:div w:id="2000385450">
                      <w:marLeft w:val="0"/>
                      <w:marRight w:val="0"/>
                      <w:marTop w:val="0"/>
                      <w:marBottom w:val="0"/>
                      <w:divBdr>
                        <w:top w:val="none" w:sz="0" w:space="0" w:color="auto"/>
                        <w:left w:val="none" w:sz="0" w:space="0" w:color="auto"/>
                        <w:bottom w:val="none" w:sz="0" w:space="0" w:color="auto"/>
                        <w:right w:val="none" w:sz="0" w:space="0" w:color="auto"/>
                      </w:divBdr>
                    </w:div>
                  </w:divsChild>
                </w:div>
                <w:div w:id="640227917">
                  <w:marLeft w:val="0"/>
                  <w:marRight w:val="0"/>
                  <w:marTop w:val="0"/>
                  <w:marBottom w:val="0"/>
                  <w:divBdr>
                    <w:top w:val="none" w:sz="0" w:space="0" w:color="auto"/>
                    <w:left w:val="none" w:sz="0" w:space="0" w:color="auto"/>
                    <w:bottom w:val="none" w:sz="0" w:space="0" w:color="auto"/>
                    <w:right w:val="none" w:sz="0" w:space="0" w:color="auto"/>
                  </w:divBdr>
                  <w:divsChild>
                    <w:div w:id="374820120">
                      <w:marLeft w:val="0"/>
                      <w:marRight w:val="0"/>
                      <w:marTop w:val="0"/>
                      <w:marBottom w:val="0"/>
                      <w:divBdr>
                        <w:top w:val="none" w:sz="0" w:space="0" w:color="auto"/>
                        <w:left w:val="none" w:sz="0" w:space="0" w:color="auto"/>
                        <w:bottom w:val="none" w:sz="0" w:space="0" w:color="auto"/>
                        <w:right w:val="none" w:sz="0" w:space="0" w:color="auto"/>
                      </w:divBdr>
                    </w:div>
                  </w:divsChild>
                </w:div>
                <w:div w:id="641694155">
                  <w:marLeft w:val="0"/>
                  <w:marRight w:val="0"/>
                  <w:marTop w:val="0"/>
                  <w:marBottom w:val="0"/>
                  <w:divBdr>
                    <w:top w:val="none" w:sz="0" w:space="0" w:color="auto"/>
                    <w:left w:val="none" w:sz="0" w:space="0" w:color="auto"/>
                    <w:bottom w:val="none" w:sz="0" w:space="0" w:color="auto"/>
                    <w:right w:val="none" w:sz="0" w:space="0" w:color="auto"/>
                  </w:divBdr>
                  <w:divsChild>
                    <w:div w:id="1208179252">
                      <w:marLeft w:val="0"/>
                      <w:marRight w:val="0"/>
                      <w:marTop w:val="0"/>
                      <w:marBottom w:val="0"/>
                      <w:divBdr>
                        <w:top w:val="none" w:sz="0" w:space="0" w:color="auto"/>
                        <w:left w:val="none" w:sz="0" w:space="0" w:color="auto"/>
                        <w:bottom w:val="none" w:sz="0" w:space="0" w:color="auto"/>
                        <w:right w:val="none" w:sz="0" w:space="0" w:color="auto"/>
                      </w:divBdr>
                    </w:div>
                  </w:divsChild>
                </w:div>
                <w:div w:id="661352852">
                  <w:marLeft w:val="0"/>
                  <w:marRight w:val="0"/>
                  <w:marTop w:val="0"/>
                  <w:marBottom w:val="0"/>
                  <w:divBdr>
                    <w:top w:val="none" w:sz="0" w:space="0" w:color="auto"/>
                    <w:left w:val="none" w:sz="0" w:space="0" w:color="auto"/>
                    <w:bottom w:val="none" w:sz="0" w:space="0" w:color="auto"/>
                    <w:right w:val="none" w:sz="0" w:space="0" w:color="auto"/>
                  </w:divBdr>
                  <w:divsChild>
                    <w:div w:id="1048337095">
                      <w:marLeft w:val="0"/>
                      <w:marRight w:val="0"/>
                      <w:marTop w:val="0"/>
                      <w:marBottom w:val="0"/>
                      <w:divBdr>
                        <w:top w:val="none" w:sz="0" w:space="0" w:color="auto"/>
                        <w:left w:val="none" w:sz="0" w:space="0" w:color="auto"/>
                        <w:bottom w:val="none" w:sz="0" w:space="0" w:color="auto"/>
                        <w:right w:val="none" w:sz="0" w:space="0" w:color="auto"/>
                      </w:divBdr>
                    </w:div>
                  </w:divsChild>
                </w:div>
                <w:div w:id="665288015">
                  <w:marLeft w:val="0"/>
                  <w:marRight w:val="0"/>
                  <w:marTop w:val="0"/>
                  <w:marBottom w:val="0"/>
                  <w:divBdr>
                    <w:top w:val="none" w:sz="0" w:space="0" w:color="auto"/>
                    <w:left w:val="none" w:sz="0" w:space="0" w:color="auto"/>
                    <w:bottom w:val="none" w:sz="0" w:space="0" w:color="auto"/>
                    <w:right w:val="none" w:sz="0" w:space="0" w:color="auto"/>
                  </w:divBdr>
                  <w:divsChild>
                    <w:div w:id="1558781014">
                      <w:marLeft w:val="0"/>
                      <w:marRight w:val="0"/>
                      <w:marTop w:val="0"/>
                      <w:marBottom w:val="0"/>
                      <w:divBdr>
                        <w:top w:val="none" w:sz="0" w:space="0" w:color="auto"/>
                        <w:left w:val="none" w:sz="0" w:space="0" w:color="auto"/>
                        <w:bottom w:val="none" w:sz="0" w:space="0" w:color="auto"/>
                        <w:right w:val="none" w:sz="0" w:space="0" w:color="auto"/>
                      </w:divBdr>
                    </w:div>
                  </w:divsChild>
                </w:div>
                <w:div w:id="678967536">
                  <w:marLeft w:val="0"/>
                  <w:marRight w:val="0"/>
                  <w:marTop w:val="0"/>
                  <w:marBottom w:val="0"/>
                  <w:divBdr>
                    <w:top w:val="none" w:sz="0" w:space="0" w:color="auto"/>
                    <w:left w:val="none" w:sz="0" w:space="0" w:color="auto"/>
                    <w:bottom w:val="none" w:sz="0" w:space="0" w:color="auto"/>
                    <w:right w:val="none" w:sz="0" w:space="0" w:color="auto"/>
                  </w:divBdr>
                  <w:divsChild>
                    <w:div w:id="538474135">
                      <w:marLeft w:val="0"/>
                      <w:marRight w:val="0"/>
                      <w:marTop w:val="0"/>
                      <w:marBottom w:val="0"/>
                      <w:divBdr>
                        <w:top w:val="none" w:sz="0" w:space="0" w:color="auto"/>
                        <w:left w:val="none" w:sz="0" w:space="0" w:color="auto"/>
                        <w:bottom w:val="none" w:sz="0" w:space="0" w:color="auto"/>
                        <w:right w:val="none" w:sz="0" w:space="0" w:color="auto"/>
                      </w:divBdr>
                    </w:div>
                  </w:divsChild>
                </w:div>
                <w:div w:id="692921325">
                  <w:marLeft w:val="0"/>
                  <w:marRight w:val="0"/>
                  <w:marTop w:val="0"/>
                  <w:marBottom w:val="0"/>
                  <w:divBdr>
                    <w:top w:val="none" w:sz="0" w:space="0" w:color="auto"/>
                    <w:left w:val="none" w:sz="0" w:space="0" w:color="auto"/>
                    <w:bottom w:val="none" w:sz="0" w:space="0" w:color="auto"/>
                    <w:right w:val="none" w:sz="0" w:space="0" w:color="auto"/>
                  </w:divBdr>
                  <w:divsChild>
                    <w:div w:id="739252347">
                      <w:marLeft w:val="0"/>
                      <w:marRight w:val="0"/>
                      <w:marTop w:val="0"/>
                      <w:marBottom w:val="0"/>
                      <w:divBdr>
                        <w:top w:val="none" w:sz="0" w:space="0" w:color="auto"/>
                        <w:left w:val="none" w:sz="0" w:space="0" w:color="auto"/>
                        <w:bottom w:val="none" w:sz="0" w:space="0" w:color="auto"/>
                        <w:right w:val="none" w:sz="0" w:space="0" w:color="auto"/>
                      </w:divBdr>
                    </w:div>
                  </w:divsChild>
                </w:div>
                <w:div w:id="718162280">
                  <w:marLeft w:val="0"/>
                  <w:marRight w:val="0"/>
                  <w:marTop w:val="0"/>
                  <w:marBottom w:val="0"/>
                  <w:divBdr>
                    <w:top w:val="none" w:sz="0" w:space="0" w:color="auto"/>
                    <w:left w:val="none" w:sz="0" w:space="0" w:color="auto"/>
                    <w:bottom w:val="none" w:sz="0" w:space="0" w:color="auto"/>
                    <w:right w:val="none" w:sz="0" w:space="0" w:color="auto"/>
                  </w:divBdr>
                  <w:divsChild>
                    <w:div w:id="1434127402">
                      <w:marLeft w:val="0"/>
                      <w:marRight w:val="0"/>
                      <w:marTop w:val="0"/>
                      <w:marBottom w:val="0"/>
                      <w:divBdr>
                        <w:top w:val="none" w:sz="0" w:space="0" w:color="auto"/>
                        <w:left w:val="none" w:sz="0" w:space="0" w:color="auto"/>
                        <w:bottom w:val="none" w:sz="0" w:space="0" w:color="auto"/>
                        <w:right w:val="none" w:sz="0" w:space="0" w:color="auto"/>
                      </w:divBdr>
                    </w:div>
                  </w:divsChild>
                </w:div>
                <w:div w:id="732200485">
                  <w:marLeft w:val="0"/>
                  <w:marRight w:val="0"/>
                  <w:marTop w:val="0"/>
                  <w:marBottom w:val="0"/>
                  <w:divBdr>
                    <w:top w:val="none" w:sz="0" w:space="0" w:color="auto"/>
                    <w:left w:val="none" w:sz="0" w:space="0" w:color="auto"/>
                    <w:bottom w:val="none" w:sz="0" w:space="0" w:color="auto"/>
                    <w:right w:val="none" w:sz="0" w:space="0" w:color="auto"/>
                  </w:divBdr>
                  <w:divsChild>
                    <w:div w:id="597906082">
                      <w:marLeft w:val="0"/>
                      <w:marRight w:val="0"/>
                      <w:marTop w:val="0"/>
                      <w:marBottom w:val="0"/>
                      <w:divBdr>
                        <w:top w:val="none" w:sz="0" w:space="0" w:color="auto"/>
                        <w:left w:val="none" w:sz="0" w:space="0" w:color="auto"/>
                        <w:bottom w:val="none" w:sz="0" w:space="0" w:color="auto"/>
                        <w:right w:val="none" w:sz="0" w:space="0" w:color="auto"/>
                      </w:divBdr>
                    </w:div>
                  </w:divsChild>
                </w:div>
                <w:div w:id="733503445">
                  <w:marLeft w:val="0"/>
                  <w:marRight w:val="0"/>
                  <w:marTop w:val="0"/>
                  <w:marBottom w:val="0"/>
                  <w:divBdr>
                    <w:top w:val="none" w:sz="0" w:space="0" w:color="auto"/>
                    <w:left w:val="none" w:sz="0" w:space="0" w:color="auto"/>
                    <w:bottom w:val="none" w:sz="0" w:space="0" w:color="auto"/>
                    <w:right w:val="none" w:sz="0" w:space="0" w:color="auto"/>
                  </w:divBdr>
                  <w:divsChild>
                    <w:div w:id="625699111">
                      <w:marLeft w:val="0"/>
                      <w:marRight w:val="0"/>
                      <w:marTop w:val="0"/>
                      <w:marBottom w:val="0"/>
                      <w:divBdr>
                        <w:top w:val="none" w:sz="0" w:space="0" w:color="auto"/>
                        <w:left w:val="none" w:sz="0" w:space="0" w:color="auto"/>
                        <w:bottom w:val="none" w:sz="0" w:space="0" w:color="auto"/>
                        <w:right w:val="none" w:sz="0" w:space="0" w:color="auto"/>
                      </w:divBdr>
                    </w:div>
                  </w:divsChild>
                </w:div>
                <w:div w:id="740104173">
                  <w:marLeft w:val="0"/>
                  <w:marRight w:val="0"/>
                  <w:marTop w:val="0"/>
                  <w:marBottom w:val="0"/>
                  <w:divBdr>
                    <w:top w:val="none" w:sz="0" w:space="0" w:color="auto"/>
                    <w:left w:val="none" w:sz="0" w:space="0" w:color="auto"/>
                    <w:bottom w:val="none" w:sz="0" w:space="0" w:color="auto"/>
                    <w:right w:val="none" w:sz="0" w:space="0" w:color="auto"/>
                  </w:divBdr>
                  <w:divsChild>
                    <w:div w:id="1195771058">
                      <w:marLeft w:val="0"/>
                      <w:marRight w:val="0"/>
                      <w:marTop w:val="0"/>
                      <w:marBottom w:val="0"/>
                      <w:divBdr>
                        <w:top w:val="none" w:sz="0" w:space="0" w:color="auto"/>
                        <w:left w:val="none" w:sz="0" w:space="0" w:color="auto"/>
                        <w:bottom w:val="none" w:sz="0" w:space="0" w:color="auto"/>
                        <w:right w:val="none" w:sz="0" w:space="0" w:color="auto"/>
                      </w:divBdr>
                    </w:div>
                  </w:divsChild>
                </w:div>
                <w:div w:id="749666819">
                  <w:marLeft w:val="0"/>
                  <w:marRight w:val="0"/>
                  <w:marTop w:val="0"/>
                  <w:marBottom w:val="0"/>
                  <w:divBdr>
                    <w:top w:val="none" w:sz="0" w:space="0" w:color="auto"/>
                    <w:left w:val="none" w:sz="0" w:space="0" w:color="auto"/>
                    <w:bottom w:val="none" w:sz="0" w:space="0" w:color="auto"/>
                    <w:right w:val="none" w:sz="0" w:space="0" w:color="auto"/>
                  </w:divBdr>
                  <w:divsChild>
                    <w:div w:id="1731347302">
                      <w:marLeft w:val="0"/>
                      <w:marRight w:val="0"/>
                      <w:marTop w:val="0"/>
                      <w:marBottom w:val="0"/>
                      <w:divBdr>
                        <w:top w:val="none" w:sz="0" w:space="0" w:color="auto"/>
                        <w:left w:val="none" w:sz="0" w:space="0" w:color="auto"/>
                        <w:bottom w:val="none" w:sz="0" w:space="0" w:color="auto"/>
                        <w:right w:val="none" w:sz="0" w:space="0" w:color="auto"/>
                      </w:divBdr>
                    </w:div>
                  </w:divsChild>
                </w:div>
                <w:div w:id="754713906">
                  <w:marLeft w:val="0"/>
                  <w:marRight w:val="0"/>
                  <w:marTop w:val="0"/>
                  <w:marBottom w:val="0"/>
                  <w:divBdr>
                    <w:top w:val="none" w:sz="0" w:space="0" w:color="auto"/>
                    <w:left w:val="none" w:sz="0" w:space="0" w:color="auto"/>
                    <w:bottom w:val="none" w:sz="0" w:space="0" w:color="auto"/>
                    <w:right w:val="none" w:sz="0" w:space="0" w:color="auto"/>
                  </w:divBdr>
                  <w:divsChild>
                    <w:div w:id="400564895">
                      <w:marLeft w:val="0"/>
                      <w:marRight w:val="0"/>
                      <w:marTop w:val="0"/>
                      <w:marBottom w:val="0"/>
                      <w:divBdr>
                        <w:top w:val="none" w:sz="0" w:space="0" w:color="auto"/>
                        <w:left w:val="none" w:sz="0" w:space="0" w:color="auto"/>
                        <w:bottom w:val="none" w:sz="0" w:space="0" w:color="auto"/>
                        <w:right w:val="none" w:sz="0" w:space="0" w:color="auto"/>
                      </w:divBdr>
                    </w:div>
                  </w:divsChild>
                </w:div>
                <w:div w:id="759327369">
                  <w:marLeft w:val="0"/>
                  <w:marRight w:val="0"/>
                  <w:marTop w:val="0"/>
                  <w:marBottom w:val="0"/>
                  <w:divBdr>
                    <w:top w:val="none" w:sz="0" w:space="0" w:color="auto"/>
                    <w:left w:val="none" w:sz="0" w:space="0" w:color="auto"/>
                    <w:bottom w:val="none" w:sz="0" w:space="0" w:color="auto"/>
                    <w:right w:val="none" w:sz="0" w:space="0" w:color="auto"/>
                  </w:divBdr>
                  <w:divsChild>
                    <w:div w:id="1447382693">
                      <w:marLeft w:val="0"/>
                      <w:marRight w:val="0"/>
                      <w:marTop w:val="0"/>
                      <w:marBottom w:val="0"/>
                      <w:divBdr>
                        <w:top w:val="none" w:sz="0" w:space="0" w:color="auto"/>
                        <w:left w:val="none" w:sz="0" w:space="0" w:color="auto"/>
                        <w:bottom w:val="none" w:sz="0" w:space="0" w:color="auto"/>
                        <w:right w:val="none" w:sz="0" w:space="0" w:color="auto"/>
                      </w:divBdr>
                    </w:div>
                  </w:divsChild>
                </w:div>
                <w:div w:id="759328982">
                  <w:marLeft w:val="0"/>
                  <w:marRight w:val="0"/>
                  <w:marTop w:val="0"/>
                  <w:marBottom w:val="0"/>
                  <w:divBdr>
                    <w:top w:val="none" w:sz="0" w:space="0" w:color="auto"/>
                    <w:left w:val="none" w:sz="0" w:space="0" w:color="auto"/>
                    <w:bottom w:val="none" w:sz="0" w:space="0" w:color="auto"/>
                    <w:right w:val="none" w:sz="0" w:space="0" w:color="auto"/>
                  </w:divBdr>
                  <w:divsChild>
                    <w:div w:id="834034365">
                      <w:marLeft w:val="0"/>
                      <w:marRight w:val="0"/>
                      <w:marTop w:val="0"/>
                      <w:marBottom w:val="0"/>
                      <w:divBdr>
                        <w:top w:val="none" w:sz="0" w:space="0" w:color="auto"/>
                        <w:left w:val="none" w:sz="0" w:space="0" w:color="auto"/>
                        <w:bottom w:val="none" w:sz="0" w:space="0" w:color="auto"/>
                        <w:right w:val="none" w:sz="0" w:space="0" w:color="auto"/>
                      </w:divBdr>
                    </w:div>
                  </w:divsChild>
                </w:div>
                <w:div w:id="773289733">
                  <w:marLeft w:val="0"/>
                  <w:marRight w:val="0"/>
                  <w:marTop w:val="0"/>
                  <w:marBottom w:val="0"/>
                  <w:divBdr>
                    <w:top w:val="none" w:sz="0" w:space="0" w:color="auto"/>
                    <w:left w:val="none" w:sz="0" w:space="0" w:color="auto"/>
                    <w:bottom w:val="none" w:sz="0" w:space="0" w:color="auto"/>
                    <w:right w:val="none" w:sz="0" w:space="0" w:color="auto"/>
                  </w:divBdr>
                  <w:divsChild>
                    <w:div w:id="708071301">
                      <w:marLeft w:val="0"/>
                      <w:marRight w:val="0"/>
                      <w:marTop w:val="0"/>
                      <w:marBottom w:val="0"/>
                      <w:divBdr>
                        <w:top w:val="none" w:sz="0" w:space="0" w:color="auto"/>
                        <w:left w:val="none" w:sz="0" w:space="0" w:color="auto"/>
                        <w:bottom w:val="none" w:sz="0" w:space="0" w:color="auto"/>
                        <w:right w:val="none" w:sz="0" w:space="0" w:color="auto"/>
                      </w:divBdr>
                    </w:div>
                  </w:divsChild>
                </w:div>
                <w:div w:id="788472029">
                  <w:marLeft w:val="0"/>
                  <w:marRight w:val="0"/>
                  <w:marTop w:val="0"/>
                  <w:marBottom w:val="0"/>
                  <w:divBdr>
                    <w:top w:val="none" w:sz="0" w:space="0" w:color="auto"/>
                    <w:left w:val="none" w:sz="0" w:space="0" w:color="auto"/>
                    <w:bottom w:val="none" w:sz="0" w:space="0" w:color="auto"/>
                    <w:right w:val="none" w:sz="0" w:space="0" w:color="auto"/>
                  </w:divBdr>
                  <w:divsChild>
                    <w:div w:id="1459176380">
                      <w:marLeft w:val="0"/>
                      <w:marRight w:val="0"/>
                      <w:marTop w:val="0"/>
                      <w:marBottom w:val="0"/>
                      <w:divBdr>
                        <w:top w:val="none" w:sz="0" w:space="0" w:color="auto"/>
                        <w:left w:val="none" w:sz="0" w:space="0" w:color="auto"/>
                        <w:bottom w:val="none" w:sz="0" w:space="0" w:color="auto"/>
                        <w:right w:val="none" w:sz="0" w:space="0" w:color="auto"/>
                      </w:divBdr>
                    </w:div>
                  </w:divsChild>
                </w:div>
                <w:div w:id="788745373">
                  <w:marLeft w:val="0"/>
                  <w:marRight w:val="0"/>
                  <w:marTop w:val="0"/>
                  <w:marBottom w:val="0"/>
                  <w:divBdr>
                    <w:top w:val="none" w:sz="0" w:space="0" w:color="auto"/>
                    <w:left w:val="none" w:sz="0" w:space="0" w:color="auto"/>
                    <w:bottom w:val="none" w:sz="0" w:space="0" w:color="auto"/>
                    <w:right w:val="none" w:sz="0" w:space="0" w:color="auto"/>
                  </w:divBdr>
                  <w:divsChild>
                    <w:div w:id="848056670">
                      <w:marLeft w:val="0"/>
                      <w:marRight w:val="0"/>
                      <w:marTop w:val="0"/>
                      <w:marBottom w:val="0"/>
                      <w:divBdr>
                        <w:top w:val="none" w:sz="0" w:space="0" w:color="auto"/>
                        <w:left w:val="none" w:sz="0" w:space="0" w:color="auto"/>
                        <w:bottom w:val="none" w:sz="0" w:space="0" w:color="auto"/>
                        <w:right w:val="none" w:sz="0" w:space="0" w:color="auto"/>
                      </w:divBdr>
                    </w:div>
                  </w:divsChild>
                </w:div>
                <w:div w:id="800270990">
                  <w:marLeft w:val="0"/>
                  <w:marRight w:val="0"/>
                  <w:marTop w:val="0"/>
                  <w:marBottom w:val="0"/>
                  <w:divBdr>
                    <w:top w:val="none" w:sz="0" w:space="0" w:color="auto"/>
                    <w:left w:val="none" w:sz="0" w:space="0" w:color="auto"/>
                    <w:bottom w:val="none" w:sz="0" w:space="0" w:color="auto"/>
                    <w:right w:val="none" w:sz="0" w:space="0" w:color="auto"/>
                  </w:divBdr>
                  <w:divsChild>
                    <w:div w:id="1806778127">
                      <w:marLeft w:val="0"/>
                      <w:marRight w:val="0"/>
                      <w:marTop w:val="0"/>
                      <w:marBottom w:val="0"/>
                      <w:divBdr>
                        <w:top w:val="none" w:sz="0" w:space="0" w:color="auto"/>
                        <w:left w:val="none" w:sz="0" w:space="0" w:color="auto"/>
                        <w:bottom w:val="none" w:sz="0" w:space="0" w:color="auto"/>
                        <w:right w:val="none" w:sz="0" w:space="0" w:color="auto"/>
                      </w:divBdr>
                    </w:div>
                  </w:divsChild>
                </w:div>
                <w:div w:id="817262524">
                  <w:marLeft w:val="0"/>
                  <w:marRight w:val="0"/>
                  <w:marTop w:val="0"/>
                  <w:marBottom w:val="0"/>
                  <w:divBdr>
                    <w:top w:val="none" w:sz="0" w:space="0" w:color="auto"/>
                    <w:left w:val="none" w:sz="0" w:space="0" w:color="auto"/>
                    <w:bottom w:val="none" w:sz="0" w:space="0" w:color="auto"/>
                    <w:right w:val="none" w:sz="0" w:space="0" w:color="auto"/>
                  </w:divBdr>
                  <w:divsChild>
                    <w:div w:id="911426976">
                      <w:marLeft w:val="0"/>
                      <w:marRight w:val="0"/>
                      <w:marTop w:val="0"/>
                      <w:marBottom w:val="0"/>
                      <w:divBdr>
                        <w:top w:val="none" w:sz="0" w:space="0" w:color="auto"/>
                        <w:left w:val="none" w:sz="0" w:space="0" w:color="auto"/>
                        <w:bottom w:val="none" w:sz="0" w:space="0" w:color="auto"/>
                        <w:right w:val="none" w:sz="0" w:space="0" w:color="auto"/>
                      </w:divBdr>
                    </w:div>
                  </w:divsChild>
                </w:div>
                <w:div w:id="828598510">
                  <w:marLeft w:val="0"/>
                  <w:marRight w:val="0"/>
                  <w:marTop w:val="0"/>
                  <w:marBottom w:val="0"/>
                  <w:divBdr>
                    <w:top w:val="none" w:sz="0" w:space="0" w:color="auto"/>
                    <w:left w:val="none" w:sz="0" w:space="0" w:color="auto"/>
                    <w:bottom w:val="none" w:sz="0" w:space="0" w:color="auto"/>
                    <w:right w:val="none" w:sz="0" w:space="0" w:color="auto"/>
                  </w:divBdr>
                  <w:divsChild>
                    <w:div w:id="2073504702">
                      <w:marLeft w:val="0"/>
                      <w:marRight w:val="0"/>
                      <w:marTop w:val="0"/>
                      <w:marBottom w:val="0"/>
                      <w:divBdr>
                        <w:top w:val="none" w:sz="0" w:space="0" w:color="auto"/>
                        <w:left w:val="none" w:sz="0" w:space="0" w:color="auto"/>
                        <w:bottom w:val="none" w:sz="0" w:space="0" w:color="auto"/>
                        <w:right w:val="none" w:sz="0" w:space="0" w:color="auto"/>
                      </w:divBdr>
                    </w:div>
                  </w:divsChild>
                </w:div>
                <w:div w:id="831336064">
                  <w:marLeft w:val="0"/>
                  <w:marRight w:val="0"/>
                  <w:marTop w:val="0"/>
                  <w:marBottom w:val="0"/>
                  <w:divBdr>
                    <w:top w:val="none" w:sz="0" w:space="0" w:color="auto"/>
                    <w:left w:val="none" w:sz="0" w:space="0" w:color="auto"/>
                    <w:bottom w:val="none" w:sz="0" w:space="0" w:color="auto"/>
                    <w:right w:val="none" w:sz="0" w:space="0" w:color="auto"/>
                  </w:divBdr>
                  <w:divsChild>
                    <w:div w:id="1321619740">
                      <w:marLeft w:val="0"/>
                      <w:marRight w:val="0"/>
                      <w:marTop w:val="0"/>
                      <w:marBottom w:val="0"/>
                      <w:divBdr>
                        <w:top w:val="none" w:sz="0" w:space="0" w:color="auto"/>
                        <w:left w:val="none" w:sz="0" w:space="0" w:color="auto"/>
                        <w:bottom w:val="none" w:sz="0" w:space="0" w:color="auto"/>
                        <w:right w:val="none" w:sz="0" w:space="0" w:color="auto"/>
                      </w:divBdr>
                    </w:div>
                  </w:divsChild>
                </w:div>
                <w:div w:id="843933805">
                  <w:marLeft w:val="0"/>
                  <w:marRight w:val="0"/>
                  <w:marTop w:val="0"/>
                  <w:marBottom w:val="0"/>
                  <w:divBdr>
                    <w:top w:val="none" w:sz="0" w:space="0" w:color="auto"/>
                    <w:left w:val="none" w:sz="0" w:space="0" w:color="auto"/>
                    <w:bottom w:val="none" w:sz="0" w:space="0" w:color="auto"/>
                    <w:right w:val="none" w:sz="0" w:space="0" w:color="auto"/>
                  </w:divBdr>
                  <w:divsChild>
                    <w:div w:id="891889811">
                      <w:marLeft w:val="0"/>
                      <w:marRight w:val="0"/>
                      <w:marTop w:val="0"/>
                      <w:marBottom w:val="0"/>
                      <w:divBdr>
                        <w:top w:val="none" w:sz="0" w:space="0" w:color="auto"/>
                        <w:left w:val="none" w:sz="0" w:space="0" w:color="auto"/>
                        <w:bottom w:val="none" w:sz="0" w:space="0" w:color="auto"/>
                        <w:right w:val="none" w:sz="0" w:space="0" w:color="auto"/>
                      </w:divBdr>
                    </w:div>
                  </w:divsChild>
                </w:div>
                <w:div w:id="843982388">
                  <w:marLeft w:val="0"/>
                  <w:marRight w:val="0"/>
                  <w:marTop w:val="0"/>
                  <w:marBottom w:val="0"/>
                  <w:divBdr>
                    <w:top w:val="none" w:sz="0" w:space="0" w:color="auto"/>
                    <w:left w:val="none" w:sz="0" w:space="0" w:color="auto"/>
                    <w:bottom w:val="none" w:sz="0" w:space="0" w:color="auto"/>
                    <w:right w:val="none" w:sz="0" w:space="0" w:color="auto"/>
                  </w:divBdr>
                  <w:divsChild>
                    <w:div w:id="616915966">
                      <w:marLeft w:val="0"/>
                      <w:marRight w:val="0"/>
                      <w:marTop w:val="0"/>
                      <w:marBottom w:val="0"/>
                      <w:divBdr>
                        <w:top w:val="none" w:sz="0" w:space="0" w:color="auto"/>
                        <w:left w:val="none" w:sz="0" w:space="0" w:color="auto"/>
                        <w:bottom w:val="none" w:sz="0" w:space="0" w:color="auto"/>
                        <w:right w:val="none" w:sz="0" w:space="0" w:color="auto"/>
                      </w:divBdr>
                    </w:div>
                  </w:divsChild>
                </w:div>
                <w:div w:id="844518086">
                  <w:marLeft w:val="0"/>
                  <w:marRight w:val="0"/>
                  <w:marTop w:val="0"/>
                  <w:marBottom w:val="0"/>
                  <w:divBdr>
                    <w:top w:val="none" w:sz="0" w:space="0" w:color="auto"/>
                    <w:left w:val="none" w:sz="0" w:space="0" w:color="auto"/>
                    <w:bottom w:val="none" w:sz="0" w:space="0" w:color="auto"/>
                    <w:right w:val="none" w:sz="0" w:space="0" w:color="auto"/>
                  </w:divBdr>
                  <w:divsChild>
                    <w:div w:id="818498880">
                      <w:marLeft w:val="0"/>
                      <w:marRight w:val="0"/>
                      <w:marTop w:val="0"/>
                      <w:marBottom w:val="0"/>
                      <w:divBdr>
                        <w:top w:val="none" w:sz="0" w:space="0" w:color="auto"/>
                        <w:left w:val="none" w:sz="0" w:space="0" w:color="auto"/>
                        <w:bottom w:val="none" w:sz="0" w:space="0" w:color="auto"/>
                        <w:right w:val="none" w:sz="0" w:space="0" w:color="auto"/>
                      </w:divBdr>
                    </w:div>
                  </w:divsChild>
                </w:div>
                <w:div w:id="849417421">
                  <w:marLeft w:val="0"/>
                  <w:marRight w:val="0"/>
                  <w:marTop w:val="0"/>
                  <w:marBottom w:val="0"/>
                  <w:divBdr>
                    <w:top w:val="none" w:sz="0" w:space="0" w:color="auto"/>
                    <w:left w:val="none" w:sz="0" w:space="0" w:color="auto"/>
                    <w:bottom w:val="none" w:sz="0" w:space="0" w:color="auto"/>
                    <w:right w:val="none" w:sz="0" w:space="0" w:color="auto"/>
                  </w:divBdr>
                  <w:divsChild>
                    <w:div w:id="1955675325">
                      <w:marLeft w:val="0"/>
                      <w:marRight w:val="0"/>
                      <w:marTop w:val="0"/>
                      <w:marBottom w:val="0"/>
                      <w:divBdr>
                        <w:top w:val="none" w:sz="0" w:space="0" w:color="auto"/>
                        <w:left w:val="none" w:sz="0" w:space="0" w:color="auto"/>
                        <w:bottom w:val="none" w:sz="0" w:space="0" w:color="auto"/>
                        <w:right w:val="none" w:sz="0" w:space="0" w:color="auto"/>
                      </w:divBdr>
                    </w:div>
                  </w:divsChild>
                </w:div>
                <w:div w:id="860777918">
                  <w:marLeft w:val="0"/>
                  <w:marRight w:val="0"/>
                  <w:marTop w:val="0"/>
                  <w:marBottom w:val="0"/>
                  <w:divBdr>
                    <w:top w:val="none" w:sz="0" w:space="0" w:color="auto"/>
                    <w:left w:val="none" w:sz="0" w:space="0" w:color="auto"/>
                    <w:bottom w:val="none" w:sz="0" w:space="0" w:color="auto"/>
                    <w:right w:val="none" w:sz="0" w:space="0" w:color="auto"/>
                  </w:divBdr>
                  <w:divsChild>
                    <w:div w:id="1311978874">
                      <w:marLeft w:val="0"/>
                      <w:marRight w:val="0"/>
                      <w:marTop w:val="0"/>
                      <w:marBottom w:val="0"/>
                      <w:divBdr>
                        <w:top w:val="none" w:sz="0" w:space="0" w:color="auto"/>
                        <w:left w:val="none" w:sz="0" w:space="0" w:color="auto"/>
                        <w:bottom w:val="none" w:sz="0" w:space="0" w:color="auto"/>
                        <w:right w:val="none" w:sz="0" w:space="0" w:color="auto"/>
                      </w:divBdr>
                    </w:div>
                  </w:divsChild>
                </w:div>
                <w:div w:id="866675408">
                  <w:marLeft w:val="0"/>
                  <w:marRight w:val="0"/>
                  <w:marTop w:val="0"/>
                  <w:marBottom w:val="0"/>
                  <w:divBdr>
                    <w:top w:val="none" w:sz="0" w:space="0" w:color="auto"/>
                    <w:left w:val="none" w:sz="0" w:space="0" w:color="auto"/>
                    <w:bottom w:val="none" w:sz="0" w:space="0" w:color="auto"/>
                    <w:right w:val="none" w:sz="0" w:space="0" w:color="auto"/>
                  </w:divBdr>
                  <w:divsChild>
                    <w:div w:id="1816675491">
                      <w:marLeft w:val="0"/>
                      <w:marRight w:val="0"/>
                      <w:marTop w:val="0"/>
                      <w:marBottom w:val="0"/>
                      <w:divBdr>
                        <w:top w:val="none" w:sz="0" w:space="0" w:color="auto"/>
                        <w:left w:val="none" w:sz="0" w:space="0" w:color="auto"/>
                        <w:bottom w:val="none" w:sz="0" w:space="0" w:color="auto"/>
                        <w:right w:val="none" w:sz="0" w:space="0" w:color="auto"/>
                      </w:divBdr>
                    </w:div>
                  </w:divsChild>
                </w:div>
                <w:div w:id="880482692">
                  <w:marLeft w:val="0"/>
                  <w:marRight w:val="0"/>
                  <w:marTop w:val="0"/>
                  <w:marBottom w:val="0"/>
                  <w:divBdr>
                    <w:top w:val="none" w:sz="0" w:space="0" w:color="auto"/>
                    <w:left w:val="none" w:sz="0" w:space="0" w:color="auto"/>
                    <w:bottom w:val="none" w:sz="0" w:space="0" w:color="auto"/>
                    <w:right w:val="none" w:sz="0" w:space="0" w:color="auto"/>
                  </w:divBdr>
                  <w:divsChild>
                    <w:div w:id="1591087880">
                      <w:marLeft w:val="0"/>
                      <w:marRight w:val="0"/>
                      <w:marTop w:val="0"/>
                      <w:marBottom w:val="0"/>
                      <w:divBdr>
                        <w:top w:val="none" w:sz="0" w:space="0" w:color="auto"/>
                        <w:left w:val="none" w:sz="0" w:space="0" w:color="auto"/>
                        <w:bottom w:val="none" w:sz="0" w:space="0" w:color="auto"/>
                        <w:right w:val="none" w:sz="0" w:space="0" w:color="auto"/>
                      </w:divBdr>
                    </w:div>
                  </w:divsChild>
                </w:div>
                <w:div w:id="903218250">
                  <w:marLeft w:val="0"/>
                  <w:marRight w:val="0"/>
                  <w:marTop w:val="0"/>
                  <w:marBottom w:val="0"/>
                  <w:divBdr>
                    <w:top w:val="none" w:sz="0" w:space="0" w:color="auto"/>
                    <w:left w:val="none" w:sz="0" w:space="0" w:color="auto"/>
                    <w:bottom w:val="none" w:sz="0" w:space="0" w:color="auto"/>
                    <w:right w:val="none" w:sz="0" w:space="0" w:color="auto"/>
                  </w:divBdr>
                  <w:divsChild>
                    <w:div w:id="9376617">
                      <w:marLeft w:val="0"/>
                      <w:marRight w:val="0"/>
                      <w:marTop w:val="0"/>
                      <w:marBottom w:val="0"/>
                      <w:divBdr>
                        <w:top w:val="none" w:sz="0" w:space="0" w:color="auto"/>
                        <w:left w:val="none" w:sz="0" w:space="0" w:color="auto"/>
                        <w:bottom w:val="none" w:sz="0" w:space="0" w:color="auto"/>
                        <w:right w:val="none" w:sz="0" w:space="0" w:color="auto"/>
                      </w:divBdr>
                    </w:div>
                  </w:divsChild>
                </w:div>
                <w:div w:id="905412289">
                  <w:marLeft w:val="0"/>
                  <w:marRight w:val="0"/>
                  <w:marTop w:val="0"/>
                  <w:marBottom w:val="0"/>
                  <w:divBdr>
                    <w:top w:val="none" w:sz="0" w:space="0" w:color="auto"/>
                    <w:left w:val="none" w:sz="0" w:space="0" w:color="auto"/>
                    <w:bottom w:val="none" w:sz="0" w:space="0" w:color="auto"/>
                    <w:right w:val="none" w:sz="0" w:space="0" w:color="auto"/>
                  </w:divBdr>
                  <w:divsChild>
                    <w:div w:id="1667052112">
                      <w:marLeft w:val="0"/>
                      <w:marRight w:val="0"/>
                      <w:marTop w:val="0"/>
                      <w:marBottom w:val="0"/>
                      <w:divBdr>
                        <w:top w:val="none" w:sz="0" w:space="0" w:color="auto"/>
                        <w:left w:val="none" w:sz="0" w:space="0" w:color="auto"/>
                        <w:bottom w:val="none" w:sz="0" w:space="0" w:color="auto"/>
                        <w:right w:val="none" w:sz="0" w:space="0" w:color="auto"/>
                      </w:divBdr>
                    </w:div>
                  </w:divsChild>
                </w:div>
                <w:div w:id="918296679">
                  <w:marLeft w:val="0"/>
                  <w:marRight w:val="0"/>
                  <w:marTop w:val="0"/>
                  <w:marBottom w:val="0"/>
                  <w:divBdr>
                    <w:top w:val="none" w:sz="0" w:space="0" w:color="auto"/>
                    <w:left w:val="none" w:sz="0" w:space="0" w:color="auto"/>
                    <w:bottom w:val="none" w:sz="0" w:space="0" w:color="auto"/>
                    <w:right w:val="none" w:sz="0" w:space="0" w:color="auto"/>
                  </w:divBdr>
                  <w:divsChild>
                    <w:div w:id="1975989893">
                      <w:marLeft w:val="0"/>
                      <w:marRight w:val="0"/>
                      <w:marTop w:val="0"/>
                      <w:marBottom w:val="0"/>
                      <w:divBdr>
                        <w:top w:val="none" w:sz="0" w:space="0" w:color="auto"/>
                        <w:left w:val="none" w:sz="0" w:space="0" w:color="auto"/>
                        <w:bottom w:val="none" w:sz="0" w:space="0" w:color="auto"/>
                        <w:right w:val="none" w:sz="0" w:space="0" w:color="auto"/>
                      </w:divBdr>
                    </w:div>
                  </w:divsChild>
                </w:div>
                <w:div w:id="929699218">
                  <w:marLeft w:val="0"/>
                  <w:marRight w:val="0"/>
                  <w:marTop w:val="0"/>
                  <w:marBottom w:val="0"/>
                  <w:divBdr>
                    <w:top w:val="none" w:sz="0" w:space="0" w:color="auto"/>
                    <w:left w:val="none" w:sz="0" w:space="0" w:color="auto"/>
                    <w:bottom w:val="none" w:sz="0" w:space="0" w:color="auto"/>
                    <w:right w:val="none" w:sz="0" w:space="0" w:color="auto"/>
                  </w:divBdr>
                  <w:divsChild>
                    <w:div w:id="1996376928">
                      <w:marLeft w:val="0"/>
                      <w:marRight w:val="0"/>
                      <w:marTop w:val="0"/>
                      <w:marBottom w:val="0"/>
                      <w:divBdr>
                        <w:top w:val="none" w:sz="0" w:space="0" w:color="auto"/>
                        <w:left w:val="none" w:sz="0" w:space="0" w:color="auto"/>
                        <w:bottom w:val="none" w:sz="0" w:space="0" w:color="auto"/>
                        <w:right w:val="none" w:sz="0" w:space="0" w:color="auto"/>
                      </w:divBdr>
                    </w:div>
                  </w:divsChild>
                </w:div>
                <w:div w:id="951667706">
                  <w:marLeft w:val="0"/>
                  <w:marRight w:val="0"/>
                  <w:marTop w:val="0"/>
                  <w:marBottom w:val="0"/>
                  <w:divBdr>
                    <w:top w:val="none" w:sz="0" w:space="0" w:color="auto"/>
                    <w:left w:val="none" w:sz="0" w:space="0" w:color="auto"/>
                    <w:bottom w:val="none" w:sz="0" w:space="0" w:color="auto"/>
                    <w:right w:val="none" w:sz="0" w:space="0" w:color="auto"/>
                  </w:divBdr>
                  <w:divsChild>
                    <w:div w:id="251089533">
                      <w:marLeft w:val="0"/>
                      <w:marRight w:val="0"/>
                      <w:marTop w:val="0"/>
                      <w:marBottom w:val="0"/>
                      <w:divBdr>
                        <w:top w:val="none" w:sz="0" w:space="0" w:color="auto"/>
                        <w:left w:val="none" w:sz="0" w:space="0" w:color="auto"/>
                        <w:bottom w:val="none" w:sz="0" w:space="0" w:color="auto"/>
                        <w:right w:val="none" w:sz="0" w:space="0" w:color="auto"/>
                      </w:divBdr>
                    </w:div>
                  </w:divsChild>
                </w:div>
                <w:div w:id="977801465">
                  <w:marLeft w:val="0"/>
                  <w:marRight w:val="0"/>
                  <w:marTop w:val="0"/>
                  <w:marBottom w:val="0"/>
                  <w:divBdr>
                    <w:top w:val="none" w:sz="0" w:space="0" w:color="auto"/>
                    <w:left w:val="none" w:sz="0" w:space="0" w:color="auto"/>
                    <w:bottom w:val="none" w:sz="0" w:space="0" w:color="auto"/>
                    <w:right w:val="none" w:sz="0" w:space="0" w:color="auto"/>
                  </w:divBdr>
                  <w:divsChild>
                    <w:div w:id="1115294849">
                      <w:marLeft w:val="0"/>
                      <w:marRight w:val="0"/>
                      <w:marTop w:val="0"/>
                      <w:marBottom w:val="0"/>
                      <w:divBdr>
                        <w:top w:val="none" w:sz="0" w:space="0" w:color="auto"/>
                        <w:left w:val="none" w:sz="0" w:space="0" w:color="auto"/>
                        <w:bottom w:val="none" w:sz="0" w:space="0" w:color="auto"/>
                        <w:right w:val="none" w:sz="0" w:space="0" w:color="auto"/>
                      </w:divBdr>
                    </w:div>
                  </w:divsChild>
                </w:div>
                <w:div w:id="989795690">
                  <w:marLeft w:val="0"/>
                  <w:marRight w:val="0"/>
                  <w:marTop w:val="0"/>
                  <w:marBottom w:val="0"/>
                  <w:divBdr>
                    <w:top w:val="none" w:sz="0" w:space="0" w:color="auto"/>
                    <w:left w:val="none" w:sz="0" w:space="0" w:color="auto"/>
                    <w:bottom w:val="none" w:sz="0" w:space="0" w:color="auto"/>
                    <w:right w:val="none" w:sz="0" w:space="0" w:color="auto"/>
                  </w:divBdr>
                  <w:divsChild>
                    <w:div w:id="1969235505">
                      <w:marLeft w:val="0"/>
                      <w:marRight w:val="0"/>
                      <w:marTop w:val="0"/>
                      <w:marBottom w:val="0"/>
                      <w:divBdr>
                        <w:top w:val="none" w:sz="0" w:space="0" w:color="auto"/>
                        <w:left w:val="none" w:sz="0" w:space="0" w:color="auto"/>
                        <w:bottom w:val="none" w:sz="0" w:space="0" w:color="auto"/>
                        <w:right w:val="none" w:sz="0" w:space="0" w:color="auto"/>
                      </w:divBdr>
                    </w:div>
                  </w:divsChild>
                </w:div>
                <w:div w:id="999961297">
                  <w:marLeft w:val="0"/>
                  <w:marRight w:val="0"/>
                  <w:marTop w:val="0"/>
                  <w:marBottom w:val="0"/>
                  <w:divBdr>
                    <w:top w:val="none" w:sz="0" w:space="0" w:color="auto"/>
                    <w:left w:val="none" w:sz="0" w:space="0" w:color="auto"/>
                    <w:bottom w:val="none" w:sz="0" w:space="0" w:color="auto"/>
                    <w:right w:val="none" w:sz="0" w:space="0" w:color="auto"/>
                  </w:divBdr>
                  <w:divsChild>
                    <w:div w:id="443576990">
                      <w:marLeft w:val="0"/>
                      <w:marRight w:val="0"/>
                      <w:marTop w:val="0"/>
                      <w:marBottom w:val="0"/>
                      <w:divBdr>
                        <w:top w:val="none" w:sz="0" w:space="0" w:color="auto"/>
                        <w:left w:val="none" w:sz="0" w:space="0" w:color="auto"/>
                        <w:bottom w:val="none" w:sz="0" w:space="0" w:color="auto"/>
                        <w:right w:val="none" w:sz="0" w:space="0" w:color="auto"/>
                      </w:divBdr>
                    </w:div>
                  </w:divsChild>
                </w:div>
                <w:div w:id="1011184972">
                  <w:marLeft w:val="0"/>
                  <w:marRight w:val="0"/>
                  <w:marTop w:val="0"/>
                  <w:marBottom w:val="0"/>
                  <w:divBdr>
                    <w:top w:val="none" w:sz="0" w:space="0" w:color="auto"/>
                    <w:left w:val="none" w:sz="0" w:space="0" w:color="auto"/>
                    <w:bottom w:val="none" w:sz="0" w:space="0" w:color="auto"/>
                    <w:right w:val="none" w:sz="0" w:space="0" w:color="auto"/>
                  </w:divBdr>
                  <w:divsChild>
                    <w:div w:id="169833421">
                      <w:marLeft w:val="0"/>
                      <w:marRight w:val="0"/>
                      <w:marTop w:val="0"/>
                      <w:marBottom w:val="0"/>
                      <w:divBdr>
                        <w:top w:val="none" w:sz="0" w:space="0" w:color="auto"/>
                        <w:left w:val="none" w:sz="0" w:space="0" w:color="auto"/>
                        <w:bottom w:val="none" w:sz="0" w:space="0" w:color="auto"/>
                        <w:right w:val="none" w:sz="0" w:space="0" w:color="auto"/>
                      </w:divBdr>
                    </w:div>
                  </w:divsChild>
                </w:div>
                <w:div w:id="1014650694">
                  <w:marLeft w:val="0"/>
                  <w:marRight w:val="0"/>
                  <w:marTop w:val="0"/>
                  <w:marBottom w:val="0"/>
                  <w:divBdr>
                    <w:top w:val="none" w:sz="0" w:space="0" w:color="auto"/>
                    <w:left w:val="none" w:sz="0" w:space="0" w:color="auto"/>
                    <w:bottom w:val="none" w:sz="0" w:space="0" w:color="auto"/>
                    <w:right w:val="none" w:sz="0" w:space="0" w:color="auto"/>
                  </w:divBdr>
                  <w:divsChild>
                    <w:div w:id="445976155">
                      <w:marLeft w:val="0"/>
                      <w:marRight w:val="0"/>
                      <w:marTop w:val="0"/>
                      <w:marBottom w:val="0"/>
                      <w:divBdr>
                        <w:top w:val="none" w:sz="0" w:space="0" w:color="auto"/>
                        <w:left w:val="none" w:sz="0" w:space="0" w:color="auto"/>
                        <w:bottom w:val="none" w:sz="0" w:space="0" w:color="auto"/>
                        <w:right w:val="none" w:sz="0" w:space="0" w:color="auto"/>
                      </w:divBdr>
                    </w:div>
                  </w:divsChild>
                </w:div>
                <w:div w:id="1018502386">
                  <w:marLeft w:val="0"/>
                  <w:marRight w:val="0"/>
                  <w:marTop w:val="0"/>
                  <w:marBottom w:val="0"/>
                  <w:divBdr>
                    <w:top w:val="none" w:sz="0" w:space="0" w:color="auto"/>
                    <w:left w:val="none" w:sz="0" w:space="0" w:color="auto"/>
                    <w:bottom w:val="none" w:sz="0" w:space="0" w:color="auto"/>
                    <w:right w:val="none" w:sz="0" w:space="0" w:color="auto"/>
                  </w:divBdr>
                  <w:divsChild>
                    <w:div w:id="1987198381">
                      <w:marLeft w:val="0"/>
                      <w:marRight w:val="0"/>
                      <w:marTop w:val="0"/>
                      <w:marBottom w:val="0"/>
                      <w:divBdr>
                        <w:top w:val="none" w:sz="0" w:space="0" w:color="auto"/>
                        <w:left w:val="none" w:sz="0" w:space="0" w:color="auto"/>
                        <w:bottom w:val="none" w:sz="0" w:space="0" w:color="auto"/>
                        <w:right w:val="none" w:sz="0" w:space="0" w:color="auto"/>
                      </w:divBdr>
                    </w:div>
                  </w:divsChild>
                </w:div>
                <w:div w:id="1051079134">
                  <w:marLeft w:val="0"/>
                  <w:marRight w:val="0"/>
                  <w:marTop w:val="0"/>
                  <w:marBottom w:val="0"/>
                  <w:divBdr>
                    <w:top w:val="none" w:sz="0" w:space="0" w:color="auto"/>
                    <w:left w:val="none" w:sz="0" w:space="0" w:color="auto"/>
                    <w:bottom w:val="none" w:sz="0" w:space="0" w:color="auto"/>
                    <w:right w:val="none" w:sz="0" w:space="0" w:color="auto"/>
                  </w:divBdr>
                  <w:divsChild>
                    <w:div w:id="1038627401">
                      <w:marLeft w:val="0"/>
                      <w:marRight w:val="0"/>
                      <w:marTop w:val="0"/>
                      <w:marBottom w:val="0"/>
                      <w:divBdr>
                        <w:top w:val="none" w:sz="0" w:space="0" w:color="auto"/>
                        <w:left w:val="none" w:sz="0" w:space="0" w:color="auto"/>
                        <w:bottom w:val="none" w:sz="0" w:space="0" w:color="auto"/>
                        <w:right w:val="none" w:sz="0" w:space="0" w:color="auto"/>
                      </w:divBdr>
                    </w:div>
                  </w:divsChild>
                </w:div>
                <w:div w:id="1054430439">
                  <w:marLeft w:val="0"/>
                  <w:marRight w:val="0"/>
                  <w:marTop w:val="0"/>
                  <w:marBottom w:val="0"/>
                  <w:divBdr>
                    <w:top w:val="none" w:sz="0" w:space="0" w:color="auto"/>
                    <w:left w:val="none" w:sz="0" w:space="0" w:color="auto"/>
                    <w:bottom w:val="none" w:sz="0" w:space="0" w:color="auto"/>
                    <w:right w:val="none" w:sz="0" w:space="0" w:color="auto"/>
                  </w:divBdr>
                  <w:divsChild>
                    <w:div w:id="124545740">
                      <w:marLeft w:val="0"/>
                      <w:marRight w:val="0"/>
                      <w:marTop w:val="0"/>
                      <w:marBottom w:val="0"/>
                      <w:divBdr>
                        <w:top w:val="none" w:sz="0" w:space="0" w:color="auto"/>
                        <w:left w:val="none" w:sz="0" w:space="0" w:color="auto"/>
                        <w:bottom w:val="none" w:sz="0" w:space="0" w:color="auto"/>
                        <w:right w:val="none" w:sz="0" w:space="0" w:color="auto"/>
                      </w:divBdr>
                    </w:div>
                  </w:divsChild>
                </w:div>
                <w:div w:id="1062606098">
                  <w:marLeft w:val="0"/>
                  <w:marRight w:val="0"/>
                  <w:marTop w:val="0"/>
                  <w:marBottom w:val="0"/>
                  <w:divBdr>
                    <w:top w:val="none" w:sz="0" w:space="0" w:color="auto"/>
                    <w:left w:val="none" w:sz="0" w:space="0" w:color="auto"/>
                    <w:bottom w:val="none" w:sz="0" w:space="0" w:color="auto"/>
                    <w:right w:val="none" w:sz="0" w:space="0" w:color="auto"/>
                  </w:divBdr>
                  <w:divsChild>
                    <w:div w:id="631329436">
                      <w:marLeft w:val="0"/>
                      <w:marRight w:val="0"/>
                      <w:marTop w:val="0"/>
                      <w:marBottom w:val="0"/>
                      <w:divBdr>
                        <w:top w:val="none" w:sz="0" w:space="0" w:color="auto"/>
                        <w:left w:val="none" w:sz="0" w:space="0" w:color="auto"/>
                        <w:bottom w:val="none" w:sz="0" w:space="0" w:color="auto"/>
                        <w:right w:val="none" w:sz="0" w:space="0" w:color="auto"/>
                      </w:divBdr>
                    </w:div>
                  </w:divsChild>
                </w:div>
                <w:div w:id="1063941359">
                  <w:marLeft w:val="0"/>
                  <w:marRight w:val="0"/>
                  <w:marTop w:val="0"/>
                  <w:marBottom w:val="0"/>
                  <w:divBdr>
                    <w:top w:val="none" w:sz="0" w:space="0" w:color="auto"/>
                    <w:left w:val="none" w:sz="0" w:space="0" w:color="auto"/>
                    <w:bottom w:val="none" w:sz="0" w:space="0" w:color="auto"/>
                    <w:right w:val="none" w:sz="0" w:space="0" w:color="auto"/>
                  </w:divBdr>
                  <w:divsChild>
                    <w:div w:id="448201820">
                      <w:marLeft w:val="0"/>
                      <w:marRight w:val="0"/>
                      <w:marTop w:val="0"/>
                      <w:marBottom w:val="0"/>
                      <w:divBdr>
                        <w:top w:val="none" w:sz="0" w:space="0" w:color="auto"/>
                        <w:left w:val="none" w:sz="0" w:space="0" w:color="auto"/>
                        <w:bottom w:val="none" w:sz="0" w:space="0" w:color="auto"/>
                        <w:right w:val="none" w:sz="0" w:space="0" w:color="auto"/>
                      </w:divBdr>
                    </w:div>
                  </w:divsChild>
                </w:div>
                <w:div w:id="1064527368">
                  <w:marLeft w:val="0"/>
                  <w:marRight w:val="0"/>
                  <w:marTop w:val="0"/>
                  <w:marBottom w:val="0"/>
                  <w:divBdr>
                    <w:top w:val="none" w:sz="0" w:space="0" w:color="auto"/>
                    <w:left w:val="none" w:sz="0" w:space="0" w:color="auto"/>
                    <w:bottom w:val="none" w:sz="0" w:space="0" w:color="auto"/>
                    <w:right w:val="none" w:sz="0" w:space="0" w:color="auto"/>
                  </w:divBdr>
                  <w:divsChild>
                    <w:div w:id="198784222">
                      <w:marLeft w:val="0"/>
                      <w:marRight w:val="0"/>
                      <w:marTop w:val="0"/>
                      <w:marBottom w:val="0"/>
                      <w:divBdr>
                        <w:top w:val="none" w:sz="0" w:space="0" w:color="auto"/>
                        <w:left w:val="none" w:sz="0" w:space="0" w:color="auto"/>
                        <w:bottom w:val="none" w:sz="0" w:space="0" w:color="auto"/>
                        <w:right w:val="none" w:sz="0" w:space="0" w:color="auto"/>
                      </w:divBdr>
                    </w:div>
                  </w:divsChild>
                </w:div>
                <w:div w:id="1072697044">
                  <w:marLeft w:val="0"/>
                  <w:marRight w:val="0"/>
                  <w:marTop w:val="0"/>
                  <w:marBottom w:val="0"/>
                  <w:divBdr>
                    <w:top w:val="none" w:sz="0" w:space="0" w:color="auto"/>
                    <w:left w:val="none" w:sz="0" w:space="0" w:color="auto"/>
                    <w:bottom w:val="none" w:sz="0" w:space="0" w:color="auto"/>
                    <w:right w:val="none" w:sz="0" w:space="0" w:color="auto"/>
                  </w:divBdr>
                  <w:divsChild>
                    <w:div w:id="372775262">
                      <w:marLeft w:val="0"/>
                      <w:marRight w:val="0"/>
                      <w:marTop w:val="0"/>
                      <w:marBottom w:val="0"/>
                      <w:divBdr>
                        <w:top w:val="none" w:sz="0" w:space="0" w:color="auto"/>
                        <w:left w:val="none" w:sz="0" w:space="0" w:color="auto"/>
                        <w:bottom w:val="none" w:sz="0" w:space="0" w:color="auto"/>
                        <w:right w:val="none" w:sz="0" w:space="0" w:color="auto"/>
                      </w:divBdr>
                    </w:div>
                  </w:divsChild>
                </w:div>
                <w:div w:id="1091122826">
                  <w:marLeft w:val="0"/>
                  <w:marRight w:val="0"/>
                  <w:marTop w:val="0"/>
                  <w:marBottom w:val="0"/>
                  <w:divBdr>
                    <w:top w:val="none" w:sz="0" w:space="0" w:color="auto"/>
                    <w:left w:val="none" w:sz="0" w:space="0" w:color="auto"/>
                    <w:bottom w:val="none" w:sz="0" w:space="0" w:color="auto"/>
                    <w:right w:val="none" w:sz="0" w:space="0" w:color="auto"/>
                  </w:divBdr>
                  <w:divsChild>
                    <w:div w:id="370228904">
                      <w:marLeft w:val="0"/>
                      <w:marRight w:val="0"/>
                      <w:marTop w:val="0"/>
                      <w:marBottom w:val="0"/>
                      <w:divBdr>
                        <w:top w:val="none" w:sz="0" w:space="0" w:color="auto"/>
                        <w:left w:val="none" w:sz="0" w:space="0" w:color="auto"/>
                        <w:bottom w:val="none" w:sz="0" w:space="0" w:color="auto"/>
                        <w:right w:val="none" w:sz="0" w:space="0" w:color="auto"/>
                      </w:divBdr>
                    </w:div>
                  </w:divsChild>
                </w:div>
                <w:div w:id="1107432447">
                  <w:marLeft w:val="0"/>
                  <w:marRight w:val="0"/>
                  <w:marTop w:val="0"/>
                  <w:marBottom w:val="0"/>
                  <w:divBdr>
                    <w:top w:val="none" w:sz="0" w:space="0" w:color="auto"/>
                    <w:left w:val="none" w:sz="0" w:space="0" w:color="auto"/>
                    <w:bottom w:val="none" w:sz="0" w:space="0" w:color="auto"/>
                    <w:right w:val="none" w:sz="0" w:space="0" w:color="auto"/>
                  </w:divBdr>
                  <w:divsChild>
                    <w:div w:id="559443504">
                      <w:marLeft w:val="0"/>
                      <w:marRight w:val="0"/>
                      <w:marTop w:val="0"/>
                      <w:marBottom w:val="0"/>
                      <w:divBdr>
                        <w:top w:val="none" w:sz="0" w:space="0" w:color="auto"/>
                        <w:left w:val="none" w:sz="0" w:space="0" w:color="auto"/>
                        <w:bottom w:val="none" w:sz="0" w:space="0" w:color="auto"/>
                        <w:right w:val="none" w:sz="0" w:space="0" w:color="auto"/>
                      </w:divBdr>
                    </w:div>
                  </w:divsChild>
                </w:div>
                <w:div w:id="1129013435">
                  <w:marLeft w:val="0"/>
                  <w:marRight w:val="0"/>
                  <w:marTop w:val="0"/>
                  <w:marBottom w:val="0"/>
                  <w:divBdr>
                    <w:top w:val="none" w:sz="0" w:space="0" w:color="auto"/>
                    <w:left w:val="none" w:sz="0" w:space="0" w:color="auto"/>
                    <w:bottom w:val="none" w:sz="0" w:space="0" w:color="auto"/>
                    <w:right w:val="none" w:sz="0" w:space="0" w:color="auto"/>
                  </w:divBdr>
                  <w:divsChild>
                    <w:div w:id="1448164274">
                      <w:marLeft w:val="0"/>
                      <w:marRight w:val="0"/>
                      <w:marTop w:val="0"/>
                      <w:marBottom w:val="0"/>
                      <w:divBdr>
                        <w:top w:val="none" w:sz="0" w:space="0" w:color="auto"/>
                        <w:left w:val="none" w:sz="0" w:space="0" w:color="auto"/>
                        <w:bottom w:val="none" w:sz="0" w:space="0" w:color="auto"/>
                        <w:right w:val="none" w:sz="0" w:space="0" w:color="auto"/>
                      </w:divBdr>
                    </w:div>
                  </w:divsChild>
                </w:div>
                <w:div w:id="1143230497">
                  <w:marLeft w:val="0"/>
                  <w:marRight w:val="0"/>
                  <w:marTop w:val="0"/>
                  <w:marBottom w:val="0"/>
                  <w:divBdr>
                    <w:top w:val="none" w:sz="0" w:space="0" w:color="auto"/>
                    <w:left w:val="none" w:sz="0" w:space="0" w:color="auto"/>
                    <w:bottom w:val="none" w:sz="0" w:space="0" w:color="auto"/>
                    <w:right w:val="none" w:sz="0" w:space="0" w:color="auto"/>
                  </w:divBdr>
                  <w:divsChild>
                    <w:div w:id="1906841563">
                      <w:marLeft w:val="0"/>
                      <w:marRight w:val="0"/>
                      <w:marTop w:val="0"/>
                      <w:marBottom w:val="0"/>
                      <w:divBdr>
                        <w:top w:val="none" w:sz="0" w:space="0" w:color="auto"/>
                        <w:left w:val="none" w:sz="0" w:space="0" w:color="auto"/>
                        <w:bottom w:val="none" w:sz="0" w:space="0" w:color="auto"/>
                        <w:right w:val="none" w:sz="0" w:space="0" w:color="auto"/>
                      </w:divBdr>
                    </w:div>
                  </w:divsChild>
                </w:div>
                <w:div w:id="1157456126">
                  <w:marLeft w:val="0"/>
                  <w:marRight w:val="0"/>
                  <w:marTop w:val="0"/>
                  <w:marBottom w:val="0"/>
                  <w:divBdr>
                    <w:top w:val="none" w:sz="0" w:space="0" w:color="auto"/>
                    <w:left w:val="none" w:sz="0" w:space="0" w:color="auto"/>
                    <w:bottom w:val="none" w:sz="0" w:space="0" w:color="auto"/>
                    <w:right w:val="none" w:sz="0" w:space="0" w:color="auto"/>
                  </w:divBdr>
                  <w:divsChild>
                    <w:div w:id="1678145272">
                      <w:marLeft w:val="0"/>
                      <w:marRight w:val="0"/>
                      <w:marTop w:val="0"/>
                      <w:marBottom w:val="0"/>
                      <w:divBdr>
                        <w:top w:val="none" w:sz="0" w:space="0" w:color="auto"/>
                        <w:left w:val="none" w:sz="0" w:space="0" w:color="auto"/>
                        <w:bottom w:val="none" w:sz="0" w:space="0" w:color="auto"/>
                        <w:right w:val="none" w:sz="0" w:space="0" w:color="auto"/>
                      </w:divBdr>
                    </w:div>
                  </w:divsChild>
                </w:div>
                <w:div w:id="1158306135">
                  <w:marLeft w:val="0"/>
                  <w:marRight w:val="0"/>
                  <w:marTop w:val="0"/>
                  <w:marBottom w:val="0"/>
                  <w:divBdr>
                    <w:top w:val="none" w:sz="0" w:space="0" w:color="auto"/>
                    <w:left w:val="none" w:sz="0" w:space="0" w:color="auto"/>
                    <w:bottom w:val="none" w:sz="0" w:space="0" w:color="auto"/>
                    <w:right w:val="none" w:sz="0" w:space="0" w:color="auto"/>
                  </w:divBdr>
                  <w:divsChild>
                    <w:div w:id="584924229">
                      <w:marLeft w:val="0"/>
                      <w:marRight w:val="0"/>
                      <w:marTop w:val="0"/>
                      <w:marBottom w:val="0"/>
                      <w:divBdr>
                        <w:top w:val="none" w:sz="0" w:space="0" w:color="auto"/>
                        <w:left w:val="none" w:sz="0" w:space="0" w:color="auto"/>
                        <w:bottom w:val="none" w:sz="0" w:space="0" w:color="auto"/>
                        <w:right w:val="none" w:sz="0" w:space="0" w:color="auto"/>
                      </w:divBdr>
                    </w:div>
                  </w:divsChild>
                </w:div>
                <w:div w:id="1168859721">
                  <w:marLeft w:val="0"/>
                  <w:marRight w:val="0"/>
                  <w:marTop w:val="0"/>
                  <w:marBottom w:val="0"/>
                  <w:divBdr>
                    <w:top w:val="none" w:sz="0" w:space="0" w:color="auto"/>
                    <w:left w:val="none" w:sz="0" w:space="0" w:color="auto"/>
                    <w:bottom w:val="none" w:sz="0" w:space="0" w:color="auto"/>
                    <w:right w:val="none" w:sz="0" w:space="0" w:color="auto"/>
                  </w:divBdr>
                  <w:divsChild>
                    <w:div w:id="993950130">
                      <w:marLeft w:val="0"/>
                      <w:marRight w:val="0"/>
                      <w:marTop w:val="0"/>
                      <w:marBottom w:val="0"/>
                      <w:divBdr>
                        <w:top w:val="none" w:sz="0" w:space="0" w:color="auto"/>
                        <w:left w:val="none" w:sz="0" w:space="0" w:color="auto"/>
                        <w:bottom w:val="none" w:sz="0" w:space="0" w:color="auto"/>
                        <w:right w:val="none" w:sz="0" w:space="0" w:color="auto"/>
                      </w:divBdr>
                    </w:div>
                  </w:divsChild>
                </w:div>
                <w:div w:id="1171066832">
                  <w:marLeft w:val="0"/>
                  <w:marRight w:val="0"/>
                  <w:marTop w:val="0"/>
                  <w:marBottom w:val="0"/>
                  <w:divBdr>
                    <w:top w:val="none" w:sz="0" w:space="0" w:color="auto"/>
                    <w:left w:val="none" w:sz="0" w:space="0" w:color="auto"/>
                    <w:bottom w:val="none" w:sz="0" w:space="0" w:color="auto"/>
                    <w:right w:val="none" w:sz="0" w:space="0" w:color="auto"/>
                  </w:divBdr>
                  <w:divsChild>
                    <w:div w:id="636034062">
                      <w:marLeft w:val="0"/>
                      <w:marRight w:val="0"/>
                      <w:marTop w:val="0"/>
                      <w:marBottom w:val="0"/>
                      <w:divBdr>
                        <w:top w:val="none" w:sz="0" w:space="0" w:color="auto"/>
                        <w:left w:val="none" w:sz="0" w:space="0" w:color="auto"/>
                        <w:bottom w:val="none" w:sz="0" w:space="0" w:color="auto"/>
                        <w:right w:val="none" w:sz="0" w:space="0" w:color="auto"/>
                      </w:divBdr>
                    </w:div>
                  </w:divsChild>
                </w:div>
                <w:div w:id="1174299724">
                  <w:marLeft w:val="0"/>
                  <w:marRight w:val="0"/>
                  <w:marTop w:val="0"/>
                  <w:marBottom w:val="0"/>
                  <w:divBdr>
                    <w:top w:val="none" w:sz="0" w:space="0" w:color="auto"/>
                    <w:left w:val="none" w:sz="0" w:space="0" w:color="auto"/>
                    <w:bottom w:val="none" w:sz="0" w:space="0" w:color="auto"/>
                    <w:right w:val="none" w:sz="0" w:space="0" w:color="auto"/>
                  </w:divBdr>
                  <w:divsChild>
                    <w:div w:id="372653365">
                      <w:marLeft w:val="0"/>
                      <w:marRight w:val="0"/>
                      <w:marTop w:val="0"/>
                      <w:marBottom w:val="0"/>
                      <w:divBdr>
                        <w:top w:val="none" w:sz="0" w:space="0" w:color="auto"/>
                        <w:left w:val="none" w:sz="0" w:space="0" w:color="auto"/>
                        <w:bottom w:val="none" w:sz="0" w:space="0" w:color="auto"/>
                        <w:right w:val="none" w:sz="0" w:space="0" w:color="auto"/>
                      </w:divBdr>
                    </w:div>
                  </w:divsChild>
                </w:div>
                <w:div w:id="1178425559">
                  <w:marLeft w:val="0"/>
                  <w:marRight w:val="0"/>
                  <w:marTop w:val="0"/>
                  <w:marBottom w:val="0"/>
                  <w:divBdr>
                    <w:top w:val="none" w:sz="0" w:space="0" w:color="auto"/>
                    <w:left w:val="none" w:sz="0" w:space="0" w:color="auto"/>
                    <w:bottom w:val="none" w:sz="0" w:space="0" w:color="auto"/>
                    <w:right w:val="none" w:sz="0" w:space="0" w:color="auto"/>
                  </w:divBdr>
                  <w:divsChild>
                    <w:div w:id="723793665">
                      <w:marLeft w:val="0"/>
                      <w:marRight w:val="0"/>
                      <w:marTop w:val="0"/>
                      <w:marBottom w:val="0"/>
                      <w:divBdr>
                        <w:top w:val="none" w:sz="0" w:space="0" w:color="auto"/>
                        <w:left w:val="none" w:sz="0" w:space="0" w:color="auto"/>
                        <w:bottom w:val="none" w:sz="0" w:space="0" w:color="auto"/>
                        <w:right w:val="none" w:sz="0" w:space="0" w:color="auto"/>
                      </w:divBdr>
                    </w:div>
                  </w:divsChild>
                </w:div>
                <w:div w:id="1181776491">
                  <w:marLeft w:val="0"/>
                  <w:marRight w:val="0"/>
                  <w:marTop w:val="0"/>
                  <w:marBottom w:val="0"/>
                  <w:divBdr>
                    <w:top w:val="none" w:sz="0" w:space="0" w:color="auto"/>
                    <w:left w:val="none" w:sz="0" w:space="0" w:color="auto"/>
                    <w:bottom w:val="none" w:sz="0" w:space="0" w:color="auto"/>
                    <w:right w:val="none" w:sz="0" w:space="0" w:color="auto"/>
                  </w:divBdr>
                  <w:divsChild>
                    <w:div w:id="1760128530">
                      <w:marLeft w:val="0"/>
                      <w:marRight w:val="0"/>
                      <w:marTop w:val="0"/>
                      <w:marBottom w:val="0"/>
                      <w:divBdr>
                        <w:top w:val="none" w:sz="0" w:space="0" w:color="auto"/>
                        <w:left w:val="none" w:sz="0" w:space="0" w:color="auto"/>
                        <w:bottom w:val="none" w:sz="0" w:space="0" w:color="auto"/>
                        <w:right w:val="none" w:sz="0" w:space="0" w:color="auto"/>
                      </w:divBdr>
                    </w:div>
                  </w:divsChild>
                </w:div>
                <w:div w:id="1200506844">
                  <w:marLeft w:val="0"/>
                  <w:marRight w:val="0"/>
                  <w:marTop w:val="0"/>
                  <w:marBottom w:val="0"/>
                  <w:divBdr>
                    <w:top w:val="none" w:sz="0" w:space="0" w:color="auto"/>
                    <w:left w:val="none" w:sz="0" w:space="0" w:color="auto"/>
                    <w:bottom w:val="none" w:sz="0" w:space="0" w:color="auto"/>
                    <w:right w:val="none" w:sz="0" w:space="0" w:color="auto"/>
                  </w:divBdr>
                  <w:divsChild>
                    <w:div w:id="1509443307">
                      <w:marLeft w:val="0"/>
                      <w:marRight w:val="0"/>
                      <w:marTop w:val="0"/>
                      <w:marBottom w:val="0"/>
                      <w:divBdr>
                        <w:top w:val="none" w:sz="0" w:space="0" w:color="auto"/>
                        <w:left w:val="none" w:sz="0" w:space="0" w:color="auto"/>
                        <w:bottom w:val="none" w:sz="0" w:space="0" w:color="auto"/>
                        <w:right w:val="none" w:sz="0" w:space="0" w:color="auto"/>
                      </w:divBdr>
                    </w:div>
                  </w:divsChild>
                </w:div>
                <w:div w:id="1211066376">
                  <w:marLeft w:val="0"/>
                  <w:marRight w:val="0"/>
                  <w:marTop w:val="0"/>
                  <w:marBottom w:val="0"/>
                  <w:divBdr>
                    <w:top w:val="none" w:sz="0" w:space="0" w:color="auto"/>
                    <w:left w:val="none" w:sz="0" w:space="0" w:color="auto"/>
                    <w:bottom w:val="none" w:sz="0" w:space="0" w:color="auto"/>
                    <w:right w:val="none" w:sz="0" w:space="0" w:color="auto"/>
                  </w:divBdr>
                  <w:divsChild>
                    <w:div w:id="2027243393">
                      <w:marLeft w:val="0"/>
                      <w:marRight w:val="0"/>
                      <w:marTop w:val="0"/>
                      <w:marBottom w:val="0"/>
                      <w:divBdr>
                        <w:top w:val="none" w:sz="0" w:space="0" w:color="auto"/>
                        <w:left w:val="none" w:sz="0" w:space="0" w:color="auto"/>
                        <w:bottom w:val="none" w:sz="0" w:space="0" w:color="auto"/>
                        <w:right w:val="none" w:sz="0" w:space="0" w:color="auto"/>
                      </w:divBdr>
                    </w:div>
                  </w:divsChild>
                </w:div>
                <w:div w:id="1222135968">
                  <w:marLeft w:val="0"/>
                  <w:marRight w:val="0"/>
                  <w:marTop w:val="0"/>
                  <w:marBottom w:val="0"/>
                  <w:divBdr>
                    <w:top w:val="none" w:sz="0" w:space="0" w:color="auto"/>
                    <w:left w:val="none" w:sz="0" w:space="0" w:color="auto"/>
                    <w:bottom w:val="none" w:sz="0" w:space="0" w:color="auto"/>
                    <w:right w:val="none" w:sz="0" w:space="0" w:color="auto"/>
                  </w:divBdr>
                  <w:divsChild>
                    <w:div w:id="1476140633">
                      <w:marLeft w:val="0"/>
                      <w:marRight w:val="0"/>
                      <w:marTop w:val="0"/>
                      <w:marBottom w:val="0"/>
                      <w:divBdr>
                        <w:top w:val="none" w:sz="0" w:space="0" w:color="auto"/>
                        <w:left w:val="none" w:sz="0" w:space="0" w:color="auto"/>
                        <w:bottom w:val="none" w:sz="0" w:space="0" w:color="auto"/>
                        <w:right w:val="none" w:sz="0" w:space="0" w:color="auto"/>
                      </w:divBdr>
                    </w:div>
                  </w:divsChild>
                </w:div>
                <w:div w:id="1223758043">
                  <w:marLeft w:val="0"/>
                  <w:marRight w:val="0"/>
                  <w:marTop w:val="0"/>
                  <w:marBottom w:val="0"/>
                  <w:divBdr>
                    <w:top w:val="none" w:sz="0" w:space="0" w:color="auto"/>
                    <w:left w:val="none" w:sz="0" w:space="0" w:color="auto"/>
                    <w:bottom w:val="none" w:sz="0" w:space="0" w:color="auto"/>
                    <w:right w:val="none" w:sz="0" w:space="0" w:color="auto"/>
                  </w:divBdr>
                  <w:divsChild>
                    <w:div w:id="586040880">
                      <w:marLeft w:val="0"/>
                      <w:marRight w:val="0"/>
                      <w:marTop w:val="0"/>
                      <w:marBottom w:val="0"/>
                      <w:divBdr>
                        <w:top w:val="none" w:sz="0" w:space="0" w:color="auto"/>
                        <w:left w:val="none" w:sz="0" w:space="0" w:color="auto"/>
                        <w:bottom w:val="none" w:sz="0" w:space="0" w:color="auto"/>
                        <w:right w:val="none" w:sz="0" w:space="0" w:color="auto"/>
                      </w:divBdr>
                    </w:div>
                  </w:divsChild>
                </w:div>
                <w:div w:id="1236861554">
                  <w:marLeft w:val="0"/>
                  <w:marRight w:val="0"/>
                  <w:marTop w:val="0"/>
                  <w:marBottom w:val="0"/>
                  <w:divBdr>
                    <w:top w:val="none" w:sz="0" w:space="0" w:color="auto"/>
                    <w:left w:val="none" w:sz="0" w:space="0" w:color="auto"/>
                    <w:bottom w:val="none" w:sz="0" w:space="0" w:color="auto"/>
                    <w:right w:val="none" w:sz="0" w:space="0" w:color="auto"/>
                  </w:divBdr>
                  <w:divsChild>
                    <w:div w:id="1987271401">
                      <w:marLeft w:val="0"/>
                      <w:marRight w:val="0"/>
                      <w:marTop w:val="0"/>
                      <w:marBottom w:val="0"/>
                      <w:divBdr>
                        <w:top w:val="none" w:sz="0" w:space="0" w:color="auto"/>
                        <w:left w:val="none" w:sz="0" w:space="0" w:color="auto"/>
                        <w:bottom w:val="none" w:sz="0" w:space="0" w:color="auto"/>
                        <w:right w:val="none" w:sz="0" w:space="0" w:color="auto"/>
                      </w:divBdr>
                    </w:div>
                  </w:divsChild>
                </w:div>
                <w:div w:id="1245605948">
                  <w:marLeft w:val="0"/>
                  <w:marRight w:val="0"/>
                  <w:marTop w:val="0"/>
                  <w:marBottom w:val="0"/>
                  <w:divBdr>
                    <w:top w:val="none" w:sz="0" w:space="0" w:color="auto"/>
                    <w:left w:val="none" w:sz="0" w:space="0" w:color="auto"/>
                    <w:bottom w:val="none" w:sz="0" w:space="0" w:color="auto"/>
                    <w:right w:val="none" w:sz="0" w:space="0" w:color="auto"/>
                  </w:divBdr>
                  <w:divsChild>
                    <w:div w:id="1256208807">
                      <w:marLeft w:val="0"/>
                      <w:marRight w:val="0"/>
                      <w:marTop w:val="0"/>
                      <w:marBottom w:val="0"/>
                      <w:divBdr>
                        <w:top w:val="none" w:sz="0" w:space="0" w:color="auto"/>
                        <w:left w:val="none" w:sz="0" w:space="0" w:color="auto"/>
                        <w:bottom w:val="none" w:sz="0" w:space="0" w:color="auto"/>
                        <w:right w:val="none" w:sz="0" w:space="0" w:color="auto"/>
                      </w:divBdr>
                    </w:div>
                  </w:divsChild>
                </w:div>
                <w:div w:id="1251234118">
                  <w:marLeft w:val="0"/>
                  <w:marRight w:val="0"/>
                  <w:marTop w:val="0"/>
                  <w:marBottom w:val="0"/>
                  <w:divBdr>
                    <w:top w:val="none" w:sz="0" w:space="0" w:color="auto"/>
                    <w:left w:val="none" w:sz="0" w:space="0" w:color="auto"/>
                    <w:bottom w:val="none" w:sz="0" w:space="0" w:color="auto"/>
                    <w:right w:val="none" w:sz="0" w:space="0" w:color="auto"/>
                  </w:divBdr>
                  <w:divsChild>
                    <w:div w:id="1052073365">
                      <w:marLeft w:val="0"/>
                      <w:marRight w:val="0"/>
                      <w:marTop w:val="0"/>
                      <w:marBottom w:val="0"/>
                      <w:divBdr>
                        <w:top w:val="none" w:sz="0" w:space="0" w:color="auto"/>
                        <w:left w:val="none" w:sz="0" w:space="0" w:color="auto"/>
                        <w:bottom w:val="none" w:sz="0" w:space="0" w:color="auto"/>
                        <w:right w:val="none" w:sz="0" w:space="0" w:color="auto"/>
                      </w:divBdr>
                    </w:div>
                  </w:divsChild>
                </w:div>
                <w:div w:id="1253663081">
                  <w:marLeft w:val="0"/>
                  <w:marRight w:val="0"/>
                  <w:marTop w:val="0"/>
                  <w:marBottom w:val="0"/>
                  <w:divBdr>
                    <w:top w:val="none" w:sz="0" w:space="0" w:color="auto"/>
                    <w:left w:val="none" w:sz="0" w:space="0" w:color="auto"/>
                    <w:bottom w:val="none" w:sz="0" w:space="0" w:color="auto"/>
                    <w:right w:val="none" w:sz="0" w:space="0" w:color="auto"/>
                  </w:divBdr>
                  <w:divsChild>
                    <w:div w:id="781068946">
                      <w:marLeft w:val="0"/>
                      <w:marRight w:val="0"/>
                      <w:marTop w:val="0"/>
                      <w:marBottom w:val="0"/>
                      <w:divBdr>
                        <w:top w:val="none" w:sz="0" w:space="0" w:color="auto"/>
                        <w:left w:val="none" w:sz="0" w:space="0" w:color="auto"/>
                        <w:bottom w:val="none" w:sz="0" w:space="0" w:color="auto"/>
                        <w:right w:val="none" w:sz="0" w:space="0" w:color="auto"/>
                      </w:divBdr>
                    </w:div>
                  </w:divsChild>
                </w:div>
                <w:div w:id="1261716649">
                  <w:marLeft w:val="0"/>
                  <w:marRight w:val="0"/>
                  <w:marTop w:val="0"/>
                  <w:marBottom w:val="0"/>
                  <w:divBdr>
                    <w:top w:val="none" w:sz="0" w:space="0" w:color="auto"/>
                    <w:left w:val="none" w:sz="0" w:space="0" w:color="auto"/>
                    <w:bottom w:val="none" w:sz="0" w:space="0" w:color="auto"/>
                    <w:right w:val="none" w:sz="0" w:space="0" w:color="auto"/>
                  </w:divBdr>
                  <w:divsChild>
                    <w:div w:id="2076466675">
                      <w:marLeft w:val="0"/>
                      <w:marRight w:val="0"/>
                      <w:marTop w:val="0"/>
                      <w:marBottom w:val="0"/>
                      <w:divBdr>
                        <w:top w:val="none" w:sz="0" w:space="0" w:color="auto"/>
                        <w:left w:val="none" w:sz="0" w:space="0" w:color="auto"/>
                        <w:bottom w:val="none" w:sz="0" w:space="0" w:color="auto"/>
                        <w:right w:val="none" w:sz="0" w:space="0" w:color="auto"/>
                      </w:divBdr>
                    </w:div>
                  </w:divsChild>
                </w:div>
                <w:div w:id="1264731181">
                  <w:marLeft w:val="0"/>
                  <w:marRight w:val="0"/>
                  <w:marTop w:val="0"/>
                  <w:marBottom w:val="0"/>
                  <w:divBdr>
                    <w:top w:val="none" w:sz="0" w:space="0" w:color="auto"/>
                    <w:left w:val="none" w:sz="0" w:space="0" w:color="auto"/>
                    <w:bottom w:val="none" w:sz="0" w:space="0" w:color="auto"/>
                    <w:right w:val="none" w:sz="0" w:space="0" w:color="auto"/>
                  </w:divBdr>
                  <w:divsChild>
                    <w:div w:id="362941046">
                      <w:marLeft w:val="0"/>
                      <w:marRight w:val="0"/>
                      <w:marTop w:val="0"/>
                      <w:marBottom w:val="0"/>
                      <w:divBdr>
                        <w:top w:val="none" w:sz="0" w:space="0" w:color="auto"/>
                        <w:left w:val="none" w:sz="0" w:space="0" w:color="auto"/>
                        <w:bottom w:val="none" w:sz="0" w:space="0" w:color="auto"/>
                        <w:right w:val="none" w:sz="0" w:space="0" w:color="auto"/>
                      </w:divBdr>
                    </w:div>
                  </w:divsChild>
                </w:div>
                <w:div w:id="1274558769">
                  <w:marLeft w:val="0"/>
                  <w:marRight w:val="0"/>
                  <w:marTop w:val="0"/>
                  <w:marBottom w:val="0"/>
                  <w:divBdr>
                    <w:top w:val="none" w:sz="0" w:space="0" w:color="auto"/>
                    <w:left w:val="none" w:sz="0" w:space="0" w:color="auto"/>
                    <w:bottom w:val="none" w:sz="0" w:space="0" w:color="auto"/>
                    <w:right w:val="none" w:sz="0" w:space="0" w:color="auto"/>
                  </w:divBdr>
                  <w:divsChild>
                    <w:div w:id="832992673">
                      <w:marLeft w:val="0"/>
                      <w:marRight w:val="0"/>
                      <w:marTop w:val="0"/>
                      <w:marBottom w:val="0"/>
                      <w:divBdr>
                        <w:top w:val="none" w:sz="0" w:space="0" w:color="auto"/>
                        <w:left w:val="none" w:sz="0" w:space="0" w:color="auto"/>
                        <w:bottom w:val="none" w:sz="0" w:space="0" w:color="auto"/>
                        <w:right w:val="none" w:sz="0" w:space="0" w:color="auto"/>
                      </w:divBdr>
                    </w:div>
                  </w:divsChild>
                </w:div>
                <w:div w:id="1303540786">
                  <w:marLeft w:val="0"/>
                  <w:marRight w:val="0"/>
                  <w:marTop w:val="0"/>
                  <w:marBottom w:val="0"/>
                  <w:divBdr>
                    <w:top w:val="none" w:sz="0" w:space="0" w:color="auto"/>
                    <w:left w:val="none" w:sz="0" w:space="0" w:color="auto"/>
                    <w:bottom w:val="none" w:sz="0" w:space="0" w:color="auto"/>
                    <w:right w:val="none" w:sz="0" w:space="0" w:color="auto"/>
                  </w:divBdr>
                  <w:divsChild>
                    <w:div w:id="861864542">
                      <w:marLeft w:val="0"/>
                      <w:marRight w:val="0"/>
                      <w:marTop w:val="0"/>
                      <w:marBottom w:val="0"/>
                      <w:divBdr>
                        <w:top w:val="none" w:sz="0" w:space="0" w:color="auto"/>
                        <w:left w:val="none" w:sz="0" w:space="0" w:color="auto"/>
                        <w:bottom w:val="none" w:sz="0" w:space="0" w:color="auto"/>
                        <w:right w:val="none" w:sz="0" w:space="0" w:color="auto"/>
                      </w:divBdr>
                    </w:div>
                  </w:divsChild>
                </w:div>
                <w:div w:id="1310017451">
                  <w:marLeft w:val="0"/>
                  <w:marRight w:val="0"/>
                  <w:marTop w:val="0"/>
                  <w:marBottom w:val="0"/>
                  <w:divBdr>
                    <w:top w:val="none" w:sz="0" w:space="0" w:color="auto"/>
                    <w:left w:val="none" w:sz="0" w:space="0" w:color="auto"/>
                    <w:bottom w:val="none" w:sz="0" w:space="0" w:color="auto"/>
                    <w:right w:val="none" w:sz="0" w:space="0" w:color="auto"/>
                  </w:divBdr>
                  <w:divsChild>
                    <w:div w:id="680353977">
                      <w:marLeft w:val="0"/>
                      <w:marRight w:val="0"/>
                      <w:marTop w:val="0"/>
                      <w:marBottom w:val="0"/>
                      <w:divBdr>
                        <w:top w:val="none" w:sz="0" w:space="0" w:color="auto"/>
                        <w:left w:val="none" w:sz="0" w:space="0" w:color="auto"/>
                        <w:bottom w:val="none" w:sz="0" w:space="0" w:color="auto"/>
                        <w:right w:val="none" w:sz="0" w:space="0" w:color="auto"/>
                      </w:divBdr>
                    </w:div>
                  </w:divsChild>
                </w:div>
                <w:div w:id="1311053487">
                  <w:marLeft w:val="0"/>
                  <w:marRight w:val="0"/>
                  <w:marTop w:val="0"/>
                  <w:marBottom w:val="0"/>
                  <w:divBdr>
                    <w:top w:val="none" w:sz="0" w:space="0" w:color="auto"/>
                    <w:left w:val="none" w:sz="0" w:space="0" w:color="auto"/>
                    <w:bottom w:val="none" w:sz="0" w:space="0" w:color="auto"/>
                    <w:right w:val="none" w:sz="0" w:space="0" w:color="auto"/>
                  </w:divBdr>
                  <w:divsChild>
                    <w:div w:id="1265649064">
                      <w:marLeft w:val="0"/>
                      <w:marRight w:val="0"/>
                      <w:marTop w:val="0"/>
                      <w:marBottom w:val="0"/>
                      <w:divBdr>
                        <w:top w:val="none" w:sz="0" w:space="0" w:color="auto"/>
                        <w:left w:val="none" w:sz="0" w:space="0" w:color="auto"/>
                        <w:bottom w:val="none" w:sz="0" w:space="0" w:color="auto"/>
                        <w:right w:val="none" w:sz="0" w:space="0" w:color="auto"/>
                      </w:divBdr>
                    </w:div>
                  </w:divsChild>
                </w:div>
                <w:div w:id="1313562388">
                  <w:marLeft w:val="0"/>
                  <w:marRight w:val="0"/>
                  <w:marTop w:val="0"/>
                  <w:marBottom w:val="0"/>
                  <w:divBdr>
                    <w:top w:val="none" w:sz="0" w:space="0" w:color="auto"/>
                    <w:left w:val="none" w:sz="0" w:space="0" w:color="auto"/>
                    <w:bottom w:val="none" w:sz="0" w:space="0" w:color="auto"/>
                    <w:right w:val="none" w:sz="0" w:space="0" w:color="auto"/>
                  </w:divBdr>
                  <w:divsChild>
                    <w:div w:id="524514965">
                      <w:marLeft w:val="0"/>
                      <w:marRight w:val="0"/>
                      <w:marTop w:val="0"/>
                      <w:marBottom w:val="0"/>
                      <w:divBdr>
                        <w:top w:val="none" w:sz="0" w:space="0" w:color="auto"/>
                        <w:left w:val="none" w:sz="0" w:space="0" w:color="auto"/>
                        <w:bottom w:val="none" w:sz="0" w:space="0" w:color="auto"/>
                        <w:right w:val="none" w:sz="0" w:space="0" w:color="auto"/>
                      </w:divBdr>
                    </w:div>
                  </w:divsChild>
                </w:div>
                <w:div w:id="1318415437">
                  <w:marLeft w:val="0"/>
                  <w:marRight w:val="0"/>
                  <w:marTop w:val="0"/>
                  <w:marBottom w:val="0"/>
                  <w:divBdr>
                    <w:top w:val="none" w:sz="0" w:space="0" w:color="auto"/>
                    <w:left w:val="none" w:sz="0" w:space="0" w:color="auto"/>
                    <w:bottom w:val="none" w:sz="0" w:space="0" w:color="auto"/>
                    <w:right w:val="none" w:sz="0" w:space="0" w:color="auto"/>
                  </w:divBdr>
                  <w:divsChild>
                    <w:div w:id="325325143">
                      <w:marLeft w:val="0"/>
                      <w:marRight w:val="0"/>
                      <w:marTop w:val="0"/>
                      <w:marBottom w:val="0"/>
                      <w:divBdr>
                        <w:top w:val="none" w:sz="0" w:space="0" w:color="auto"/>
                        <w:left w:val="none" w:sz="0" w:space="0" w:color="auto"/>
                        <w:bottom w:val="none" w:sz="0" w:space="0" w:color="auto"/>
                        <w:right w:val="none" w:sz="0" w:space="0" w:color="auto"/>
                      </w:divBdr>
                    </w:div>
                  </w:divsChild>
                </w:div>
                <w:div w:id="1318994717">
                  <w:marLeft w:val="0"/>
                  <w:marRight w:val="0"/>
                  <w:marTop w:val="0"/>
                  <w:marBottom w:val="0"/>
                  <w:divBdr>
                    <w:top w:val="none" w:sz="0" w:space="0" w:color="auto"/>
                    <w:left w:val="none" w:sz="0" w:space="0" w:color="auto"/>
                    <w:bottom w:val="none" w:sz="0" w:space="0" w:color="auto"/>
                    <w:right w:val="none" w:sz="0" w:space="0" w:color="auto"/>
                  </w:divBdr>
                  <w:divsChild>
                    <w:div w:id="899560237">
                      <w:marLeft w:val="0"/>
                      <w:marRight w:val="0"/>
                      <w:marTop w:val="0"/>
                      <w:marBottom w:val="0"/>
                      <w:divBdr>
                        <w:top w:val="none" w:sz="0" w:space="0" w:color="auto"/>
                        <w:left w:val="none" w:sz="0" w:space="0" w:color="auto"/>
                        <w:bottom w:val="none" w:sz="0" w:space="0" w:color="auto"/>
                        <w:right w:val="none" w:sz="0" w:space="0" w:color="auto"/>
                      </w:divBdr>
                    </w:div>
                  </w:divsChild>
                </w:div>
                <w:div w:id="1324164812">
                  <w:marLeft w:val="0"/>
                  <w:marRight w:val="0"/>
                  <w:marTop w:val="0"/>
                  <w:marBottom w:val="0"/>
                  <w:divBdr>
                    <w:top w:val="none" w:sz="0" w:space="0" w:color="auto"/>
                    <w:left w:val="none" w:sz="0" w:space="0" w:color="auto"/>
                    <w:bottom w:val="none" w:sz="0" w:space="0" w:color="auto"/>
                    <w:right w:val="none" w:sz="0" w:space="0" w:color="auto"/>
                  </w:divBdr>
                  <w:divsChild>
                    <w:div w:id="1481656734">
                      <w:marLeft w:val="0"/>
                      <w:marRight w:val="0"/>
                      <w:marTop w:val="0"/>
                      <w:marBottom w:val="0"/>
                      <w:divBdr>
                        <w:top w:val="none" w:sz="0" w:space="0" w:color="auto"/>
                        <w:left w:val="none" w:sz="0" w:space="0" w:color="auto"/>
                        <w:bottom w:val="none" w:sz="0" w:space="0" w:color="auto"/>
                        <w:right w:val="none" w:sz="0" w:space="0" w:color="auto"/>
                      </w:divBdr>
                    </w:div>
                  </w:divsChild>
                </w:div>
                <w:div w:id="1324628403">
                  <w:marLeft w:val="0"/>
                  <w:marRight w:val="0"/>
                  <w:marTop w:val="0"/>
                  <w:marBottom w:val="0"/>
                  <w:divBdr>
                    <w:top w:val="none" w:sz="0" w:space="0" w:color="auto"/>
                    <w:left w:val="none" w:sz="0" w:space="0" w:color="auto"/>
                    <w:bottom w:val="none" w:sz="0" w:space="0" w:color="auto"/>
                    <w:right w:val="none" w:sz="0" w:space="0" w:color="auto"/>
                  </w:divBdr>
                  <w:divsChild>
                    <w:div w:id="87433307">
                      <w:marLeft w:val="0"/>
                      <w:marRight w:val="0"/>
                      <w:marTop w:val="0"/>
                      <w:marBottom w:val="0"/>
                      <w:divBdr>
                        <w:top w:val="none" w:sz="0" w:space="0" w:color="auto"/>
                        <w:left w:val="none" w:sz="0" w:space="0" w:color="auto"/>
                        <w:bottom w:val="none" w:sz="0" w:space="0" w:color="auto"/>
                        <w:right w:val="none" w:sz="0" w:space="0" w:color="auto"/>
                      </w:divBdr>
                    </w:div>
                  </w:divsChild>
                </w:div>
                <w:div w:id="1341662301">
                  <w:marLeft w:val="0"/>
                  <w:marRight w:val="0"/>
                  <w:marTop w:val="0"/>
                  <w:marBottom w:val="0"/>
                  <w:divBdr>
                    <w:top w:val="none" w:sz="0" w:space="0" w:color="auto"/>
                    <w:left w:val="none" w:sz="0" w:space="0" w:color="auto"/>
                    <w:bottom w:val="none" w:sz="0" w:space="0" w:color="auto"/>
                    <w:right w:val="none" w:sz="0" w:space="0" w:color="auto"/>
                  </w:divBdr>
                  <w:divsChild>
                    <w:div w:id="818152297">
                      <w:marLeft w:val="0"/>
                      <w:marRight w:val="0"/>
                      <w:marTop w:val="0"/>
                      <w:marBottom w:val="0"/>
                      <w:divBdr>
                        <w:top w:val="none" w:sz="0" w:space="0" w:color="auto"/>
                        <w:left w:val="none" w:sz="0" w:space="0" w:color="auto"/>
                        <w:bottom w:val="none" w:sz="0" w:space="0" w:color="auto"/>
                        <w:right w:val="none" w:sz="0" w:space="0" w:color="auto"/>
                      </w:divBdr>
                    </w:div>
                  </w:divsChild>
                </w:div>
                <w:div w:id="1415591728">
                  <w:marLeft w:val="0"/>
                  <w:marRight w:val="0"/>
                  <w:marTop w:val="0"/>
                  <w:marBottom w:val="0"/>
                  <w:divBdr>
                    <w:top w:val="none" w:sz="0" w:space="0" w:color="auto"/>
                    <w:left w:val="none" w:sz="0" w:space="0" w:color="auto"/>
                    <w:bottom w:val="none" w:sz="0" w:space="0" w:color="auto"/>
                    <w:right w:val="none" w:sz="0" w:space="0" w:color="auto"/>
                  </w:divBdr>
                  <w:divsChild>
                    <w:div w:id="958344064">
                      <w:marLeft w:val="0"/>
                      <w:marRight w:val="0"/>
                      <w:marTop w:val="0"/>
                      <w:marBottom w:val="0"/>
                      <w:divBdr>
                        <w:top w:val="none" w:sz="0" w:space="0" w:color="auto"/>
                        <w:left w:val="none" w:sz="0" w:space="0" w:color="auto"/>
                        <w:bottom w:val="none" w:sz="0" w:space="0" w:color="auto"/>
                        <w:right w:val="none" w:sz="0" w:space="0" w:color="auto"/>
                      </w:divBdr>
                    </w:div>
                  </w:divsChild>
                </w:div>
                <w:div w:id="1423574547">
                  <w:marLeft w:val="0"/>
                  <w:marRight w:val="0"/>
                  <w:marTop w:val="0"/>
                  <w:marBottom w:val="0"/>
                  <w:divBdr>
                    <w:top w:val="none" w:sz="0" w:space="0" w:color="auto"/>
                    <w:left w:val="none" w:sz="0" w:space="0" w:color="auto"/>
                    <w:bottom w:val="none" w:sz="0" w:space="0" w:color="auto"/>
                    <w:right w:val="none" w:sz="0" w:space="0" w:color="auto"/>
                  </w:divBdr>
                  <w:divsChild>
                    <w:div w:id="671838628">
                      <w:marLeft w:val="0"/>
                      <w:marRight w:val="0"/>
                      <w:marTop w:val="0"/>
                      <w:marBottom w:val="0"/>
                      <w:divBdr>
                        <w:top w:val="none" w:sz="0" w:space="0" w:color="auto"/>
                        <w:left w:val="none" w:sz="0" w:space="0" w:color="auto"/>
                        <w:bottom w:val="none" w:sz="0" w:space="0" w:color="auto"/>
                        <w:right w:val="none" w:sz="0" w:space="0" w:color="auto"/>
                      </w:divBdr>
                    </w:div>
                  </w:divsChild>
                </w:div>
                <w:div w:id="1447309073">
                  <w:marLeft w:val="0"/>
                  <w:marRight w:val="0"/>
                  <w:marTop w:val="0"/>
                  <w:marBottom w:val="0"/>
                  <w:divBdr>
                    <w:top w:val="none" w:sz="0" w:space="0" w:color="auto"/>
                    <w:left w:val="none" w:sz="0" w:space="0" w:color="auto"/>
                    <w:bottom w:val="none" w:sz="0" w:space="0" w:color="auto"/>
                    <w:right w:val="none" w:sz="0" w:space="0" w:color="auto"/>
                  </w:divBdr>
                  <w:divsChild>
                    <w:div w:id="1139149437">
                      <w:marLeft w:val="0"/>
                      <w:marRight w:val="0"/>
                      <w:marTop w:val="0"/>
                      <w:marBottom w:val="0"/>
                      <w:divBdr>
                        <w:top w:val="none" w:sz="0" w:space="0" w:color="auto"/>
                        <w:left w:val="none" w:sz="0" w:space="0" w:color="auto"/>
                        <w:bottom w:val="none" w:sz="0" w:space="0" w:color="auto"/>
                        <w:right w:val="none" w:sz="0" w:space="0" w:color="auto"/>
                      </w:divBdr>
                    </w:div>
                  </w:divsChild>
                </w:div>
                <w:div w:id="1450006509">
                  <w:marLeft w:val="0"/>
                  <w:marRight w:val="0"/>
                  <w:marTop w:val="0"/>
                  <w:marBottom w:val="0"/>
                  <w:divBdr>
                    <w:top w:val="none" w:sz="0" w:space="0" w:color="auto"/>
                    <w:left w:val="none" w:sz="0" w:space="0" w:color="auto"/>
                    <w:bottom w:val="none" w:sz="0" w:space="0" w:color="auto"/>
                    <w:right w:val="none" w:sz="0" w:space="0" w:color="auto"/>
                  </w:divBdr>
                  <w:divsChild>
                    <w:div w:id="1865096693">
                      <w:marLeft w:val="0"/>
                      <w:marRight w:val="0"/>
                      <w:marTop w:val="0"/>
                      <w:marBottom w:val="0"/>
                      <w:divBdr>
                        <w:top w:val="none" w:sz="0" w:space="0" w:color="auto"/>
                        <w:left w:val="none" w:sz="0" w:space="0" w:color="auto"/>
                        <w:bottom w:val="none" w:sz="0" w:space="0" w:color="auto"/>
                        <w:right w:val="none" w:sz="0" w:space="0" w:color="auto"/>
                      </w:divBdr>
                    </w:div>
                  </w:divsChild>
                </w:div>
                <w:div w:id="1452356738">
                  <w:marLeft w:val="0"/>
                  <w:marRight w:val="0"/>
                  <w:marTop w:val="0"/>
                  <w:marBottom w:val="0"/>
                  <w:divBdr>
                    <w:top w:val="none" w:sz="0" w:space="0" w:color="auto"/>
                    <w:left w:val="none" w:sz="0" w:space="0" w:color="auto"/>
                    <w:bottom w:val="none" w:sz="0" w:space="0" w:color="auto"/>
                    <w:right w:val="none" w:sz="0" w:space="0" w:color="auto"/>
                  </w:divBdr>
                  <w:divsChild>
                    <w:div w:id="12342183">
                      <w:marLeft w:val="0"/>
                      <w:marRight w:val="0"/>
                      <w:marTop w:val="0"/>
                      <w:marBottom w:val="0"/>
                      <w:divBdr>
                        <w:top w:val="none" w:sz="0" w:space="0" w:color="auto"/>
                        <w:left w:val="none" w:sz="0" w:space="0" w:color="auto"/>
                        <w:bottom w:val="none" w:sz="0" w:space="0" w:color="auto"/>
                        <w:right w:val="none" w:sz="0" w:space="0" w:color="auto"/>
                      </w:divBdr>
                    </w:div>
                  </w:divsChild>
                </w:div>
                <w:div w:id="1460685772">
                  <w:marLeft w:val="0"/>
                  <w:marRight w:val="0"/>
                  <w:marTop w:val="0"/>
                  <w:marBottom w:val="0"/>
                  <w:divBdr>
                    <w:top w:val="none" w:sz="0" w:space="0" w:color="auto"/>
                    <w:left w:val="none" w:sz="0" w:space="0" w:color="auto"/>
                    <w:bottom w:val="none" w:sz="0" w:space="0" w:color="auto"/>
                    <w:right w:val="none" w:sz="0" w:space="0" w:color="auto"/>
                  </w:divBdr>
                  <w:divsChild>
                    <w:div w:id="1280604257">
                      <w:marLeft w:val="0"/>
                      <w:marRight w:val="0"/>
                      <w:marTop w:val="0"/>
                      <w:marBottom w:val="0"/>
                      <w:divBdr>
                        <w:top w:val="none" w:sz="0" w:space="0" w:color="auto"/>
                        <w:left w:val="none" w:sz="0" w:space="0" w:color="auto"/>
                        <w:bottom w:val="none" w:sz="0" w:space="0" w:color="auto"/>
                        <w:right w:val="none" w:sz="0" w:space="0" w:color="auto"/>
                      </w:divBdr>
                    </w:div>
                  </w:divsChild>
                </w:div>
                <w:div w:id="1464617590">
                  <w:marLeft w:val="0"/>
                  <w:marRight w:val="0"/>
                  <w:marTop w:val="0"/>
                  <w:marBottom w:val="0"/>
                  <w:divBdr>
                    <w:top w:val="none" w:sz="0" w:space="0" w:color="auto"/>
                    <w:left w:val="none" w:sz="0" w:space="0" w:color="auto"/>
                    <w:bottom w:val="none" w:sz="0" w:space="0" w:color="auto"/>
                    <w:right w:val="none" w:sz="0" w:space="0" w:color="auto"/>
                  </w:divBdr>
                  <w:divsChild>
                    <w:div w:id="1724064215">
                      <w:marLeft w:val="0"/>
                      <w:marRight w:val="0"/>
                      <w:marTop w:val="0"/>
                      <w:marBottom w:val="0"/>
                      <w:divBdr>
                        <w:top w:val="none" w:sz="0" w:space="0" w:color="auto"/>
                        <w:left w:val="none" w:sz="0" w:space="0" w:color="auto"/>
                        <w:bottom w:val="none" w:sz="0" w:space="0" w:color="auto"/>
                        <w:right w:val="none" w:sz="0" w:space="0" w:color="auto"/>
                      </w:divBdr>
                    </w:div>
                  </w:divsChild>
                </w:div>
                <w:div w:id="1469349413">
                  <w:marLeft w:val="0"/>
                  <w:marRight w:val="0"/>
                  <w:marTop w:val="0"/>
                  <w:marBottom w:val="0"/>
                  <w:divBdr>
                    <w:top w:val="none" w:sz="0" w:space="0" w:color="auto"/>
                    <w:left w:val="none" w:sz="0" w:space="0" w:color="auto"/>
                    <w:bottom w:val="none" w:sz="0" w:space="0" w:color="auto"/>
                    <w:right w:val="none" w:sz="0" w:space="0" w:color="auto"/>
                  </w:divBdr>
                  <w:divsChild>
                    <w:div w:id="2146269548">
                      <w:marLeft w:val="0"/>
                      <w:marRight w:val="0"/>
                      <w:marTop w:val="0"/>
                      <w:marBottom w:val="0"/>
                      <w:divBdr>
                        <w:top w:val="none" w:sz="0" w:space="0" w:color="auto"/>
                        <w:left w:val="none" w:sz="0" w:space="0" w:color="auto"/>
                        <w:bottom w:val="none" w:sz="0" w:space="0" w:color="auto"/>
                        <w:right w:val="none" w:sz="0" w:space="0" w:color="auto"/>
                      </w:divBdr>
                    </w:div>
                  </w:divsChild>
                </w:div>
                <w:div w:id="1478034812">
                  <w:marLeft w:val="0"/>
                  <w:marRight w:val="0"/>
                  <w:marTop w:val="0"/>
                  <w:marBottom w:val="0"/>
                  <w:divBdr>
                    <w:top w:val="none" w:sz="0" w:space="0" w:color="auto"/>
                    <w:left w:val="none" w:sz="0" w:space="0" w:color="auto"/>
                    <w:bottom w:val="none" w:sz="0" w:space="0" w:color="auto"/>
                    <w:right w:val="none" w:sz="0" w:space="0" w:color="auto"/>
                  </w:divBdr>
                  <w:divsChild>
                    <w:div w:id="909189568">
                      <w:marLeft w:val="0"/>
                      <w:marRight w:val="0"/>
                      <w:marTop w:val="0"/>
                      <w:marBottom w:val="0"/>
                      <w:divBdr>
                        <w:top w:val="none" w:sz="0" w:space="0" w:color="auto"/>
                        <w:left w:val="none" w:sz="0" w:space="0" w:color="auto"/>
                        <w:bottom w:val="none" w:sz="0" w:space="0" w:color="auto"/>
                        <w:right w:val="none" w:sz="0" w:space="0" w:color="auto"/>
                      </w:divBdr>
                    </w:div>
                  </w:divsChild>
                </w:div>
                <w:div w:id="1484855322">
                  <w:marLeft w:val="0"/>
                  <w:marRight w:val="0"/>
                  <w:marTop w:val="0"/>
                  <w:marBottom w:val="0"/>
                  <w:divBdr>
                    <w:top w:val="none" w:sz="0" w:space="0" w:color="auto"/>
                    <w:left w:val="none" w:sz="0" w:space="0" w:color="auto"/>
                    <w:bottom w:val="none" w:sz="0" w:space="0" w:color="auto"/>
                    <w:right w:val="none" w:sz="0" w:space="0" w:color="auto"/>
                  </w:divBdr>
                  <w:divsChild>
                    <w:div w:id="286469329">
                      <w:marLeft w:val="0"/>
                      <w:marRight w:val="0"/>
                      <w:marTop w:val="0"/>
                      <w:marBottom w:val="0"/>
                      <w:divBdr>
                        <w:top w:val="none" w:sz="0" w:space="0" w:color="auto"/>
                        <w:left w:val="none" w:sz="0" w:space="0" w:color="auto"/>
                        <w:bottom w:val="none" w:sz="0" w:space="0" w:color="auto"/>
                        <w:right w:val="none" w:sz="0" w:space="0" w:color="auto"/>
                      </w:divBdr>
                    </w:div>
                  </w:divsChild>
                </w:div>
                <w:div w:id="1499350848">
                  <w:marLeft w:val="0"/>
                  <w:marRight w:val="0"/>
                  <w:marTop w:val="0"/>
                  <w:marBottom w:val="0"/>
                  <w:divBdr>
                    <w:top w:val="none" w:sz="0" w:space="0" w:color="auto"/>
                    <w:left w:val="none" w:sz="0" w:space="0" w:color="auto"/>
                    <w:bottom w:val="none" w:sz="0" w:space="0" w:color="auto"/>
                    <w:right w:val="none" w:sz="0" w:space="0" w:color="auto"/>
                  </w:divBdr>
                  <w:divsChild>
                    <w:div w:id="1533180542">
                      <w:marLeft w:val="0"/>
                      <w:marRight w:val="0"/>
                      <w:marTop w:val="0"/>
                      <w:marBottom w:val="0"/>
                      <w:divBdr>
                        <w:top w:val="none" w:sz="0" w:space="0" w:color="auto"/>
                        <w:left w:val="none" w:sz="0" w:space="0" w:color="auto"/>
                        <w:bottom w:val="none" w:sz="0" w:space="0" w:color="auto"/>
                        <w:right w:val="none" w:sz="0" w:space="0" w:color="auto"/>
                      </w:divBdr>
                    </w:div>
                  </w:divsChild>
                </w:div>
                <w:div w:id="1501311749">
                  <w:marLeft w:val="0"/>
                  <w:marRight w:val="0"/>
                  <w:marTop w:val="0"/>
                  <w:marBottom w:val="0"/>
                  <w:divBdr>
                    <w:top w:val="none" w:sz="0" w:space="0" w:color="auto"/>
                    <w:left w:val="none" w:sz="0" w:space="0" w:color="auto"/>
                    <w:bottom w:val="none" w:sz="0" w:space="0" w:color="auto"/>
                    <w:right w:val="none" w:sz="0" w:space="0" w:color="auto"/>
                  </w:divBdr>
                  <w:divsChild>
                    <w:div w:id="839155126">
                      <w:marLeft w:val="0"/>
                      <w:marRight w:val="0"/>
                      <w:marTop w:val="0"/>
                      <w:marBottom w:val="0"/>
                      <w:divBdr>
                        <w:top w:val="none" w:sz="0" w:space="0" w:color="auto"/>
                        <w:left w:val="none" w:sz="0" w:space="0" w:color="auto"/>
                        <w:bottom w:val="none" w:sz="0" w:space="0" w:color="auto"/>
                        <w:right w:val="none" w:sz="0" w:space="0" w:color="auto"/>
                      </w:divBdr>
                    </w:div>
                  </w:divsChild>
                </w:div>
                <w:div w:id="1515341873">
                  <w:marLeft w:val="0"/>
                  <w:marRight w:val="0"/>
                  <w:marTop w:val="0"/>
                  <w:marBottom w:val="0"/>
                  <w:divBdr>
                    <w:top w:val="none" w:sz="0" w:space="0" w:color="auto"/>
                    <w:left w:val="none" w:sz="0" w:space="0" w:color="auto"/>
                    <w:bottom w:val="none" w:sz="0" w:space="0" w:color="auto"/>
                    <w:right w:val="none" w:sz="0" w:space="0" w:color="auto"/>
                  </w:divBdr>
                  <w:divsChild>
                    <w:div w:id="1214122270">
                      <w:marLeft w:val="0"/>
                      <w:marRight w:val="0"/>
                      <w:marTop w:val="0"/>
                      <w:marBottom w:val="0"/>
                      <w:divBdr>
                        <w:top w:val="none" w:sz="0" w:space="0" w:color="auto"/>
                        <w:left w:val="none" w:sz="0" w:space="0" w:color="auto"/>
                        <w:bottom w:val="none" w:sz="0" w:space="0" w:color="auto"/>
                        <w:right w:val="none" w:sz="0" w:space="0" w:color="auto"/>
                      </w:divBdr>
                    </w:div>
                  </w:divsChild>
                </w:div>
                <w:div w:id="1518933258">
                  <w:marLeft w:val="0"/>
                  <w:marRight w:val="0"/>
                  <w:marTop w:val="0"/>
                  <w:marBottom w:val="0"/>
                  <w:divBdr>
                    <w:top w:val="none" w:sz="0" w:space="0" w:color="auto"/>
                    <w:left w:val="none" w:sz="0" w:space="0" w:color="auto"/>
                    <w:bottom w:val="none" w:sz="0" w:space="0" w:color="auto"/>
                    <w:right w:val="none" w:sz="0" w:space="0" w:color="auto"/>
                  </w:divBdr>
                  <w:divsChild>
                    <w:div w:id="1119110825">
                      <w:marLeft w:val="0"/>
                      <w:marRight w:val="0"/>
                      <w:marTop w:val="0"/>
                      <w:marBottom w:val="0"/>
                      <w:divBdr>
                        <w:top w:val="none" w:sz="0" w:space="0" w:color="auto"/>
                        <w:left w:val="none" w:sz="0" w:space="0" w:color="auto"/>
                        <w:bottom w:val="none" w:sz="0" w:space="0" w:color="auto"/>
                        <w:right w:val="none" w:sz="0" w:space="0" w:color="auto"/>
                      </w:divBdr>
                    </w:div>
                  </w:divsChild>
                </w:div>
                <w:div w:id="1528445637">
                  <w:marLeft w:val="0"/>
                  <w:marRight w:val="0"/>
                  <w:marTop w:val="0"/>
                  <w:marBottom w:val="0"/>
                  <w:divBdr>
                    <w:top w:val="none" w:sz="0" w:space="0" w:color="auto"/>
                    <w:left w:val="none" w:sz="0" w:space="0" w:color="auto"/>
                    <w:bottom w:val="none" w:sz="0" w:space="0" w:color="auto"/>
                    <w:right w:val="none" w:sz="0" w:space="0" w:color="auto"/>
                  </w:divBdr>
                  <w:divsChild>
                    <w:div w:id="1224097862">
                      <w:marLeft w:val="0"/>
                      <w:marRight w:val="0"/>
                      <w:marTop w:val="0"/>
                      <w:marBottom w:val="0"/>
                      <w:divBdr>
                        <w:top w:val="none" w:sz="0" w:space="0" w:color="auto"/>
                        <w:left w:val="none" w:sz="0" w:space="0" w:color="auto"/>
                        <w:bottom w:val="none" w:sz="0" w:space="0" w:color="auto"/>
                        <w:right w:val="none" w:sz="0" w:space="0" w:color="auto"/>
                      </w:divBdr>
                    </w:div>
                  </w:divsChild>
                </w:div>
                <w:div w:id="1531840991">
                  <w:marLeft w:val="0"/>
                  <w:marRight w:val="0"/>
                  <w:marTop w:val="0"/>
                  <w:marBottom w:val="0"/>
                  <w:divBdr>
                    <w:top w:val="none" w:sz="0" w:space="0" w:color="auto"/>
                    <w:left w:val="none" w:sz="0" w:space="0" w:color="auto"/>
                    <w:bottom w:val="none" w:sz="0" w:space="0" w:color="auto"/>
                    <w:right w:val="none" w:sz="0" w:space="0" w:color="auto"/>
                  </w:divBdr>
                  <w:divsChild>
                    <w:div w:id="558131903">
                      <w:marLeft w:val="0"/>
                      <w:marRight w:val="0"/>
                      <w:marTop w:val="0"/>
                      <w:marBottom w:val="0"/>
                      <w:divBdr>
                        <w:top w:val="none" w:sz="0" w:space="0" w:color="auto"/>
                        <w:left w:val="none" w:sz="0" w:space="0" w:color="auto"/>
                        <w:bottom w:val="none" w:sz="0" w:space="0" w:color="auto"/>
                        <w:right w:val="none" w:sz="0" w:space="0" w:color="auto"/>
                      </w:divBdr>
                    </w:div>
                  </w:divsChild>
                </w:div>
                <w:div w:id="1539664849">
                  <w:marLeft w:val="0"/>
                  <w:marRight w:val="0"/>
                  <w:marTop w:val="0"/>
                  <w:marBottom w:val="0"/>
                  <w:divBdr>
                    <w:top w:val="none" w:sz="0" w:space="0" w:color="auto"/>
                    <w:left w:val="none" w:sz="0" w:space="0" w:color="auto"/>
                    <w:bottom w:val="none" w:sz="0" w:space="0" w:color="auto"/>
                    <w:right w:val="none" w:sz="0" w:space="0" w:color="auto"/>
                  </w:divBdr>
                  <w:divsChild>
                    <w:div w:id="437258410">
                      <w:marLeft w:val="0"/>
                      <w:marRight w:val="0"/>
                      <w:marTop w:val="0"/>
                      <w:marBottom w:val="0"/>
                      <w:divBdr>
                        <w:top w:val="none" w:sz="0" w:space="0" w:color="auto"/>
                        <w:left w:val="none" w:sz="0" w:space="0" w:color="auto"/>
                        <w:bottom w:val="none" w:sz="0" w:space="0" w:color="auto"/>
                        <w:right w:val="none" w:sz="0" w:space="0" w:color="auto"/>
                      </w:divBdr>
                    </w:div>
                  </w:divsChild>
                </w:div>
                <w:div w:id="1542480229">
                  <w:marLeft w:val="0"/>
                  <w:marRight w:val="0"/>
                  <w:marTop w:val="0"/>
                  <w:marBottom w:val="0"/>
                  <w:divBdr>
                    <w:top w:val="none" w:sz="0" w:space="0" w:color="auto"/>
                    <w:left w:val="none" w:sz="0" w:space="0" w:color="auto"/>
                    <w:bottom w:val="none" w:sz="0" w:space="0" w:color="auto"/>
                    <w:right w:val="none" w:sz="0" w:space="0" w:color="auto"/>
                  </w:divBdr>
                  <w:divsChild>
                    <w:div w:id="1050305355">
                      <w:marLeft w:val="0"/>
                      <w:marRight w:val="0"/>
                      <w:marTop w:val="0"/>
                      <w:marBottom w:val="0"/>
                      <w:divBdr>
                        <w:top w:val="none" w:sz="0" w:space="0" w:color="auto"/>
                        <w:left w:val="none" w:sz="0" w:space="0" w:color="auto"/>
                        <w:bottom w:val="none" w:sz="0" w:space="0" w:color="auto"/>
                        <w:right w:val="none" w:sz="0" w:space="0" w:color="auto"/>
                      </w:divBdr>
                    </w:div>
                  </w:divsChild>
                </w:div>
                <w:div w:id="1543401223">
                  <w:marLeft w:val="0"/>
                  <w:marRight w:val="0"/>
                  <w:marTop w:val="0"/>
                  <w:marBottom w:val="0"/>
                  <w:divBdr>
                    <w:top w:val="none" w:sz="0" w:space="0" w:color="auto"/>
                    <w:left w:val="none" w:sz="0" w:space="0" w:color="auto"/>
                    <w:bottom w:val="none" w:sz="0" w:space="0" w:color="auto"/>
                    <w:right w:val="none" w:sz="0" w:space="0" w:color="auto"/>
                  </w:divBdr>
                  <w:divsChild>
                    <w:div w:id="1087649641">
                      <w:marLeft w:val="0"/>
                      <w:marRight w:val="0"/>
                      <w:marTop w:val="0"/>
                      <w:marBottom w:val="0"/>
                      <w:divBdr>
                        <w:top w:val="none" w:sz="0" w:space="0" w:color="auto"/>
                        <w:left w:val="none" w:sz="0" w:space="0" w:color="auto"/>
                        <w:bottom w:val="none" w:sz="0" w:space="0" w:color="auto"/>
                        <w:right w:val="none" w:sz="0" w:space="0" w:color="auto"/>
                      </w:divBdr>
                    </w:div>
                  </w:divsChild>
                </w:div>
                <w:div w:id="1566842580">
                  <w:marLeft w:val="0"/>
                  <w:marRight w:val="0"/>
                  <w:marTop w:val="0"/>
                  <w:marBottom w:val="0"/>
                  <w:divBdr>
                    <w:top w:val="none" w:sz="0" w:space="0" w:color="auto"/>
                    <w:left w:val="none" w:sz="0" w:space="0" w:color="auto"/>
                    <w:bottom w:val="none" w:sz="0" w:space="0" w:color="auto"/>
                    <w:right w:val="none" w:sz="0" w:space="0" w:color="auto"/>
                  </w:divBdr>
                  <w:divsChild>
                    <w:div w:id="1797871241">
                      <w:marLeft w:val="0"/>
                      <w:marRight w:val="0"/>
                      <w:marTop w:val="0"/>
                      <w:marBottom w:val="0"/>
                      <w:divBdr>
                        <w:top w:val="none" w:sz="0" w:space="0" w:color="auto"/>
                        <w:left w:val="none" w:sz="0" w:space="0" w:color="auto"/>
                        <w:bottom w:val="none" w:sz="0" w:space="0" w:color="auto"/>
                        <w:right w:val="none" w:sz="0" w:space="0" w:color="auto"/>
                      </w:divBdr>
                    </w:div>
                  </w:divsChild>
                </w:div>
                <w:div w:id="1568801664">
                  <w:marLeft w:val="0"/>
                  <w:marRight w:val="0"/>
                  <w:marTop w:val="0"/>
                  <w:marBottom w:val="0"/>
                  <w:divBdr>
                    <w:top w:val="none" w:sz="0" w:space="0" w:color="auto"/>
                    <w:left w:val="none" w:sz="0" w:space="0" w:color="auto"/>
                    <w:bottom w:val="none" w:sz="0" w:space="0" w:color="auto"/>
                    <w:right w:val="none" w:sz="0" w:space="0" w:color="auto"/>
                  </w:divBdr>
                  <w:divsChild>
                    <w:div w:id="628248857">
                      <w:marLeft w:val="0"/>
                      <w:marRight w:val="0"/>
                      <w:marTop w:val="0"/>
                      <w:marBottom w:val="0"/>
                      <w:divBdr>
                        <w:top w:val="none" w:sz="0" w:space="0" w:color="auto"/>
                        <w:left w:val="none" w:sz="0" w:space="0" w:color="auto"/>
                        <w:bottom w:val="none" w:sz="0" w:space="0" w:color="auto"/>
                        <w:right w:val="none" w:sz="0" w:space="0" w:color="auto"/>
                      </w:divBdr>
                    </w:div>
                  </w:divsChild>
                </w:div>
                <w:div w:id="1575235812">
                  <w:marLeft w:val="0"/>
                  <w:marRight w:val="0"/>
                  <w:marTop w:val="0"/>
                  <w:marBottom w:val="0"/>
                  <w:divBdr>
                    <w:top w:val="none" w:sz="0" w:space="0" w:color="auto"/>
                    <w:left w:val="none" w:sz="0" w:space="0" w:color="auto"/>
                    <w:bottom w:val="none" w:sz="0" w:space="0" w:color="auto"/>
                    <w:right w:val="none" w:sz="0" w:space="0" w:color="auto"/>
                  </w:divBdr>
                  <w:divsChild>
                    <w:div w:id="330257103">
                      <w:marLeft w:val="0"/>
                      <w:marRight w:val="0"/>
                      <w:marTop w:val="0"/>
                      <w:marBottom w:val="0"/>
                      <w:divBdr>
                        <w:top w:val="none" w:sz="0" w:space="0" w:color="auto"/>
                        <w:left w:val="none" w:sz="0" w:space="0" w:color="auto"/>
                        <w:bottom w:val="none" w:sz="0" w:space="0" w:color="auto"/>
                        <w:right w:val="none" w:sz="0" w:space="0" w:color="auto"/>
                      </w:divBdr>
                    </w:div>
                  </w:divsChild>
                </w:div>
                <w:div w:id="1583300595">
                  <w:marLeft w:val="0"/>
                  <w:marRight w:val="0"/>
                  <w:marTop w:val="0"/>
                  <w:marBottom w:val="0"/>
                  <w:divBdr>
                    <w:top w:val="none" w:sz="0" w:space="0" w:color="auto"/>
                    <w:left w:val="none" w:sz="0" w:space="0" w:color="auto"/>
                    <w:bottom w:val="none" w:sz="0" w:space="0" w:color="auto"/>
                    <w:right w:val="none" w:sz="0" w:space="0" w:color="auto"/>
                  </w:divBdr>
                  <w:divsChild>
                    <w:div w:id="705836258">
                      <w:marLeft w:val="0"/>
                      <w:marRight w:val="0"/>
                      <w:marTop w:val="0"/>
                      <w:marBottom w:val="0"/>
                      <w:divBdr>
                        <w:top w:val="none" w:sz="0" w:space="0" w:color="auto"/>
                        <w:left w:val="none" w:sz="0" w:space="0" w:color="auto"/>
                        <w:bottom w:val="none" w:sz="0" w:space="0" w:color="auto"/>
                        <w:right w:val="none" w:sz="0" w:space="0" w:color="auto"/>
                      </w:divBdr>
                    </w:div>
                  </w:divsChild>
                </w:div>
                <w:div w:id="1583566653">
                  <w:marLeft w:val="0"/>
                  <w:marRight w:val="0"/>
                  <w:marTop w:val="0"/>
                  <w:marBottom w:val="0"/>
                  <w:divBdr>
                    <w:top w:val="none" w:sz="0" w:space="0" w:color="auto"/>
                    <w:left w:val="none" w:sz="0" w:space="0" w:color="auto"/>
                    <w:bottom w:val="none" w:sz="0" w:space="0" w:color="auto"/>
                    <w:right w:val="none" w:sz="0" w:space="0" w:color="auto"/>
                  </w:divBdr>
                  <w:divsChild>
                    <w:div w:id="1086534158">
                      <w:marLeft w:val="0"/>
                      <w:marRight w:val="0"/>
                      <w:marTop w:val="0"/>
                      <w:marBottom w:val="0"/>
                      <w:divBdr>
                        <w:top w:val="none" w:sz="0" w:space="0" w:color="auto"/>
                        <w:left w:val="none" w:sz="0" w:space="0" w:color="auto"/>
                        <w:bottom w:val="none" w:sz="0" w:space="0" w:color="auto"/>
                        <w:right w:val="none" w:sz="0" w:space="0" w:color="auto"/>
                      </w:divBdr>
                    </w:div>
                  </w:divsChild>
                </w:div>
                <w:div w:id="1596131367">
                  <w:marLeft w:val="0"/>
                  <w:marRight w:val="0"/>
                  <w:marTop w:val="0"/>
                  <w:marBottom w:val="0"/>
                  <w:divBdr>
                    <w:top w:val="none" w:sz="0" w:space="0" w:color="auto"/>
                    <w:left w:val="none" w:sz="0" w:space="0" w:color="auto"/>
                    <w:bottom w:val="none" w:sz="0" w:space="0" w:color="auto"/>
                    <w:right w:val="none" w:sz="0" w:space="0" w:color="auto"/>
                  </w:divBdr>
                  <w:divsChild>
                    <w:div w:id="238827943">
                      <w:marLeft w:val="0"/>
                      <w:marRight w:val="0"/>
                      <w:marTop w:val="0"/>
                      <w:marBottom w:val="0"/>
                      <w:divBdr>
                        <w:top w:val="none" w:sz="0" w:space="0" w:color="auto"/>
                        <w:left w:val="none" w:sz="0" w:space="0" w:color="auto"/>
                        <w:bottom w:val="none" w:sz="0" w:space="0" w:color="auto"/>
                        <w:right w:val="none" w:sz="0" w:space="0" w:color="auto"/>
                      </w:divBdr>
                    </w:div>
                  </w:divsChild>
                </w:div>
                <w:div w:id="1598252482">
                  <w:marLeft w:val="0"/>
                  <w:marRight w:val="0"/>
                  <w:marTop w:val="0"/>
                  <w:marBottom w:val="0"/>
                  <w:divBdr>
                    <w:top w:val="none" w:sz="0" w:space="0" w:color="auto"/>
                    <w:left w:val="none" w:sz="0" w:space="0" w:color="auto"/>
                    <w:bottom w:val="none" w:sz="0" w:space="0" w:color="auto"/>
                    <w:right w:val="none" w:sz="0" w:space="0" w:color="auto"/>
                  </w:divBdr>
                  <w:divsChild>
                    <w:div w:id="2095781668">
                      <w:marLeft w:val="0"/>
                      <w:marRight w:val="0"/>
                      <w:marTop w:val="0"/>
                      <w:marBottom w:val="0"/>
                      <w:divBdr>
                        <w:top w:val="none" w:sz="0" w:space="0" w:color="auto"/>
                        <w:left w:val="none" w:sz="0" w:space="0" w:color="auto"/>
                        <w:bottom w:val="none" w:sz="0" w:space="0" w:color="auto"/>
                        <w:right w:val="none" w:sz="0" w:space="0" w:color="auto"/>
                      </w:divBdr>
                    </w:div>
                  </w:divsChild>
                </w:div>
                <w:div w:id="1605922719">
                  <w:marLeft w:val="0"/>
                  <w:marRight w:val="0"/>
                  <w:marTop w:val="0"/>
                  <w:marBottom w:val="0"/>
                  <w:divBdr>
                    <w:top w:val="none" w:sz="0" w:space="0" w:color="auto"/>
                    <w:left w:val="none" w:sz="0" w:space="0" w:color="auto"/>
                    <w:bottom w:val="none" w:sz="0" w:space="0" w:color="auto"/>
                    <w:right w:val="none" w:sz="0" w:space="0" w:color="auto"/>
                  </w:divBdr>
                  <w:divsChild>
                    <w:div w:id="1980572130">
                      <w:marLeft w:val="0"/>
                      <w:marRight w:val="0"/>
                      <w:marTop w:val="0"/>
                      <w:marBottom w:val="0"/>
                      <w:divBdr>
                        <w:top w:val="none" w:sz="0" w:space="0" w:color="auto"/>
                        <w:left w:val="none" w:sz="0" w:space="0" w:color="auto"/>
                        <w:bottom w:val="none" w:sz="0" w:space="0" w:color="auto"/>
                        <w:right w:val="none" w:sz="0" w:space="0" w:color="auto"/>
                      </w:divBdr>
                    </w:div>
                  </w:divsChild>
                </w:div>
                <w:div w:id="1606766284">
                  <w:marLeft w:val="0"/>
                  <w:marRight w:val="0"/>
                  <w:marTop w:val="0"/>
                  <w:marBottom w:val="0"/>
                  <w:divBdr>
                    <w:top w:val="none" w:sz="0" w:space="0" w:color="auto"/>
                    <w:left w:val="none" w:sz="0" w:space="0" w:color="auto"/>
                    <w:bottom w:val="none" w:sz="0" w:space="0" w:color="auto"/>
                    <w:right w:val="none" w:sz="0" w:space="0" w:color="auto"/>
                  </w:divBdr>
                  <w:divsChild>
                    <w:div w:id="1743674413">
                      <w:marLeft w:val="0"/>
                      <w:marRight w:val="0"/>
                      <w:marTop w:val="0"/>
                      <w:marBottom w:val="0"/>
                      <w:divBdr>
                        <w:top w:val="none" w:sz="0" w:space="0" w:color="auto"/>
                        <w:left w:val="none" w:sz="0" w:space="0" w:color="auto"/>
                        <w:bottom w:val="none" w:sz="0" w:space="0" w:color="auto"/>
                        <w:right w:val="none" w:sz="0" w:space="0" w:color="auto"/>
                      </w:divBdr>
                    </w:div>
                  </w:divsChild>
                </w:div>
                <w:div w:id="1633363445">
                  <w:marLeft w:val="0"/>
                  <w:marRight w:val="0"/>
                  <w:marTop w:val="0"/>
                  <w:marBottom w:val="0"/>
                  <w:divBdr>
                    <w:top w:val="none" w:sz="0" w:space="0" w:color="auto"/>
                    <w:left w:val="none" w:sz="0" w:space="0" w:color="auto"/>
                    <w:bottom w:val="none" w:sz="0" w:space="0" w:color="auto"/>
                    <w:right w:val="none" w:sz="0" w:space="0" w:color="auto"/>
                  </w:divBdr>
                  <w:divsChild>
                    <w:div w:id="2073189518">
                      <w:marLeft w:val="0"/>
                      <w:marRight w:val="0"/>
                      <w:marTop w:val="0"/>
                      <w:marBottom w:val="0"/>
                      <w:divBdr>
                        <w:top w:val="none" w:sz="0" w:space="0" w:color="auto"/>
                        <w:left w:val="none" w:sz="0" w:space="0" w:color="auto"/>
                        <w:bottom w:val="none" w:sz="0" w:space="0" w:color="auto"/>
                        <w:right w:val="none" w:sz="0" w:space="0" w:color="auto"/>
                      </w:divBdr>
                    </w:div>
                  </w:divsChild>
                </w:div>
                <w:div w:id="1646395701">
                  <w:marLeft w:val="0"/>
                  <w:marRight w:val="0"/>
                  <w:marTop w:val="0"/>
                  <w:marBottom w:val="0"/>
                  <w:divBdr>
                    <w:top w:val="none" w:sz="0" w:space="0" w:color="auto"/>
                    <w:left w:val="none" w:sz="0" w:space="0" w:color="auto"/>
                    <w:bottom w:val="none" w:sz="0" w:space="0" w:color="auto"/>
                    <w:right w:val="none" w:sz="0" w:space="0" w:color="auto"/>
                  </w:divBdr>
                  <w:divsChild>
                    <w:div w:id="292908286">
                      <w:marLeft w:val="0"/>
                      <w:marRight w:val="0"/>
                      <w:marTop w:val="0"/>
                      <w:marBottom w:val="0"/>
                      <w:divBdr>
                        <w:top w:val="none" w:sz="0" w:space="0" w:color="auto"/>
                        <w:left w:val="none" w:sz="0" w:space="0" w:color="auto"/>
                        <w:bottom w:val="none" w:sz="0" w:space="0" w:color="auto"/>
                        <w:right w:val="none" w:sz="0" w:space="0" w:color="auto"/>
                      </w:divBdr>
                    </w:div>
                  </w:divsChild>
                </w:div>
                <w:div w:id="1648391706">
                  <w:marLeft w:val="0"/>
                  <w:marRight w:val="0"/>
                  <w:marTop w:val="0"/>
                  <w:marBottom w:val="0"/>
                  <w:divBdr>
                    <w:top w:val="none" w:sz="0" w:space="0" w:color="auto"/>
                    <w:left w:val="none" w:sz="0" w:space="0" w:color="auto"/>
                    <w:bottom w:val="none" w:sz="0" w:space="0" w:color="auto"/>
                    <w:right w:val="none" w:sz="0" w:space="0" w:color="auto"/>
                  </w:divBdr>
                  <w:divsChild>
                    <w:div w:id="1989898430">
                      <w:marLeft w:val="0"/>
                      <w:marRight w:val="0"/>
                      <w:marTop w:val="0"/>
                      <w:marBottom w:val="0"/>
                      <w:divBdr>
                        <w:top w:val="none" w:sz="0" w:space="0" w:color="auto"/>
                        <w:left w:val="none" w:sz="0" w:space="0" w:color="auto"/>
                        <w:bottom w:val="none" w:sz="0" w:space="0" w:color="auto"/>
                        <w:right w:val="none" w:sz="0" w:space="0" w:color="auto"/>
                      </w:divBdr>
                    </w:div>
                  </w:divsChild>
                </w:div>
                <w:div w:id="1655253187">
                  <w:marLeft w:val="0"/>
                  <w:marRight w:val="0"/>
                  <w:marTop w:val="0"/>
                  <w:marBottom w:val="0"/>
                  <w:divBdr>
                    <w:top w:val="none" w:sz="0" w:space="0" w:color="auto"/>
                    <w:left w:val="none" w:sz="0" w:space="0" w:color="auto"/>
                    <w:bottom w:val="none" w:sz="0" w:space="0" w:color="auto"/>
                    <w:right w:val="none" w:sz="0" w:space="0" w:color="auto"/>
                  </w:divBdr>
                  <w:divsChild>
                    <w:div w:id="1415932287">
                      <w:marLeft w:val="0"/>
                      <w:marRight w:val="0"/>
                      <w:marTop w:val="0"/>
                      <w:marBottom w:val="0"/>
                      <w:divBdr>
                        <w:top w:val="none" w:sz="0" w:space="0" w:color="auto"/>
                        <w:left w:val="none" w:sz="0" w:space="0" w:color="auto"/>
                        <w:bottom w:val="none" w:sz="0" w:space="0" w:color="auto"/>
                        <w:right w:val="none" w:sz="0" w:space="0" w:color="auto"/>
                      </w:divBdr>
                    </w:div>
                  </w:divsChild>
                </w:div>
                <w:div w:id="1666473440">
                  <w:marLeft w:val="0"/>
                  <w:marRight w:val="0"/>
                  <w:marTop w:val="0"/>
                  <w:marBottom w:val="0"/>
                  <w:divBdr>
                    <w:top w:val="none" w:sz="0" w:space="0" w:color="auto"/>
                    <w:left w:val="none" w:sz="0" w:space="0" w:color="auto"/>
                    <w:bottom w:val="none" w:sz="0" w:space="0" w:color="auto"/>
                    <w:right w:val="none" w:sz="0" w:space="0" w:color="auto"/>
                  </w:divBdr>
                  <w:divsChild>
                    <w:div w:id="11880112">
                      <w:marLeft w:val="0"/>
                      <w:marRight w:val="0"/>
                      <w:marTop w:val="0"/>
                      <w:marBottom w:val="0"/>
                      <w:divBdr>
                        <w:top w:val="none" w:sz="0" w:space="0" w:color="auto"/>
                        <w:left w:val="none" w:sz="0" w:space="0" w:color="auto"/>
                        <w:bottom w:val="none" w:sz="0" w:space="0" w:color="auto"/>
                        <w:right w:val="none" w:sz="0" w:space="0" w:color="auto"/>
                      </w:divBdr>
                    </w:div>
                  </w:divsChild>
                </w:div>
                <w:div w:id="1666783318">
                  <w:marLeft w:val="0"/>
                  <w:marRight w:val="0"/>
                  <w:marTop w:val="0"/>
                  <w:marBottom w:val="0"/>
                  <w:divBdr>
                    <w:top w:val="none" w:sz="0" w:space="0" w:color="auto"/>
                    <w:left w:val="none" w:sz="0" w:space="0" w:color="auto"/>
                    <w:bottom w:val="none" w:sz="0" w:space="0" w:color="auto"/>
                    <w:right w:val="none" w:sz="0" w:space="0" w:color="auto"/>
                  </w:divBdr>
                  <w:divsChild>
                    <w:div w:id="1847746396">
                      <w:marLeft w:val="0"/>
                      <w:marRight w:val="0"/>
                      <w:marTop w:val="0"/>
                      <w:marBottom w:val="0"/>
                      <w:divBdr>
                        <w:top w:val="none" w:sz="0" w:space="0" w:color="auto"/>
                        <w:left w:val="none" w:sz="0" w:space="0" w:color="auto"/>
                        <w:bottom w:val="none" w:sz="0" w:space="0" w:color="auto"/>
                        <w:right w:val="none" w:sz="0" w:space="0" w:color="auto"/>
                      </w:divBdr>
                    </w:div>
                  </w:divsChild>
                </w:div>
                <w:div w:id="1669861874">
                  <w:marLeft w:val="0"/>
                  <w:marRight w:val="0"/>
                  <w:marTop w:val="0"/>
                  <w:marBottom w:val="0"/>
                  <w:divBdr>
                    <w:top w:val="none" w:sz="0" w:space="0" w:color="auto"/>
                    <w:left w:val="none" w:sz="0" w:space="0" w:color="auto"/>
                    <w:bottom w:val="none" w:sz="0" w:space="0" w:color="auto"/>
                    <w:right w:val="none" w:sz="0" w:space="0" w:color="auto"/>
                  </w:divBdr>
                  <w:divsChild>
                    <w:div w:id="427508179">
                      <w:marLeft w:val="0"/>
                      <w:marRight w:val="0"/>
                      <w:marTop w:val="0"/>
                      <w:marBottom w:val="0"/>
                      <w:divBdr>
                        <w:top w:val="none" w:sz="0" w:space="0" w:color="auto"/>
                        <w:left w:val="none" w:sz="0" w:space="0" w:color="auto"/>
                        <w:bottom w:val="none" w:sz="0" w:space="0" w:color="auto"/>
                        <w:right w:val="none" w:sz="0" w:space="0" w:color="auto"/>
                      </w:divBdr>
                    </w:div>
                  </w:divsChild>
                </w:div>
                <w:div w:id="1675641876">
                  <w:marLeft w:val="0"/>
                  <w:marRight w:val="0"/>
                  <w:marTop w:val="0"/>
                  <w:marBottom w:val="0"/>
                  <w:divBdr>
                    <w:top w:val="none" w:sz="0" w:space="0" w:color="auto"/>
                    <w:left w:val="none" w:sz="0" w:space="0" w:color="auto"/>
                    <w:bottom w:val="none" w:sz="0" w:space="0" w:color="auto"/>
                    <w:right w:val="none" w:sz="0" w:space="0" w:color="auto"/>
                  </w:divBdr>
                  <w:divsChild>
                    <w:div w:id="2070612521">
                      <w:marLeft w:val="0"/>
                      <w:marRight w:val="0"/>
                      <w:marTop w:val="0"/>
                      <w:marBottom w:val="0"/>
                      <w:divBdr>
                        <w:top w:val="none" w:sz="0" w:space="0" w:color="auto"/>
                        <w:left w:val="none" w:sz="0" w:space="0" w:color="auto"/>
                        <w:bottom w:val="none" w:sz="0" w:space="0" w:color="auto"/>
                        <w:right w:val="none" w:sz="0" w:space="0" w:color="auto"/>
                      </w:divBdr>
                    </w:div>
                  </w:divsChild>
                </w:div>
                <w:div w:id="1678077363">
                  <w:marLeft w:val="0"/>
                  <w:marRight w:val="0"/>
                  <w:marTop w:val="0"/>
                  <w:marBottom w:val="0"/>
                  <w:divBdr>
                    <w:top w:val="none" w:sz="0" w:space="0" w:color="auto"/>
                    <w:left w:val="none" w:sz="0" w:space="0" w:color="auto"/>
                    <w:bottom w:val="none" w:sz="0" w:space="0" w:color="auto"/>
                    <w:right w:val="none" w:sz="0" w:space="0" w:color="auto"/>
                  </w:divBdr>
                  <w:divsChild>
                    <w:div w:id="1952129956">
                      <w:marLeft w:val="0"/>
                      <w:marRight w:val="0"/>
                      <w:marTop w:val="0"/>
                      <w:marBottom w:val="0"/>
                      <w:divBdr>
                        <w:top w:val="none" w:sz="0" w:space="0" w:color="auto"/>
                        <w:left w:val="none" w:sz="0" w:space="0" w:color="auto"/>
                        <w:bottom w:val="none" w:sz="0" w:space="0" w:color="auto"/>
                        <w:right w:val="none" w:sz="0" w:space="0" w:color="auto"/>
                      </w:divBdr>
                    </w:div>
                  </w:divsChild>
                </w:div>
                <w:div w:id="1682126686">
                  <w:marLeft w:val="0"/>
                  <w:marRight w:val="0"/>
                  <w:marTop w:val="0"/>
                  <w:marBottom w:val="0"/>
                  <w:divBdr>
                    <w:top w:val="none" w:sz="0" w:space="0" w:color="auto"/>
                    <w:left w:val="none" w:sz="0" w:space="0" w:color="auto"/>
                    <w:bottom w:val="none" w:sz="0" w:space="0" w:color="auto"/>
                    <w:right w:val="none" w:sz="0" w:space="0" w:color="auto"/>
                  </w:divBdr>
                  <w:divsChild>
                    <w:div w:id="1774011509">
                      <w:marLeft w:val="0"/>
                      <w:marRight w:val="0"/>
                      <w:marTop w:val="0"/>
                      <w:marBottom w:val="0"/>
                      <w:divBdr>
                        <w:top w:val="none" w:sz="0" w:space="0" w:color="auto"/>
                        <w:left w:val="none" w:sz="0" w:space="0" w:color="auto"/>
                        <w:bottom w:val="none" w:sz="0" w:space="0" w:color="auto"/>
                        <w:right w:val="none" w:sz="0" w:space="0" w:color="auto"/>
                      </w:divBdr>
                    </w:div>
                  </w:divsChild>
                </w:div>
                <w:div w:id="1688021905">
                  <w:marLeft w:val="0"/>
                  <w:marRight w:val="0"/>
                  <w:marTop w:val="0"/>
                  <w:marBottom w:val="0"/>
                  <w:divBdr>
                    <w:top w:val="none" w:sz="0" w:space="0" w:color="auto"/>
                    <w:left w:val="none" w:sz="0" w:space="0" w:color="auto"/>
                    <w:bottom w:val="none" w:sz="0" w:space="0" w:color="auto"/>
                    <w:right w:val="none" w:sz="0" w:space="0" w:color="auto"/>
                  </w:divBdr>
                  <w:divsChild>
                    <w:div w:id="993606176">
                      <w:marLeft w:val="0"/>
                      <w:marRight w:val="0"/>
                      <w:marTop w:val="0"/>
                      <w:marBottom w:val="0"/>
                      <w:divBdr>
                        <w:top w:val="none" w:sz="0" w:space="0" w:color="auto"/>
                        <w:left w:val="none" w:sz="0" w:space="0" w:color="auto"/>
                        <w:bottom w:val="none" w:sz="0" w:space="0" w:color="auto"/>
                        <w:right w:val="none" w:sz="0" w:space="0" w:color="auto"/>
                      </w:divBdr>
                    </w:div>
                  </w:divsChild>
                </w:div>
                <w:div w:id="1688363782">
                  <w:marLeft w:val="0"/>
                  <w:marRight w:val="0"/>
                  <w:marTop w:val="0"/>
                  <w:marBottom w:val="0"/>
                  <w:divBdr>
                    <w:top w:val="none" w:sz="0" w:space="0" w:color="auto"/>
                    <w:left w:val="none" w:sz="0" w:space="0" w:color="auto"/>
                    <w:bottom w:val="none" w:sz="0" w:space="0" w:color="auto"/>
                    <w:right w:val="none" w:sz="0" w:space="0" w:color="auto"/>
                  </w:divBdr>
                  <w:divsChild>
                    <w:div w:id="703143090">
                      <w:marLeft w:val="0"/>
                      <w:marRight w:val="0"/>
                      <w:marTop w:val="0"/>
                      <w:marBottom w:val="0"/>
                      <w:divBdr>
                        <w:top w:val="none" w:sz="0" w:space="0" w:color="auto"/>
                        <w:left w:val="none" w:sz="0" w:space="0" w:color="auto"/>
                        <w:bottom w:val="none" w:sz="0" w:space="0" w:color="auto"/>
                        <w:right w:val="none" w:sz="0" w:space="0" w:color="auto"/>
                      </w:divBdr>
                    </w:div>
                  </w:divsChild>
                </w:div>
                <w:div w:id="1699773186">
                  <w:marLeft w:val="0"/>
                  <w:marRight w:val="0"/>
                  <w:marTop w:val="0"/>
                  <w:marBottom w:val="0"/>
                  <w:divBdr>
                    <w:top w:val="none" w:sz="0" w:space="0" w:color="auto"/>
                    <w:left w:val="none" w:sz="0" w:space="0" w:color="auto"/>
                    <w:bottom w:val="none" w:sz="0" w:space="0" w:color="auto"/>
                    <w:right w:val="none" w:sz="0" w:space="0" w:color="auto"/>
                  </w:divBdr>
                  <w:divsChild>
                    <w:div w:id="1513497151">
                      <w:marLeft w:val="0"/>
                      <w:marRight w:val="0"/>
                      <w:marTop w:val="0"/>
                      <w:marBottom w:val="0"/>
                      <w:divBdr>
                        <w:top w:val="none" w:sz="0" w:space="0" w:color="auto"/>
                        <w:left w:val="none" w:sz="0" w:space="0" w:color="auto"/>
                        <w:bottom w:val="none" w:sz="0" w:space="0" w:color="auto"/>
                        <w:right w:val="none" w:sz="0" w:space="0" w:color="auto"/>
                      </w:divBdr>
                    </w:div>
                  </w:divsChild>
                </w:div>
                <w:div w:id="1717124161">
                  <w:marLeft w:val="0"/>
                  <w:marRight w:val="0"/>
                  <w:marTop w:val="0"/>
                  <w:marBottom w:val="0"/>
                  <w:divBdr>
                    <w:top w:val="none" w:sz="0" w:space="0" w:color="auto"/>
                    <w:left w:val="none" w:sz="0" w:space="0" w:color="auto"/>
                    <w:bottom w:val="none" w:sz="0" w:space="0" w:color="auto"/>
                    <w:right w:val="none" w:sz="0" w:space="0" w:color="auto"/>
                  </w:divBdr>
                  <w:divsChild>
                    <w:div w:id="1874423218">
                      <w:marLeft w:val="0"/>
                      <w:marRight w:val="0"/>
                      <w:marTop w:val="0"/>
                      <w:marBottom w:val="0"/>
                      <w:divBdr>
                        <w:top w:val="none" w:sz="0" w:space="0" w:color="auto"/>
                        <w:left w:val="none" w:sz="0" w:space="0" w:color="auto"/>
                        <w:bottom w:val="none" w:sz="0" w:space="0" w:color="auto"/>
                        <w:right w:val="none" w:sz="0" w:space="0" w:color="auto"/>
                      </w:divBdr>
                    </w:div>
                  </w:divsChild>
                </w:div>
                <w:div w:id="1727336375">
                  <w:marLeft w:val="0"/>
                  <w:marRight w:val="0"/>
                  <w:marTop w:val="0"/>
                  <w:marBottom w:val="0"/>
                  <w:divBdr>
                    <w:top w:val="none" w:sz="0" w:space="0" w:color="auto"/>
                    <w:left w:val="none" w:sz="0" w:space="0" w:color="auto"/>
                    <w:bottom w:val="none" w:sz="0" w:space="0" w:color="auto"/>
                    <w:right w:val="none" w:sz="0" w:space="0" w:color="auto"/>
                  </w:divBdr>
                  <w:divsChild>
                    <w:div w:id="773943073">
                      <w:marLeft w:val="0"/>
                      <w:marRight w:val="0"/>
                      <w:marTop w:val="0"/>
                      <w:marBottom w:val="0"/>
                      <w:divBdr>
                        <w:top w:val="none" w:sz="0" w:space="0" w:color="auto"/>
                        <w:left w:val="none" w:sz="0" w:space="0" w:color="auto"/>
                        <w:bottom w:val="none" w:sz="0" w:space="0" w:color="auto"/>
                        <w:right w:val="none" w:sz="0" w:space="0" w:color="auto"/>
                      </w:divBdr>
                    </w:div>
                  </w:divsChild>
                </w:div>
                <w:div w:id="1731995197">
                  <w:marLeft w:val="0"/>
                  <w:marRight w:val="0"/>
                  <w:marTop w:val="0"/>
                  <w:marBottom w:val="0"/>
                  <w:divBdr>
                    <w:top w:val="none" w:sz="0" w:space="0" w:color="auto"/>
                    <w:left w:val="none" w:sz="0" w:space="0" w:color="auto"/>
                    <w:bottom w:val="none" w:sz="0" w:space="0" w:color="auto"/>
                    <w:right w:val="none" w:sz="0" w:space="0" w:color="auto"/>
                  </w:divBdr>
                  <w:divsChild>
                    <w:div w:id="217278994">
                      <w:marLeft w:val="0"/>
                      <w:marRight w:val="0"/>
                      <w:marTop w:val="0"/>
                      <w:marBottom w:val="0"/>
                      <w:divBdr>
                        <w:top w:val="none" w:sz="0" w:space="0" w:color="auto"/>
                        <w:left w:val="none" w:sz="0" w:space="0" w:color="auto"/>
                        <w:bottom w:val="none" w:sz="0" w:space="0" w:color="auto"/>
                        <w:right w:val="none" w:sz="0" w:space="0" w:color="auto"/>
                      </w:divBdr>
                    </w:div>
                  </w:divsChild>
                </w:div>
                <w:div w:id="1734545726">
                  <w:marLeft w:val="0"/>
                  <w:marRight w:val="0"/>
                  <w:marTop w:val="0"/>
                  <w:marBottom w:val="0"/>
                  <w:divBdr>
                    <w:top w:val="none" w:sz="0" w:space="0" w:color="auto"/>
                    <w:left w:val="none" w:sz="0" w:space="0" w:color="auto"/>
                    <w:bottom w:val="none" w:sz="0" w:space="0" w:color="auto"/>
                    <w:right w:val="none" w:sz="0" w:space="0" w:color="auto"/>
                  </w:divBdr>
                  <w:divsChild>
                    <w:div w:id="108404517">
                      <w:marLeft w:val="0"/>
                      <w:marRight w:val="0"/>
                      <w:marTop w:val="0"/>
                      <w:marBottom w:val="0"/>
                      <w:divBdr>
                        <w:top w:val="none" w:sz="0" w:space="0" w:color="auto"/>
                        <w:left w:val="none" w:sz="0" w:space="0" w:color="auto"/>
                        <w:bottom w:val="none" w:sz="0" w:space="0" w:color="auto"/>
                        <w:right w:val="none" w:sz="0" w:space="0" w:color="auto"/>
                      </w:divBdr>
                    </w:div>
                  </w:divsChild>
                </w:div>
                <w:div w:id="1736972514">
                  <w:marLeft w:val="0"/>
                  <w:marRight w:val="0"/>
                  <w:marTop w:val="0"/>
                  <w:marBottom w:val="0"/>
                  <w:divBdr>
                    <w:top w:val="none" w:sz="0" w:space="0" w:color="auto"/>
                    <w:left w:val="none" w:sz="0" w:space="0" w:color="auto"/>
                    <w:bottom w:val="none" w:sz="0" w:space="0" w:color="auto"/>
                    <w:right w:val="none" w:sz="0" w:space="0" w:color="auto"/>
                  </w:divBdr>
                  <w:divsChild>
                    <w:div w:id="2011717187">
                      <w:marLeft w:val="0"/>
                      <w:marRight w:val="0"/>
                      <w:marTop w:val="0"/>
                      <w:marBottom w:val="0"/>
                      <w:divBdr>
                        <w:top w:val="none" w:sz="0" w:space="0" w:color="auto"/>
                        <w:left w:val="none" w:sz="0" w:space="0" w:color="auto"/>
                        <w:bottom w:val="none" w:sz="0" w:space="0" w:color="auto"/>
                        <w:right w:val="none" w:sz="0" w:space="0" w:color="auto"/>
                      </w:divBdr>
                    </w:div>
                  </w:divsChild>
                </w:div>
                <w:div w:id="1752433403">
                  <w:marLeft w:val="0"/>
                  <w:marRight w:val="0"/>
                  <w:marTop w:val="0"/>
                  <w:marBottom w:val="0"/>
                  <w:divBdr>
                    <w:top w:val="none" w:sz="0" w:space="0" w:color="auto"/>
                    <w:left w:val="none" w:sz="0" w:space="0" w:color="auto"/>
                    <w:bottom w:val="none" w:sz="0" w:space="0" w:color="auto"/>
                    <w:right w:val="none" w:sz="0" w:space="0" w:color="auto"/>
                  </w:divBdr>
                  <w:divsChild>
                    <w:div w:id="1044213997">
                      <w:marLeft w:val="0"/>
                      <w:marRight w:val="0"/>
                      <w:marTop w:val="0"/>
                      <w:marBottom w:val="0"/>
                      <w:divBdr>
                        <w:top w:val="none" w:sz="0" w:space="0" w:color="auto"/>
                        <w:left w:val="none" w:sz="0" w:space="0" w:color="auto"/>
                        <w:bottom w:val="none" w:sz="0" w:space="0" w:color="auto"/>
                        <w:right w:val="none" w:sz="0" w:space="0" w:color="auto"/>
                      </w:divBdr>
                    </w:div>
                  </w:divsChild>
                </w:div>
                <w:div w:id="1752850062">
                  <w:marLeft w:val="0"/>
                  <w:marRight w:val="0"/>
                  <w:marTop w:val="0"/>
                  <w:marBottom w:val="0"/>
                  <w:divBdr>
                    <w:top w:val="none" w:sz="0" w:space="0" w:color="auto"/>
                    <w:left w:val="none" w:sz="0" w:space="0" w:color="auto"/>
                    <w:bottom w:val="none" w:sz="0" w:space="0" w:color="auto"/>
                    <w:right w:val="none" w:sz="0" w:space="0" w:color="auto"/>
                  </w:divBdr>
                  <w:divsChild>
                    <w:div w:id="801188099">
                      <w:marLeft w:val="0"/>
                      <w:marRight w:val="0"/>
                      <w:marTop w:val="0"/>
                      <w:marBottom w:val="0"/>
                      <w:divBdr>
                        <w:top w:val="none" w:sz="0" w:space="0" w:color="auto"/>
                        <w:left w:val="none" w:sz="0" w:space="0" w:color="auto"/>
                        <w:bottom w:val="none" w:sz="0" w:space="0" w:color="auto"/>
                        <w:right w:val="none" w:sz="0" w:space="0" w:color="auto"/>
                      </w:divBdr>
                    </w:div>
                  </w:divsChild>
                </w:div>
                <w:div w:id="1752851984">
                  <w:marLeft w:val="0"/>
                  <w:marRight w:val="0"/>
                  <w:marTop w:val="0"/>
                  <w:marBottom w:val="0"/>
                  <w:divBdr>
                    <w:top w:val="none" w:sz="0" w:space="0" w:color="auto"/>
                    <w:left w:val="none" w:sz="0" w:space="0" w:color="auto"/>
                    <w:bottom w:val="none" w:sz="0" w:space="0" w:color="auto"/>
                    <w:right w:val="none" w:sz="0" w:space="0" w:color="auto"/>
                  </w:divBdr>
                  <w:divsChild>
                    <w:div w:id="1753550551">
                      <w:marLeft w:val="0"/>
                      <w:marRight w:val="0"/>
                      <w:marTop w:val="0"/>
                      <w:marBottom w:val="0"/>
                      <w:divBdr>
                        <w:top w:val="none" w:sz="0" w:space="0" w:color="auto"/>
                        <w:left w:val="none" w:sz="0" w:space="0" w:color="auto"/>
                        <w:bottom w:val="none" w:sz="0" w:space="0" w:color="auto"/>
                        <w:right w:val="none" w:sz="0" w:space="0" w:color="auto"/>
                      </w:divBdr>
                    </w:div>
                  </w:divsChild>
                </w:div>
                <w:div w:id="1756128733">
                  <w:marLeft w:val="0"/>
                  <w:marRight w:val="0"/>
                  <w:marTop w:val="0"/>
                  <w:marBottom w:val="0"/>
                  <w:divBdr>
                    <w:top w:val="none" w:sz="0" w:space="0" w:color="auto"/>
                    <w:left w:val="none" w:sz="0" w:space="0" w:color="auto"/>
                    <w:bottom w:val="none" w:sz="0" w:space="0" w:color="auto"/>
                    <w:right w:val="none" w:sz="0" w:space="0" w:color="auto"/>
                  </w:divBdr>
                  <w:divsChild>
                    <w:div w:id="1788548193">
                      <w:marLeft w:val="0"/>
                      <w:marRight w:val="0"/>
                      <w:marTop w:val="0"/>
                      <w:marBottom w:val="0"/>
                      <w:divBdr>
                        <w:top w:val="none" w:sz="0" w:space="0" w:color="auto"/>
                        <w:left w:val="none" w:sz="0" w:space="0" w:color="auto"/>
                        <w:bottom w:val="none" w:sz="0" w:space="0" w:color="auto"/>
                        <w:right w:val="none" w:sz="0" w:space="0" w:color="auto"/>
                      </w:divBdr>
                    </w:div>
                  </w:divsChild>
                </w:div>
                <w:div w:id="1758012395">
                  <w:marLeft w:val="0"/>
                  <w:marRight w:val="0"/>
                  <w:marTop w:val="0"/>
                  <w:marBottom w:val="0"/>
                  <w:divBdr>
                    <w:top w:val="none" w:sz="0" w:space="0" w:color="auto"/>
                    <w:left w:val="none" w:sz="0" w:space="0" w:color="auto"/>
                    <w:bottom w:val="none" w:sz="0" w:space="0" w:color="auto"/>
                    <w:right w:val="none" w:sz="0" w:space="0" w:color="auto"/>
                  </w:divBdr>
                  <w:divsChild>
                    <w:div w:id="1055547868">
                      <w:marLeft w:val="0"/>
                      <w:marRight w:val="0"/>
                      <w:marTop w:val="0"/>
                      <w:marBottom w:val="0"/>
                      <w:divBdr>
                        <w:top w:val="none" w:sz="0" w:space="0" w:color="auto"/>
                        <w:left w:val="none" w:sz="0" w:space="0" w:color="auto"/>
                        <w:bottom w:val="none" w:sz="0" w:space="0" w:color="auto"/>
                        <w:right w:val="none" w:sz="0" w:space="0" w:color="auto"/>
                      </w:divBdr>
                    </w:div>
                  </w:divsChild>
                </w:div>
                <w:div w:id="1759985564">
                  <w:marLeft w:val="0"/>
                  <w:marRight w:val="0"/>
                  <w:marTop w:val="0"/>
                  <w:marBottom w:val="0"/>
                  <w:divBdr>
                    <w:top w:val="none" w:sz="0" w:space="0" w:color="auto"/>
                    <w:left w:val="none" w:sz="0" w:space="0" w:color="auto"/>
                    <w:bottom w:val="none" w:sz="0" w:space="0" w:color="auto"/>
                    <w:right w:val="none" w:sz="0" w:space="0" w:color="auto"/>
                  </w:divBdr>
                  <w:divsChild>
                    <w:div w:id="563875130">
                      <w:marLeft w:val="0"/>
                      <w:marRight w:val="0"/>
                      <w:marTop w:val="0"/>
                      <w:marBottom w:val="0"/>
                      <w:divBdr>
                        <w:top w:val="none" w:sz="0" w:space="0" w:color="auto"/>
                        <w:left w:val="none" w:sz="0" w:space="0" w:color="auto"/>
                        <w:bottom w:val="none" w:sz="0" w:space="0" w:color="auto"/>
                        <w:right w:val="none" w:sz="0" w:space="0" w:color="auto"/>
                      </w:divBdr>
                    </w:div>
                  </w:divsChild>
                </w:div>
                <w:div w:id="1761752008">
                  <w:marLeft w:val="0"/>
                  <w:marRight w:val="0"/>
                  <w:marTop w:val="0"/>
                  <w:marBottom w:val="0"/>
                  <w:divBdr>
                    <w:top w:val="none" w:sz="0" w:space="0" w:color="auto"/>
                    <w:left w:val="none" w:sz="0" w:space="0" w:color="auto"/>
                    <w:bottom w:val="none" w:sz="0" w:space="0" w:color="auto"/>
                    <w:right w:val="none" w:sz="0" w:space="0" w:color="auto"/>
                  </w:divBdr>
                  <w:divsChild>
                    <w:div w:id="140775217">
                      <w:marLeft w:val="0"/>
                      <w:marRight w:val="0"/>
                      <w:marTop w:val="0"/>
                      <w:marBottom w:val="0"/>
                      <w:divBdr>
                        <w:top w:val="none" w:sz="0" w:space="0" w:color="auto"/>
                        <w:left w:val="none" w:sz="0" w:space="0" w:color="auto"/>
                        <w:bottom w:val="none" w:sz="0" w:space="0" w:color="auto"/>
                        <w:right w:val="none" w:sz="0" w:space="0" w:color="auto"/>
                      </w:divBdr>
                    </w:div>
                  </w:divsChild>
                </w:div>
                <w:div w:id="1777209433">
                  <w:marLeft w:val="0"/>
                  <w:marRight w:val="0"/>
                  <w:marTop w:val="0"/>
                  <w:marBottom w:val="0"/>
                  <w:divBdr>
                    <w:top w:val="none" w:sz="0" w:space="0" w:color="auto"/>
                    <w:left w:val="none" w:sz="0" w:space="0" w:color="auto"/>
                    <w:bottom w:val="none" w:sz="0" w:space="0" w:color="auto"/>
                    <w:right w:val="none" w:sz="0" w:space="0" w:color="auto"/>
                  </w:divBdr>
                  <w:divsChild>
                    <w:div w:id="1677070393">
                      <w:marLeft w:val="0"/>
                      <w:marRight w:val="0"/>
                      <w:marTop w:val="0"/>
                      <w:marBottom w:val="0"/>
                      <w:divBdr>
                        <w:top w:val="none" w:sz="0" w:space="0" w:color="auto"/>
                        <w:left w:val="none" w:sz="0" w:space="0" w:color="auto"/>
                        <w:bottom w:val="none" w:sz="0" w:space="0" w:color="auto"/>
                        <w:right w:val="none" w:sz="0" w:space="0" w:color="auto"/>
                      </w:divBdr>
                    </w:div>
                  </w:divsChild>
                </w:div>
                <w:div w:id="1788507785">
                  <w:marLeft w:val="0"/>
                  <w:marRight w:val="0"/>
                  <w:marTop w:val="0"/>
                  <w:marBottom w:val="0"/>
                  <w:divBdr>
                    <w:top w:val="none" w:sz="0" w:space="0" w:color="auto"/>
                    <w:left w:val="none" w:sz="0" w:space="0" w:color="auto"/>
                    <w:bottom w:val="none" w:sz="0" w:space="0" w:color="auto"/>
                    <w:right w:val="none" w:sz="0" w:space="0" w:color="auto"/>
                  </w:divBdr>
                  <w:divsChild>
                    <w:div w:id="2073112125">
                      <w:marLeft w:val="0"/>
                      <w:marRight w:val="0"/>
                      <w:marTop w:val="0"/>
                      <w:marBottom w:val="0"/>
                      <w:divBdr>
                        <w:top w:val="none" w:sz="0" w:space="0" w:color="auto"/>
                        <w:left w:val="none" w:sz="0" w:space="0" w:color="auto"/>
                        <w:bottom w:val="none" w:sz="0" w:space="0" w:color="auto"/>
                        <w:right w:val="none" w:sz="0" w:space="0" w:color="auto"/>
                      </w:divBdr>
                    </w:div>
                  </w:divsChild>
                </w:div>
                <w:div w:id="1790978165">
                  <w:marLeft w:val="0"/>
                  <w:marRight w:val="0"/>
                  <w:marTop w:val="0"/>
                  <w:marBottom w:val="0"/>
                  <w:divBdr>
                    <w:top w:val="none" w:sz="0" w:space="0" w:color="auto"/>
                    <w:left w:val="none" w:sz="0" w:space="0" w:color="auto"/>
                    <w:bottom w:val="none" w:sz="0" w:space="0" w:color="auto"/>
                    <w:right w:val="none" w:sz="0" w:space="0" w:color="auto"/>
                  </w:divBdr>
                  <w:divsChild>
                    <w:div w:id="1395856251">
                      <w:marLeft w:val="0"/>
                      <w:marRight w:val="0"/>
                      <w:marTop w:val="0"/>
                      <w:marBottom w:val="0"/>
                      <w:divBdr>
                        <w:top w:val="none" w:sz="0" w:space="0" w:color="auto"/>
                        <w:left w:val="none" w:sz="0" w:space="0" w:color="auto"/>
                        <w:bottom w:val="none" w:sz="0" w:space="0" w:color="auto"/>
                        <w:right w:val="none" w:sz="0" w:space="0" w:color="auto"/>
                      </w:divBdr>
                    </w:div>
                  </w:divsChild>
                </w:div>
                <w:div w:id="1796289356">
                  <w:marLeft w:val="0"/>
                  <w:marRight w:val="0"/>
                  <w:marTop w:val="0"/>
                  <w:marBottom w:val="0"/>
                  <w:divBdr>
                    <w:top w:val="none" w:sz="0" w:space="0" w:color="auto"/>
                    <w:left w:val="none" w:sz="0" w:space="0" w:color="auto"/>
                    <w:bottom w:val="none" w:sz="0" w:space="0" w:color="auto"/>
                    <w:right w:val="none" w:sz="0" w:space="0" w:color="auto"/>
                  </w:divBdr>
                  <w:divsChild>
                    <w:div w:id="225379057">
                      <w:marLeft w:val="0"/>
                      <w:marRight w:val="0"/>
                      <w:marTop w:val="0"/>
                      <w:marBottom w:val="0"/>
                      <w:divBdr>
                        <w:top w:val="none" w:sz="0" w:space="0" w:color="auto"/>
                        <w:left w:val="none" w:sz="0" w:space="0" w:color="auto"/>
                        <w:bottom w:val="none" w:sz="0" w:space="0" w:color="auto"/>
                        <w:right w:val="none" w:sz="0" w:space="0" w:color="auto"/>
                      </w:divBdr>
                    </w:div>
                  </w:divsChild>
                </w:div>
                <w:div w:id="1807703085">
                  <w:marLeft w:val="0"/>
                  <w:marRight w:val="0"/>
                  <w:marTop w:val="0"/>
                  <w:marBottom w:val="0"/>
                  <w:divBdr>
                    <w:top w:val="none" w:sz="0" w:space="0" w:color="auto"/>
                    <w:left w:val="none" w:sz="0" w:space="0" w:color="auto"/>
                    <w:bottom w:val="none" w:sz="0" w:space="0" w:color="auto"/>
                    <w:right w:val="none" w:sz="0" w:space="0" w:color="auto"/>
                  </w:divBdr>
                  <w:divsChild>
                    <w:div w:id="12583375">
                      <w:marLeft w:val="0"/>
                      <w:marRight w:val="0"/>
                      <w:marTop w:val="0"/>
                      <w:marBottom w:val="0"/>
                      <w:divBdr>
                        <w:top w:val="none" w:sz="0" w:space="0" w:color="auto"/>
                        <w:left w:val="none" w:sz="0" w:space="0" w:color="auto"/>
                        <w:bottom w:val="none" w:sz="0" w:space="0" w:color="auto"/>
                        <w:right w:val="none" w:sz="0" w:space="0" w:color="auto"/>
                      </w:divBdr>
                    </w:div>
                  </w:divsChild>
                </w:div>
                <w:div w:id="1809474998">
                  <w:marLeft w:val="0"/>
                  <w:marRight w:val="0"/>
                  <w:marTop w:val="0"/>
                  <w:marBottom w:val="0"/>
                  <w:divBdr>
                    <w:top w:val="none" w:sz="0" w:space="0" w:color="auto"/>
                    <w:left w:val="none" w:sz="0" w:space="0" w:color="auto"/>
                    <w:bottom w:val="none" w:sz="0" w:space="0" w:color="auto"/>
                    <w:right w:val="none" w:sz="0" w:space="0" w:color="auto"/>
                  </w:divBdr>
                  <w:divsChild>
                    <w:div w:id="14501165">
                      <w:marLeft w:val="0"/>
                      <w:marRight w:val="0"/>
                      <w:marTop w:val="0"/>
                      <w:marBottom w:val="0"/>
                      <w:divBdr>
                        <w:top w:val="none" w:sz="0" w:space="0" w:color="auto"/>
                        <w:left w:val="none" w:sz="0" w:space="0" w:color="auto"/>
                        <w:bottom w:val="none" w:sz="0" w:space="0" w:color="auto"/>
                        <w:right w:val="none" w:sz="0" w:space="0" w:color="auto"/>
                      </w:divBdr>
                    </w:div>
                  </w:divsChild>
                </w:div>
                <w:div w:id="1838841022">
                  <w:marLeft w:val="0"/>
                  <w:marRight w:val="0"/>
                  <w:marTop w:val="0"/>
                  <w:marBottom w:val="0"/>
                  <w:divBdr>
                    <w:top w:val="none" w:sz="0" w:space="0" w:color="auto"/>
                    <w:left w:val="none" w:sz="0" w:space="0" w:color="auto"/>
                    <w:bottom w:val="none" w:sz="0" w:space="0" w:color="auto"/>
                    <w:right w:val="none" w:sz="0" w:space="0" w:color="auto"/>
                  </w:divBdr>
                  <w:divsChild>
                    <w:div w:id="1179732096">
                      <w:marLeft w:val="0"/>
                      <w:marRight w:val="0"/>
                      <w:marTop w:val="0"/>
                      <w:marBottom w:val="0"/>
                      <w:divBdr>
                        <w:top w:val="none" w:sz="0" w:space="0" w:color="auto"/>
                        <w:left w:val="none" w:sz="0" w:space="0" w:color="auto"/>
                        <w:bottom w:val="none" w:sz="0" w:space="0" w:color="auto"/>
                        <w:right w:val="none" w:sz="0" w:space="0" w:color="auto"/>
                      </w:divBdr>
                    </w:div>
                  </w:divsChild>
                </w:div>
                <w:div w:id="1848668250">
                  <w:marLeft w:val="0"/>
                  <w:marRight w:val="0"/>
                  <w:marTop w:val="0"/>
                  <w:marBottom w:val="0"/>
                  <w:divBdr>
                    <w:top w:val="none" w:sz="0" w:space="0" w:color="auto"/>
                    <w:left w:val="none" w:sz="0" w:space="0" w:color="auto"/>
                    <w:bottom w:val="none" w:sz="0" w:space="0" w:color="auto"/>
                    <w:right w:val="none" w:sz="0" w:space="0" w:color="auto"/>
                  </w:divBdr>
                  <w:divsChild>
                    <w:div w:id="1010568916">
                      <w:marLeft w:val="0"/>
                      <w:marRight w:val="0"/>
                      <w:marTop w:val="0"/>
                      <w:marBottom w:val="0"/>
                      <w:divBdr>
                        <w:top w:val="none" w:sz="0" w:space="0" w:color="auto"/>
                        <w:left w:val="none" w:sz="0" w:space="0" w:color="auto"/>
                        <w:bottom w:val="none" w:sz="0" w:space="0" w:color="auto"/>
                        <w:right w:val="none" w:sz="0" w:space="0" w:color="auto"/>
                      </w:divBdr>
                    </w:div>
                  </w:divsChild>
                </w:div>
                <w:div w:id="1855801850">
                  <w:marLeft w:val="0"/>
                  <w:marRight w:val="0"/>
                  <w:marTop w:val="0"/>
                  <w:marBottom w:val="0"/>
                  <w:divBdr>
                    <w:top w:val="none" w:sz="0" w:space="0" w:color="auto"/>
                    <w:left w:val="none" w:sz="0" w:space="0" w:color="auto"/>
                    <w:bottom w:val="none" w:sz="0" w:space="0" w:color="auto"/>
                    <w:right w:val="none" w:sz="0" w:space="0" w:color="auto"/>
                  </w:divBdr>
                  <w:divsChild>
                    <w:div w:id="303778287">
                      <w:marLeft w:val="0"/>
                      <w:marRight w:val="0"/>
                      <w:marTop w:val="0"/>
                      <w:marBottom w:val="0"/>
                      <w:divBdr>
                        <w:top w:val="none" w:sz="0" w:space="0" w:color="auto"/>
                        <w:left w:val="none" w:sz="0" w:space="0" w:color="auto"/>
                        <w:bottom w:val="none" w:sz="0" w:space="0" w:color="auto"/>
                        <w:right w:val="none" w:sz="0" w:space="0" w:color="auto"/>
                      </w:divBdr>
                    </w:div>
                  </w:divsChild>
                </w:div>
                <w:div w:id="1861353539">
                  <w:marLeft w:val="0"/>
                  <w:marRight w:val="0"/>
                  <w:marTop w:val="0"/>
                  <w:marBottom w:val="0"/>
                  <w:divBdr>
                    <w:top w:val="none" w:sz="0" w:space="0" w:color="auto"/>
                    <w:left w:val="none" w:sz="0" w:space="0" w:color="auto"/>
                    <w:bottom w:val="none" w:sz="0" w:space="0" w:color="auto"/>
                    <w:right w:val="none" w:sz="0" w:space="0" w:color="auto"/>
                  </w:divBdr>
                  <w:divsChild>
                    <w:div w:id="127551089">
                      <w:marLeft w:val="0"/>
                      <w:marRight w:val="0"/>
                      <w:marTop w:val="0"/>
                      <w:marBottom w:val="0"/>
                      <w:divBdr>
                        <w:top w:val="none" w:sz="0" w:space="0" w:color="auto"/>
                        <w:left w:val="none" w:sz="0" w:space="0" w:color="auto"/>
                        <w:bottom w:val="none" w:sz="0" w:space="0" w:color="auto"/>
                        <w:right w:val="none" w:sz="0" w:space="0" w:color="auto"/>
                      </w:divBdr>
                    </w:div>
                  </w:divsChild>
                </w:div>
                <w:div w:id="1875077699">
                  <w:marLeft w:val="0"/>
                  <w:marRight w:val="0"/>
                  <w:marTop w:val="0"/>
                  <w:marBottom w:val="0"/>
                  <w:divBdr>
                    <w:top w:val="none" w:sz="0" w:space="0" w:color="auto"/>
                    <w:left w:val="none" w:sz="0" w:space="0" w:color="auto"/>
                    <w:bottom w:val="none" w:sz="0" w:space="0" w:color="auto"/>
                    <w:right w:val="none" w:sz="0" w:space="0" w:color="auto"/>
                  </w:divBdr>
                  <w:divsChild>
                    <w:div w:id="517932359">
                      <w:marLeft w:val="0"/>
                      <w:marRight w:val="0"/>
                      <w:marTop w:val="0"/>
                      <w:marBottom w:val="0"/>
                      <w:divBdr>
                        <w:top w:val="none" w:sz="0" w:space="0" w:color="auto"/>
                        <w:left w:val="none" w:sz="0" w:space="0" w:color="auto"/>
                        <w:bottom w:val="none" w:sz="0" w:space="0" w:color="auto"/>
                        <w:right w:val="none" w:sz="0" w:space="0" w:color="auto"/>
                      </w:divBdr>
                    </w:div>
                  </w:divsChild>
                </w:div>
                <w:div w:id="1901555644">
                  <w:marLeft w:val="0"/>
                  <w:marRight w:val="0"/>
                  <w:marTop w:val="0"/>
                  <w:marBottom w:val="0"/>
                  <w:divBdr>
                    <w:top w:val="none" w:sz="0" w:space="0" w:color="auto"/>
                    <w:left w:val="none" w:sz="0" w:space="0" w:color="auto"/>
                    <w:bottom w:val="none" w:sz="0" w:space="0" w:color="auto"/>
                    <w:right w:val="none" w:sz="0" w:space="0" w:color="auto"/>
                  </w:divBdr>
                  <w:divsChild>
                    <w:div w:id="564219198">
                      <w:marLeft w:val="0"/>
                      <w:marRight w:val="0"/>
                      <w:marTop w:val="0"/>
                      <w:marBottom w:val="0"/>
                      <w:divBdr>
                        <w:top w:val="none" w:sz="0" w:space="0" w:color="auto"/>
                        <w:left w:val="none" w:sz="0" w:space="0" w:color="auto"/>
                        <w:bottom w:val="none" w:sz="0" w:space="0" w:color="auto"/>
                        <w:right w:val="none" w:sz="0" w:space="0" w:color="auto"/>
                      </w:divBdr>
                    </w:div>
                  </w:divsChild>
                </w:div>
                <w:div w:id="1910729993">
                  <w:marLeft w:val="0"/>
                  <w:marRight w:val="0"/>
                  <w:marTop w:val="0"/>
                  <w:marBottom w:val="0"/>
                  <w:divBdr>
                    <w:top w:val="none" w:sz="0" w:space="0" w:color="auto"/>
                    <w:left w:val="none" w:sz="0" w:space="0" w:color="auto"/>
                    <w:bottom w:val="none" w:sz="0" w:space="0" w:color="auto"/>
                    <w:right w:val="none" w:sz="0" w:space="0" w:color="auto"/>
                  </w:divBdr>
                  <w:divsChild>
                    <w:div w:id="1744180935">
                      <w:marLeft w:val="0"/>
                      <w:marRight w:val="0"/>
                      <w:marTop w:val="0"/>
                      <w:marBottom w:val="0"/>
                      <w:divBdr>
                        <w:top w:val="none" w:sz="0" w:space="0" w:color="auto"/>
                        <w:left w:val="none" w:sz="0" w:space="0" w:color="auto"/>
                        <w:bottom w:val="none" w:sz="0" w:space="0" w:color="auto"/>
                        <w:right w:val="none" w:sz="0" w:space="0" w:color="auto"/>
                      </w:divBdr>
                    </w:div>
                  </w:divsChild>
                </w:div>
                <w:div w:id="1911111751">
                  <w:marLeft w:val="0"/>
                  <w:marRight w:val="0"/>
                  <w:marTop w:val="0"/>
                  <w:marBottom w:val="0"/>
                  <w:divBdr>
                    <w:top w:val="none" w:sz="0" w:space="0" w:color="auto"/>
                    <w:left w:val="none" w:sz="0" w:space="0" w:color="auto"/>
                    <w:bottom w:val="none" w:sz="0" w:space="0" w:color="auto"/>
                    <w:right w:val="none" w:sz="0" w:space="0" w:color="auto"/>
                  </w:divBdr>
                  <w:divsChild>
                    <w:div w:id="289635473">
                      <w:marLeft w:val="0"/>
                      <w:marRight w:val="0"/>
                      <w:marTop w:val="0"/>
                      <w:marBottom w:val="0"/>
                      <w:divBdr>
                        <w:top w:val="none" w:sz="0" w:space="0" w:color="auto"/>
                        <w:left w:val="none" w:sz="0" w:space="0" w:color="auto"/>
                        <w:bottom w:val="none" w:sz="0" w:space="0" w:color="auto"/>
                        <w:right w:val="none" w:sz="0" w:space="0" w:color="auto"/>
                      </w:divBdr>
                    </w:div>
                  </w:divsChild>
                </w:div>
                <w:div w:id="1913468819">
                  <w:marLeft w:val="0"/>
                  <w:marRight w:val="0"/>
                  <w:marTop w:val="0"/>
                  <w:marBottom w:val="0"/>
                  <w:divBdr>
                    <w:top w:val="none" w:sz="0" w:space="0" w:color="auto"/>
                    <w:left w:val="none" w:sz="0" w:space="0" w:color="auto"/>
                    <w:bottom w:val="none" w:sz="0" w:space="0" w:color="auto"/>
                    <w:right w:val="none" w:sz="0" w:space="0" w:color="auto"/>
                  </w:divBdr>
                  <w:divsChild>
                    <w:div w:id="1111818373">
                      <w:marLeft w:val="0"/>
                      <w:marRight w:val="0"/>
                      <w:marTop w:val="0"/>
                      <w:marBottom w:val="0"/>
                      <w:divBdr>
                        <w:top w:val="none" w:sz="0" w:space="0" w:color="auto"/>
                        <w:left w:val="none" w:sz="0" w:space="0" w:color="auto"/>
                        <w:bottom w:val="none" w:sz="0" w:space="0" w:color="auto"/>
                        <w:right w:val="none" w:sz="0" w:space="0" w:color="auto"/>
                      </w:divBdr>
                    </w:div>
                  </w:divsChild>
                </w:div>
                <w:div w:id="1935900441">
                  <w:marLeft w:val="0"/>
                  <w:marRight w:val="0"/>
                  <w:marTop w:val="0"/>
                  <w:marBottom w:val="0"/>
                  <w:divBdr>
                    <w:top w:val="none" w:sz="0" w:space="0" w:color="auto"/>
                    <w:left w:val="none" w:sz="0" w:space="0" w:color="auto"/>
                    <w:bottom w:val="none" w:sz="0" w:space="0" w:color="auto"/>
                    <w:right w:val="none" w:sz="0" w:space="0" w:color="auto"/>
                  </w:divBdr>
                  <w:divsChild>
                    <w:div w:id="2097436588">
                      <w:marLeft w:val="0"/>
                      <w:marRight w:val="0"/>
                      <w:marTop w:val="0"/>
                      <w:marBottom w:val="0"/>
                      <w:divBdr>
                        <w:top w:val="none" w:sz="0" w:space="0" w:color="auto"/>
                        <w:left w:val="none" w:sz="0" w:space="0" w:color="auto"/>
                        <w:bottom w:val="none" w:sz="0" w:space="0" w:color="auto"/>
                        <w:right w:val="none" w:sz="0" w:space="0" w:color="auto"/>
                      </w:divBdr>
                    </w:div>
                  </w:divsChild>
                </w:div>
                <w:div w:id="1956715493">
                  <w:marLeft w:val="0"/>
                  <w:marRight w:val="0"/>
                  <w:marTop w:val="0"/>
                  <w:marBottom w:val="0"/>
                  <w:divBdr>
                    <w:top w:val="none" w:sz="0" w:space="0" w:color="auto"/>
                    <w:left w:val="none" w:sz="0" w:space="0" w:color="auto"/>
                    <w:bottom w:val="none" w:sz="0" w:space="0" w:color="auto"/>
                    <w:right w:val="none" w:sz="0" w:space="0" w:color="auto"/>
                  </w:divBdr>
                  <w:divsChild>
                    <w:div w:id="795636393">
                      <w:marLeft w:val="0"/>
                      <w:marRight w:val="0"/>
                      <w:marTop w:val="0"/>
                      <w:marBottom w:val="0"/>
                      <w:divBdr>
                        <w:top w:val="none" w:sz="0" w:space="0" w:color="auto"/>
                        <w:left w:val="none" w:sz="0" w:space="0" w:color="auto"/>
                        <w:bottom w:val="none" w:sz="0" w:space="0" w:color="auto"/>
                        <w:right w:val="none" w:sz="0" w:space="0" w:color="auto"/>
                      </w:divBdr>
                    </w:div>
                  </w:divsChild>
                </w:div>
                <w:div w:id="1969779948">
                  <w:marLeft w:val="0"/>
                  <w:marRight w:val="0"/>
                  <w:marTop w:val="0"/>
                  <w:marBottom w:val="0"/>
                  <w:divBdr>
                    <w:top w:val="none" w:sz="0" w:space="0" w:color="auto"/>
                    <w:left w:val="none" w:sz="0" w:space="0" w:color="auto"/>
                    <w:bottom w:val="none" w:sz="0" w:space="0" w:color="auto"/>
                    <w:right w:val="none" w:sz="0" w:space="0" w:color="auto"/>
                  </w:divBdr>
                  <w:divsChild>
                    <w:div w:id="1859588190">
                      <w:marLeft w:val="0"/>
                      <w:marRight w:val="0"/>
                      <w:marTop w:val="0"/>
                      <w:marBottom w:val="0"/>
                      <w:divBdr>
                        <w:top w:val="none" w:sz="0" w:space="0" w:color="auto"/>
                        <w:left w:val="none" w:sz="0" w:space="0" w:color="auto"/>
                        <w:bottom w:val="none" w:sz="0" w:space="0" w:color="auto"/>
                        <w:right w:val="none" w:sz="0" w:space="0" w:color="auto"/>
                      </w:divBdr>
                    </w:div>
                  </w:divsChild>
                </w:div>
                <w:div w:id="1981499932">
                  <w:marLeft w:val="0"/>
                  <w:marRight w:val="0"/>
                  <w:marTop w:val="0"/>
                  <w:marBottom w:val="0"/>
                  <w:divBdr>
                    <w:top w:val="none" w:sz="0" w:space="0" w:color="auto"/>
                    <w:left w:val="none" w:sz="0" w:space="0" w:color="auto"/>
                    <w:bottom w:val="none" w:sz="0" w:space="0" w:color="auto"/>
                    <w:right w:val="none" w:sz="0" w:space="0" w:color="auto"/>
                  </w:divBdr>
                  <w:divsChild>
                    <w:div w:id="534470429">
                      <w:marLeft w:val="0"/>
                      <w:marRight w:val="0"/>
                      <w:marTop w:val="0"/>
                      <w:marBottom w:val="0"/>
                      <w:divBdr>
                        <w:top w:val="none" w:sz="0" w:space="0" w:color="auto"/>
                        <w:left w:val="none" w:sz="0" w:space="0" w:color="auto"/>
                        <w:bottom w:val="none" w:sz="0" w:space="0" w:color="auto"/>
                        <w:right w:val="none" w:sz="0" w:space="0" w:color="auto"/>
                      </w:divBdr>
                    </w:div>
                  </w:divsChild>
                </w:div>
                <w:div w:id="1993754649">
                  <w:marLeft w:val="0"/>
                  <w:marRight w:val="0"/>
                  <w:marTop w:val="0"/>
                  <w:marBottom w:val="0"/>
                  <w:divBdr>
                    <w:top w:val="none" w:sz="0" w:space="0" w:color="auto"/>
                    <w:left w:val="none" w:sz="0" w:space="0" w:color="auto"/>
                    <w:bottom w:val="none" w:sz="0" w:space="0" w:color="auto"/>
                    <w:right w:val="none" w:sz="0" w:space="0" w:color="auto"/>
                  </w:divBdr>
                  <w:divsChild>
                    <w:div w:id="444541394">
                      <w:marLeft w:val="0"/>
                      <w:marRight w:val="0"/>
                      <w:marTop w:val="0"/>
                      <w:marBottom w:val="0"/>
                      <w:divBdr>
                        <w:top w:val="none" w:sz="0" w:space="0" w:color="auto"/>
                        <w:left w:val="none" w:sz="0" w:space="0" w:color="auto"/>
                        <w:bottom w:val="none" w:sz="0" w:space="0" w:color="auto"/>
                        <w:right w:val="none" w:sz="0" w:space="0" w:color="auto"/>
                      </w:divBdr>
                    </w:div>
                  </w:divsChild>
                </w:div>
                <w:div w:id="2011593269">
                  <w:marLeft w:val="0"/>
                  <w:marRight w:val="0"/>
                  <w:marTop w:val="0"/>
                  <w:marBottom w:val="0"/>
                  <w:divBdr>
                    <w:top w:val="none" w:sz="0" w:space="0" w:color="auto"/>
                    <w:left w:val="none" w:sz="0" w:space="0" w:color="auto"/>
                    <w:bottom w:val="none" w:sz="0" w:space="0" w:color="auto"/>
                    <w:right w:val="none" w:sz="0" w:space="0" w:color="auto"/>
                  </w:divBdr>
                  <w:divsChild>
                    <w:div w:id="375744129">
                      <w:marLeft w:val="0"/>
                      <w:marRight w:val="0"/>
                      <w:marTop w:val="0"/>
                      <w:marBottom w:val="0"/>
                      <w:divBdr>
                        <w:top w:val="none" w:sz="0" w:space="0" w:color="auto"/>
                        <w:left w:val="none" w:sz="0" w:space="0" w:color="auto"/>
                        <w:bottom w:val="none" w:sz="0" w:space="0" w:color="auto"/>
                        <w:right w:val="none" w:sz="0" w:space="0" w:color="auto"/>
                      </w:divBdr>
                    </w:div>
                  </w:divsChild>
                </w:div>
                <w:div w:id="2018192881">
                  <w:marLeft w:val="0"/>
                  <w:marRight w:val="0"/>
                  <w:marTop w:val="0"/>
                  <w:marBottom w:val="0"/>
                  <w:divBdr>
                    <w:top w:val="none" w:sz="0" w:space="0" w:color="auto"/>
                    <w:left w:val="none" w:sz="0" w:space="0" w:color="auto"/>
                    <w:bottom w:val="none" w:sz="0" w:space="0" w:color="auto"/>
                    <w:right w:val="none" w:sz="0" w:space="0" w:color="auto"/>
                  </w:divBdr>
                  <w:divsChild>
                    <w:div w:id="459686429">
                      <w:marLeft w:val="0"/>
                      <w:marRight w:val="0"/>
                      <w:marTop w:val="0"/>
                      <w:marBottom w:val="0"/>
                      <w:divBdr>
                        <w:top w:val="none" w:sz="0" w:space="0" w:color="auto"/>
                        <w:left w:val="none" w:sz="0" w:space="0" w:color="auto"/>
                        <w:bottom w:val="none" w:sz="0" w:space="0" w:color="auto"/>
                        <w:right w:val="none" w:sz="0" w:space="0" w:color="auto"/>
                      </w:divBdr>
                    </w:div>
                  </w:divsChild>
                </w:div>
                <w:div w:id="2041542328">
                  <w:marLeft w:val="0"/>
                  <w:marRight w:val="0"/>
                  <w:marTop w:val="0"/>
                  <w:marBottom w:val="0"/>
                  <w:divBdr>
                    <w:top w:val="none" w:sz="0" w:space="0" w:color="auto"/>
                    <w:left w:val="none" w:sz="0" w:space="0" w:color="auto"/>
                    <w:bottom w:val="none" w:sz="0" w:space="0" w:color="auto"/>
                    <w:right w:val="none" w:sz="0" w:space="0" w:color="auto"/>
                  </w:divBdr>
                  <w:divsChild>
                    <w:div w:id="529297165">
                      <w:marLeft w:val="0"/>
                      <w:marRight w:val="0"/>
                      <w:marTop w:val="0"/>
                      <w:marBottom w:val="0"/>
                      <w:divBdr>
                        <w:top w:val="none" w:sz="0" w:space="0" w:color="auto"/>
                        <w:left w:val="none" w:sz="0" w:space="0" w:color="auto"/>
                        <w:bottom w:val="none" w:sz="0" w:space="0" w:color="auto"/>
                        <w:right w:val="none" w:sz="0" w:space="0" w:color="auto"/>
                      </w:divBdr>
                    </w:div>
                  </w:divsChild>
                </w:div>
                <w:div w:id="2058506779">
                  <w:marLeft w:val="0"/>
                  <w:marRight w:val="0"/>
                  <w:marTop w:val="0"/>
                  <w:marBottom w:val="0"/>
                  <w:divBdr>
                    <w:top w:val="none" w:sz="0" w:space="0" w:color="auto"/>
                    <w:left w:val="none" w:sz="0" w:space="0" w:color="auto"/>
                    <w:bottom w:val="none" w:sz="0" w:space="0" w:color="auto"/>
                    <w:right w:val="none" w:sz="0" w:space="0" w:color="auto"/>
                  </w:divBdr>
                  <w:divsChild>
                    <w:div w:id="1758357568">
                      <w:marLeft w:val="0"/>
                      <w:marRight w:val="0"/>
                      <w:marTop w:val="0"/>
                      <w:marBottom w:val="0"/>
                      <w:divBdr>
                        <w:top w:val="none" w:sz="0" w:space="0" w:color="auto"/>
                        <w:left w:val="none" w:sz="0" w:space="0" w:color="auto"/>
                        <w:bottom w:val="none" w:sz="0" w:space="0" w:color="auto"/>
                        <w:right w:val="none" w:sz="0" w:space="0" w:color="auto"/>
                      </w:divBdr>
                    </w:div>
                  </w:divsChild>
                </w:div>
                <w:div w:id="2059435394">
                  <w:marLeft w:val="0"/>
                  <w:marRight w:val="0"/>
                  <w:marTop w:val="0"/>
                  <w:marBottom w:val="0"/>
                  <w:divBdr>
                    <w:top w:val="none" w:sz="0" w:space="0" w:color="auto"/>
                    <w:left w:val="none" w:sz="0" w:space="0" w:color="auto"/>
                    <w:bottom w:val="none" w:sz="0" w:space="0" w:color="auto"/>
                    <w:right w:val="none" w:sz="0" w:space="0" w:color="auto"/>
                  </w:divBdr>
                  <w:divsChild>
                    <w:div w:id="1379742930">
                      <w:marLeft w:val="0"/>
                      <w:marRight w:val="0"/>
                      <w:marTop w:val="0"/>
                      <w:marBottom w:val="0"/>
                      <w:divBdr>
                        <w:top w:val="none" w:sz="0" w:space="0" w:color="auto"/>
                        <w:left w:val="none" w:sz="0" w:space="0" w:color="auto"/>
                        <w:bottom w:val="none" w:sz="0" w:space="0" w:color="auto"/>
                        <w:right w:val="none" w:sz="0" w:space="0" w:color="auto"/>
                      </w:divBdr>
                    </w:div>
                  </w:divsChild>
                </w:div>
                <w:div w:id="2069067405">
                  <w:marLeft w:val="0"/>
                  <w:marRight w:val="0"/>
                  <w:marTop w:val="0"/>
                  <w:marBottom w:val="0"/>
                  <w:divBdr>
                    <w:top w:val="none" w:sz="0" w:space="0" w:color="auto"/>
                    <w:left w:val="none" w:sz="0" w:space="0" w:color="auto"/>
                    <w:bottom w:val="none" w:sz="0" w:space="0" w:color="auto"/>
                    <w:right w:val="none" w:sz="0" w:space="0" w:color="auto"/>
                  </w:divBdr>
                  <w:divsChild>
                    <w:div w:id="175072316">
                      <w:marLeft w:val="0"/>
                      <w:marRight w:val="0"/>
                      <w:marTop w:val="0"/>
                      <w:marBottom w:val="0"/>
                      <w:divBdr>
                        <w:top w:val="none" w:sz="0" w:space="0" w:color="auto"/>
                        <w:left w:val="none" w:sz="0" w:space="0" w:color="auto"/>
                        <w:bottom w:val="none" w:sz="0" w:space="0" w:color="auto"/>
                        <w:right w:val="none" w:sz="0" w:space="0" w:color="auto"/>
                      </w:divBdr>
                    </w:div>
                  </w:divsChild>
                </w:div>
                <w:div w:id="2071807275">
                  <w:marLeft w:val="0"/>
                  <w:marRight w:val="0"/>
                  <w:marTop w:val="0"/>
                  <w:marBottom w:val="0"/>
                  <w:divBdr>
                    <w:top w:val="none" w:sz="0" w:space="0" w:color="auto"/>
                    <w:left w:val="none" w:sz="0" w:space="0" w:color="auto"/>
                    <w:bottom w:val="none" w:sz="0" w:space="0" w:color="auto"/>
                    <w:right w:val="none" w:sz="0" w:space="0" w:color="auto"/>
                  </w:divBdr>
                  <w:divsChild>
                    <w:div w:id="809178380">
                      <w:marLeft w:val="0"/>
                      <w:marRight w:val="0"/>
                      <w:marTop w:val="0"/>
                      <w:marBottom w:val="0"/>
                      <w:divBdr>
                        <w:top w:val="none" w:sz="0" w:space="0" w:color="auto"/>
                        <w:left w:val="none" w:sz="0" w:space="0" w:color="auto"/>
                        <w:bottom w:val="none" w:sz="0" w:space="0" w:color="auto"/>
                        <w:right w:val="none" w:sz="0" w:space="0" w:color="auto"/>
                      </w:divBdr>
                    </w:div>
                  </w:divsChild>
                </w:div>
                <w:div w:id="2081557903">
                  <w:marLeft w:val="0"/>
                  <w:marRight w:val="0"/>
                  <w:marTop w:val="0"/>
                  <w:marBottom w:val="0"/>
                  <w:divBdr>
                    <w:top w:val="none" w:sz="0" w:space="0" w:color="auto"/>
                    <w:left w:val="none" w:sz="0" w:space="0" w:color="auto"/>
                    <w:bottom w:val="none" w:sz="0" w:space="0" w:color="auto"/>
                    <w:right w:val="none" w:sz="0" w:space="0" w:color="auto"/>
                  </w:divBdr>
                  <w:divsChild>
                    <w:div w:id="1419670032">
                      <w:marLeft w:val="0"/>
                      <w:marRight w:val="0"/>
                      <w:marTop w:val="0"/>
                      <w:marBottom w:val="0"/>
                      <w:divBdr>
                        <w:top w:val="none" w:sz="0" w:space="0" w:color="auto"/>
                        <w:left w:val="none" w:sz="0" w:space="0" w:color="auto"/>
                        <w:bottom w:val="none" w:sz="0" w:space="0" w:color="auto"/>
                        <w:right w:val="none" w:sz="0" w:space="0" w:color="auto"/>
                      </w:divBdr>
                    </w:div>
                  </w:divsChild>
                </w:div>
                <w:div w:id="2083525459">
                  <w:marLeft w:val="0"/>
                  <w:marRight w:val="0"/>
                  <w:marTop w:val="0"/>
                  <w:marBottom w:val="0"/>
                  <w:divBdr>
                    <w:top w:val="none" w:sz="0" w:space="0" w:color="auto"/>
                    <w:left w:val="none" w:sz="0" w:space="0" w:color="auto"/>
                    <w:bottom w:val="none" w:sz="0" w:space="0" w:color="auto"/>
                    <w:right w:val="none" w:sz="0" w:space="0" w:color="auto"/>
                  </w:divBdr>
                  <w:divsChild>
                    <w:div w:id="1001549408">
                      <w:marLeft w:val="0"/>
                      <w:marRight w:val="0"/>
                      <w:marTop w:val="0"/>
                      <w:marBottom w:val="0"/>
                      <w:divBdr>
                        <w:top w:val="none" w:sz="0" w:space="0" w:color="auto"/>
                        <w:left w:val="none" w:sz="0" w:space="0" w:color="auto"/>
                        <w:bottom w:val="none" w:sz="0" w:space="0" w:color="auto"/>
                        <w:right w:val="none" w:sz="0" w:space="0" w:color="auto"/>
                      </w:divBdr>
                    </w:div>
                  </w:divsChild>
                </w:div>
                <w:div w:id="2085371695">
                  <w:marLeft w:val="0"/>
                  <w:marRight w:val="0"/>
                  <w:marTop w:val="0"/>
                  <w:marBottom w:val="0"/>
                  <w:divBdr>
                    <w:top w:val="none" w:sz="0" w:space="0" w:color="auto"/>
                    <w:left w:val="none" w:sz="0" w:space="0" w:color="auto"/>
                    <w:bottom w:val="none" w:sz="0" w:space="0" w:color="auto"/>
                    <w:right w:val="none" w:sz="0" w:space="0" w:color="auto"/>
                  </w:divBdr>
                  <w:divsChild>
                    <w:div w:id="283653707">
                      <w:marLeft w:val="0"/>
                      <w:marRight w:val="0"/>
                      <w:marTop w:val="0"/>
                      <w:marBottom w:val="0"/>
                      <w:divBdr>
                        <w:top w:val="none" w:sz="0" w:space="0" w:color="auto"/>
                        <w:left w:val="none" w:sz="0" w:space="0" w:color="auto"/>
                        <w:bottom w:val="none" w:sz="0" w:space="0" w:color="auto"/>
                        <w:right w:val="none" w:sz="0" w:space="0" w:color="auto"/>
                      </w:divBdr>
                    </w:div>
                  </w:divsChild>
                </w:div>
                <w:div w:id="2085489589">
                  <w:marLeft w:val="0"/>
                  <w:marRight w:val="0"/>
                  <w:marTop w:val="0"/>
                  <w:marBottom w:val="0"/>
                  <w:divBdr>
                    <w:top w:val="none" w:sz="0" w:space="0" w:color="auto"/>
                    <w:left w:val="none" w:sz="0" w:space="0" w:color="auto"/>
                    <w:bottom w:val="none" w:sz="0" w:space="0" w:color="auto"/>
                    <w:right w:val="none" w:sz="0" w:space="0" w:color="auto"/>
                  </w:divBdr>
                  <w:divsChild>
                    <w:div w:id="1588267352">
                      <w:marLeft w:val="0"/>
                      <w:marRight w:val="0"/>
                      <w:marTop w:val="0"/>
                      <w:marBottom w:val="0"/>
                      <w:divBdr>
                        <w:top w:val="none" w:sz="0" w:space="0" w:color="auto"/>
                        <w:left w:val="none" w:sz="0" w:space="0" w:color="auto"/>
                        <w:bottom w:val="none" w:sz="0" w:space="0" w:color="auto"/>
                        <w:right w:val="none" w:sz="0" w:space="0" w:color="auto"/>
                      </w:divBdr>
                    </w:div>
                  </w:divsChild>
                </w:div>
                <w:div w:id="2092580090">
                  <w:marLeft w:val="0"/>
                  <w:marRight w:val="0"/>
                  <w:marTop w:val="0"/>
                  <w:marBottom w:val="0"/>
                  <w:divBdr>
                    <w:top w:val="none" w:sz="0" w:space="0" w:color="auto"/>
                    <w:left w:val="none" w:sz="0" w:space="0" w:color="auto"/>
                    <w:bottom w:val="none" w:sz="0" w:space="0" w:color="auto"/>
                    <w:right w:val="none" w:sz="0" w:space="0" w:color="auto"/>
                  </w:divBdr>
                  <w:divsChild>
                    <w:div w:id="1976176994">
                      <w:marLeft w:val="0"/>
                      <w:marRight w:val="0"/>
                      <w:marTop w:val="0"/>
                      <w:marBottom w:val="0"/>
                      <w:divBdr>
                        <w:top w:val="none" w:sz="0" w:space="0" w:color="auto"/>
                        <w:left w:val="none" w:sz="0" w:space="0" w:color="auto"/>
                        <w:bottom w:val="none" w:sz="0" w:space="0" w:color="auto"/>
                        <w:right w:val="none" w:sz="0" w:space="0" w:color="auto"/>
                      </w:divBdr>
                    </w:div>
                  </w:divsChild>
                </w:div>
                <w:div w:id="2114009493">
                  <w:marLeft w:val="0"/>
                  <w:marRight w:val="0"/>
                  <w:marTop w:val="0"/>
                  <w:marBottom w:val="0"/>
                  <w:divBdr>
                    <w:top w:val="none" w:sz="0" w:space="0" w:color="auto"/>
                    <w:left w:val="none" w:sz="0" w:space="0" w:color="auto"/>
                    <w:bottom w:val="none" w:sz="0" w:space="0" w:color="auto"/>
                    <w:right w:val="none" w:sz="0" w:space="0" w:color="auto"/>
                  </w:divBdr>
                  <w:divsChild>
                    <w:div w:id="503596674">
                      <w:marLeft w:val="0"/>
                      <w:marRight w:val="0"/>
                      <w:marTop w:val="0"/>
                      <w:marBottom w:val="0"/>
                      <w:divBdr>
                        <w:top w:val="none" w:sz="0" w:space="0" w:color="auto"/>
                        <w:left w:val="none" w:sz="0" w:space="0" w:color="auto"/>
                        <w:bottom w:val="none" w:sz="0" w:space="0" w:color="auto"/>
                        <w:right w:val="none" w:sz="0" w:space="0" w:color="auto"/>
                      </w:divBdr>
                    </w:div>
                  </w:divsChild>
                </w:div>
                <w:div w:id="2135707229">
                  <w:marLeft w:val="0"/>
                  <w:marRight w:val="0"/>
                  <w:marTop w:val="0"/>
                  <w:marBottom w:val="0"/>
                  <w:divBdr>
                    <w:top w:val="none" w:sz="0" w:space="0" w:color="auto"/>
                    <w:left w:val="none" w:sz="0" w:space="0" w:color="auto"/>
                    <w:bottom w:val="none" w:sz="0" w:space="0" w:color="auto"/>
                    <w:right w:val="none" w:sz="0" w:space="0" w:color="auto"/>
                  </w:divBdr>
                  <w:divsChild>
                    <w:div w:id="135346113">
                      <w:marLeft w:val="0"/>
                      <w:marRight w:val="0"/>
                      <w:marTop w:val="0"/>
                      <w:marBottom w:val="0"/>
                      <w:divBdr>
                        <w:top w:val="none" w:sz="0" w:space="0" w:color="auto"/>
                        <w:left w:val="none" w:sz="0" w:space="0" w:color="auto"/>
                        <w:bottom w:val="none" w:sz="0" w:space="0" w:color="auto"/>
                        <w:right w:val="none" w:sz="0" w:space="0" w:color="auto"/>
                      </w:divBdr>
                    </w:div>
                  </w:divsChild>
                </w:div>
                <w:div w:id="2144694044">
                  <w:marLeft w:val="0"/>
                  <w:marRight w:val="0"/>
                  <w:marTop w:val="0"/>
                  <w:marBottom w:val="0"/>
                  <w:divBdr>
                    <w:top w:val="none" w:sz="0" w:space="0" w:color="auto"/>
                    <w:left w:val="none" w:sz="0" w:space="0" w:color="auto"/>
                    <w:bottom w:val="none" w:sz="0" w:space="0" w:color="auto"/>
                    <w:right w:val="none" w:sz="0" w:space="0" w:color="auto"/>
                  </w:divBdr>
                  <w:divsChild>
                    <w:div w:id="203576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26944">
      <w:bodyDiv w:val="1"/>
      <w:marLeft w:val="0"/>
      <w:marRight w:val="0"/>
      <w:marTop w:val="0"/>
      <w:marBottom w:val="0"/>
      <w:divBdr>
        <w:top w:val="none" w:sz="0" w:space="0" w:color="auto"/>
        <w:left w:val="none" w:sz="0" w:space="0" w:color="auto"/>
        <w:bottom w:val="none" w:sz="0" w:space="0" w:color="auto"/>
        <w:right w:val="none" w:sz="0" w:space="0" w:color="auto"/>
      </w:divBdr>
    </w:div>
    <w:div w:id="702092318">
      <w:bodyDiv w:val="1"/>
      <w:marLeft w:val="0"/>
      <w:marRight w:val="0"/>
      <w:marTop w:val="0"/>
      <w:marBottom w:val="0"/>
      <w:divBdr>
        <w:top w:val="none" w:sz="0" w:space="0" w:color="auto"/>
        <w:left w:val="none" w:sz="0" w:space="0" w:color="auto"/>
        <w:bottom w:val="none" w:sz="0" w:space="0" w:color="auto"/>
        <w:right w:val="none" w:sz="0" w:space="0" w:color="auto"/>
      </w:divBdr>
    </w:div>
    <w:div w:id="789013205">
      <w:bodyDiv w:val="1"/>
      <w:marLeft w:val="0"/>
      <w:marRight w:val="0"/>
      <w:marTop w:val="0"/>
      <w:marBottom w:val="0"/>
      <w:divBdr>
        <w:top w:val="none" w:sz="0" w:space="0" w:color="auto"/>
        <w:left w:val="none" w:sz="0" w:space="0" w:color="auto"/>
        <w:bottom w:val="none" w:sz="0" w:space="0" w:color="auto"/>
        <w:right w:val="none" w:sz="0" w:space="0" w:color="auto"/>
      </w:divBdr>
    </w:div>
    <w:div w:id="869758412">
      <w:bodyDiv w:val="1"/>
      <w:marLeft w:val="0"/>
      <w:marRight w:val="0"/>
      <w:marTop w:val="0"/>
      <w:marBottom w:val="0"/>
      <w:divBdr>
        <w:top w:val="none" w:sz="0" w:space="0" w:color="auto"/>
        <w:left w:val="none" w:sz="0" w:space="0" w:color="auto"/>
        <w:bottom w:val="none" w:sz="0" w:space="0" w:color="auto"/>
        <w:right w:val="none" w:sz="0" w:space="0" w:color="auto"/>
      </w:divBdr>
    </w:div>
    <w:div w:id="1115949756">
      <w:bodyDiv w:val="1"/>
      <w:marLeft w:val="0"/>
      <w:marRight w:val="0"/>
      <w:marTop w:val="0"/>
      <w:marBottom w:val="0"/>
      <w:divBdr>
        <w:top w:val="none" w:sz="0" w:space="0" w:color="auto"/>
        <w:left w:val="none" w:sz="0" w:space="0" w:color="auto"/>
        <w:bottom w:val="none" w:sz="0" w:space="0" w:color="auto"/>
        <w:right w:val="none" w:sz="0" w:space="0" w:color="auto"/>
      </w:divBdr>
      <w:divsChild>
        <w:div w:id="1955751618">
          <w:marLeft w:val="0"/>
          <w:marRight w:val="0"/>
          <w:marTop w:val="0"/>
          <w:marBottom w:val="0"/>
          <w:divBdr>
            <w:top w:val="none" w:sz="0" w:space="0" w:color="auto"/>
            <w:left w:val="none" w:sz="0" w:space="0" w:color="auto"/>
            <w:bottom w:val="none" w:sz="0" w:space="0" w:color="auto"/>
            <w:right w:val="none" w:sz="0" w:space="0" w:color="auto"/>
          </w:divBdr>
        </w:div>
        <w:div w:id="2121340822">
          <w:marLeft w:val="0"/>
          <w:marRight w:val="0"/>
          <w:marTop w:val="0"/>
          <w:marBottom w:val="0"/>
          <w:divBdr>
            <w:top w:val="none" w:sz="0" w:space="0" w:color="auto"/>
            <w:left w:val="none" w:sz="0" w:space="0" w:color="auto"/>
            <w:bottom w:val="none" w:sz="0" w:space="0" w:color="auto"/>
            <w:right w:val="none" w:sz="0" w:space="0" w:color="auto"/>
          </w:divBdr>
        </w:div>
      </w:divsChild>
    </w:div>
    <w:div w:id="1405643924">
      <w:bodyDiv w:val="1"/>
      <w:marLeft w:val="0"/>
      <w:marRight w:val="0"/>
      <w:marTop w:val="0"/>
      <w:marBottom w:val="0"/>
      <w:divBdr>
        <w:top w:val="none" w:sz="0" w:space="0" w:color="auto"/>
        <w:left w:val="none" w:sz="0" w:space="0" w:color="auto"/>
        <w:bottom w:val="none" w:sz="0" w:space="0" w:color="auto"/>
        <w:right w:val="none" w:sz="0" w:space="0" w:color="auto"/>
      </w:divBdr>
      <w:divsChild>
        <w:div w:id="414130324">
          <w:marLeft w:val="0"/>
          <w:marRight w:val="0"/>
          <w:marTop w:val="0"/>
          <w:marBottom w:val="0"/>
          <w:divBdr>
            <w:top w:val="none" w:sz="0" w:space="0" w:color="auto"/>
            <w:left w:val="none" w:sz="0" w:space="0" w:color="auto"/>
            <w:bottom w:val="none" w:sz="0" w:space="0" w:color="auto"/>
            <w:right w:val="none" w:sz="0" w:space="0" w:color="auto"/>
          </w:divBdr>
        </w:div>
        <w:div w:id="1423911580">
          <w:marLeft w:val="0"/>
          <w:marRight w:val="0"/>
          <w:marTop w:val="0"/>
          <w:marBottom w:val="0"/>
          <w:divBdr>
            <w:top w:val="none" w:sz="0" w:space="0" w:color="auto"/>
            <w:left w:val="none" w:sz="0" w:space="0" w:color="auto"/>
            <w:bottom w:val="none" w:sz="0" w:space="0" w:color="auto"/>
            <w:right w:val="none" w:sz="0" w:space="0" w:color="auto"/>
          </w:divBdr>
        </w:div>
        <w:div w:id="1659920468">
          <w:marLeft w:val="0"/>
          <w:marRight w:val="0"/>
          <w:marTop w:val="0"/>
          <w:marBottom w:val="0"/>
          <w:divBdr>
            <w:top w:val="none" w:sz="0" w:space="0" w:color="auto"/>
            <w:left w:val="none" w:sz="0" w:space="0" w:color="auto"/>
            <w:bottom w:val="none" w:sz="0" w:space="0" w:color="auto"/>
            <w:right w:val="none" w:sz="0" w:space="0" w:color="auto"/>
          </w:divBdr>
        </w:div>
        <w:div w:id="1694837505">
          <w:marLeft w:val="0"/>
          <w:marRight w:val="0"/>
          <w:marTop w:val="0"/>
          <w:marBottom w:val="0"/>
          <w:divBdr>
            <w:top w:val="none" w:sz="0" w:space="0" w:color="auto"/>
            <w:left w:val="none" w:sz="0" w:space="0" w:color="auto"/>
            <w:bottom w:val="none" w:sz="0" w:space="0" w:color="auto"/>
            <w:right w:val="none" w:sz="0" w:space="0" w:color="auto"/>
          </w:divBdr>
        </w:div>
        <w:div w:id="1987464670">
          <w:marLeft w:val="0"/>
          <w:marRight w:val="0"/>
          <w:marTop w:val="0"/>
          <w:marBottom w:val="0"/>
          <w:divBdr>
            <w:top w:val="none" w:sz="0" w:space="0" w:color="auto"/>
            <w:left w:val="none" w:sz="0" w:space="0" w:color="auto"/>
            <w:bottom w:val="none" w:sz="0" w:space="0" w:color="auto"/>
            <w:right w:val="none" w:sz="0" w:space="0" w:color="auto"/>
          </w:divBdr>
          <w:divsChild>
            <w:div w:id="1503619783">
              <w:marLeft w:val="-75"/>
              <w:marRight w:val="0"/>
              <w:marTop w:val="30"/>
              <w:marBottom w:val="30"/>
              <w:divBdr>
                <w:top w:val="none" w:sz="0" w:space="0" w:color="auto"/>
                <w:left w:val="none" w:sz="0" w:space="0" w:color="auto"/>
                <w:bottom w:val="none" w:sz="0" w:space="0" w:color="auto"/>
                <w:right w:val="none" w:sz="0" w:space="0" w:color="auto"/>
              </w:divBdr>
              <w:divsChild>
                <w:div w:id="8718992">
                  <w:marLeft w:val="0"/>
                  <w:marRight w:val="0"/>
                  <w:marTop w:val="0"/>
                  <w:marBottom w:val="0"/>
                  <w:divBdr>
                    <w:top w:val="none" w:sz="0" w:space="0" w:color="auto"/>
                    <w:left w:val="none" w:sz="0" w:space="0" w:color="auto"/>
                    <w:bottom w:val="none" w:sz="0" w:space="0" w:color="auto"/>
                    <w:right w:val="none" w:sz="0" w:space="0" w:color="auto"/>
                  </w:divBdr>
                  <w:divsChild>
                    <w:div w:id="705184456">
                      <w:marLeft w:val="0"/>
                      <w:marRight w:val="0"/>
                      <w:marTop w:val="0"/>
                      <w:marBottom w:val="0"/>
                      <w:divBdr>
                        <w:top w:val="none" w:sz="0" w:space="0" w:color="auto"/>
                        <w:left w:val="none" w:sz="0" w:space="0" w:color="auto"/>
                        <w:bottom w:val="none" w:sz="0" w:space="0" w:color="auto"/>
                        <w:right w:val="none" w:sz="0" w:space="0" w:color="auto"/>
                      </w:divBdr>
                    </w:div>
                  </w:divsChild>
                </w:div>
                <w:div w:id="26417130">
                  <w:marLeft w:val="0"/>
                  <w:marRight w:val="0"/>
                  <w:marTop w:val="0"/>
                  <w:marBottom w:val="0"/>
                  <w:divBdr>
                    <w:top w:val="none" w:sz="0" w:space="0" w:color="auto"/>
                    <w:left w:val="none" w:sz="0" w:space="0" w:color="auto"/>
                    <w:bottom w:val="none" w:sz="0" w:space="0" w:color="auto"/>
                    <w:right w:val="none" w:sz="0" w:space="0" w:color="auto"/>
                  </w:divBdr>
                  <w:divsChild>
                    <w:div w:id="1296986150">
                      <w:marLeft w:val="0"/>
                      <w:marRight w:val="0"/>
                      <w:marTop w:val="0"/>
                      <w:marBottom w:val="0"/>
                      <w:divBdr>
                        <w:top w:val="none" w:sz="0" w:space="0" w:color="auto"/>
                        <w:left w:val="none" w:sz="0" w:space="0" w:color="auto"/>
                        <w:bottom w:val="none" w:sz="0" w:space="0" w:color="auto"/>
                        <w:right w:val="none" w:sz="0" w:space="0" w:color="auto"/>
                      </w:divBdr>
                    </w:div>
                  </w:divsChild>
                </w:div>
                <w:div w:id="69352018">
                  <w:marLeft w:val="0"/>
                  <w:marRight w:val="0"/>
                  <w:marTop w:val="0"/>
                  <w:marBottom w:val="0"/>
                  <w:divBdr>
                    <w:top w:val="none" w:sz="0" w:space="0" w:color="auto"/>
                    <w:left w:val="none" w:sz="0" w:space="0" w:color="auto"/>
                    <w:bottom w:val="none" w:sz="0" w:space="0" w:color="auto"/>
                    <w:right w:val="none" w:sz="0" w:space="0" w:color="auto"/>
                  </w:divBdr>
                  <w:divsChild>
                    <w:div w:id="1209877962">
                      <w:marLeft w:val="0"/>
                      <w:marRight w:val="0"/>
                      <w:marTop w:val="0"/>
                      <w:marBottom w:val="0"/>
                      <w:divBdr>
                        <w:top w:val="none" w:sz="0" w:space="0" w:color="auto"/>
                        <w:left w:val="none" w:sz="0" w:space="0" w:color="auto"/>
                        <w:bottom w:val="none" w:sz="0" w:space="0" w:color="auto"/>
                        <w:right w:val="none" w:sz="0" w:space="0" w:color="auto"/>
                      </w:divBdr>
                    </w:div>
                  </w:divsChild>
                </w:div>
                <w:div w:id="109861850">
                  <w:marLeft w:val="0"/>
                  <w:marRight w:val="0"/>
                  <w:marTop w:val="0"/>
                  <w:marBottom w:val="0"/>
                  <w:divBdr>
                    <w:top w:val="none" w:sz="0" w:space="0" w:color="auto"/>
                    <w:left w:val="none" w:sz="0" w:space="0" w:color="auto"/>
                    <w:bottom w:val="none" w:sz="0" w:space="0" w:color="auto"/>
                    <w:right w:val="none" w:sz="0" w:space="0" w:color="auto"/>
                  </w:divBdr>
                  <w:divsChild>
                    <w:div w:id="2075811043">
                      <w:marLeft w:val="0"/>
                      <w:marRight w:val="0"/>
                      <w:marTop w:val="0"/>
                      <w:marBottom w:val="0"/>
                      <w:divBdr>
                        <w:top w:val="none" w:sz="0" w:space="0" w:color="auto"/>
                        <w:left w:val="none" w:sz="0" w:space="0" w:color="auto"/>
                        <w:bottom w:val="none" w:sz="0" w:space="0" w:color="auto"/>
                        <w:right w:val="none" w:sz="0" w:space="0" w:color="auto"/>
                      </w:divBdr>
                    </w:div>
                  </w:divsChild>
                </w:div>
                <w:div w:id="148597280">
                  <w:marLeft w:val="0"/>
                  <w:marRight w:val="0"/>
                  <w:marTop w:val="0"/>
                  <w:marBottom w:val="0"/>
                  <w:divBdr>
                    <w:top w:val="none" w:sz="0" w:space="0" w:color="auto"/>
                    <w:left w:val="none" w:sz="0" w:space="0" w:color="auto"/>
                    <w:bottom w:val="none" w:sz="0" w:space="0" w:color="auto"/>
                    <w:right w:val="none" w:sz="0" w:space="0" w:color="auto"/>
                  </w:divBdr>
                  <w:divsChild>
                    <w:div w:id="1173715713">
                      <w:marLeft w:val="0"/>
                      <w:marRight w:val="0"/>
                      <w:marTop w:val="0"/>
                      <w:marBottom w:val="0"/>
                      <w:divBdr>
                        <w:top w:val="none" w:sz="0" w:space="0" w:color="auto"/>
                        <w:left w:val="none" w:sz="0" w:space="0" w:color="auto"/>
                        <w:bottom w:val="none" w:sz="0" w:space="0" w:color="auto"/>
                        <w:right w:val="none" w:sz="0" w:space="0" w:color="auto"/>
                      </w:divBdr>
                    </w:div>
                  </w:divsChild>
                </w:div>
                <w:div w:id="154076345">
                  <w:marLeft w:val="0"/>
                  <w:marRight w:val="0"/>
                  <w:marTop w:val="0"/>
                  <w:marBottom w:val="0"/>
                  <w:divBdr>
                    <w:top w:val="none" w:sz="0" w:space="0" w:color="auto"/>
                    <w:left w:val="none" w:sz="0" w:space="0" w:color="auto"/>
                    <w:bottom w:val="none" w:sz="0" w:space="0" w:color="auto"/>
                    <w:right w:val="none" w:sz="0" w:space="0" w:color="auto"/>
                  </w:divBdr>
                  <w:divsChild>
                    <w:div w:id="1260681758">
                      <w:marLeft w:val="0"/>
                      <w:marRight w:val="0"/>
                      <w:marTop w:val="0"/>
                      <w:marBottom w:val="0"/>
                      <w:divBdr>
                        <w:top w:val="none" w:sz="0" w:space="0" w:color="auto"/>
                        <w:left w:val="none" w:sz="0" w:space="0" w:color="auto"/>
                        <w:bottom w:val="none" w:sz="0" w:space="0" w:color="auto"/>
                        <w:right w:val="none" w:sz="0" w:space="0" w:color="auto"/>
                      </w:divBdr>
                    </w:div>
                  </w:divsChild>
                </w:div>
                <w:div w:id="168301646">
                  <w:marLeft w:val="0"/>
                  <w:marRight w:val="0"/>
                  <w:marTop w:val="0"/>
                  <w:marBottom w:val="0"/>
                  <w:divBdr>
                    <w:top w:val="none" w:sz="0" w:space="0" w:color="auto"/>
                    <w:left w:val="none" w:sz="0" w:space="0" w:color="auto"/>
                    <w:bottom w:val="none" w:sz="0" w:space="0" w:color="auto"/>
                    <w:right w:val="none" w:sz="0" w:space="0" w:color="auto"/>
                  </w:divBdr>
                  <w:divsChild>
                    <w:div w:id="525867397">
                      <w:marLeft w:val="0"/>
                      <w:marRight w:val="0"/>
                      <w:marTop w:val="0"/>
                      <w:marBottom w:val="0"/>
                      <w:divBdr>
                        <w:top w:val="none" w:sz="0" w:space="0" w:color="auto"/>
                        <w:left w:val="none" w:sz="0" w:space="0" w:color="auto"/>
                        <w:bottom w:val="none" w:sz="0" w:space="0" w:color="auto"/>
                        <w:right w:val="none" w:sz="0" w:space="0" w:color="auto"/>
                      </w:divBdr>
                    </w:div>
                  </w:divsChild>
                </w:div>
                <w:div w:id="168524045">
                  <w:marLeft w:val="0"/>
                  <w:marRight w:val="0"/>
                  <w:marTop w:val="0"/>
                  <w:marBottom w:val="0"/>
                  <w:divBdr>
                    <w:top w:val="none" w:sz="0" w:space="0" w:color="auto"/>
                    <w:left w:val="none" w:sz="0" w:space="0" w:color="auto"/>
                    <w:bottom w:val="none" w:sz="0" w:space="0" w:color="auto"/>
                    <w:right w:val="none" w:sz="0" w:space="0" w:color="auto"/>
                  </w:divBdr>
                  <w:divsChild>
                    <w:div w:id="523061830">
                      <w:marLeft w:val="0"/>
                      <w:marRight w:val="0"/>
                      <w:marTop w:val="0"/>
                      <w:marBottom w:val="0"/>
                      <w:divBdr>
                        <w:top w:val="none" w:sz="0" w:space="0" w:color="auto"/>
                        <w:left w:val="none" w:sz="0" w:space="0" w:color="auto"/>
                        <w:bottom w:val="none" w:sz="0" w:space="0" w:color="auto"/>
                        <w:right w:val="none" w:sz="0" w:space="0" w:color="auto"/>
                      </w:divBdr>
                    </w:div>
                  </w:divsChild>
                </w:div>
                <w:div w:id="212430531">
                  <w:marLeft w:val="0"/>
                  <w:marRight w:val="0"/>
                  <w:marTop w:val="0"/>
                  <w:marBottom w:val="0"/>
                  <w:divBdr>
                    <w:top w:val="none" w:sz="0" w:space="0" w:color="auto"/>
                    <w:left w:val="none" w:sz="0" w:space="0" w:color="auto"/>
                    <w:bottom w:val="none" w:sz="0" w:space="0" w:color="auto"/>
                    <w:right w:val="none" w:sz="0" w:space="0" w:color="auto"/>
                  </w:divBdr>
                  <w:divsChild>
                    <w:div w:id="39205749">
                      <w:marLeft w:val="0"/>
                      <w:marRight w:val="0"/>
                      <w:marTop w:val="0"/>
                      <w:marBottom w:val="0"/>
                      <w:divBdr>
                        <w:top w:val="none" w:sz="0" w:space="0" w:color="auto"/>
                        <w:left w:val="none" w:sz="0" w:space="0" w:color="auto"/>
                        <w:bottom w:val="none" w:sz="0" w:space="0" w:color="auto"/>
                        <w:right w:val="none" w:sz="0" w:space="0" w:color="auto"/>
                      </w:divBdr>
                    </w:div>
                  </w:divsChild>
                </w:div>
                <w:div w:id="249706837">
                  <w:marLeft w:val="0"/>
                  <w:marRight w:val="0"/>
                  <w:marTop w:val="0"/>
                  <w:marBottom w:val="0"/>
                  <w:divBdr>
                    <w:top w:val="none" w:sz="0" w:space="0" w:color="auto"/>
                    <w:left w:val="none" w:sz="0" w:space="0" w:color="auto"/>
                    <w:bottom w:val="none" w:sz="0" w:space="0" w:color="auto"/>
                    <w:right w:val="none" w:sz="0" w:space="0" w:color="auto"/>
                  </w:divBdr>
                  <w:divsChild>
                    <w:div w:id="1274480517">
                      <w:marLeft w:val="0"/>
                      <w:marRight w:val="0"/>
                      <w:marTop w:val="0"/>
                      <w:marBottom w:val="0"/>
                      <w:divBdr>
                        <w:top w:val="none" w:sz="0" w:space="0" w:color="auto"/>
                        <w:left w:val="none" w:sz="0" w:space="0" w:color="auto"/>
                        <w:bottom w:val="none" w:sz="0" w:space="0" w:color="auto"/>
                        <w:right w:val="none" w:sz="0" w:space="0" w:color="auto"/>
                      </w:divBdr>
                    </w:div>
                  </w:divsChild>
                </w:div>
                <w:div w:id="261574024">
                  <w:marLeft w:val="0"/>
                  <w:marRight w:val="0"/>
                  <w:marTop w:val="0"/>
                  <w:marBottom w:val="0"/>
                  <w:divBdr>
                    <w:top w:val="none" w:sz="0" w:space="0" w:color="auto"/>
                    <w:left w:val="none" w:sz="0" w:space="0" w:color="auto"/>
                    <w:bottom w:val="none" w:sz="0" w:space="0" w:color="auto"/>
                    <w:right w:val="none" w:sz="0" w:space="0" w:color="auto"/>
                  </w:divBdr>
                  <w:divsChild>
                    <w:div w:id="185339385">
                      <w:marLeft w:val="0"/>
                      <w:marRight w:val="0"/>
                      <w:marTop w:val="0"/>
                      <w:marBottom w:val="0"/>
                      <w:divBdr>
                        <w:top w:val="none" w:sz="0" w:space="0" w:color="auto"/>
                        <w:left w:val="none" w:sz="0" w:space="0" w:color="auto"/>
                        <w:bottom w:val="none" w:sz="0" w:space="0" w:color="auto"/>
                        <w:right w:val="none" w:sz="0" w:space="0" w:color="auto"/>
                      </w:divBdr>
                    </w:div>
                  </w:divsChild>
                </w:div>
                <w:div w:id="345178332">
                  <w:marLeft w:val="0"/>
                  <w:marRight w:val="0"/>
                  <w:marTop w:val="0"/>
                  <w:marBottom w:val="0"/>
                  <w:divBdr>
                    <w:top w:val="none" w:sz="0" w:space="0" w:color="auto"/>
                    <w:left w:val="none" w:sz="0" w:space="0" w:color="auto"/>
                    <w:bottom w:val="none" w:sz="0" w:space="0" w:color="auto"/>
                    <w:right w:val="none" w:sz="0" w:space="0" w:color="auto"/>
                  </w:divBdr>
                  <w:divsChild>
                    <w:div w:id="1249073639">
                      <w:marLeft w:val="0"/>
                      <w:marRight w:val="0"/>
                      <w:marTop w:val="0"/>
                      <w:marBottom w:val="0"/>
                      <w:divBdr>
                        <w:top w:val="none" w:sz="0" w:space="0" w:color="auto"/>
                        <w:left w:val="none" w:sz="0" w:space="0" w:color="auto"/>
                        <w:bottom w:val="none" w:sz="0" w:space="0" w:color="auto"/>
                        <w:right w:val="none" w:sz="0" w:space="0" w:color="auto"/>
                      </w:divBdr>
                    </w:div>
                  </w:divsChild>
                </w:div>
                <w:div w:id="357001247">
                  <w:marLeft w:val="0"/>
                  <w:marRight w:val="0"/>
                  <w:marTop w:val="0"/>
                  <w:marBottom w:val="0"/>
                  <w:divBdr>
                    <w:top w:val="none" w:sz="0" w:space="0" w:color="auto"/>
                    <w:left w:val="none" w:sz="0" w:space="0" w:color="auto"/>
                    <w:bottom w:val="none" w:sz="0" w:space="0" w:color="auto"/>
                    <w:right w:val="none" w:sz="0" w:space="0" w:color="auto"/>
                  </w:divBdr>
                  <w:divsChild>
                    <w:div w:id="1031685566">
                      <w:marLeft w:val="0"/>
                      <w:marRight w:val="0"/>
                      <w:marTop w:val="0"/>
                      <w:marBottom w:val="0"/>
                      <w:divBdr>
                        <w:top w:val="none" w:sz="0" w:space="0" w:color="auto"/>
                        <w:left w:val="none" w:sz="0" w:space="0" w:color="auto"/>
                        <w:bottom w:val="none" w:sz="0" w:space="0" w:color="auto"/>
                        <w:right w:val="none" w:sz="0" w:space="0" w:color="auto"/>
                      </w:divBdr>
                    </w:div>
                  </w:divsChild>
                </w:div>
                <w:div w:id="369651638">
                  <w:marLeft w:val="0"/>
                  <w:marRight w:val="0"/>
                  <w:marTop w:val="0"/>
                  <w:marBottom w:val="0"/>
                  <w:divBdr>
                    <w:top w:val="none" w:sz="0" w:space="0" w:color="auto"/>
                    <w:left w:val="none" w:sz="0" w:space="0" w:color="auto"/>
                    <w:bottom w:val="none" w:sz="0" w:space="0" w:color="auto"/>
                    <w:right w:val="none" w:sz="0" w:space="0" w:color="auto"/>
                  </w:divBdr>
                  <w:divsChild>
                    <w:div w:id="2048871770">
                      <w:marLeft w:val="0"/>
                      <w:marRight w:val="0"/>
                      <w:marTop w:val="0"/>
                      <w:marBottom w:val="0"/>
                      <w:divBdr>
                        <w:top w:val="none" w:sz="0" w:space="0" w:color="auto"/>
                        <w:left w:val="none" w:sz="0" w:space="0" w:color="auto"/>
                        <w:bottom w:val="none" w:sz="0" w:space="0" w:color="auto"/>
                        <w:right w:val="none" w:sz="0" w:space="0" w:color="auto"/>
                      </w:divBdr>
                    </w:div>
                  </w:divsChild>
                </w:div>
                <w:div w:id="373117472">
                  <w:marLeft w:val="0"/>
                  <w:marRight w:val="0"/>
                  <w:marTop w:val="0"/>
                  <w:marBottom w:val="0"/>
                  <w:divBdr>
                    <w:top w:val="none" w:sz="0" w:space="0" w:color="auto"/>
                    <w:left w:val="none" w:sz="0" w:space="0" w:color="auto"/>
                    <w:bottom w:val="none" w:sz="0" w:space="0" w:color="auto"/>
                    <w:right w:val="none" w:sz="0" w:space="0" w:color="auto"/>
                  </w:divBdr>
                  <w:divsChild>
                    <w:div w:id="996686062">
                      <w:marLeft w:val="0"/>
                      <w:marRight w:val="0"/>
                      <w:marTop w:val="0"/>
                      <w:marBottom w:val="0"/>
                      <w:divBdr>
                        <w:top w:val="none" w:sz="0" w:space="0" w:color="auto"/>
                        <w:left w:val="none" w:sz="0" w:space="0" w:color="auto"/>
                        <w:bottom w:val="none" w:sz="0" w:space="0" w:color="auto"/>
                        <w:right w:val="none" w:sz="0" w:space="0" w:color="auto"/>
                      </w:divBdr>
                    </w:div>
                  </w:divsChild>
                </w:div>
                <w:div w:id="399446480">
                  <w:marLeft w:val="0"/>
                  <w:marRight w:val="0"/>
                  <w:marTop w:val="0"/>
                  <w:marBottom w:val="0"/>
                  <w:divBdr>
                    <w:top w:val="none" w:sz="0" w:space="0" w:color="auto"/>
                    <w:left w:val="none" w:sz="0" w:space="0" w:color="auto"/>
                    <w:bottom w:val="none" w:sz="0" w:space="0" w:color="auto"/>
                    <w:right w:val="none" w:sz="0" w:space="0" w:color="auto"/>
                  </w:divBdr>
                  <w:divsChild>
                    <w:div w:id="1882088432">
                      <w:marLeft w:val="0"/>
                      <w:marRight w:val="0"/>
                      <w:marTop w:val="0"/>
                      <w:marBottom w:val="0"/>
                      <w:divBdr>
                        <w:top w:val="none" w:sz="0" w:space="0" w:color="auto"/>
                        <w:left w:val="none" w:sz="0" w:space="0" w:color="auto"/>
                        <w:bottom w:val="none" w:sz="0" w:space="0" w:color="auto"/>
                        <w:right w:val="none" w:sz="0" w:space="0" w:color="auto"/>
                      </w:divBdr>
                    </w:div>
                  </w:divsChild>
                </w:div>
                <w:div w:id="417405621">
                  <w:marLeft w:val="0"/>
                  <w:marRight w:val="0"/>
                  <w:marTop w:val="0"/>
                  <w:marBottom w:val="0"/>
                  <w:divBdr>
                    <w:top w:val="none" w:sz="0" w:space="0" w:color="auto"/>
                    <w:left w:val="none" w:sz="0" w:space="0" w:color="auto"/>
                    <w:bottom w:val="none" w:sz="0" w:space="0" w:color="auto"/>
                    <w:right w:val="none" w:sz="0" w:space="0" w:color="auto"/>
                  </w:divBdr>
                  <w:divsChild>
                    <w:div w:id="1584800484">
                      <w:marLeft w:val="0"/>
                      <w:marRight w:val="0"/>
                      <w:marTop w:val="0"/>
                      <w:marBottom w:val="0"/>
                      <w:divBdr>
                        <w:top w:val="none" w:sz="0" w:space="0" w:color="auto"/>
                        <w:left w:val="none" w:sz="0" w:space="0" w:color="auto"/>
                        <w:bottom w:val="none" w:sz="0" w:space="0" w:color="auto"/>
                        <w:right w:val="none" w:sz="0" w:space="0" w:color="auto"/>
                      </w:divBdr>
                    </w:div>
                  </w:divsChild>
                </w:div>
                <w:div w:id="460999510">
                  <w:marLeft w:val="0"/>
                  <w:marRight w:val="0"/>
                  <w:marTop w:val="0"/>
                  <w:marBottom w:val="0"/>
                  <w:divBdr>
                    <w:top w:val="none" w:sz="0" w:space="0" w:color="auto"/>
                    <w:left w:val="none" w:sz="0" w:space="0" w:color="auto"/>
                    <w:bottom w:val="none" w:sz="0" w:space="0" w:color="auto"/>
                    <w:right w:val="none" w:sz="0" w:space="0" w:color="auto"/>
                  </w:divBdr>
                  <w:divsChild>
                    <w:div w:id="271209692">
                      <w:marLeft w:val="0"/>
                      <w:marRight w:val="0"/>
                      <w:marTop w:val="0"/>
                      <w:marBottom w:val="0"/>
                      <w:divBdr>
                        <w:top w:val="none" w:sz="0" w:space="0" w:color="auto"/>
                        <w:left w:val="none" w:sz="0" w:space="0" w:color="auto"/>
                        <w:bottom w:val="none" w:sz="0" w:space="0" w:color="auto"/>
                        <w:right w:val="none" w:sz="0" w:space="0" w:color="auto"/>
                      </w:divBdr>
                    </w:div>
                  </w:divsChild>
                </w:div>
                <w:div w:id="464781335">
                  <w:marLeft w:val="0"/>
                  <w:marRight w:val="0"/>
                  <w:marTop w:val="0"/>
                  <w:marBottom w:val="0"/>
                  <w:divBdr>
                    <w:top w:val="none" w:sz="0" w:space="0" w:color="auto"/>
                    <w:left w:val="none" w:sz="0" w:space="0" w:color="auto"/>
                    <w:bottom w:val="none" w:sz="0" w:space="0" w:color="auto"/>
                    <w:right w:val="none" w:sz="0" w:space="0" w:color="auto"/>
                  </w:divBdr>
                  <w:divsChild>
                    <w:div w:id="658581864">
                      <w:marLeft w:val="0"/>
                      <w:marRight w:val="0"/>
                      <w:marTop w:val="0"/>
                      <w:marBottom w:val="0"/>
                      <w:divBdr>
                        <w:top w:val="none" w:sz="0" w:space="0" w:color="auto"/>
                        <w:left w:val="none" w:sz="0" w:space="0" w:color="auto"/>
                        <w:bottom w:val="none" w:sz="0" w:space="0" w:color="auto"/>
                        <w:right w:val="none" w:sz="0" w:space="0" w:color="auto"/>
                      </w:divBdr>
                    </w:div>
                  </w:divsChild>
                </w:div>
                <w:div w:id="486556143">
                  <w:marLeft w:val="0"/>
                  <w:marRight w:val="0"/>
                  <w:marTop w:val="0"/>
                  <w:marBottom w:val="0"/>
                  <w:divBdr>
                    <w:top w:val="none" w:sz="0" w:space="0" w:color="auto"/>
                    <w:left w:val="none" w:sz="0" w:space="0" w:color="auto"/>
                    <w:bottom w:val="none" w:sz="0" w:space="0" w:color="auto"/>
                    <w:right w:val="none" w:sz="0" w:space="0" w:color="auto"/>
                  </w:divBdr>
                  <w:divsChild>
                    <w:div w:id="1074280566">
                      <w:marLeft w:val="0"/>
                      <w:marRight w:val="0"/>
                      <w:marTop w:val="0"/>
                      <w:marBottom w:val="0"/>
                      <w:divBdr>
                        <w:top w:val="none" w:sz="0" w:space="0" w:color="auto"/>
                        <w:left w:val="none" w:sz="0" w:space="0" w:color="auto"/>
                        <w:bottom w:val="none" w:sz="0" w:space="0" w:color="auto"/>
                        <w:right w:val="none" w:sz="0" w:space="0" w:color="auto"/>
                      </w:divBdr>
                    </w:div>
                  </w:divsChild>
                </w:div>
                <w:div w:id="487868589">
                  <w:marLeft w:val="0"/>
                  <w:marRight w:val="0"/>
                  <w:marTop w:val="0"/>
                  <w:marBottom w:val="0"/>
                  <w:divBdr>
                    <w:top w:val="none" w:sz="0" w:space="0" w:color="auto"/>
                    <w:left w:val="none" w:sz="0" w:space="0" w:color="auto"/>
                    <w:bottom w:val="none" w:sz="0" w:space="0" w:color="auto"/>
                    <w:right w:val="none" w:sz="0" w:space="0" w:color="auto"/>
                  </w:divBdr>
                  <w:divsChild>
                    <w:div w:id="1175454871">
                      <w:marLeft w:val="0"/>
                      <w:marRight w:val="0"/>
                      <w:marTop w:val="0"/>
                      <w:marBottom w:val="0"/>
                      <w:divBdr>
                        <w:top w:val="none" w:sz="0" w:space="0" w:color="auto"/>
                        <w:left w:val="none" w:sz="0" w:space="0" w:color="auto"/>
                        <w:bottom w:val="none" w:sz="0" w:space="0" w:color="auto"/>
                        <w:right w:val="none" w:sz="0" w:space="0" w:color="auto"/>
                      </w:divBdr>
                    </w:div>
                  </w:divsChild>
                </w:div>
                <w:div w:id="497620576">
                  <w:marLeft w:val="0"/>
                  <w:marRight w:val="0"/>
                  <w:marTop w:val="0"/>
                  <w:marBottom w:val="0"/>
                  <w:divBdr>
                    <w:top w:val="none" w:sz="0" w:space="0" w:color="auto"/>
                    <w:left w:val="none" w:sz="0" w:space="0" w:color="auto"/>
                    <w:bottom w:val="none" w:sz="0" w:space="0" w:color="auto"/>
                    <w:right w:val="none" w:sz="0" w:space="0" w:color="auto"/>
                  </w:divBdr>
                  <w:divsChild>
                    <w:div w:id="1791508372">
                      <w:marLeft w:val="0"/>
                      <w:marRight w:val="0"/>
                      <w:marTop w:val="0"/>
                      <w:marBottom w:val="0"/>
                      <w:divBdr>
                        <w:top w:val="none" w:sz="0" w:space="0" w:color="auto"/>
                        <w:left w:val="none" w:sz="0" w:space="0" w:color="auto"/>
                        <w:bottom w:val="none" w:sz="0" w:space="0" w:color="auto"/>
                        <w:right w:val="none" w:sz="0" w:space="0" w:color="auto"/>
                      </w:divBdr>
                    </w:div>
                  </w:divsChild>
                </w:div>
                <w:div w:id="579566123">
                  <w:marLeft w:val="0"/>
                  <w:marRight w:val="0"/>
                  <w:marTop w:val="0"/>
                  <w:marBottom w:val="0"/>
                  <w:divBdr>
                    <w:top w:val="none" w:sz="0" w:space="0" w:color="auto"/>
                    <w:left w:val="none" w:sz="0" w:space="0" w:color="auto"/>
                    <w:bottom w:val="none" w:sz="0" w:space="0" w:color="auto"/>
                    <w:right w:val="none" w:sz="0" w:space="0" w:color="auto"/>
                  </w:divBdr>
                  <w:divsChild>
                    <w:div w:id="82068799">
                      <w:marLeft w:val="0"/>
                      <w:marRight w:val="0"/>
                      <w:marTop w:val="0"/>
                      <w:marBottom w:val="0"/>
                      <w:divBdr>
                        <w:top w:val="none" w:sz="0" w:space="0" w:color="auto"/>
                        <w:left w:val="none" w:sz="0" w:space="0" w:color="auto"/>
                        <w:bottom w:val="none" w:sz="0" w:space="0" w:color="auto"/>
                        <w:right w:val="none" w:sz="0" w:space="0" w:color="auto"/>
                      </w:divBdr>
                    </w:div>
                  </w:divsChild>
                </w:div>
                <w:div w:id="595098401">
                  <w:marLeft w:val="0"/>
                  <w:marRight w:val="0"/>
                  <w:marTop w:val="0"/>
                  <w:marBottom w:val="0"/>
                  <w:divBdr>
                    <w:top w:val="none" w:sz="0" w:space="0" w:color="auto"/>
                    <w:left w:val="none" w:sz="0" w:space="0" w:color="auto"/>
                    <w:bottom w:val="none" w:sz="0" w:space="0" w:color="auto"/>
                    <w:right w:val="none" w:sz="0" w:space="0" w:color="auto"/>
                  </w:divBdr>
                  <w:divsChild>
                    <w:div w:id="874121367">
                      <w:marLeft w:val="0"/>
                      <w:marRight w:val="0"/>
                      <w:marTop w:val="0"/>
                      <w:marBottom w:val="0"/>
                      <w:divBdr>
                        <w:top w:val="none" w:sz="0" w:space="0" w:color="auto"/>
                        <w:left w:val="none" w:sz="0" w:space="0" w:color="auto"/>
                        <w:bottom w:val="none" w:sz="0" w:space="0" w:color="auto"/>
                        <w:right w:val="none" w:sz="0" w:space="0" w:color="auto"/>
                      </w:divBdr>
                    </w:div>
                  </w:divsChild>
                </w:div>
                <w:div w:id="633607781">
                  <w:marLeft w:val="0"/>
                  <w:marRight w:val="0"/>
                  <w:marTop w:val="0"/>
                  <w:marBottom w:val="0"/>
                  <w:divBdr>
                    <w:top w:val="none" w:sz="0" w:space="0" w:color="auto"/>
                    <w:left w:val="none" w:sz="0" w:space="0" w:color="auto"/>
                    <w:bottom w:val="none" w:sz="0" w:space="0" w:color="auto"/>
                    <w:right w:val="none" w:sz="0" w:space="0" w:color="auto"/>
                  </w:divBdr>
                  <w:divsChild>
                    <w:div w:id="1794983598">
                      <w:marLeft w:val="0"/>
                      <w:marRight w:val="0"/>
                      <w:marTop w:val="0"/>
                      <w:marBottom w:val="0"/>
                      <w:divBdr>
                        <w:top w:val="none" w:sz="0" w:space="0" w:color="auto"/>
                        <w:left w:val="none" w:sz="0" w:space="0" w:color="auto"/>
                        <w:bottom w:val="none" w:sz="0" w:space="0" w:color="auto"/>
                        <w:right w:val="none" w:sz="0" w:space="0" w:color="auto"/>
                      </w:divBdr>
                    </w:div>
                  </w:divsChild>
                </w:div>
                <w:div w:id="649528187">
                  <w:marLeft w:val="0"/>
                  <w:marRight w:val="0"/>
                  <w:marTop w:val="0"/>
                  <w:marBottom w:val="0"/>
                  <w:divBdr>
                    <w:top w:val="none" w:sz="0" w:space="0" w:color="auto"/>
                    <w:left w:val="none" w:sz="0" w:space="0" w:color="auto"/>
                    <w:bottom w:val="none" w:sz="0" w:space="0" w:color="auto"/>
                    <w:right w:val="none" w:sz="0" w:space="0" w:color="auto"/>
                  </w:divBdr>
                  <w:divsChild>
                    <w:div w:id="1123840419">
                      <w:marLeft w:val="0"/>
                      <w:marRight w:val="0"/>
                      <w:marTop w:val="0"/>
                      <w:marBottom w:val="0"/>
                      <w:divBdr>
                        <w:top w:val="none" w:sz="0" w:space="0" w:color="auto"/>
                        <w:left w:val="none" w:sz="0" w:space="0" w:color="auto"/>
                        <w:bottom w:val="none" w:sz="0" w:space="0" w:color="auto"/>
                        <w:right w:val="none" w:sz="0" w:space="0" w:color="auto"/>
                      </w:divBdr>
                    </w:div>
                  </w:divsChild>
                </w:div>
                <w:div w:id="707337940">
                  <w:marLeft w:val="0"/>
                  <w:marRight w:val="0"/>
                  <w:marTop w:val="0"/>
                  <w:marBottom w:val="0"/>
                  <w:divBdr>
                    <w:top w:val="none" w:sz="0" w:space="0" w:color="auto"/>
                    <w:left w:val="none" w:sz="0" w:space="0" w:color="auto"/>
                    <w:bottom w:val="none" w:sz="0" w:space="0" w:color="auto"/>
                    <w:right w:val="none" w:sz="0" w:space="0" w:color="auto"/>
                  </w:divBdr>
                  <w:divsChild>
                    <w:div w:id="494296005">
                      <w:marLeft w:val="0"/>
                      <w:marRight w:val="0"/>
                      <w:marTop w:val="0"/>
                      <w:marBottom w:val="0"/>
                      <w:divBdr>
                        <w:top w:val="none" w:sz="0" w:space="0" w:color="auto"/>
                        <w:left w:val="none" w:sz="0" w:space="0" w:color="auto"/>
                        <w:bottom w:val="none" w:sz="0" w:space="0" w:color="auto"/>
                        <w:right w:val="none" w:sz="0" w:space="0" w:color="auto"/>
                      </w:divBdr>
                    </w:div>
                  </w:divsChild>
                </w:div>
                <w:div w:id="709569432">
                  <w:marLeft w:val="0"/>
                  <w:marRight w:val="0"/>
                  <w:marTop w:val="0"/>
                  <w:marBottom w:val="0"/>
                  <w:divBdr>
                    <w:top w:val="none" w:sz="0" w:space="0" w:color="auto"/>
                    <w:left w:val="none" w:sz="0" w:space="0" w:color="auto"/>
                    <w:bottom w:val="none" w:sz="0" w:space="0" w:color="auto"/>
                    <w:right w:val="none" w:sz="0" w:space="0" w:color="auto"/>
                  </w:divBdr>
                  <w:divsChild>
                    <w:div w:id="378671563">
                      <w:marLeft w:val="0"/>
                      <w:marRight w:val="0"/>
                      <w:marTop w:val="0"/>
                      <w:marBottom w:val="0"/>
                      <w:divBdr>
                        <w:top w:val="none" w:sz="0" w:space="0" w:color="auto"/>
                        <w:left w:val="none" w:sz="0" w:space="0" w:color="auto"/>
                        <w:bottom w:val="none" w:sz="0" w:space="0" w:color="auto"/>
                        <w:right w:val="none" w:sz="0" w:space="0" w:color="auto"/>
                      </w:divBdr>
                    </w:div>
                  </w:divsChild>
                </w:div>
                <w:div w:id="726994790">
                  <w:marLeft w:val="0"/>
                  <w:marRight w:val="0"/>
                  <w:marTop w:val="0"/>
                  <w:marBottom w:val="0"/>
                  <w:divBdr>
                    <w:top w:val="none" w:sz="0" w:space="0" w:color="auto"/>
                    <w:left w:val="none" w:sz="0" w:space="0" w:color="auto"/>
                    <w:bottom w:val="none" w:sz="0" w:space="0" w:color="auto"/>
                    <w:right w:val="none" w:sz="0" w:space="0" w:color="auto"/>
                  </w:divBdr>
                  <w:divsChild>
                    <w:div w:id="744913239">
                      <w:marLeft w:val="0"/>
                      <w:marRight w:val="0"/>
                      <w:marTop w:val="0"/>
                      <w:marBottom w:val="0"/>
                      <w:divBdr>
                        <w:top w:val="none" w:sz="0" w:space="0" w:color="auto"/>
                        <w:left w:val="none" w:sz="0" w:space="0" w:color="auto"/>
                        <w:bottom w:val="none" w:sz="0" w:space="0" w:color="auto"/>
                        <w:right w:val="none" w:sz="0" w:space="0" w:color="auto"/>
                      </w:divBdr>
                    </w:div>
                  </w:divsChild>
                </w:div>
                <w:div w:id="739985015">
                  <w:marLeft w:val="0"/>
                  <w:marRight w:val="0"/>
                  <w:marTop w:val="0"/>
                  <w:marBottom w:val="0"/>
                  <w:divBdr>
                    <w:top w:val="none" w:sz="0" w:space="0" w:color="auto"/>
                    <w:left w:val="none" w:sz="0" w:space="0" w:color="auto"/>
                    <w:bottom w:val="none" w:sz="0" w:space="0" w:color="auto"/>
                    <w:right w:val="none" w:sz="0" w:space="0" w:color="auto"/>
                  </w:divBdr>
                  <w:divsChild>
                    <w:div w:id="183598627">
                      <w:marLeft w:val="0"/>
                      <w:marRight w:val="0"/>
                      <w:marTop w:val="0"/>
                      <w:marBottom w:val="0"/>
                      <w:divBdr>
                        <w:top w:val="none" w:sz="0" w:space="0" w:color="auto"/>
                        <w:left w:val="none" w:sz="0" w:space="0" w:color="auto"/>
                        <w:bottom w:val="none" w:sz="0" w:space="0" w:color="auto"/>
                        <w:right w:val="none" w:sz="0" w:space="0" w:color="auto"/>
                      </w:divBdr>
                    </w:div>
                  </w:divsChild>
                </w:div>
                <w:div w:id="744882821">
                  <w:marLeft w:val="0"/>
                  <w:marRight w:val="0"/>
                  <w:marTop w:val="0"/>
                  <w:marBottom w:val="0"/>
                  <w:divBdr>
                    <w:top w:val="none" w:sz="0" w:space="0" w:color="auto"/>
                    <w:left w:val="none" w:sz="0" w:space="0" w:color="auto"/>
                    <w:bottom w:val="none" w:sz="0" w:space="0" w:color="auto"/>
                    <w:right w:val="none" w:sz="0" w:space="0" w:color="auto"/>
                  </w:divBdr>
                  <w:divsChild>
                    <w:div w:id="1794715299">
                      <w:marLeft w:val="0"/>
                      <w:marRight w:val="0"/>
                      <w:marTop w:val="0"/>
                      <w:marBottom w:val="0"/>
                      <w:divBdr>
                        <w:top w:val="none" w:sz="0" w:space="0" w:color="auto"/>
                        <w:left w:val="none" w:sz="0" w:space="0" w:color="auto"/>
                        <w:bottom w:val="none" w:sz="0" w:space="0" w:color="auto"/>
                        <w:right w:val="none" w:sz="0" w:space="0" w:color="auto"/>
                      </w:divBdr>
                    </w:div>
                  </w:divsChild>
                </w:div>
                <w:div w:id="760952464">
                  <w:marLeft w:val="0"/>
                  <w:marRight w:val="0"/>
                  <w:marTop w:val="0"/>
                  <w:marBottom w:val="0"/>
                  <w:divBdr>
                    <w:top w:val="none" w:sz="0" w:space="0" w:color="auto"/>
                    <w:left w:val="none" w:sz="0" w:space="0" w:color="auto"/>
                    <w:bottom w:val="none" w:sz="0" w:space="0" w:color="auto"/>
                    <w:right w:val="none" w:sz="0" w:space="0" w:color="auto"/>
                  </w:divBdr>
                  <w:divsChild>
                    <w:div w:id="1223950480">
                      <w:marLeft w:val="0"/>
                      <w:marRight w:val="0"/>
                      <w:marTop w:val="0"/>
                      <w:marBottom w:val="0"/>
                      <w:divBdr>
                        <w:top w:val="none" w:sz="0" w:space="0" w:color="auto"/>
                        <w:left w:val="none" w:sz="0" w:space="0" w:color="auto"/>
                        <w:bottom w:val="none" w:sz="0" w:space="0" w:color="auto"/>
                        <w:right w:val="none" w:sz="0" w:space="0" w:color="auto"/>
                      </w:divBdr>
                    </w:div>
                  </w:divsChild>
                </w:div>
                <w:div w:id="763234453">
                  <w:marLeft w:val="0"/>
                  <w:marRight w:val="0"/>
                  <w:marTop w:val="0"/>
                  <w:marBottom w:val="0"/>
                  <w:divBdr>
                    <w:top w:val="none" w:sz="0" w:space="0" w:color="auto"/>
                    <w:left w:val="none" w:sz="0" w:space="0" w:color="auto"/>
                    <w:bottom w:val="none" w:sz="0" w:space="0" w:color="auto"/>
                    <w:right w:val="none" w:sz="0" w:space="0" w:color="auto"/>
                  </w:divBdr>
                  <w:divsChild>
                    <w:div w:id="2092772803">
                      <w:marLeft w:val="0"/>
                      <w:marRight w:val="0"/>
                      <w:marTop w:val="0"/>
                      <w:marBottom w:val="0"/>
                      <w:divBdr>
                        <w:top w:val="none" w:sz="0" w:space="0" w:color="auto"/>
                        <w:left w:val="none" w:sz="0" w:space="0" w:color="auto"/>
                        <w:bottom w:val="none" w:sz="0" w:space="0" w:color="auto"/>
                        <w:right w:val="none" w:sz="0" w:space="0" w:color="auto"/>
                      </w:divBdr>
                    </w:div>
                  </w:divsChild>
                </w:div>
                <w:div w:id="809902802">
                  <w:marLeft w:val="0"/>
                  <w:marRight w:val="0"/>
                  <w:marTop w:val="0"/>
                  <w:marBottom w:val="0"/>
                  <w:divBdr>
                    <w:top w:val="none" w:sz="0" w:space="0" w:color="auto"/>
                    <w:left w:val="none" w:sz="0" w:space="0" w:color="auto"/>
                    <w:bottom w:val="none" w:sz="0" w:space="0" w:color="auto"/>
                    <w:right w:val="none" w:sz="0" w:space="0" w:color="auto"/>
                  </w:divBdr>
                  <w:divsChild>
                    <w:div w:id="1757549961">
                      <w:marLeft w:val="0"/>
                      <w:marRight w:val="0"/>
                      <w:marTop w:val="0"/>
                      <w:marBottom w:val="0"/>
                      <w:divBdr>
                        <w:top w:val="none" w:sz="0" w:space="0" w:color="auto"/>
                        <w:left w:val="none" w:sz="0" w:space="0" w:color="auto"/>
                        <w:bottom w:val="none" w:sz="0" w:space="0" w:color="auto"/>
                        <w:right w:val="none" w:sz="0" w:space="0" w:color="auto"/>
                      </w:divBdr>
                    </w:div>
                  </w:divsChild>
                </w:div>
                <w:div w:id="915633020">
                  <w:marLeft w:val="0"/>
                  <w:marRight w:val="0"/>
                  <w:marTop w:val="0"/>
                  <w:marBottom w:val="0"/>
                  <w:divBdr>
                    <w:top w:val="none" w:sz="0" w:space="0" w:color="auto"/>
                    <w:left w:val="none" w:sz="0" w:space="0" w:color="auto"/>
                    <w:bottom w:val="none" w:sz="0" w:space="0" w:color="auto"/>
                    <w:right w:val="none" w:sz="0" w:space="0" w:color="auto"/>
                  </w:divBdr>
                  <w:divsChild>
                    <w:div w:id="1976518455">
                      <w:marLeft w:val="0"/>
                      <w:marRight w:val="0"/>
                      <w:marTop w:val="0"/>
                      <w:marBottom w:val="0"/>
                      <w:divBdr>
                        <w:top w:val="none" w:sz="0" w:space="0" w:color="auto"/>
                        <w:left w:val="none" w:sz="0" w:space="0" w:color="auto"/>
                        <w:bottom w:val="none" w:sz="0" w:space="0" w:color="auto"/>
                        <w:right w:val="none" w:sz="0" w:space="0" w:color="auto"/>
                      </w:divBdr>
                    </w:div>
                  </w:divsChild>
                </w:div>
                <w:div w:id="970096480">
                  <w:marLeft w:val="0"/>
                  <w:marRight w:val="0"/>
                  <w:marTop w:val="0"/>
                  <w:marBottom w:val="0"/>
                  <w:divBdr>
                    <w:top w:val="none" w:sz="0" w:space="0" w:color="auto"/>
                    <w:left w:val="none" w:sz="0" w:space="0" w:color="auto"/>
                    <w:bottom w:val="none" w:sz="0" w:space="0" w:color="auto"/>
                    <w:right w:val="none" w:sz="0" w:space="0" w:color="auto"/>
                  </w:divBdr>
                  <w:divsChild>
                    <w:div w:id="1971323165">
                      <w:marLeft w:val="0"/>
                      <w:marRight w:val="0"/>
                      <w:marTop w:val="0"/>
                      <w:marBottom w:val="0"/>
                      <w:divBdr>
                        <w:top w:val="none" w:sz="0" w:space="0" w:color="auto"/>
                        <w:left w:val="none" w:sz="0" w:space="0" w:color="auto"/>
                        <w:bottom w:val="none" w:sz="0" w:space="0" w:color="auto"/>
                        <w:right w:val="none" w:sz="0" w:space="0" w:color="auto"/>
                      </w:divBdr>
                    </w:div>
                  </w:divsChild>
                </w:div>
                <w:div w:id="994147614">
                  <w:marLeft w:val="0"/>
                  <w:marRight w:val="0"/>
                  <w:marTop w:val="0"/>
                  <w:marBottom w:val="0"/>
                  <w:divBdr>
                    <w:top w:val="none" w:sz="0" w:space="0" w:color="auto"/>
                    <w:left w:val="none" w:sz="0" w:space="0" w:color="auto"/>
                    <w:bottom w:val="none" w:sz="0" w:space="0" w:color="auto"/>
                    <w:right w:val="none" w:sz="0" w:space="0" w:color="auto"/>
                  </w:divBdr>
                  <w:divsChild>
                    <w:div w:id="1678117406">
                      <w:marLeft w:val="0"/>
                      <w:marRight w:val="0"/>
                      <w:marTop w:val="0"/>
                      <w:marBottom w:val="0"/>
                      <w:divBdr>
                        <w:top w:val="none" w:sz="0" w:space="0" w:color="auto"/>
                        <w:left w:val="none" w:sz="0" w:space="0" w:color="auto"/>
                        <w:bottom w:val="none" w:sz="0" w:space="0" w:color="auto"/>
                        <w:right w:val="none" w:sz="0" w:space="0" w:color="auto"/>
                      </w:divBdr>
                    </w:div>
                  </w:divsChild>
                </w:div>
                <w:div w:id="1004934469">
                  <w:marLeft w:val="0"/>
                  <w:marRight w:val="0"/>
                  <w:marTop w:val="0"/>
                  <w:marBottom w:val="0"/>
                  <w:divBdr>
                    <w:top w:val="none" w:sz="0" w:space="0" w:color="auto"/>
                    <w:left w:val="none" w:sz="0" w:space="0" w:color="auto"/>
                    <w:bottom w:val="none" w:sz="0" w:space="0" w:color="auto"/>
                    <w:right w:val="none" w:sz="0" w:space="0" w:color="auto"/>
                  </w:divBdr>
                  <w:divsChild>
                    <w:div w:id="1823693165">
                      <w:marLeft w:val="0"/>
                      <w:marRight w:val="0"/>
                      <w:marTop w:val="0"/>
                      <w:marBottom w:val="0"/>
                      <w:divBdr>
                        <w:top w:val="none" w:sz="0" w:space="0" w:color="auto"/>
                        <w:left w:val="none" w:sz="0" w:space="0" w:color="auto"/>
                        <w:bottom w:val="none" w:sz="0" w:space="0" w:color="auto"/>
                        <w:right w:val="none" w:sz="0" w:space="0" w:color="auto"/>
                      </w:divBdr>
                    </w:div>
                  </w:divsChild>
                </w:div>
                <w:div w:id="1041593823">
                  <w:marLeft w:val="0"/>
                  <w:marRight w:val="0"/>
                  <w:marTop w:val="0"/>
                  <w:marBottom w:val="0"/>
                  <w:divBdr>
                    <w:top w:val="none" w:sz="0" w:space="0" w:color="auto"/>
                    <w:left w:val="none" w:sz="0" w:space="0" w:color="auto"/>
                    <w:bottom w:val="none" w:sz="0" w:space="0" w:color="auto"/>
                    <w:right w:val="none" w:sz="0" w:space="0" w:color="auto"/>
                  </w:divBdr>
                  <w:divsChild>
                    <w:div w:id="2009096464">
                      <w:marLeft w:val="0"/>
                      <w:marRight w:val="0"/>
                      <w:marTop w:val="0"/>
                      <w:marBottom w:val="0"/>
                      <w:divBdr>
                        <w:top w:val="none" w:sz="0" w:space="0" w:color="auto"/>
                        <w:left w:val="none" w:sz="0" w:space="0" w:color="auto"/>
                        <w:bottom w:val="none" w:sz="0" w:space="0" w:color="auto"/>
                        <w:right w:val="none" w:sz="0" w:space="0" w:color="auto"/>
                      </w:divBdr>
                    </w:div>
                  </w:divsChild>
                </w:div>
                <w:div w:id="1049302073">
                  <w:marLeft w:val="0"/>
                  <w:marRight w:val="0"/>
                  <w:marTop w:val="0"/>
                  <w:marBottom w:val="0"/>
                  <w:divBdr>
                    <w:top w:val="none" w:sz="0" w:space="0" w:color="auto"/>
                    <w:left w:val="none" w:sz="0" w:space="0" w:color="auto"/>
                    <w:bottom w:val="none" w:sz="0" w:space="0" w:color="auto"/>
                    <w:right w:val="none" w:sz="0" w:space="0" w:color="auto"/>
                  </w:divBdr>
                  <w:divsChild>
                    <w:div w:id="220751237">
                      <w:marLeft w:val="0"/>
                      <w:marRight w:val="0"/>
                      <w:marTop w:val="0"/>
                      <w:marBottom w:val="0"/>
                      <w:divBdr>
                        <w:top w:val="none" w:sz="0" w:space="0" w:color="auto"/>
                        <w:left w:val="none" w:sz="0" w:space="0" w:color="auto"/>
                        <w:bottom w:val="none" w:sz="0" w:space="0" w:color="auto"/>
                        <w:right w:val="none" w:sz="0" w:space="0" w:color="auto"/>
                      </w:divBdr>
                    </w:div>
                  </w:divsChild>
                </w:div>
                <w:div w:id="1088892110">
                  <w:marLeft w:val="0"/>
                  <w:marRight w:val="0"/>
                  <w:marTop w:val="0"/>
                  <w:marBottom w:val="0"/>
                  <w:divBdr>
                    <w:top w:val="none" w:sz="0" w:space="0" w:color="auto"/>
                    <w:left w:val="none" w:sz="0" w:space="0" w:color="auto"/>
                    <w:bottom w:val="none" w:sz="0" w:space="0" w:color="auto"/>
                    <w:right w:val="none" w:sz="0" w:space="0" w:color="auto"/>
                  </w:divBdr>
                  <w:divsChild>
                    <w:div w:id="1377777673">
                      <w:marLeft w:val="0"/>
                      <w:marRight w:val="0"/>
                      <w:marTop w:val="0"/>
                      <w:marBottom w:val="0"/>
                      <w:divBdr>
                        <w:top w:val="none" w:sz="0" w:space="0" w:color="auto"/>
                        <w:left w:val="none" w:sz="0" w:space="0" w:color="auto"/>
                        <w:bottom w:val="none" w:sz="0" w:space="0" w:color="auto"/>
                        <w:right w:val="none" w:sz="0" w:space="0" w:color="auto"/>
                      </w:divBdr>
                    </w:div>
                  </w:divsChild>
                </w:div>
                <w:div w:id="1121849203">
                  <w:marLeft w:val="0"/>
                  <w:marRight w:val="0"/>
                  <w:marTop w:val="0"/>
                  <w:marBottom w:val="0"/>
                  <w:divBdr>
                    <w:top w:val="none" w:sz="0" w:space="0" w:color="auto"/>
                    <w:left w:val="none" w:sz="0" w:space="0" w:color="auto"/>
                    <w:bottom w:val="none" w:sz="0" w:space="0" w:color="auto"/>
                    <w:right w:val="none" w:sz="0" w:space="0" w:color="auto"/>
                  </w:divBdr>
                  <w:divsChild>
                    <w:div w:id="1185751261">
                      <w:marLeft w:val="0"/>
                      <w:marRight w:val="0"/>
                      <w:marTop w:val="0"/>
                      <w:marBottom w:val="0"/>
                      <w:divBdr>
                        <w:top w:val="none" w:sz="0" w:space="0" w:color="auto"/>
                        <w:left w:val="none" w:sz="0" w:space="0" w:color="auto"/>
                        <w:bottom w:val="none" w:sz="0" w:space="0" w:color="auto"/>
                        <w:right w:val="none" w:sz="0" w:space="0" w:color="auto"/>
                      </w:divBdr>
                    </w:div>
                  </w:divsChild>
                </w:div>
                <w:div w:id="1205750909">
                  <w:marLeft w:val="0"/>
                  <w:marRight w:val="0"/>
                  <w:marTop w:val="0"/>
                  <w:marBottom w:val="0"/>
                  <w:divBdr>
                    <w:top w:val="none" w:sz="0" w:space="0" w:color="auto"/>
                    <w:left w:val="none" w:sz="0" w:space="0" w:color="auto"/>
                    <w:bottom w:val="none" w:sz="0" w:space="0" w:color="auto"/>
                    <w:right w:val="none" w:sz="0" w:space="0" w:color="auto"/>
                  </w:divBdr>
                  <w:divsChild>
                    <w:div w:id="1783913677">
                      <w:marLeft w:val="0"/>
                      <w:marRight w:val="0"/>
                      <w:marTop w:val="0"/>
                      <w:marBottom w:val="0"/>
                      <w:divBdr>
                        <w:top w:val="none" w:sz="0" w:space="0" w:color="auto"/>
                        <w:left w:val="none" w:sz="0" w:space="0" w:color="auto"/>
                        <w:bottom w:val="none" w:sz="0" w:space="0" w:color="auto"/>
                        <w:right w:val="none" w:sz="0" w:space="0" w:color="auto"/>
                      </w:divBdr>
                    </w:div>
                  </w:divsChild>
                </w:div>
                <w:div w:id="1207183638">
                  <w:marLeft w:val="0"/>
                  <w:marRight w:val="0"/>
                  <w:marTop w:val="0"/>
                  <w:marBottom w:val="0"/>
                  <w:divBdr>
                    <w:top w:val="none" w:sz="0" w:space="0" w:color="auto"/>
                    <w:left w:val="none" w:sz="0" w:space="0" w:color="auto"/>
                    <w:bottom w:val="none" w:sz="0" w:space="0" w:color="auto"/>
                    <w:right w:val="none" w:sz="0" w:space="0" w:color="auto"/>
                  </w:divBdr>
                  <w:divsChild>
                    <w:div w:id="1837264819">
                      <w:marLeft w:val="0"/>
                      <w:marRight w:val="0"/>
                      <w:marTop w:val="0"/>
                      <w:marBottom w:val="0"/>
                      <w:divBdr>
                        <w:top w:val="none" w:sz="0" w:space="0" w:color="auto"/>
                        <w:left w:val="none" w:sz="0" w:space="0" w:color="auto"/>
                        <w:bottom w:val="none" w:sz="0" w:space="0" w:color="auto"/>
                        <w:right w:val="none" w:sz="0" w:space="0" w:color="auto"/>
                      </w:divBdr>
                    </w:div>
                  </w:divsChild>
                </w:div>
                <w:div w:id="1261571900">
                  <w:marLeft w:val="0"/>
                  <w:marRight w:val="0"/>
                  <w:marTop w:val="0"/>
                  <w:marBottom w:val="0"/>
                  <w:divBdr>
                    <w:top w:val="none" w:sz="0" w:space="0" w:color="auto"/>
                    <w:left w:val="none" w:sz="0" w:space="0" w:color="auto"/>
                    <w:bottom w:val="none" w:sz="0" w:space="0" w:color="auto"/>
                    <w:right w:val="none" w:sz="0" w:space="0" w:color="auto"/>
                  </w:divBdr>
                  <w:divsChild>
                    <w:div w:id="648169339">
                      <w:marLeft w:val="0"/>
                      <w:marRight w:val="0"/>
                      <w:marTop w:val="0"/>
                      <w:marBottom w:val="0"/>
                      <w:divBdr>
                        <w:top w:val="none" w:sz="0" w:space="0" w:color="auto"/>
                        <w:left w:val="none" w:sz="0" w:space="0" w:color="auto"/>
                        <w:bottom w:val="none" w:sz="0" w:space="0" w:color="auto"/>
                        <w:right w:val="none" w:sz="0" w:space="0" w:color="auto"/>
                      </w:divBdr>
                    </w:div>
                  </w:divsChild>
                </w:div>
                <w:div w:id="1264680211">
                  <w:marLeft w:val="0"/>
                  <w:marRight w:val="0"/>
                  <w:marTop w:val="0"/>
                  <w:marBottom w:val="0"/>
                  <w:divBdr>
                    <w:top w:val="none" w:sz="0" w:space="0" w:color="auto"/>
                    <w:left w:val="none" w:sz="0" w:space="0" w:color="auto"/>
                    <w:bottom w:val="none" w:sz="0" w:space="0" w:color="auto"/>
                    <w:right w:val="none" w:sz="0" w:space="0" w:color="auto"/>
                  </w:divBdr>
                  <w:divsChild>
                    <w:div w:id="1943613155">
                      <w:marLeft w:val="0"/>
                      <w:marRight w:val="0"/>
                      <w:marTop w:val="0"/>
                      <w:marBottom w:val="0"/>
                      <w:divBdr>
                        <w:top w:val="none" w:sz="0" w:space="0" w:color="auto"/>
                        <w:left w:val="none" w:sz="0" w:space="0" w:color="auto"/>
                        <w:bottom w:val="none" w:sz="0" w:space="0" w:color="auto"/>
                        <w:right w:val="none" w:sz="0" w:space="0" w:color="auto"/>
                      </w:divBdr>
                    </w:div>
                  </w:divsChild>
                </w:div>
                <w:div w:id="1274553848">
                  <w:marLeft w:val="0"/>
                  <w:marRight w:val="0"/>
                  <w:marTop w:val="0"/>
                  <w:marBottom w:val="0"/>
                  <w:divBdr>
                    <w:top w:val="none" w:sz="0" w:space="0" w:color="auto"/>
                    <w:left w:val="none" w:sz="0" w:space="0" w:color="auto"/>
                    <w:bottom w:val="none" w:sz="0" w:space="0" w:color="auto"/>
                    <w:right w:val="none" w:sz="0" w:space="0" w:color="auto"/>
                  </w:divBdr>
                  <w:divsChild>
                    <w:div w:id="44448330">
                      <w:marLeft w:val="0"/>
                      <w:marRight w:val="0"/>
                      <w:marTop w:val="0"/>
                      <w:marBottom w:val="0"/>
                      <w:divBdr>
                        <w:top w:val="none" w:sz="0" w:space="0" w:color="auto"/>
                        <w:left w:val="none" w:sz="0" w:space="0" w:color="auto"/>
                        <w:bottom w:val="none" w:sz="0" w:space="0" w:color="auto"/>
                        <w:right w:val="none" w:sz="0" w:space="0" w:color="auto"/>
                      </w:divBdr>
                    </w:div>
                  </w:divsChild>
                </w:div>
                <w:div w:id="1283145081">
                  <w:marLeft w:val="0"/>
                  <w:marRight w:val="0"/>
                  <w:marTop w:val="0"/>
                  <w:marBottom w:val="0"/>
                  <w:divBdr>
                    <w:top w:val="none" w:sz="0" w:space="0" w:color="auto"/>
                    <w:left w:val="none" w:sz="0" w:space="0" w:color="auto"/>
                    <w:bottom w:val="none" w:sz="0" w:space="0" w:color="auto"/>
                    <w:right w:val="none" w:sz="0" w:space="0" w:color="auto"/>
                  </w:divBdr>
                  <w:divsChild>
                    <w:div w:id="731544440">
                      <w:marLeft w:val="0"/>
                      <w:marRight w:val="0"/>
                      <w:marTop w:val="0"/>
                      <w:marBottom w:val="0"/>
                      <w:divBdr>
                        <w:top w:val="none" w:sz="0" w:space="0" w:color="auto"/>
                        <w:left w:val="none" w:sz="0" w:space="0" w:color="auto"/>
                        <w:bottom w:val="none" w:sz="0" w:space="0" w:color="auto"/>
                        <w:right w:val="none" w:sz="0" w:space="0" w:color="auto"/>
                      </w:divBdr>
                    </w:div>
                  </w:divsChild>
                </w:div>
                <w:div w:id="1338264602">
                  <w:marLeft w:val="0"/>
                  <w:marRight w:val="0"/>
                  <w:marTop w:val="0"/>
                  <w:marBottom w:val="0"/>
                  <w:divBdr>
                    <w:top w:val="none" w:sz="0" w:space="0" w:color="auto"/>
                    <w:left w:val="none" w:sz="0" w:space="0" w:color="auto"/>
                    <w:bottom w:val="none" w:sz="0" w:space="0" w:color="auto"/>
                    <w:right w:val="none" w:sz="0" w:space="0" w:color="auto"/>
                  </w:divBdr>
                  <w:divsChild>
                    <w:div w:id="1721662695">
                      <w:marLeft w:val="0"/>
                      <w:marRight w:val="0"/>
                      <w:marTop w:val="0"/>
                      <w:marBottom w:val="0"/>
                      <w:divBdr>
                        <w:top w:val="none" w:sz="0" w:space="0" w:color="auto"/>
                        <w:left w:val="none" w:sz="0" w:space="0" w:color="auto"/>
                        <w:bottom w:val="none" w:sz="0" w:space="0" w:color="auto"/>
                        <w:right w:val="none" w:sz="0" w:space="0" w:color="auto"/>
                      </w:divBdr>
                    </w:div>
                  </w:divsChild>
                </w:div>
                <w:div w:id="1344163028">
                  <w:marLeft w:val="0"/>
                  <w:marRight w:val="0"/>
                  <w:marTop w:val="0"/>
                  <w:marBottom w:val="0"/>
                  <w:divBdr>
                    <w:top w:val="none" w:sz="0" w:space="0" w:color="auto"/>
                    <w:left w:val="none" w:sz="0" w:space="0" w:color="auto"/>
                    <w:bottom w:val="none" w:sz="0" w:space="0" w:color="auto"/>
                    <w:right w:val="none" w:sz="0" w:space="0" w:color="auto"/>
                  </w:divBdr>
                  <w:divsChild>
                    <w:div w:id="700130936">
                      <w:marLeft w:val="0"/>
                      <w:marRight w:val="0"/>
                      <w:marTop w:val="0"/>
                      <w:marBottom w:val="0"/>
                      <w:divBdr>
                        <w:top w:val="none" w:sz="0" w:space="0" w:color="auto"/>
                        <w:left w:val="none" w:sz="0" w:space="0" w:color="auto"/>
                        <w:bottom w:val="none" w:sz="0" w:space="0" w:color="auto"/>
                        <w:right w:val="none" w:sz="0" w:space="0" w:color="auto"/>
                      </w:divBdr>
                    </w:div>
                  </w:divsChild>
                </w:div>
                <w:div w:id="1352880663">
                  <w:marLeft w:val="0"/>
                  <w:marRight w:val="0"/>
                  <w:marTop w:val="0"/>
                  <w:marBottom w:val="0"/>
                  <w:divBdr>
                    <w:top w:val="none" w:sz="0" w:space="0" w:color="auto"/>
                    <w:left w:val="none" w:sz="0" w:space="0" w:color="auto"/>
                    <w:bottom w:val="none" w:sz="0" w:space="0" w:color="auto"/>
                    <w:right w:val="none" w:sz="0" w:space="0" w:color="auto"/>
                  </w:divBdr>
                  <w:divsChild>
                    <w:div w:id="1864083">
                      <w:marLeft w:val="0"/>
                      <w:marRight w:val="0"/>
                      <w:marTop w:val="0"/>
                      <w:marBottom w:val="0"/>
                      <w:divBdr>
                        <w:top w:val="none" w:sz="0" w:space="0" w:color="auto"/>
                        <w:left w:val="none" w:sz="0" w:space="0" w:color="auto"/>
                        <w:bottom w:val="none" w:sz="0" w:space="0" w:color="auto"/>
                        <w:right w:val="none" w:sz="0" w:space="0" w:color="auto"/>
                      </w:divBdr>
                    </w:div>
                  </w:divsChild>
                </w:div>
                <w:div w:id="1399593870">
                  <w:marLeft w:val="0"/>
                  <w:marRight w:val="0"/>
                  <w:marTop w:val="0"/>
                  <w:marBottom w:val="0"/>
                  <w:divBdr>
                    <w:top w:val="none" w:sz="0" w:space="0" w:color="auto"/>
                    <w:left w:val="none" w:sz="0" w:space="0" w:color="auto"/>
                    <w:bottom w:val="none" w:sz="0" w:space="0" w:color="auto"/>
                    <w:right w:val="none" w:sz="0" w:space="0" w:color="auto"/>
                  </w:divBdr>
                  <w:divsChild>
                    <w:div w:id="639772447">
                      <w:marLeft w:val="0"/>
                      <w:marRight w:val="0"/>
                      <w:marTop w:val="0"/>
                      <w:marBottom w:val="0"/>
                      <w:divBdr>
                        <w:top w:val="none" w:sz="0" w:space="0" w:color="auto"/>
                        <w:left w:val="none" w:sz="0" w:space="0" w:color="auto"/>
                        <w:bottom w:val="none" w:sz="0" w:space="0" w:color="auto"/>
                        <w:right w:val="none" w:sz="0" w:space="0" w:color="auto"/>
                      </w:divBdr>
                    </w:div>
                  </w:divsChild>
                </w:div>
                <w:div w:id="1412124282">
                  <w:marLeft w:val="0"/>
                  <w:marRight w:val="0"/>
                  <w:marTop w:val="0"/>
                  <w:marBottom w:val="0"/>
                  <w:divBdr>
                    <w:top w:val="none" w:sz="0" w:space="0" w:color="auto"/>
                    <w:left w:val="none" w:sz="0" w:space="0" w:color="auto"/>
                    <w:bottom w:val="none" w:sz="0" w:space="0" w:color="auto"/>
                    <w:right w:val="none" w:sz="0" w:space="0" w:color="auto"/>
                  </w:divBdr>
                  <w:divsChild>
                    <w:div w:id="606543412">
                      <w:marLeft w:val="0"/>
                      <w:marRight w:val="0"/>
                      <w:marTop w:val="0"/>
                      <w:marBottom w:val="0"/>
                      <w:divBdr>
                        <w:top w:val="none" w:sz="0" w:space="0" w:color="auto"/>
                        <w:left w:val="none" w:sz="0" w:space="0" w:color="auto"/>
                        <w:bottom w:val="none" w:sz="0" w:space="0" w:color="auto"/>
                        <w:right w:val="none" w:sz="0" w:space="0" w:color="auto"/>
                      </w:divBdr>
                    </w:div>
                  </w:divsChild>
                </w:div>
                <w:div w:id="1463695568">
                  <w:marLeft w:val="0"/>
                  <w:marRight w:val="0"/>
                  <w:marTop w:val="0"/>
                  <w:marBottom w:val="0"/>
                  <w:divBdr>
                    <w:top w:val="none" w:sz="0" w:space="0" w:color="auto"/>
                    <w:left w:val="none" w:sz="0" w:space="0" w:color="auto"/>
                    <w:bottom w:val="none" w:sz="0" w:space="0" w:color="auto"/>
                    <w:right w:val="none" w:sz="0" w:space="0" w:color="auto"/>
                  </w:divBdr>
                  <w:divsChild>
                    <w:div w:id="88163845">
                      <w:marLeft w:val="0"/>
                      <w:marRight w:val="0"/>
                      <w:marTop w:val="0"/>
                      <w:marBottom w:val="0"/>
                      <w:divBdr>
                        <w:top w:val="none" w:sz="0" w:space="0" w:color="auto"/>
                        <w:left w:val="none" w:sz="0" w:space="0" w:color="auto"/>
                        <w:bottom w:val="none" w:sz="0" w:space="0" w:color="auto"/>
                        <w:right w:val="none" w:sz="0" w:space="0" w:color="auto"/>
                      </w:divBdr>
                    </w:div>
                  </w:divsChild>
                </w:div>
                <w:div w:id="1522085095">
                  <w:marLeft w:val="0"/>
                  <w:marRight w:val="0"/>
                  <w:marTop w:val="0"/>
                  <w:marBottom w:val="0"/>
                  <w:divBdr>
                    <w:top w:val="none" w:sz="0" w:space="0" w:color="auto"/>
                    <w:left w:val="none" w:sz="0" w:space="0" w:color="auto"/>
                    <w:bottom w:val="none" w:sz="0" w:space="0" w:color="auto"/>
                    <w:right w:val="none" w:sz="0" w:space="0" w:color="auto"/>
                  </w:divBdr>
                  <w:divsChild>
                    <w:div w:id="453596699">
                      <w:marLeft w:val="0"/>
                      <w:marRight w:val="0"/>
                      <w:marTop w:val="0"/>
                      <w:marBottom w:val="0"/>
                      <w:divBdr>
                        <w:top w:val="none" w:sz="0" w:space="0" w:color="auto"/>
                        <w:left w:val="none" w:sz="0" w:space="0" w:color="auto"/>
                        <w:bottom w:val="none" w:sz="0" w:space="0" w:color="auto"/>
                        <w:right w:val="none" w:sz="0" w:space="0" w:color="auto"/>
                      </w:divBdr>
                    </w:div>
                  </w:divsChild>
                </w:div>
                <w:div w:id="1530098547">
                  <w:marLeft w:val="0"/>
                  <w:marRight w:val="0"/>
                  <w:marTop w:val="0"/>
                  <w:marBottom w:val="0"/>
                  <w:divBdr>
                    <w:top w:val="none" w:sz="0" w:space="0" w:color="auto"/>
                    <w:left w:val="none" w:sz="0" w:space="0" w:color="auto"/>
                    <w:bottom w:val="none" w:sz="0" w:space="0" w:color="auto"/>
                    <w:right w:val="none" w:sz="0" w:space="0" w:color="auto"/>
                  </w:divBdr>
                  <w:divsChild>
                    <w:div w:id="1401712406">
                      <w:marLeft w:val="0"/>
                      <w:marRight w:val="0"/>
                      <w:marTop w:val="0"/>
                      <w:marBottom w:val="0"/>
                      <w:divBdr>
                        <w:top w:val="none" w:sz="0" w:space="0" w:color="auto"/>
                        <w:left w:val="none" w:sz="0" w:space="0" w:color="auto"/>
                        <w:bottom w:val="none" w:sz="0" w:space="0" w:color="auto"/>
                        <w:right w:val="none" w:sz="0" w:space="0" w:color="auto"/>
                      </w:divBdr>
                    </w:div>
                  </w:divsChild>
                </w:div>
                <w:div w:id="1561751636">
                  <w:marLeft w:val="0"/>
                  <w:marRight w:val="0"/>
                  <w:marTop w:val="0"/>
                  <w:marBottom w:val="0"/>
                  <w:divBdr>
                    <w:top w:val="none" w:sz="0" w:space="0" w:color="auto"/>
                    <w:left w:val="none" w:sz="0" w:space="0" w:color="auto"/>
                    <w:bottom w:val="none" w:sz="0" w:space="0" w:color="auto"/>
                    <w:right w:val="none" w:sz="0" w:space="0" w:color="auto"/>
                  </w:divBdr>
                  <w:divsChild>
                    <w:div w:id="1625428862">
                      <w:marLeft w:val="0"/>
                      <w:marRight w:val="0"/>
                      <w:marTop w:val="0"/>
                      <w:marBottom w:val="0"/>
                      <w:divBdr>
                        <w:top w:val="none" w:sz="0" w:space="0" w:color="auto"/>
                        <w:left w:val="none" w:sz="0" w:space="0" w:color="auto"/>
                        <w:bottom w:val="none" w:sz="0" w:space="0" w:color="auto"/>
                        <w:right w:val="none" w:sz="0" w:space="0" w:color="auto"/>
                      </w:divBdr>
                    </w:div>
                  </w:divsChild>
                </w:div>
                <w:div w:id="1600522186">
                  <w:marLeft w:val="0"/>
                  <w:marRight w:val="0"/>
                  <w:marTop w:val="0"/>
                  <w:marBottom w:val="0"/>
                  <w:divBdr>
                    <w:top w:val="none" w:sz="0" w:space="0" w:color="auto"/>
                    <w:left w:val="none" w:sz="0" w:space="0" w:color="auto"/>
                    <w:bottom w:val="none" w:sz="0" w:space="0" w:color="auto"/>
                    <w:right w:val="none" w:sz="0" w:space="0" w:color="auto"/>
                  </w:divBdr>
                  <w:divsChild>
                    <w:div w:id="1572080947">
                      <w:marLeft w:val="0"/>
                      <w:marRight w:val="0"/>
                      <w:marTop w:val="0"/>
                      <w:marBottom w:val="0"/>
                      <w:divBdr>
                        <w:top w:val="none" w:sz="0" w:space="0" w:color="auto"/>
                        <w:left w:val="none" w:sz="0" w:space="0" w:color="auto"/>
                        <w:bottom w:val="none" w:sz="0" w:space="0" w:color="auto"/>
                        <w:right w:val="none" w:sz="0" w:space="0" w:color="auto"/>
                      </w:divBdr>
                    </w:div>
                  </w:divsChild>
                </w:div>
                <w:div w:id="1623685655">
                  <w:marLeft w:val="0"/>
                  <w:marRight w:val="0"/>
                  <w:marTop w:val="0"/>
                  <w:marBottom w:val="0"/>
                  <w:divBdr>
                    <w:top w:val="none" w:sz="0" w:space="0" w:color="auto"/>
                    <w:left w:val="none" w:sz="0" w:space="0" w:color="auto"/>
                    <w:bottom w:val="none" w:sz="0" w:space="0" w:color="auto"/>
                    <w:right w:val="none" w:sz="0" w:space="0" w:color="auto"/>
                  </w:divBdr>
                  <w:divsChild>
                    <w:div w:id="433328949">
                      <w:marLeft w:val="0"/>
                      <w:marRight w:val="0"/>
                      <w:marTop w:val="0"/>
                      <w:marBottom w:val="0"/>
                      <w:divBdr>
                        <w:top w:val="none" w:sz="0" w:space="0" w:color="auto"/>
                        <w:left w:val="none" w:sz="0" w:space="0" w:color="auto"/>
                        <w:bottom w:val="none" w:sz="0" w:space="0" w:color="auto"/>
                        <w:right w:val="none" w:sz="0" w:space="0" w:color="auto"/>
                      </w:divBdr>
                    </w:div>
                  </w:divsChild>
                </w:div>
                <w:div w:id="1643925303">
                  <w:marLeft w:val="0"/>
                  <w:marRight w:val="0"/>
                  <w:marTop w:val="0"/>
                  <w:marBottom w:val="0"/>
                  <w:divBdr>
                    <w:top w:val="none" w:sz="0" w:space="0" w:color="auto"/>
                    <w:left w:val="none" w:sz="0" w:space="0" w:color="auto"/>
                    <w:bottom w:val="none" w:sz="0" w:space="0" w:color="auto"/>
                    <w:right w:val="none" w:sz="0" w:space="0" w:color="auto"/>
                  </w:divBdr>
                  <w:divsChild>
                    <w:div w:id="420175988">
                      <w:marLeft w:val="0"/>
                      <w:marRight w:val="0"/>
                      <w:marTop w:val="0"/>
                      <w:marBottom w:val="0"/>
                      <w:divBdr>
                        <w:top w:val="none" w:sz="0" w:space="0" w:color="auto"/>
                        <w:left w:val="none" w:sz="0" w:space="0" w:color="auto"/>
                        <w:bottom w:val="none" w:sz="0" w:space="0" w:color="auto"/>
                        <w:right w:val="none" w:sz="0" w:space="0" w:color="auto"/>
                      </w:divBdr>
                    </w:div>
                  </w:divsChild>
                </w:div>
                <w:div w:id="1652976367">
                  <w:marLeft w:val="0"/>
                  <w:marRight w:val="0"/>
                  <w:marTop w:val="0"/>
                  <w:marBottom w:val="0"/>
                  <w:divBdr>
                    <w:top w:val="none" w:sz="0" w:space="0" w:color="auto"/>
                    <w:left w:val="none" w:sz="0" w:space="0" w:color="auto"/>
                    <w:bottom w:val="none" w:sz="0" w:space="0" w:color="auto"/>
                    <w:right w:val="none" w:sz="0" w:space="0" w:color="auto"/>
                  </w:divBdr>
                  <w:divsChild>
                    <w:div w:id="1083994990">
                      <w:marLeft w:val="0"/>
                      <w:marRight w:val="0"/>
                      <w:marTop w:val="0"/>
                      <w:marBottom w:val="0"/>
                      <w:divBdr>
                        <w:top w:val="none" w:sz="0" w:space="0" w:color="auto"/>
                        <w:left w:val="none" w:sz="0" w:space="0" w:color="auto"/>
                        <w:bottom w:val="none" w:sz="0" w:space="0" w:color="auto"/>
                        <w:right w:val="none" w:sz="0" w:space="0" w:color="auto"/>
                      </w:divBdr>
                    </w:div>
                  </w:divsChild>
                </w:div>
                <w:div w:id="1664627529">
                  <w:marLeft w:val="0"/>
                  <w:marRight w:val="0"/>
                  <w:marTop w:val="0"/>
                  <w:marBottom w:val="0"/>
                  <w:divBdr>
                    <w:top w:val="none" w:sz="0" w:space="0" w:color="auto"/>
                    <w:left w:val="none" w:sz="0" w:space="0" w:color="auto"/>
                    <w:bottom w:val="none" w:sz="0" w:space="0" w:color="auto"/>
                    <w:right w:val="none" w:sz="0" w:space="0" w:color="auto"/>
                  </w:divBdr>
                  <w:divsChild>
                    <w:div w:id="1170025534">
                      <w:marLeft w:val="0"/>
                      <w:marRight w:val="0"/>
                      <w:marTop w:val="0"/>
                      <w:marBottom w:val="0"/>
                      <w:divBdr>
                        <w:top w:val="none" w:sz="0" w:space="0" w:color="auto"/>
                        <w:left w:val="none" w:sz="0" w:space="0" w:color="auto"/>
                        <w:bottom w:val="none" w:sz="0" w:space="0" w:color="auto"/>
                        <w:right w:val="none" w:sz="0" w:space="0" w:color="auto"/>
                      </w:divBdr>
                    </w:div>
                  </w:divsChild>
                </w:div>
                <w:div w:id="1668635745">
                  <w:marLeft w:val="0"/>
                  <w:marRight w:val="0"/>
                  <w:marTop w:val="0"/>
                  <w:marBottom w:val="0"/>
                  <w:divBdr>
                    <w:top w:val="none" w:sz="0" w:space="0" w:color="auto"/>
                    <w:left w:val="none" w:sz="0" w:space="0" w:color="auto"/>
                    <w:bottom w:val="none" w:sz="0" w:space="0" w:color="auto"/>
                    <w:right w:val="none" w:sz="0" w:space="0" w:color="auto"/>
                  </w:divBdr>
                  <w:divsChild>
                    <w:div w:id="1305770859">
                      <w:marLeft w:val="0"/>
                      <w:marRight w:val="0"/>
                      <w:marTop w:val="0"/>
                      <w:marBottom w:val="0"/>
                      <w:divBdr>
                        <w:top w:val="none" w:sz="0" w:space="0" w:color="auto"/>
                        <w:left w:val="none" w:sz="0" w:space="0" w:color="auto"/>
                        <w:bottom w:val="none" w:sz="0" w:space="0" w:color="auto"/>
                        <w:right w:val="none" w:sz="0" w:space="0" w:color="auto"/>
                      </w:divBdr>
                    </w:div>
                  </w:divsChild>
                </w:div>
                <w:div w:id="1690713721">
                  <w:marLeft w:val="0"/>
                  <w:marRight w:val="0"/>
                  <w:marTop w:val="0"/>
                  <w:marBottom w:val="0"/>
                  <w:divBdr>
                    <w:top w:val="none" w:sz="0" w:space="0" w:color="auto"/>
                    <w:left w:val="none" w:sz="0" w:space="0" w:color="auto"/>
                    <w:bottom w:val="none" w:sz="0" w:space="0" w:color="auto"/>
                    <w:right w:val="none" w:sz="0" w:space="0" w:color="auto"/>
                  </w:divBdr>
                  <w:divsChild>
                    <w:div w:id="1582521570">
                      <w:marLeft w:val="0"/>
                      <w:marRight w:val="0"/>
                      <w:marTop w:val="0"/>
                      <w:marBottom w:val="0"/>
                      <w:divBdr>
                        <w:top w:val="none" w:sz="0" w:space="0" w:color="auto"/>
                        <w:left w:val="none" w:sz="0" w:space="0" w:color="auto"/>
                        <w:bottom w:val="none" w:sz="0" w:space="0" w:color="auto"/>
                        <w:right w:val="none" w:sz="0" w:space="0" w:color="auto"/>
                      </w:divBdr>
                    </w:div>
                  </w:divsChild>
                </w:div>
                <w:div w:id="1734356104">
                  <w:marLeft w:val="0"/>
                  <w:marRight w:val="0"/>
                  <w:marTop w:val="0"/>
                  <w:marBottom w:val="0"/>
                  <w:divBdr>
                    <w:top w:val="none" w:sz="0" w:space="0" w:color="auto"/>
                    <w:left w:val="none" w:sz="0" w:space="0" w:color="auto"/>
                    <w:bottom w:val="none" w:sz="0" w:space="0" w:color="auto"/>
                    <w:right w:val="none" w:sz="0" w:space="0" w:color="auto"/>
                  </w:divBdr>
                  <w:divsChild>
                    <w:div w:id="1748913824">
                      <w:marLeft w:val="0"/>
                      <w:marRight w:val="0"/>
                      <w:marTop w:val="0"/>
                      <w:marBottom w:val="0"/>
                      <w:divBdr>
                        <w:top w:val="none" w:sz="0" w:space="0" w:color="auto"/>
                        <w:left w:val="none" w:sz="0" w:space="0" w:color="auto"/>
                        <w:bottom w:val="none" w:sz="0" w:space="0" w:color="auto"/>
                        <w:right w:val="none" w:sz="0" w:space="0" w:color="auto"/>
                      </w:divBdr>
                    </w:div>
                  </w:divsChild>
                </w:div>
                <w:div w:id="1752850524">
                  <w:marLeft w:val="0"/>
                  <w:marRight w:val="0"/>
                  <w:marTop w:val="0"/>
                  <w:marBottom w:val="0"/>
                  <w:divBdr>
                    <w:top w:val="none" w:sz="0" w:space="0" w:color="auto"/>
                    <w:left w:val="none" w:sz="0" w:space="0" w:color="auto"/>
                    <w:bottom w:val="none" w:sz="0" w:space="0" w:color="auto"/>
                    <w:right w:val="none" w:sz="0" w:space="0" w:color="auto"/>
                  </w:divBdr>
                  <w:divsChild>
                    <w:div w:id="509023413">
                      <w:marLeft w:val="0"/>
                      <w:marRight w:val="0"/>
                      <w:marTop w:val="0"/>
                      <w:marBottom w:val="0"/>
                      <w:divBdr>
                        <w:top w:val="none" w:sz="0" w:space="0" w:color="auto"/>
                        <w:left w:val="none" w:sz="0" w:space="0" w:color="auto"/>
                        <w:bottom w:val="none" w:sz="0" w:space="0" w:color="auto"/>
                        <w:right w:val="none" w:sz="0" w:space="0" w:color="auto"/>
                      </w:divBdr>
                    </w:div>
                  </w:divsChild>
                </w:div>
                <w:div w:id="1754161319">
                  <w:marLeft w:val="0"/>
                  <w:marRight w:val="0"/>
                  <w:marTop w:val="0"/>
                  <w:marBottom w:val="0"/>
                  <w:divBdr>
                    <w:top w:val="none" w:sz="0" w:space="0" w:color="auto"/>
                    <w:left w:val="none" w:sz="0" w:space="0" w:color="auto"/>
                    <w:bottom w:val="none" w:sz="0" w:space="0" w:color="auto"/>
                    <w:right w:val="none" w:sz="0" w:space="0" w:color="auto"/>
                  </w:divBdr>
                  <w:divsChild>
                    <w:div w:id="78672853">
                      <w:marLeft w:val="0"/>
                      <w:marRight w:val="0"/>
                      <w:marTop w:val="0"/>
                      <w:marBottom w:val="0"/>
                      <w:divBdr>
                        <w:top w:val="none" w:sz="0" w:space="0" w:color="auto"/>
                        <w:left w:val="none" w:sz="0" w:space="0" w:color="auto"/>
                        <w:bottom w:val="none" w:sz="0" w:space="0" w:color="auto"/>
                        <w:right w:val="none" w:sz="0" w:space="0" w:color="auto"/>
                      </w:divBdr>
                    </w:div>
                  </w:divsChild>
                </w:div>
                <w:div w:id="1844273892">
                  <w:marLeft w:val="0"/>
                  <w:marRight w:val="0"/>
                  <w:marTop w:val="0"/>
                  <w:marBottom w:val="0"/>
                  <w:divBdr>
                    <w:top w:val="none" w:sz="0" w:space="0" w:color="auto"/>
                    <w:left w:val="none" w:sz="0" w:space="0" w:color="auto"/>
                    <w:bottom w:val="none" w:sz="0" w:space="0" w:color="auto"/>
                    <w:right w:val="none" w:sz="0" w:space="0" w:color="auto"/>
                  </w:divBdr>
                  <w:divsChild>
                    <w:div w:id="1993869422">
                      <w:marLeft w:val="0"/>
                      <w:marRight w:val="0"/>
                      <w:marTop w:val="0"/>
                      <w:marBottom w:val="0"/>
                      <w:divBdr>
                        <w:top w:val="none" w:sz="0" w:space="0" w:color="auto"/>
                        <w:left w:val="none" w:sz="0" w:space="0" w:color="auto"/>
                        <w:bottom w:val="none" w:sz="0" w:space="0" w:color="auto"/>
                        <w:right w:val="none" w:sz="0" w:space="0" w:color="auto"/>
                      </w:divBdr>
                    </w:div>
                  </w:divsChild>
                </w:div>
                <w:div w:id="1869560372">
                  <w:marLeft w:val="0"/>
                  <w:marRight w:val="0"/>
                  <w:marTop w:val="0"/>
                  <w:marBottom w:val="0"/>
                  <w:divBdr>
                    <w:top w:val="none" w:sz="0" w:space="0" w:color="auto"/>
                    <w:left w:val="none" w:sz="0" w:space="0" w:color="auto"/>
                    <w:bottom w:val="none" w:sz="0" w:space="0" w:color="auto"/>
                    <w:right w:val="none" w:sz="0" w:space="0" w:color="auto"/>
                  </w:divBdr>
                  <w:divsChild>
                    <w:div w:id="845050551">
                      <w:marLeft w:val="0"/>
                      <w:marRight w:val="0"/>
                      <w:marTop w:val="0"/>
                      <w:marBottom w:val="0"/>
                      <w:divBdr>
                        <w:top w:val="none" w:sz="0" w:space="0" w:color="auto"/>
                        <w:left w:val="none" w:sz="0" w:space="0" w:color="auto"/>
                        <w:bottom w:val="none" w:sz="0" w:space="0" w:color="auto"/>
                        <w:right w:val="none" w:sz="0" w:space="0" w:color="auto"/>
                      </w:divBdr>
                    </w:div>
                  </w:divsChild>
                </w:div>
                <w:div w:id="1870339967">
                  <w:marLeft w:val="0"/>
                  <w:marRight w:val="0"/>
                  <w:marTop w:val="0"/>
                  <w:marBottom w:val="0"/>
                  <w:divBdr>
                    <w:top w:val="none" w:sz="0" w:space="0" w:color="auto"/>
                    <w:left w:val="none" w:sz="0" w:space="0" w:color="auto"/>
                    <w:bottom w:val="none" w:sz="0" w:space="0" w:color="auto"/>
                    <w:right w:val="none" w:sz="0" w:space="0" w:color="auto"/>
                  </w:divBdr>
                  <w:divsChild>
                    <w:div w:id="278611495">
                      <w:marLeft w:val="0"/>
                      <w:marRight w:val="0"/>
                      <w:marTop w:val="0"/>
                      <w:marBottom w:val="0"/>
                      <w:divBdr>
                        <w:top w:val="none" w:sz="0" w:space="0" w:color="auto"/>
                        <w:left w:val="none" w:sz="0" w:space="0" w:color="auto"/>
                        <w:bottom w:val="none" w:sz="0" w:space="0" w:color="auto"/>
                        <w:right w:val="none" w:sz="0" w:space="0" w:color="auto"/>
                      </w:divBdr>
                    </w:div>
                  </w:divsChild>
                </w:div>
                <w:div w:id="1922106420">
                  <w:marLeft w:val="0"/>
                  <w:marRight w:val="0"/>
                  <w:marTop w:val="0"/>
                  <w:marBottom w:val="0"/>
                  <w:divBdr>
                    <w:top w:val="none" w:sz="0" w:space="0" w:color="auto"/>
                    <w:left w:val="none" w:sz="0" w:space="0" w:color="auto"/>
                    <w:bottom w:val="none" w:sz="0" w:space="0" w:color="auto"/>
                    <w:right w:val="none" w:sz="0" w:space="0" w:color="auto"/>
                  </w:divBdr>
                  <w:divsChild>
                    <w:div w:id="1592160100">
                      <w:marLeft w:val="0"/>
                      <w:marRight w:val="0"/>
                      <w:marTop w:val="0"/>
                      <w:marBottom w:val="0"/>
                      <w:divBdr>
                        <w:top w:val="none" w:sz="0" w:space="0" w:color="auto"/>
                        <w:left w:val="none" w:sz="0" w:space="0" w:color="auto"/>
                        <w:bottom w:val="none" w:sz="0" w:space="0" w:color="auto"/>
                        <w:right w:val="none" w:sz="0" w:space="0" w:color="auto"/>
                      </w:divBdr>
                    </w:div>
                  </w:divsChild>
                </w:div>
                <w:div w:id="1943680785">
                  <w:marLeft w:val="0"/>
                  <w:marRight w:val="0"/>
                  <w:marTop w:val="0"/>
                  <w:marBottom w:val="0"/>
                  <w:divBdr>
                    <w:top w:val="none" w:sz="0" w:space="0" w:color="auto"/>
                    <w:left w:val="none" w:sz="0" w:space="0" w:color="auto"/>
                    <w:bottom w:val="none" w:sz="0" w:space="0" w:color="auto"/>
                    <w:right w:val="none" w:sz="0" w:space="0" w:color="auto"/>
                  </w:divBdr>
                  <w:divsChild>
                    <w:div w:id="1216239014">
                      <w:marLeft w:val="0"/>
                      <w:marRight w:val="0"/>
                      <w:marTop w:val="0"/>
                      <w:marBottom w:val="0"/>
                      <w:divBdr>
                        <w:top w:val="none" w:sz="0" w:space="0" w:color="auto"/>
                        <w:left w:val="none" w:sz="0" w:space="0" w:color="auto"/>
                        <w:bottom w:val="none" w:sz="0" w:space="0" w:color="auto"/>
                        <w:right w:val="none" w:sz="0" w:space="0" w:color="auto"/>
                      </w:divBdr>
                    </w:div>
                  </w:divsChild>
                </w:div>
                <w:div w:id="1963149741">
                  <w:marLeft w:val="0"/>
                  <w:marRight w:val="0"/>
                  <w:marTop w:val="0"/>
                  <w:marBottom w:val="0"/>
                  <w:divBdr>
                    <w:top w:val="none" w:sz="0" w:space="0" w:color="auto"/>
                    <w:left w:val="none" w:sz="0" w:space="0" w:color="auto"/>
                    <w:bottom w:val="none" w:sz="0" w:space="0" w:color="auto"/>
                    <w:right w:val="none" w:sz="0" w:space="0" w:color="auto"/>
                  </w:divBdr>
                  <w:divsChild>
                    <w:div w:id="1865749145">
                      <w:marLeft w:val="0"/>
                      <w:marRight w:val="0"/>
                      <w:marTop w:val="0"/>
                      <w:marBottom w:val="0"/>
                      <w:divBdr>
                        <w:top w:val="none" w:sz="0" w:space="0" w:color="auto"/>
                        <w:left w:val="none" w:sz="0" w:space="0" w:color="auto"/>
                        <w:bottom w:val="none" w:sz="0" w:space="0" w:color="auto"/>
                        <w:right w:val="none" w:sz="0" w:space="0" w:color="auto"/>
                      </w:divBdr>
                    </w:div>
                  </w:divsChild>
                </w:div>
                <w:div w:id="1986083669">
                  <w:marLeft w:val="0"/>
                  <w:marRight w:val="0"/>
                  <w:marTop w:val="0"/>
                  <w:marBottom w:val="0"/>
                  <w:divBdr>
                    <w:top w:val="none" w:sz="0" w:space="0" w:color="auto"/>
                    <w:left w:val="none" w:sz="0" w:space="0" w:color="auto"/>
                    <w:bottom w:val="none" w:sz="0" w:space="0" w:color="auto"/>
                    <w:right w:val="none" w:sz="0" w:space="0" w:color="auto"/>
                  </w:divBdr>
                  <w:divsChild>
                    <w:div w:id="1368292090">
                      <w:marLeft w:val="0"/>
                      <w:marRight w:val="0"/>
                      <w:marTop w:val="0"/>
                      <w:marBottom w:val="0"/>
                      <w:divBdr>
                        <w:top w:val="none" w:sz="0" w:space="0" w:color="auto"/>
                        <w:left w:val="none" w:sz="0" w:space="0" w:color="auto"/>
                        <w:bottom w:val="none" w:sz="0" w:space="0" w:color="auto"/>
                        <w:right w:val="none" w:sz="0" w:space="0" w:color="auto"/>
                      </w:divBdr>
                    </w:div>
                  </w:divsChild>
                </w:div>
                <w:div w:id="1986202589">
                  <w:marLeft w:val="0"/>
                  <w:marRight w:val="0"/>
                  <w:marTop w:val="0"/>
                  <w:marBottom w:val="0"/>
                  <w:divBdr>
                    <w:top w:val="none" w:sz="0" w:space="0" w:color="auto"/>
                    <w:left w:val="none" w:sz="0" w:space="0" w:color="auto"/>
                    <w:bottom w:val="none" w:sz="0" w:space="0" w:color="auto"/>
                    <w:right w:val="none" w:sz="0" w:space="0" w:color="auto"/>
                  </w:divBdr>
                  <w:divsChild>
                    <w:div w:id="1050105652">
                      <w:marLeft w:val="0"/>
                      <w:marRight w:val="0"/>
                      <w:marTop w:val="0"/>
                      <w:marBottom w:val="0"/>
                      <w:divBdr>
                        <w:top w:val="none" w:sz="0" w:space="0" w:color="auto"/>
                        <w:left w:val="none" w:sz="0" w:space="0" w:color="auto"/>
                        <w:bottom w:val="none" w:sz="0" w:space="0" w:color="auto"/>
                        <w:right w:val="none" w:sz="0" w:space="0" w:color="auto"/>
                      </w:divBdr>
                    </w:div>
                  </w:divsChild>
                </w:div>
                <w:div w:id="2046829976">
                  <w:marLeft w:val="0"/>
                  <w:marRight w:val="0"/>
                  <w:marTop w:val="0"/>
                  <w:marBottom w:val="0"/>
                  <w:divBdr>
                    <w:top w:val="none" w:sz="0" w:space="0" w:color="auto"/>
                    <w:left w:val="none" w:sz="0" w:space="0" w:color="auto"/>
                    <w:bottom w:val="none" w:sz="0" w:space="0" w:color="auto"/>
                    <w:right w:val="none" w:sz="0" w:space="0" w:color="auto"/>
                  </w:divBdr>
                  <w:divsChild>
                    <w:div w:id="471943540">
                      <w:marLeft w:val="0"/>
                      <w:marRight w:val="0"/>
                      <w:marTop w:val="0"/>
                      <w:marBottom w:val="0"/>
                      <w:divBdr>
                        <w:top w:val="none" w:sz="0" w:space="0" w:color="auto"/>
                        <w:left w:val="none" w:sz="0" w:space="0" w:color="auto"/>
                        <w:bottom w:val="none" w:sz="0" w:space="0" w:color="auto"/>
                        <w:right w:val="none" w:sz="0" w:space="0" w:color="auto"/>
                      </w:divBdr>
                    </w:div>
                  </w:divsChild>
                </w:div>
                <w:div w:id="2049066495">
                  <w:marLeft w:val="0"/>
                  <w:marRight w:val="0"/>
                  <w:marTop w:val="0"/>
                  <w:marBottom w:val="0"/>
                  <w:divBdr>
                    <w:top w:val="none" w:sz="0" w:space="0" w:color="auto"/>
                    <w:left w:val="none" w:sz="0" w:space="0" w:color="auto"/>
                    <w:bottom w:val="none" w:sz="0" w:space="0" w:color="auto"/>
                    <w:right w:val="none" w:sz="0" w:space="0" w:color="auto"/>
                  </w:divBdr>
                  <w:divsChild>
                    <w:div w:id="889849776">
                      <w:marLeft w:val="0"/>
                      <w:marRight w:val="0"/>
                      <w:marTop w:val="0"/>
                      <w:marBottom w:val="0"/>
                      <w:divBdr>
                        <w:top w:val="none" w:sz="0" w:space="0" w:color="auto"/>
                        <w:left w:val="none" w:sz="0" w:space="0" w:color="auto"/>
                        <w:bottom w:val="none" w:sz="0" w:space="0" w:color="auto"/>
                        <w:right w:val="none" w:sz="0" w:space="0" w:color="auto"/>
                      </w:divBdr>
                    </w:div>
                  </w:divsChild>
                </w:div>
                <w:div w:id="2104370840">
                  <w:marLeft w:val="0"/>
                  <w:marRight w:val="0"/>
                  <w:marTop w:val="0"/>
                  <w:marBottom w:val="0"/>
                  <w:divBdr>
                    <w:top w:val="none" w:sz="0" w:space="0" w:color="auto"/>
                    <w:left w:val="none" w:sz="0" w:space="0" w:color="auto"/>
                    <w:bottom w:val="none" w:sz="0" w:space="0" w:color="auto"/>
                    <w:right w:val="none" w:sz="0" w:space="0" w:color="auto"/>
                  </w:divBdr>
                  <w:divsChild>
                    <w:div w:id="30547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451717">
      <w:bodyDiv w:val="1"/>
      <w:marLeft w:val="0"/>
      <w:marRight w:val="0"/>
      <w:marTop w:val="0"/>
      <w:marBottom w:val="0"/>
      <w:divBdr>
        <w:top w:val="none" w:sz="0" w:space="0" w:color="auto"/>
        <w:left w:val="none" w:sz="0" w:space="0" w:color="auto"/>
        <w:bottom w:val="none" w:sz="0" w:space="0" w:color="auto"/>
        <w:right w:val="none" w:sz="0" w:space="0" w:color="auto"/>
      </w:divBdr>
      <w:divsChild>
        <w:div w:id="632710040">
          <w:marLeft w:val="0"/>
          <w:marRight w:val="0"/>
          <w:marTop w:val="0"/>
          <w:marBottom w:val="0"/>
          <w:divBdr>
            <w:top w:val="none" w:sz="0" w:space="0" w:color="auto"/>
            <w:left w:val="none" w:sz="0" w:space="0" w:color="auto"/>
            <w:bottom w:val="none" w:sz="0" w:space="0" w:color="auto"/>
            <w:right w:val="none" w:sz="0" w:space="0" w:color="auto"/>
          </w:divBdr>
        </w:div>
        <w:div w:id="1260332077">
          <w:marLeft w:val="0"/>
          <w:marRight w:val="0"/>
          <w:marTop w:val="0"/>
          <w:marBottom w:val="0"/>
          <w:divBdr>
            <w:top w:val="none" w:sz="0" w:space="0" w:color="auto"/>
            <w:left w:val="none" w:sz="0" w:space="0" w:color="auto"/>
            <w:bottom w:val="none" w:sz="0" w:space="0" w:color="auto"/>
            <w:right w:val="none" w:sz="0" w:space="0" w:color="auto"/>
          </w:divBdr>
          <w:divsChild>
            <w:div w:id="240142853">
              <w:marLeft w:val="-75"/>
              <w:marRight w:val="0"/>
              <w:marTop w:val="30"/>
              <w:marBottom w:val="30"/>
              <w:divBdr>
                <w:top w:val="none" w:sz="0" w:space="0" w:color="auto"/>
                <w:left w:val="none" w:sz="0" w:space="0" w:color="auto"/>
                <w:bottom w:val="none" w:sz="0" w:space="0" w:color="auto"/>
                <w:right w:val="none" w:sz="0" w:space="0" w:color="auto"/>
              </w:divBdr>
              <w:divsChild>
                <w:div w:id="208035571">
                  <w:marLeft w:val="0"/>
                  <w:marRight w:val="0"/>
                  <w:marTop w:val="0"/>
                  <w:marBottom w:val="0"/>
                  <w:divBdr>
                    <w:top w:val="none" w:sz="0" w:space="0" w:color="auto"/>
                    <w:left w:val="none" w:sz="0" w:space="0" w:color="auto"/>
                    <w:bottom w:val="none" w:sz="0" w:space="0" w:color="auto"/>
                    <w:right w:val="none" w:sz="0" w:space="0" w:color="auto"/>
                  </w:divBdr>
                  <w:divsChild>
                    <w:div w:id="1919754319">
                      <w:marLeft w:val="0"/>
                      <w:marRight w:val="0"/>
                      <w:marTop w:val="0"/>
                      <w:marBottom w:val="0"/>
                      <w:divBdr>
                        <w:top w:val="none" w:sz="0" w:space="0" w:color="auto"/>
                        <w:left w:val="none" w:sz="0" w:space="0" w:color="auto"/>
                        <w:bottom w:val="none" w:sz="0" w:space="0" w:color="auto"/>
                        <w:right w:val="none" w:sz="0" w:space="0" w:color="auto"/>
                      </w:divBdr>
                    </w:div>
                  </w:divsChild>
                </w:div>
                <w:div w:id="258486156">
                  <w:marLeft w:val="0"/>
                  <w:marRight w:val="0"/>
                  <w:marTop w:val="0"/>
                  <w:marBottom w:val="0"/>
                  <w:divBdr>
                    <w:top w:val="none" w:sz="0" w:space="0" w:color="auto"/>
                    <w:left w:val="none" w:sz="0" w:space="0" w:color="auto"/>
                    <w:bottom w:val="none" w:sz="0" w:space="0" w:color="auto"/>
                    <w:right w:val="none" w:sz="0" w:space="0" w:color="auto"/>
                  </w:divBdr>
                  <w:divsChild>
                    <w:div w:id="1745835508">
                      <w:marLeft w:val="0"/>
                      <w:marRight w:val="0"/>
                      <w:marTop w:val="0"/>
                      <w:marBottom w:val="0"/>
                      <w:divBdr>
                        <w:top w:val="none" w:sz="0" w:space="0" w:color="auto"/>
                        <w:left w:val="none" w:sz="0" w:space="0" w:color="auto"/>
                        <w:bottom w:val="none" w:sz="0" w:space="0" w:color="auto"/>
                        <w:right w:val="none" w:sz="0" w:space="0" w:color="auto"/>
                      </w:divBdr>
                    </w:div>
                  </w:divsChild>
                </w:div>
                <w:div w:id="259264853">
                  <w:marLeft w:val="0"/>
                  <w:marRight w:val="0"/>
                  <w:marTop w:val="0"/>
                  <w:marBottom w:val="0"/>
                  <w:divBdr>
                    <w:top w:val="none" w:sz="0" w:space="0" w:color="auto"/>
                    <w:left w:val="none" w:sz="0" w:space="0" w:color="auto"/>
                    <w:bottom w:val="none" w:sz="0" w:space="0" w:color="auto"/>
                    <w:right w:val="none" w:sz="0" w:space="0" w:color="auto"/>
                  </w:divBdr>
                  <w:divsChild>
                    <w:div w:id="859440025">
                      <w:marLeft w:val="0"/>
                      <w:marRight w:val="0"/>
                      <w:marTop w:val="0"/>
                      <w:marBottom w:val="0"/>
                      <w:divBdr>
                        <w:top w:val="none" w:sz="0" w:space="0" w:color="auto"/>
                        <w:left w:val="none" w:sz="0" w:space="0" w:color="auto"/>
                        <w:bottom w:val="none" w:sz="0" w:space="0" w:color="auto"/>
                        <w:right w:val="none" w:sz="0" w:space="0" w:color="auto"/>
                      </w:divBdr>
                    </w:div>
                  </w:divsChild>
                </w:div>
                <w:div w:id="286854498">
                  <w:marLeft w:val="0"/>
                  <w:marRight w:val="0"/>
                  <w:marTop w:val="0"/>
                  <w:marBottom w:val="0"/>
                  <w:divBdr>
                    <w:top w:val="none" w:sz="0" w:space="0" w:color="auto"/>
                    <w:left w:val="none" w:sz="0" w:space="0" w:color="auto"/>
                    <w:bottom w:val="none" w:sz="0" w:space="0" w:color="auto"/>
                    <w:right w:val="none" w:sz="0" w:space="0" w:color="auto"/>
                  </w:divBdr>
                  <w:divsChild>
                    <w:div w:id="648098039">
                      <w:marLeft w:val="0"/>
                      <w:marRight w:val="0"/>
                      <w:marTop w:val="0"/>
                      <w:marBottom w:val="0"/>
                      <w:divBdr>
                        <w:top w:val="none" w:sz="0" w:space="0" w:color="auto"/>
                        <w:left w:val="none" w:sz="0" w:space="0" w:color="auto"/>
                        <w:bottom w:val="none" w:sz="0" w:space="0" w:color="auto"/>
                        <w:right w:val="none" w:sz="0" w:space="0" w:color="auto"/>
                      </w:divBdr>
                    </w:div>
                  </w:divsChild>
                </w:div>
                <w:div w:id="414254074">
                  <w:marLeft w:val="0"/>
                  <w:marRight w:val="0"/>
                  <w:marTop w:val="0"/>
                  <w:marBottom w:val="0"/>
                  <w:divBdr>
                    <w:top w:val="none" w:sz="0" w:space="0" w:color="auto"/>
                    <w:left w:val="none" w:sz="0" w:space="0" w:color="auto"/>
                    <w:bottom w:val="none" w:sz="0" w:space="0" w:color="auto"/>
                    <w:right w:val="none" w:sz="0" w:space="0" w:color="auto"/>
                  </w:divBdr>
                  <w:divsChild>
                    <w:div w:id="1813207170">
                      <w:marLeft w:val="0"/>
                      <w:marRight w:val="0"/>
                      <w:marTop w:val="0"/>
                      <w:marBottom w:val="0"/>
                      <w:divBdr>
                        <w:top w:val="none" w:sz="0" w:space="0" w:color="auto"/>
                        <w:left w:val="none" w:sz="0" w:space="0" w:color="auto"/>
                        <w:bottom w:val="none" w:sz="0" w:space="0" w:color="auto"/>
                        <w:right w:val="none" w:sz="0" w:space="0" w:color="auto"/>
                      </w:divBdr>
                    </w:div>
                  </w:divsChild>
                </w:div>
                <w:div w:id="517817208">
                  <w:marLeft w:val="0"/>
                  <w:marRight w:val="0"/>
                  <w:marTop w:val="0"/>
                  <w:marBottom w:val="0"/>
                  <w:divBdr>
                    <w:top w:val="none" w:sz="0" w:space="0" w:color="auto"/>
                    <w:left w:val="none" w:sz="0" w:space="0" w:color="auto"/>
                    <w:bottom w:val="none" w:sz="0" w:space="0" w:color="auto"/>
                    <w:right w:val="none" w:sz="0" w:space="0" w:color="auto"/>
                  </w:divBdr>
                  <w:divsChild>
                    <w:div w:id="1486050754">
                      <w:marLeft w:val="0"/>
                      <w:marRight w:val="0"/>
                      <w:marTop w:val="0"/>
                      <w:marBottom w:val="0"/>
                      <w:divBdr>
                        <w:top w:val="none" w:sz="0" w:space="0" w:color="auto"/>
                        <w:left w:val="none" w:sz="0" w:space="0" w:color="auto"/>
                        <w:bottom w:val="none" w:sz="0" w:space="0" w:color="auto"/>
                        <w:right w:val="none" w:sz="0" w:space="0" w:color="auto"/>
                      </w:divBdr>
                    </w:div>
                  </w:divsChild>
                </w:div>
                <w:div w:id="639042310">
                  <w:marLeft w:val="0"/>
                  <w:marRight w:val="0"/>
                  <w:marTop w:val="0"/>
                  <w:marBottom w:val="0"/>
                  <w:divBdr>
                    <w:top w:val="none" w:sz="0" w:space="0" w:color="auto"/>
                    <w:left w:val="none" w:sz="0" w:space="0" w:color="auto"/>
                    <w:bottom w:val="none" w:sz="0" w:space="0" w:color="auto"/>
                    <w:right w:val="none" w:sz="0" w:space="0" w:color="auto"/>
                  </w:divBdr>
                  <w:divsChild>
                    <w:div w:id="1532187388">
                      <w:marLeft w:val="0"/>
                      <w:marRight w:val="0"/>
                      <w:marTop w:val="0"/>
                      <w:marBottom w:val="0"/>
                      <w:divBdr>
                        <w:top w:val="none" w:sz="0" w:space="0" w:color="auto"/>
                        <w:left w:val="none" w:sz="0" w:space="0" w:color="auto"/>
                        <w:bottom w:val="none" w:sz="0" w:space="0" w:color="auto"/>
                        <w:right w:val="none" w:sz="0" w:space="0" w:color="auto"/>
                      </w:divBdr>
                    </w:div>
                  </w:divsChild>
                </w:div>
                <w:div w:id="748431152">
                  <w:marLeft w:val="0"/>
                  <w:marRight w:val="0"/>
                  <w:marTop w:val="0"/>
                  <w:marBottom w:val="0"/>
                  <w:divBdr>
                    <w:top w:val="none" w:sz="0" w:space="0" w:color="auto"/>
                    <w:left w:val="none" w:sz="0" w:space="0" w:color="auto"/>
                    <w:bottom w:val="none" w:sz="0" w:space="0" w:color="auto"/>
                    <w:right w:val="none" w:sz="0" w:space="0" w:color="auto"/>
                  </w:divBdr>
                  <w:divsChild>
                    <w:div w:id="32927766">
                      <w:marLeft w:val="0"/>
                      <w:marRight w:val="0"/>
                      <w:marTop w:val="0"/>
                      <w:marBottom w:val="0"/>
                      <w:divBdr>
                        <w:top w:val="none" w:sz="0" w:space="0" w:color="auto"/>
                        <w:left w:val="none" w:sz="0" w:space="0" w:color="auto"/>
                        <w:bottom w:val="none" w:sz="0" w:space="0" w:color="auto"/>
                        <w:right w:val="none" w:sz="0" w:space="0" w:color="auto"/>
                      </w:divBdr>
                    </w:div>
                  </w:divsChild>
                </w:div>
                <w:div w:id="1373845920">
                  <w:marLeft w:val="0"/>
                  <w:marRight w:val="0"/>
                  <w:marTop w:val="0"/>
                  <w:marBottom w:val="0"/>
                  <w:divBdr>
                    <w:top w:val="none" w:sz="0" w:space="0" w:color="auto"/>
                    <w:left w:val="none" w:sz="0" w:space="0" w:color="auto"/>
                    <w:bottom w:val="none" w:sz="0" w:space="0" w:color="auto"/>
                    <w:right w:val="none" w:sz="0" w:space="0" w:color="auto"/>
                  </w:divBdr>
                  <w:divsChild>
                    <w:div w:id="104008583">
                      <w:marLeft w:val="0"/>
                      <w:marRight w:val="0"/>
                      <w:marTop w:val="0"/>
                      <w:marBottom w:val="0"/>
                      <w:divBdr>
                        <w:top w:val="none" w:sz="0" w:space="0" w:color="auto"/>
                        <w:left w:val="none" w:sz="0" w:space="0" w:color="auto"/>
                        <w:bottom w:val="none" w:sz="0" w:space="0" w:color="auto"/>
                        <w:right w:val="none" w:sz="0" w:space="0" w:color="auto"/>
                      </w:divBdr>
                    </w:div>
                  </w:divsChild>
                </w:div>
                <w:div w:id="1488861684">
                  <w:marLeft w:val="0"/>
                  <w:marRight w:val="0"/>
                  <w:marTop w:val="0"/>
                  <w:marBottom w:val="0"/>
                  <w:divBdr>
                    <w:top w:val="none" w:sz="0" w:space="0" w:color="auto"/>
                    <w:left w:val="none" w:sz="0" w:space="0" w:color="auto"/>
                    <w:bottom w:val="none" w:sz="0" w:space="0" w:color="auto"/>
                    <w:right w:val="none" w:sz="0" w:space="0" w:color="auto"/>
                  </w:divBdr>
                  <w:divsChild>
                    <w:div w:id="1105737310">
                      <w:marLeft w:val="0"/>
                      <w:marRight w:val="0"/>
                      <w:marTop w:val="0"/>
                      <w:marBottom w:val="0"/>
                      <w:divBdr>
                        <w:top w:val="none" w:sz="0" w:space="0" w:color="auto"/>
                        <w:left w:val="none" w:sz="0" w:space="0" w:color="auto"/>
                        <w:bottom w:val="none" w:sz="0" w:space="0" w:color="auto"/>
                        <w:right w:val="none" w:sz="0" w:space="0" w:color="auto"/>
                      </w:divBdr>
                    </w:div>
                  </w:divsChild>
                </w:div>
                <w:div w:id="1958944911">
                  <w:marLeft w:val="0"/>
                  <w:marRight w:val="0"/>
                  <w:marTop w:val="0"/>
                  <w:marBottom w:val="0"/>
                  <w:divBdr>
                    <w:top w:val="none" w:sz="0" w:space="0" w:color="auto"/>
                    <w:left w:val="none" w:sz="0" w:space="0" w:color="auto"/>
                    <w:bottom w:val="none" w:sz="0" w:space="0" w:color="auto"/>
                    <w:right w:val="none" w:sz="0" w:space="0" w:color="auto"/>
                  </w:divBdr>
                  <w:divsChild>
                    <w:div w:id="1872643517">
                      <w:marLeft w:val="0"/>
                      <w:marRight w:val="0"/>
                      <w:marTop w:val="0"/>
                      <w:marBottom w:val="0"/>
                      <w:divBdr>
                        <w:top w:val="none" w:sz="0" w:space="0" w:color="auto"/>
                        <w:left w:val="none" w:sz="0" w:space="0" w:color="auto"/>
                        <w:bottom w:val="none" w:sz="0" w:space="0" w:color="auto"/>
                        <w:right w:val="none" w:sz="0" w:space="0" w:color="auto"/>
                      </w:divBdr>
                    </w:div>
                  </w:divsChild>
                </w:div>
                <w:div w:id="1967081865">
                  <w:marLeft w:val="0"/>
                  <w:marRight w:val="0"/>
                  <w:marTop w:val="0"/>
                  <w:marBottom w:val="0"/>
                  <w:divBdr>
                    <w:top w:val="none" w:sz="0" w:space="0" w:color="auto"/>
                    <w:left w:val="none" w:sz="0" w:space="0" w:color="auto"/>
                    <w:bottom w:val="none" w:sz="0" w:space="0" w:color="auto"/>
                    <w:right w:val="none" w:sz="0" w:space="0" w:color="auto"/>
                  </w:divBdr>
                  <w:divsChild>
                    <w:div w:id="45829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6904">
          <w:marLeft w:val="0"/>
          <w:marRight w:val="0"/>
          <w:marTop w:val="0"/>
          <w:marBottom w:val="0"/>
          <w:divBdr>
            <w:top w:val="none" w:sz="0" w:space="0" w:color="auto"/>
            <w:left w:val="none" w:sz="0" w:space="0" w:color="auto"/>
            <w:bottom w:val="none" w:sz="0" w:space="0" w:color="auto"/>
            <w:right w:val="none" w:sz="0" w:space="0" w:color="auto"/>
          </w:divBdr>
        </w:div>
        <w:div w:id="1785424426">
          <w:marLeft w:val="0"/>
          <w:marRight w:val="0"/>
          <w:marTop w:val="0"/>
          <w:marBottom w:val="0"/>
          <w:divBdr>
            <w:top w:val="none" w:sz="0" w:space="0" w:color="auto"/>
            <w:left w:val="none" w:sz="0" w:space="0" w:color="auto"/>
            <w:bottom w:val="none" w:sz="0" w:space="0" w:color="auto"/>
            <w:right w:val="none" w:sz="0" w:space="0" w:color="auto"/>
          </w:divBdr>
        </w:div>
        <w:div w:id="2021007448">
          <w:marLeft w:val="0"/>
          <w:marRight w:val="0"/>
          <w:marTop w:val="0"/>
          <w:marBottom w:val="0"/>
          <w:divBdr>
            <w:top w:val="none" w:sz="0" w:space="0" w:color="auto"/>
            <w:left w:val="none" w:sz="0" w:space="0" w:color="auto"/>
            <w:bottom w:val="none" w:sz="0" w:space="0" w:color="auto"/>
            <w:right w:val="none" w:sz="0" w:space="0" w:color="auto"/>
          </w:divBdr>
        </w:div>
      </w:divsChild>
    </w:div>
    <w:div w:id="204466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40602.2015.1044329" TargetMode="External"/><Relationship Id="rId13" Type="http://schemas.openxmlformats.org/officeDocument/2006/relationships/hyperlink" Target="https://doi.org/10.5032/jae.2011.04098" TargetMode="External"/><Relationship Id="rId18" Type="http://schemas.openxmlformats.org/officeDocument/2006/relationships/footer" Target="footer2.xml"/><Relationship Id="rId3" Type="http://schemas.openxmlformats.org/officeDocument/2006/relationships/settings" Target="settings.xml"/><Relationship Id="rId21" Type="http://schemas.microsoft.com/office/2019/05/relationships/documenttasks" Target="documenttasks/documenttasks1.xml"/><Relationship Id="rId7" Type="http://schemas.openxmlformats.org/officeDocument/2006/relationships/hyperlink" Target="https://doi.org/10.1016/j.tate.2003.07.001" TargetMode="External"/><Relationship Id="rId12" Type="http://schemas.openxmlformats.org/officeDocument/2006/relationships/hyperlink" Target="https://doi.org/10.1023/b:educ.0000028398.80108.8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9333/pr/1404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naae.org/teach-ag/why-teach-ag/overview/"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5032/jae.2020.03112" TargetMode="External"/><Relationship Id="rId14" Type="http://schemas.openxmlformats.org/officeDocument/2006/relationships/hyperlink" Target="https://doi.org/10.17077/etd.hp5nouyb"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279F0581-3B81-6743-9F9B-6995147D7AFA}">
    <t:Anchor>
      <t:Comment id="1695884087"/>
    </t:Anchor>
    <t:History>
      <t:Event id="{1DA8E118-B295-8940-9F82-ED4E10C58EE2}" time="2025-10-01T16:01:30.368Z">
        <t:Attribution userId="S::tdb18030@uga.edu::dc164a27-79ff-4e0d-8078-6dec5f05341f" userProvider="AD" userName="Taylor Bird"/>
        <t:Anchor>
          <t:Comment id="1695884087"/>
        </t:Anchor>
        <t:Create/>
      </t:Event>
      <t:Event id="{C008C806-0458-9345-B671-64743FA698C1}" time="2025-10-01T16:01:30.368Z">
        <t:Attribution userId="S::tdb18030@uga.edu::dc164a27-79ff-4e0d-8078-6dec5f05341f" userProvider="AD" userName="Taylor Bird"/>
        <t:Anchor>
          <t:Comment id="1695884087"/>
        </t:Anchor>
        <t:Assign userId="S::cmb52057@uga.edu::5c03abb6-9032-4567-b975-69df0da81e0a" userProvider="AD" userName="Cassidy Morgan Byess"/>
      </t:Event>
      <t:Event id="{C3D6F82F-14B7-5449-A0F0-F0F5E948DD8C}" time="2025-10-01T16:01:30.368Z">
        <t:Attribution userId="S::tdb18030@uga.edu::dc164a27-79ff-4e0d-8078-6dec5f05341f" userProvider="AD" userName="Taylor Bird"/>
        <t:Anchor>
          <t:Comment id="1695884087"/>
        </t:Anchor>
        <t:SetTitle title="@Cassidy Morgan Byess Awesome start on this! Very well written. I do ask that you add the citations of the articles you used to the reference list at the bottom of the document. I primarily highlighted where throughout needs a citation to support it. At…"/>
      </t:Event>
    </t:History>
  </t:Task>
  <t:Task id="{A02F5791-BE61-4D97-8B90-CE36AEDC7A1D}">
    <t:Anchor>
      <t:Comment id="1414342568"/>
    </t:Anchor>
    <t:History>
      <t:Event id="{74B2DD32-1190-4FD7-8CFD-4DF55F99B3D8}" time="2025-05-01T14:09:50.818Z">
        <t:Attribution userId="S::tdb18030@uga.edu::dc164a27-79ff-4e0d-8078-6dec5f05341f" userProvider="AD" userName="Taylor Bird"/>
        <t:Anchor>
          <t:Comment id="1414342568"/>
        </t:Anchor>
        <t:Create/>
      </t:Event>
      <t:Event id="{CECCE001-6E12-439B-B3A6-75EA079D04DB}" time="2025-05-01T14:09:50.818Z">
        <t:Attribution userId="S::tdb18030@uga.edu::dc164a27-79ff-4e0d-8078-6dec5f05341f" userProvider="AD" userName="Taylor Bird"/>
        <t:Anchor>
          <t:Comment id="1414342568"/>
        </t:Anchor>
        <t:Assign userId="S::gmz87135@uga.edu::b6c9ef59-0b11-4ba5-a700-754d6e1850e4" userProvider="AD" userName="Gabrielle Zachery"/>
      </t:Event>
      <t:Event id="{F168CE9F-5C06-4632-9CF5-FA584E8F3149}" time="2025-05-01T14:09:50.818Z">
        <t:Attribution userId="S::tdb18030@uga.edu::dc164a27-79ff-4e0d-8078-6dec5f05341f" userProvider="AD" userName="Taylor Bird"/>
        <t:Anchor>
          <t:Comment id="1414342568"/>
        </t:Anchor>
        <t:SetTitle title="@Gabrielle Zachery these need an in-text citation"/>
      </t:Event>
      <t:Event id="{F5F214C7-B3F2-43F0-AA40-56F9C6DB0211}" time="2025-05-05T18:29:37.717Z">
        <t:Attribution userId="S::gmz87135@uga.edu::b6c9ef59-0b11-4ba5-a700-754d6e1850e4" userProvider="AD" userName="Gabrielle Zachery"/>
        <t:Progress percentComplete="100"/>
      </t:Event>
    </t:History>
  </t:Task>
  <t:Task id="{BEDF9385-733D-455B-9D76-525C96D5C32D}">
    <t:Anchor>
      <t:Comment id="736699642"/>
    </t:Anchor>
    <t:History>
      <t:Event id="{C58D77F1-0E63-433F-80DB-D2B80EAF1114}" time="2025-05-01T14:24:26.897Z">
        <t:Attribution userId="S::tdb18030@uga.edu::dc164a27-79ff-4e0d-8078-6dec5f05341f" userProvider="AD" userName="Taylor Bird"/>
        <t:Anchor>
          <t:Comment id="736699642"/>
        </t:Anchor>
        <t:Create/>
      </t:Event>
      <t:Event id="{9925F6CA-06B3-49B7-82C7-BCD124F39E2D}" time="2025-05-01T14:24:26.897Z">
        <t:Attribution userId="S::tdb18030@uga.edu::dc164a27-79ff-4e0d-8078-6dec5f05341f" userProvider="AD" userName="Taylor Bird"/>
        <t:Anchor>
          <t:Comment id="736699642"/>
        </t:Anchor>
        <t:Assign userId="S::gmz87135@uga.edu::b6c9ef59-0b11-4ba5-a700-754d6e1850e4" userProvider="AD" userName="Gabrielle Zachery"/>
      </t:Event>
      <t:Event id="{1E4409F8-5EC5-4C0A-89F6-3CA8E337629F}" time="2025-05-01T14:24:26.897Z">
        <t:Attribution userId="S::tdb18030@uga.edu::dc164a27-79ff-4e0d-8078-6dec5f05341f" userProvider="AD" userName="Taylor Bird"/>
        <t:Anchor>
          <t:Comment id="736699642"/>
        </t:Anchor>
        <t:SetTitle title="I reworked this sentence. Can you reread to make sure it sounds okay? @Gabrielle Zachery"/>
      </t:Event>
      <t:Event id="{2D823ECB-9DA0-40EE-A8F0-4852F332BA19}" time="2025-05-05T18:59:52.426Z">
        <t:Attribution userId="S::gmz87135@uga.edu::b6c9ef59-0b11-4ba5-a700-754d6e1850e4" userProvider="AD" userName="Gabrielle Zachery"/>
        <t:Progress percentComplete="100"/>
      </t:Event>
    </t:History>
  </t:Task>
  <t:Task id="{611A12C5-6011-4811-9B20-141CE2ECBD82}">
    <t:Anchor>
      <t:Comment id="100921144"/>
    </t:Anchor>
    <t:History>
      <t:Event id="{6617B335-566F-42BF-BF5B-1BB8DEC63E09}" time="2025-05-01T14:13:21.741Z">
        <t:Attribution userId="S::tdb18030@uga.edu::dc164a27-79ff-4e0d-8078-6dec5f05341f" userProvider="AD" userName="Taylor Bird"/>
        <t:Anchor>
          <t:Comment id="459911450"/>
        </t:Anchor>
        <t:Create/>
      </t:Event>
      <t:Event id="{0110EBEA-0B4F-4BE4-ABAA-566045FC73F1}" time="2025-05-01T14:13:21.741Z">
        <t:Attribution userId="S::tdb18030@uga.edu::dc164a27-79ff-4e0d-8078-6dec5f05341f" userProvider="AD" userName="Taylor Bird"/>
        <t:Anchor>
          <t:Comment id="459911450"/>
        </t:Anchor>
        <t:Assign userId="S::gmz87135@uga.edu::b6c9ef59-0b11-4ba5-a700-754d6e1850e4" userProvider="AD" userName="Gabrielle Zachery"/>
      </t:Event>
      <t:Event id="{41647CA7-A50C-47CA-BD71-7316757BA172}" time="2025-05-01T14:13:21.741Z">
        <t:Attribution userId="S::tdb18030@uga.edu::dc164a27-79ff-4e0d-8078-6dec5f05341f" userProvider="AD" userName="Taylor Bird"/>
        <t:Anchor>
          <t:Comment id="459911450"/>
        </t:Anchor>
        <t:SetTitle title="@Gabrielle Zachery I would recommend reworking this sentence and split it into two. The stakeholders portion in one sentence and the classroom interactions of the curriculum in anothe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8216c1e-4d63-4352-8c3b-50fa1f1475b1}" enabled="0" method="" siteId="{a8216c1e-4d63-4352-8c3b-50fa1f1475b1}"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8</Pages>
  <Words>3107</Words>
  <Characters>19588</Characters>
  <Application>Microsoft Office Word</Application>
  <DocSecurity>0</DocSecurity>
  <Lines>163</Lines>
  <Paragraphs>45</Paragraphs>
  <ScaleCrop>false</ScaleCrop>
  <Company/>
  <LinksUpToDate>false</LinksUpToDate>
  <CharactersWithSpaces>22650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Bird</dc:creator>
  <cp:keywords/>
  <dc:description/>
  <cp:lastModifiedBy>Taylor Bird</cp:lastModifiedBy>
  <cp:revision>4</cp:revision>
  <cp:lastPrinted>2025-08-28T19:07:00Z</cp:lastPrinted>
  <dcterms:created xsi:type="dcterms:W3CDTF">2025-10-11T02:02:00Z</dcterms:created>
  <dcterms:modified xsi:type="dcterms:W3CDTF">2026-01-07T13:28:00Z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60fc98d1-2605-467c-9648-634bf1c0deeb</vt:lpwstr>
  </property>
</Properties>
</file>